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AE2" w:rsidRPr="001D3AE2" w:rsidRDefault="001D3AE2" w:rsidP="001D3AE2">
      <w:pPr>
        <w:spacing w:line="360" w:lineRule="auto"/>
        <w:rPr>
          <w:rFonts w:ascii="Traditional Arabic" w:hAnsi="Traditional Arabic" w:cs="Traditional Arabic"/>
          <w:b/>
          <w:bCs/>
          <w:sz w:val="32"/>
          <w:szCs w:val="32"/>
          <w:rtl/>
          <w:lang w:val="fr-FR"/>
        </w:rPr>
      </w:pPr>
      <w:r>
        <w:rPr>
          <w:rFonts w:ascii="Traditional Arabic" w:hAnsi="Traditional Arabic" w:cs="Traditional Arabic" w:hint="cs"/>
          <w:b/>
          <w:bCs/>
          <w:sz w:val="32"/>
          <w:szCs w:val="32"/>
          <w:rtl/>
          <w:lang w:val="fr-FR"/>
        </w:rPr>
        <w:t xml:space="preserve">5- </w:t>
      </w:r>
      <w:r w:rsidRPr="001D3AE2">
        <w:rPr>
          <w:rFonts w:ascii="Traditional Arabic" w:hAnsi="Traditional Arabic" w:cs="Traditional Arabic"/>
          <w:b/>
          <w:bCs/>
          <w:sz w:val="32"/>
          <w:szCs w:val="32"/>
          <w:rtl/>
          <w:lang w:val="fr-FR"/>
        </w:rPr>
        <w:t>مصادر التغطية الصحفية و القوالب الصحفية :</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تعرف مصادر التغطية الصحفية على انها المنبع الحقيقي و الاصل في المعلومة لهذا يلجا الصحفي لكتابة أي خبر صحفي الى جلب اكبر عدد من المصادر التي يمكن أن تجيب على شقيقات الخبر الصحفي , لهذا لمصادر الغطية الصحفية العديد من الأنواع و التصنيفات المختلفة لعل من اهمها مايلي:</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1-مصادر التغطية الصحفية الرسمية والغير الرسمية: وهي تنقسم إلى:</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 xml:space="preserve">1-1-مصادر التغطية الصحفية الرسمية:وهي كل مصادر التغطية الصحفية الرسمية ذات الطابع الإداري في المجال الرياضي والتي تكون مواكبة عادة الحدث الرياضي لحظة وقوعه وتكون قريبة من موضوع الحدث الرياضي,حيث يمكن أن تزود الصحفي الرياضي خاصة في مجال السمعي البصري بالمعلومات الصحيحة والخالية من الإشاعات والأكاذيب والتزوير والتي تخدم موضوع الحدث الرياضي المراد تغطيته من قبل ذلك الصحفي , لهذا يجدب تقديم أدلة وبراهين و اثباتات سواءا مسجلة بالصوت او فيديو مصور او اوراق موقعة من قبل المصدر الرسمي المعني التصريح حول الحدث . </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 xml:space="preserve">قد تكون مصادر التغطية الصحفية في كثير من الأحيان متكونة من مصادر رسمية وغير رسمية حسب مجريات وقوع الحادثة، لهذا يجب على الصحفي توخي الحذر أثناء اختياره للمصادر الرسمية لأنه يمكن أن تكون هناك مصادر غير مسؤولة وعادة ما تساهم في تضخيم الحدث وتهويله,خاصة ما تفعله في وقتنا الراهن مصادر التغطية الصحفية الغير الرسمية عبر مواقع التواصل الاجتماعي والاستناد عليها من قبل وسائل الإعلام والاتصال الرياضي خاصة السمعي البصري. </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مثال: انتشار وباء كورونا في المجال الرياضي الجزائري "تصريحات رئيس الرابطة الوطنية المحترفة لكرة القدم الجزائرية عبد الكريم مدوار ".</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lastRenderedPageBreak/>
        <w:t>يمكن أن يستعين الصحفي الرياضي هذا النوع من مصادر التغطية الصحفية خاصة عندما يكون الخبر الصحفي الرياضي بسيط ,حيث يعتمد على القالب الصحفي المقلوب لأن الأخبار الآنية تتطلب مصادر رسمية ,ومنه في كثير من الأحيان ولقلة الإمكانيات المادية والبشرية لا يمكن لصحفي الرياضي أن يتحصل على الكثير من المصادر بل يكتفي ببعض المصادر المتوفرة لديه والتي عادة ما تكون مصادر غير رسمية مثل : شهود العيان والتي تكون مصادر بطبيعتها غير مسؤولة.</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1-2- مصادر التغطية الصحفية الغير الرسمية: وهي كل مصادر التغطية الصحفية التي تكون قد واكبت الحدث الرياضي لحظة وقوعه,وتكون عادة لها علاقة بموضوع الحدث ,حيث يمكن أن تزود الصحفي الرياضي خاصة في مجال السمعي البصري بالمعلومات  ولكن قد تكون هذه المعلومات صحيحة خالية من الإشاعات والأكاذيب والتزوير والعكس صحيح وقد تخدم موضوع الحدث الرياضي المراد تغطيته من قبل ذلك الصحفي الرياضي.قد تكون مصادر التغطية الصحفية الغير الرسمية</w:t>
      </w:r>
      <w:r w:rsidRPr="001D3AE2">
        <w:rPr>
          <w:rFonts w:ascii="Traditional Arabic" w:hAnsi="Traditional Arabic" w:cs="Traditional Arabic"/>
          <w:sz w:val="32"/>
          <w:szCs w:val="32"/>
          <w:rtl/>
          <w:lang w:val="fr-FR" w:bidi="ar-DZ"/>
        </w:rPr>
        <w:t xml:space="preserve"> </w:t>
      </w:r>
      <w:r w:rsidRPr="001D3AE2">
        <w:rPr>
          <w:rFonts w:ascii="Traditional Arabic" w:hAnsi="Traditional Arabic" w:cs="Traditional Arabic"/>
          <w:sz w:val="32"/>
          <w:szCs w:val="32"/>
          <w:rtl/>
          <w:lang w:val="fr-FR"/>
        </w:rPr>
        <w:t>في أغلب الأحيان مجرد شهود عيان ، لهذا يجب على الصحفي الرياضي خاصة في مجال السمعي البصري انتقاء أحسن المصادر الغير الرسمية لأنه يمكن أن تكون هناك مصادر غير رسمية و غير آنية ليس لها معلومات كافية حول الحدث .</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مثال: انتشار وباء كورونا في المجال الرياضي "المساعدات المقدمة من قبل بعض الإطارات في الرياضة الجزائرية ".</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يمكن أن يستعين الصحفي الرياضي بهذا النوع من مصادر التغطية الصحفية الغير الرسمية خاصة عندما يكون الخبر الصحفي الرياضي مركب أو أنواع صحفية أخرى , حيث يعتمد على القالب الصحفي المعتدل لان الأخبار الغير الآنية تتطلب مصادر غير رسمية ,ومنه في كثير من الأحيان يجب على الصحفي الرياضي أن يتحصل على الكثير من المصادر الرسمية كما يمكن أن يستعين ببعض المصادر الغير رسمية كإضافة لتــنويع وإعطاء قيمة للحدث قصد تغطيته وكتابته بطريقة جيدة .</w:t>
      </w:r>
    </w:p>
    <w:p w:rsidR="001D3AE2" w:rsidRPr="001D3AE2" w:rsidRDefault="001D3AE2" w:rsidP="001D3AE2">
      <w:pPr>
        <w:spacing w:line="360" w:lineRule="auto"/>
        <w:rPr>
          <w:rFonts w:ascii="Traditional Arabic" w:hAnsi="Traditional Arabic" w:cs="Traditional Arabic"/>
          <w:sz w:val="32"/>
          <w:szCs w:val="32"/>
          <w:rtl/>
          <w:lang w:val="fr-FR"/>
        </w:rPr>
      </w:pP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2-مصادر التغطية الصحفية الداخلية والخارجية: وهي تنقسم إلى:</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 xml:space="preserve">2-1-مصادر التغطية الصحفية الداخلية:وهي كل مصادر التغطية الصحفية في المجال الرياضي والتي تكون داخلية وقريبة جدا من الحدث أي في كثير من الاحيان تكون مواكبة للحدث الرياضي لحظة وقوعه وتكون قريبة ولها علاقة مباشرة بموضوع الحدث الرياضي,حيث يمكن لهذه المصادر أن تزود الصحفي الرياضي خاصة في مجال السمعي البصري بالمعلومات الصحيحة والخالية من الإشاعات والأكاذيب والتزوير والتي تخدم موضوع الحدث الرياضي المراد تغطيته من قبل ذلك الصحفي. </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 xml:space="preserve">قد تكون مصادر التغطية الصحفية الداخلية في كثير من الأحيان متكونة من مصادر رسمية وغير رسمية حسب مجريات وقوع الحادثة، لهذا يجب على الصحفي توخي الحذر أثناء اختياره للمصادر الداخلية لأنه يمكن أن تكون هناك مصادر  واكبت الحدث داخلية وغير رسمية, حيث تكون هذه الاخيرة  غير مسؤولة وعادة ما تساهم في تضخيم الحدث وتهويله,خاصة ما تفعله في وقتنا الراهن مصادر التغطية الصحفية الداخلية الغير الرسمية عبر مواقع التواصل الاجتماعي والاستناد عليها من قبل وسائل الإعلام والاتصال الرياضي خاصة السمعي البصري. </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مثال: انتشار وباء كورونا في المجال الرياضي الجزائري خاصة لدى اللاعبين الرياضيين لكرة القدم الجزائرية.</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يمكن أن يستعين الصحفي الرياضي هذا النوع من مصادر التغطية الصحفية الداخلية خاصة عندما يكون الخبر الصحفي الرياضي بسيط ,حيث يعتمد على القالب الصحفي المقلوب لأن الأخبار الآنية تتطلب مصادر داخلية و رسمية ,ومنه في كثير من الأحيان ولقلة الإمكانيات المادية والبشرية لا يمكن لصحفي الرياضي أن يتحصل على الكثير من المصادر بل يكتفي ببعض المصادر المتوفرة لديه والتي عادة ما تكون مصادر داخلية وغير رسمية مثل : شهود العيان والتي تكون مصادر بطبيعتها غير مسؤولة.</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3-2- مصادر التغطية الصحفية الخارجية: وهي كل مصادر التغطية الصحفية التي لا تكون قريبة من الحدث الرياضي بل بعيدة عنه وتراقبه فقط و لا تكون واكبت الحدث الرياضي لحظة وقوعه بل بعد وقوعه بمدة زمنية معينة قصيرة جدا تعد بدقائق ,وتكون عادة لها علاقة خارجية بموضوع الحدث ,حيث يمكن أن تزود الصحفي الرياضي خاصة في مجال السمعي البصري بالمعلومات الصحيحة الخالية من الإشاعات والأكاذيب والتزوير والتي تخدم موضوع الحدث الرياضي المراد تغطيته من قبل ذلك الصحفي الرياضي والعكس صحيح .وقد تكون مصادر التغطية الصحفية الخارجية في أغلب الأحيان رسمية 100</w:t>
      </w:r>
      <w:r w:rsidRPr="001D3AE2">
        <w:rPr>
          <w:rFonts w:ascii="Traditional Arabic" w:hAnsi="Traditional Arabic" w:cs="Traditional Arabic"/>
          <w:sz w:val="32"/>
          <w:szCs w:val="32"/>
          <w:lang w:val="fr-FR"/>
        </w:rPr>
        <w:t>%</w:t>
      </w:r>
      <w:r w:rsidRPr="001D3AE2">
        <w:rPr>
          <w:rFonts w:ascii="Traditional Arabic" w:hAnsi="Traditional Arabic" w:cs="Traditional Arabic"/>
          <w:sz w:val="32"/>
          <w:szCs w:val="32"/>
          <w:rtl/>
          <w:lang w:val="fr-FR"/>
        </w:rPr>
        <w:t>، لهذا يجب على الصحفي الرياضي خاصة في مجال السمعي البصري انتقاء أحسن المصادر الخارجية لأنه يمكن أن تكون هناك مصادر رسمية خارجية ليس لها معلومات كافية حول الحدث , فهذه المصادر تلعب دور المراقب والمحلل وإبداء الرأي حول الحدث دون التدخل المباشر في موضوع الحدث , ماعدا بعض الأحداث الرياضية تستدعي الضرورة تدخل مباشر لهذه المصادر التغطية الخارجية .</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مثال: انتشار وباء كورونا في المجال الرياضي "المساعدات المقدمة من قبل بعض اللاعبين ".</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يمكن أن يستعين الصحفي الرياضي بهذا النوع من مصادر التغطية الصحفية الخارجية خاصة عندما يكون الخبر الصحفي الرياضي مركب أو أنواع صحفية أخرى , حيث يعتمد على القالب الصحفي المعتدل لان الأخبار الغير الآنية تتطلب مصادر خارجية ,ومنه في كثير من الأحيان يجب على الصحفي الرياضي أن يتحصل على الكثير من المصادر الرسمية  خارجية , كما يمكن أن يستعين ببعض المصادر الغير رسمية  الخارجية كإضافة لتــنويع وإعطاء قيمة للحدث قصد تغطيته وكتابته بطريقة جيدة .</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3- مصادر التغطية الصحفية الآنية والغير الآنية: وهي تنقسم إلى:</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 xml:space="preserve">3-1-مصادر التغطية الصحفية الآنية:وهي كل مصادر التغطية الصحفية في المجال الرياضي والتي تكون مواكبة عادة الحدث الرياضي لحظة وقوعه وتكون قريبة من موضوع الحدث الرياضي,حيث يمكن أن تزود الصحفي الرياضي خاصة في مجال السمعي البصري بالمعلومات الصحيحة والخالية من الإشاعات والأكاذيب والتزوير والتي تخدم موضوع الحدث الرياضي المراد تغطيته من قبل ذلك الصحفي. </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 xml:space="preserve">قد تكون مصادر التغطية الصحفية الآنية في كثير من الأحيان متكونة من مصادر رسمية وغير رسمية حسب مجريات وقوع الحادثة، لهذا يجب على الصحفي توخي الحذر أثناء اختياره للمصادر الآنية لأنه يمكن أن تكون هناك مصادر آنية واكبت الحدث غير رسمية فقط, حيث تكون غير مسؤولة وعادة ما تساهم في تضخيم الحدث وتهويله,خاصة ما تفعله في وقتنا الراهن مصادر التغطية الصحفية الغير الرسمية عبر مواقع التواصل الاجتماعي والاستناد عليها من قبل وسائل الإعلام والاتصال الرياضي خاصة السمعي البصري. </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مثال: انتشار وباء كورونا في المجال الرياضي الجزائري "تصريحات رئيس الرابطة الوطنية المحترفة لكرة القدم الجزائرية عبد الكريم مدوار ".</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يمكن أن يستعين الصحفي الرياضي هذا النوع من مصادر التغطية الصحفية خاصة عندما يكون الخبر الصحفي الرياضي بسيط ,حيث يعتمد على القالب الصحفي المقلوب لأن الأخبار الآنية تتطلب مصادر آنية ,ومنه في كثير من الأحيان ولقلة الإمكانيات المادية والبشرية لا يمكن لصحفي الرياضي أن يتحصل على الكثير من المصادر بل يكتفي ببعض المصادر المتوفرة لديه والتي عادة ما تكون مصادر غير رسمية مثل : شهود العيان والتي تكون مصادر بطبيعتها غير مسؤولة.</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3-2- مصادر التغطية الصحفية الغير الآنية: وهي كل مصادر التغطية الصحفية التي لا تكون قد واكبت الحدث الرياضي لحظة وقوعه بل بعد وقوعه بمدة زمنية معينة قصيرة جدا تعد بدقائق ,وتكون عادة لها علاقة بموضوع الحدث ,حيث يمكن أن تزود الصحفي الرياضي خاصة في مجال السمعي البصري بالمعلومات الصحيحة الخالية من الإشاعات والأكاذيب والتزوير والتي تخدم موضوع الحدث الرياضي المراد تغطيته من قبل ذلك الصحفي الرياضي.قد تكون مصادر التغطية الصحفية الغير الآنية في أغلب الأحيان رسمية 100</w:t>
      </w:r>
      <w:r w:rsidRPr="001D3AE2">
        <w:rPr>
          <w:rFonts w:ascii="Traditional Arabic" w:hAnsi="Traditional Arabic" w:cs="Traditional Arabic"/>
          <w:sz w:val="32"/>
          <w:szCs w:val="32"/>
          <w:lang w:val="fr-FR"/>
        </w:rPr>
        <w:t>%</w:t>
      </w:r>
      <w:r w:rsidRPr="001D3AE2">
        <w:rPr>
          <w:rFonts w:ascii="Traditional Arabic" w:hAnsi="Traditional Arabic" w:cs="Traditional Arabic"/>
          <w:sz w:val="32"/>
          <w:szCs w:val="32"/>
          <w:rtl/>
          <w:lang w:val="fr-FR"/>
        </w:rPr>
        <w:t>، لهذا يجب على الصحفي الرياضي خاصة في مجال السمعي البصري انتقاء أحسن المصادر الغير الآنية لأنه يمكن أن تكون هناك مصادر رسمية غير آنية ليس لها معلومات كافية حول الحدث .</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مثال: انتشار وباء كورونا في المجال الرياضي "المساعدات المقدمة من قبل بعض الإطارات في الرياضة الجزائرية ".</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يمكن أن يستعين الصحفي الرياضي بهذا النوع من مصادر التغطية الصحفية الغير الآنية خاصة عندما يكون الخبر الصحفي الرياضي مركب أو أنواع صحفية أخرى , حيث يعتمد على القالب الصحفي المعتدل لان الأخبار الغير الآنية تتطلب مصادر غير آنية ,ومنه في كثير من الأحيان يجب على الصحفي الرياضي أن يتحصل على الكثير من المصادر الرسمية كما يمكن أن يستعين ببعض المصادر الغير رسمية كإضافة لتــنويع وإعطاء قيمة للحدث قصد تغطيته وكتابته بطريقة جيدة .</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4- مصادر التغطية الصحفية المباشرة والغير المباشرة: وهي تنقسم إلى:</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 xml:space="preserve">4-1-مصادر التغطية الصحفية المباشرة:وهي كل مصادر التغطية الصحفية في المجال الرياضي والتي تكون مواكبة الحدث الرياضي أثناء ,وتكون عادة لها علاقة مباشرة بموضوع الحدث الرياضي,دائما نؤكد أنه يجب على هذه المصادر أن تزود الصحفي الرياضي خاصة في مجال السمعي البصري بالمعلومات الحقيقية والصحيحة التي تخلو من الإشاعات والأكاذيب والتزوير والتي تخدم موضوع الحدث الرياضي المراد تغطيته من قبل ذلك الصحفي. </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 xml:space="preserve">قد تكون مصادر التغطية الصحفية المباشرة في كثير من الأحيان متكونة من مصادر رسمية وغير رسمية حسب مجريات وقوع الحادثة فهي تختلف عن مصادر التغطية الصحفية الآنية من حيث المدة الزمنية ، لهذا يجب على الصحفي الرياضي كذلك توخي الحذر أثناء اختياره للمصادر المباشرة لأنه يمكن أن تكون هناك مصادر مباشرة واكبت الحدث غير رسمية فقط, حيث تكون عادة غير مسؤولة وعادة ما تساهم في تضخيم الحدث الرياضي وتهويله,خاصة ما تفعله في وقتنا الراهن مصادر التغطية الصحفية الغير الرسمية عبر مواقع التواصل الاجتماعي والاستناد عليها من قبل وسائل الإعلام والاتصال الرياضي خاصة السمعي البصري. </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مثال: انتشار وباء كورونا في الجزائر " الرياضي الفرنكو جزائري الذي تبرع للجزائر بمبلغ مالي كبير".</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يمكن أن يستعين الصحفي الرياضي هذا النوع من مصادر التغطية الصحفية خاصة عندما يكون الخبر الصحفي الرياضي بسيط أو مركب ,حيث يعتمد في كثير من الأحيان على القالب الصحفي المقلوب المتدرج لأن الأخبار المباشرة تتطلب مصادر مباشرة ,ومنه في كثير من الأحيان ولقلة الإمكانيات المادية والبشرية خاصة لوسائل الإعلام والاتصال الجزائرية لا يمكن لصحفي الرياضي أن يتحصل على الكثير من المصادر بل يكتفي ببعض المصادر المتوفرة لديه .</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4-2- مصادر التغطية الصحفية الغير المباشرة: وهي كل مصادر التغطية الصحفية التي لا تكون قد واكبت الحدث الرياضي لحظة وقوعه بل بعد وقوعه بمدة زمنية معينة قد تفوق لساعات,وتكون عادة لها علاقة غير مباشرة بموضوع الحدث الرياضي ,حيث يمكن أن تزود الصحفي الرياضي خاصة في مجال السمعي البصري بالمعلومات الصحيحة الخالية من الإشاعات والأكاذيب والتزوير والتي تخدم موضوع الحدث الرياضي المراد تغطيته من قبل ذلك الصحفي الرياضي, في أغلب الأحيان لا تكون مصادر التغطية الصحفية الغير المباشرة رسمية 100</w:t>
      </w:r>
      <w:r w:rsidRPr="001D3AE2">
        <w:rPr>
          <w:rFonts w:ascii="Traditional Arabic" w:hAnsi="Traditional Arabic" w:cs="Traditional Arabic"/>
          <w:sz w:val="32"/>
          <w:szCs w:val="32"/>
          <w:lang w:val="fr-FR"/>
        </w:rPr>
        <w:t xml:space="preserve"> %</w:t>
      </w:r>
      <w:r w:rsidRPr="001D3AE2">
        <w:rPr>
          <w:rFonts w:ascii="Traditional Arabic" w:hAnsi="Traditional Arabic" w:cs="Traditional Arabic"/>
          <w:sz w:val="32"/>
          <w:szCs w:val="32"/>
          <w:rtl/>
          <w:lang w:val="fr-FR"/>
        </w:rPr>
        <w:t>بل ممكن أن تكون مصادر خارجية بعيدة عن الحدث الرياضي,لهذا يجب على الصحفي الرياضي خاصة في مجال السمعي البصري انتقاء أحسن المصادر الغير المباشرة لأنه يمكن أن تكون هناك مصادر خارجية غير مباشرة ليس لها معلومات كافية حول الحدث الرياضي .</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مثال: انتشار وباء كورونا في المجال الرياضي على المستوى العالمي وفي الجزائر خاصة.</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 xml:space="preserve"> يمكن أن يستعين الصحفي الرياضي بهذا النوع من مصادر التغطية الصحفية الغير المباشرة خاصة عندما يكون الخبر الصحفي الرياضي بسيط أو مركب أو أنواع صحفية أخرى مثل المقابلة الصحفية مثال: مقابلة صحفية مع شخصية رياضية معروفة عالميا تدعم الجزائر ماليا في أزمتها خاصة مع الانتشار السريع والخطير لوباء كورونا , حيث يعتمد الصحفي الرياضي في كتابته الصحفية على القالب الصحفي المعتدل وكذلك يمكن أن يعتمد على القالب الصحفي المعتدل المتدرج وذلك حسب أهمية الموضوع أو المواضيع التي سوف يتناولها في المقابلة الصحفية ,لأن الأخبار الغير المباشرة تتطلب مصادر داخلية وخارجية غير مباشرة في نفس الوقت ,ومنه يجب على الصحفي الرياضي أن ينتقي أحسن المصادر الغير المباشرة التي تسمح بتغطية الحدث أحسن تغطية ,حتى ولو كانت مصادر التغطية الصحفية الغير المباشرة هي مصدر واحد بمعنى شخصية رياضية واحدة فقط تفي بالغرض المطلوب نحو الحدث الرياضي المراد تغطيته من قبل ذلك الصحفي الرياضي وهو خلق تفاعل الايجابي ورد فعل ايجابي .</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5- مصادر التغطية الصحفية المكشوفة و السرية وهي تنقسم إلى:</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 xml:space="preserve">5-1-مصادر التغطية الصحفية المكشوفة:وهي كل مصادر التغطية الصحفية في المجال الرياضي والتي تكون مواكبة للحدث الرياضي لحظة وأثناء وبعد وقوعه وتكون عادة قريبة من موضوع الحدث الرياضي وهي مصادر معلنة ومكشوفة غير سرية يمكن التعرف عليها بسهولة ,حيث يمكن لهذه المصادر أن تزود الصحفي الرياضي خاصة في مجال السمعي البصري بالمعلومات الصحيحة الحقيقية والخالية من الإشاعات والأكاذيب والتزوير والتي تخدم موضوع الحدث الرياضي المراد تغطيته من قبل ذلك الصحفي. </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 xml:space="preserve">قد تكون مصادر التغطية الصحفية المكشوفة أي الغير السرية في كثير من الأحيان أن تكون متكونة من مصادر رسمية وغير رسمية وحتى كل أنواع مصادر التغطية الصحفية الأخرى سالفة الذكر ,وذلك راجع حسب مجريات وقوع الحادثة، لهذا يجب على الصحفي الرياضي أن ينتقي أحسن المصادر المكشوفة لأنه يمكن أن تكون هناك مصادر مكشوفة غير رسمية فقط واكبت الحدث الرياضي, حيث تكون هذه الأخيرة غير مسؤولة وعادة ما تساهم في تضخيم الحدث وتهويله,خاصة ما تفعله في وقتنا الراهن مصادر التغطية الصحفية الغير الرسمية عبر مواقع التواصل الاجتماعي والاستناد عليها من قبل وسائل الإعلام والاتصال الرياضي خاصة السمعي البصري. </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مثال: انتشار جائحة  كورونا في المجال الرياضي " شفاء مدرب رياضي لفريق في كرة القدم الجزائرية".</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يمكن أن يستعين الصحفي الرياضي هذا النوع من مصادر التغطية الصحفية خاصة عندما يكون الخبر الصحفي الرياضي بسيط ,حيث يعتمد على القالب الصحفي المقلوب لأن الأخبار العادية التي تمس الحياة الاجتماعية اليومية للأفراد تتطلب عادة مصادر تغطية صحفية مكشوفة ,ومنه في كثير من الأحيان ولقلة الإمكانيات المادية والبشرية لا يمكن لصحفي الرياضي أن يتحصل على الكثير من المصادر بل يكتفي ببعض المصادر المتوفرة لديه والتي عادة ما تكون مصادر غير رسمية مثل : الأقارب أو الأصدقاء المقربين لهذه الشخصية الرياضية المصابة بهذا الفيروس ,والتي تكون مصادر بطبيعتها غير مسؤولة على المعلومة بدقة.</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 xml:space="preserve">5-2- مصادر التغطية الصحفية السرية: وهي كل مصادر التغطية الصحفية في المجال الرياضي والتي تكون مواكبة للحدث الرياضي لحظة وأثناء وبعد وقوعه وتكون عادة قريبة من موضوع الحدث الرياضي والذي يكون في غاية الأهمية مثل قضايا الفساد الرياضي خاصة في الجزائر ,وهي مصادر سرية غير معلنة و غير مكشوفة لا يمكن التعرف عليها بسهولة ,حيث يمكن لهذه المصادر أن تزود الصحفي الرياضي خاصة في مجال السمعي البصري بالمعلومات الحساسة للغاية الصحيحة والحقيقية التي تخلو من الإشاعات والأكاذيب والتزوير والتي تخدم موضوع الحدث الرياضي المراد تغطيته من قبل ذلك الصحفي. </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 xml:space="preserve">قد تكون مصادر التغطية الصحفية السرية أي الغير المكشوفة في كثير من الأحيان أن تكون متكونة من مصادر رسمية وغير رسمية وحتى كل أنواع مصادر التغطية الصحفية الأخرى سالفة الذكر ,وذلك راجع حسب مجريات وقوع الحادثة ومدى خطورتها وأهميتها، لهذا يجب على الصحفي الرياضي أن ينتقي أحسن المصادر السرية لأنه يمكن أن تكون هناك مصادر سرية لم تواكب الحدث الرياضي أو ليس لديها معلومات كافية حول ملف الحدث الرياضي , حيث تكون هذه الأخيرة غير مسؤولة وعادة ما تساهم في تضخيم الحدث وتهويله,خاصة ما تفعله في وقتنا الراهن مصادر التغطية الصحفية الغير الرسمية السرية عبر مواقع التواصل الاجتماعي والاستناد عليها من قبل وسائل الإعلام والاتصال الرياضي خاصة السمعي البصري. </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مثال: انتشار جائحة  كورونا في المجال الرياضي الجزائري.</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 xml:space="preserve">يمكن أن يستعين الصحفي الرياضي هذا النوع من مصادر التغطية الصحفية خاصة عندما يكون النوع الصحفي الرياضي هو التحقيق الصحفي ,حيث يعتمد على القالب الصحفي المعتدل المتدرج لأن الأخبار الغير العادية أي الحساسة ذات الخطورة والتي تمس الحياة الاجتماعية للأفراد تتطلب عادة مصادر تغطية صحفية غير مكشوفة أي سرية ,ومنه في كثير من الأحيان يجب على الصحفي الرياضي أن يتحصل على الكثير من المصادر المتنوعة خاصة منها المصادر السرية والتي تعمل على تغطية وكتابة جيدة لتحقيق الصحفي.  </w:t>
      </w:r>
    </w:p>
    <w:p w:rsidR="001D3AE2" w:rsidRPr="001D3AE2" w:rsidRDefault="001D3AE2" w:rsidP="001D3AE2">
      <w:pPr>
        <w:spacing w:line="360" w:lineRule="auto"/>
        <w:rPr>
          <w:rFonts w:ascii="Traditional Arabic" w:hAnsi="Traditional Arabic" w:cs="Traditional Arabic"/>
          <w:sz w:val="32"/>
          <w:szCs w:val="32"/>
          <w:rtl/>
          <w:lang w:val="fr-FR"/>
        </w:rPr>
      </w:pPr>
      <w:r w:rsidRPr="001D3AE2">
        <w:rPr>
          <w:rFonts w:ascii="Traditional Arabic" w:hAnsi="Traditional Arabic" w:cs="Traditional Arabic"/>
          <w:sz w:val="32"/>
          <w:szCs w:val="32"/>
          <w:rtl/>
          <w:lang w:val="fr-FR"/>
        </w:rPr>
        <w:t xml:space="preserve">-مصادر التغطية الصحفية المجهولة وهي كل مصادر التغطية الصحفية في المجال الرياضي والتي تكون مواكبة للحدث الرياضي وقريبة منه والذي يكون في غاية الأهمية مثل قضايا الفساد الرياضي خاصة في الجزائر ,وهي مصادر لا يمكن تصنيفها ضمن المصادر السرية والغير المعلنة و الغير المكشوفة بل هي مصادر غير معروفة أصلا حتى صحفي الرياضي لا يعرف مصدرها الحقيقي و لا يمكن التعرف عليها بسهولة فهي تسمى باسمها مصادر مجهولة ,حيث يمكن لهذه المصادر أن تزود الصحفي الرياضي خاصة في مجال السمعي البصري بالمعلومات الحساسة و الخطرة للغاية قد تكون صحيحة وحقيقية ,وقد تكون مجرد إشاعات وأكاذيب وتعتمد على التزوير وقد تخدم موضوع الحدث الرياضي المراد تغطيته من قبل ذلك الصحفي كما يمكن لا تخدمه ,لهذا يجب على الصحفي توخي الحذر أثناء تعامله مع مصادر التغطية الصحفية المجهولة خاصة التأكد من صحتها وصحة معلوماتها التي قد تعرض الصحفي الرياضي للمسأـلة القانونية وحتى تهدد حياته. </w:t>
      </w:r>
    </w:p>
    <w:p w:rsidR="001D3AE2" w:rsidRDefault="001D3AE2" w:rsidP="001D3AE2">
      <w:pPr>
        <w:spacing w:line="360" w:lineRule="auto"/>
        <w:rPr>
          <w:rFonts w:ascii="Traditional Arabic" w:hAnsi="Traditional Arabic" w:cs="Traditional Arabic"/>
          <w:sz w:val="40"/>
          <w:szCs w:val="40"/>
          <w:rtl/>
          <w:lang w:val="fr-FR"/>
        </w:rPr>
      </w:pPr>
    </w:p>
    <w:p w:rsidR="001D3AE2" w:rsidRDefault="001D3AE2" w:rsidP="001D3AE2">
      <w:pPr>
        <w:spacing w:line="360" w:lineRule="auto"/>
        <w:rPr>
          <w:rFonts w:ascii="Traditional Arabic" w:hAnsi="Traditional Arabic" w:cs="Traditional Arabic"/>
          <w:sz w:val="40"/>
          <w:szCs w:val="40"/>
          <w:rtl/>
          <w:lang w:val="fr-FR"/>
        </w:rPr>
      </w:pPr>
    </w:p>
    <w:p w:rsidR="005E6929" w:rsidRPr="005E6929" w:rsidRDefault="005E6929" w:rsidP="007E09C8">
      <w:pPr>
        <w:rPr>
          <w:rtl/>
        </w:rPr>
      </w:pPr>
      <w:r>
        <w:rPr>
          <w:rFonts w:hint="cs"/>
          <w:b/>
          <w:bCs/>
          <w:rtl/>
        </w:rPr>
        <w:t xml:space="preserve"> </w:t>
      </w:r>
    </w:p>
    <w:sectPr w:rsidR="005E6929" w:rsidRPr="005E6929" w:rsidSect="0091192A">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0FC" w:rsidRDefault="007A70FC" w:rsidP="008A35E4">
      <w:pPr>
        <w:spacing w:after="0" w:line="240" w:lineRule="auto"/>
      </w:pPr>
      <w:r>
        <w:separator/>
      </w:r>
    </w:p>
  </w:endnote>
  <w:endnote w:type="continuationSeparator" w:id="1">
    <w:p w:rsidR="007A70FC" w:rsidRDefault="007A70FC" w:rsidP="008A3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0FC" w:rsidRDefault="007A70FC" w:rsidP="008A35E4">
      <w:pPr>
        <w:spacing w:after="0" w:line="240" w:lineRule="auto"/>
      </w:pPr>
      <w:r>
        <w:separator/>
      </w:r>
    </w:p>
  </w:footnote>
  <w:footnote w:type="continuationSeparator" w:id="1">
    <w:p w:rsidR="007A70FC" w:rsidRDefault="007A70FC" w:rsidP="008A35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5E4" w:rsidRPr="008A35E4" w:rsidRDefault="00890456" w:rsidP="00855B94">
    <w:pPr>
      <w:pStyle w:val="a3"/>
      <w:rPr>
        <w:rFonts w:ascii="Sakkal Majalla" w:hAnsi="Sakkal Majalla" w:cs="Sakkal Majalla"/>
        <w:b/>
        <w:bCs/>
        <w:sz w:val="28"/>
        <w:szCs w:val="28"/>
        <w:rtl/>
        <w:lang w:val="fr-FR" w:bidi="ar-DZ"/>
      </w:rPr>
    </w:pPr>
    <w:r>
      <w:rPr>
        <w:rFonts w:ascii="Sakkal Majalla" w:hAnsi="Sakkal Majalla" w:cs="Sakkal Majalla"/>
        <w:b/>
        <w:bCs/>
        <w:noProof/>
        <w:sz w:val="28"/>
        <w:szCs w:val="28"/>
        <w:rtl/>
      </w:rPr>
      <w:pict>
        <v:line id="رابط مستقيم 1" o:spid="_x0000_s4097" style="position:absolute;left:0;text-align:left;flip:x;z-index:251659264;visibility:visible" from="-38.2pt,23.8pt" to="414.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" strokecolor="#5b9bd5 [3204]" strokeweight="1.5pt">
          <v:stroke joinstyle="miter"/>
        </v:line>
      </w:pict>
    </w:r>
    <w:r w:rsidR="008A35E4" w:rsidRPr="008A35E4">
      <w:rPr>
        <w:rFonts w:ascii="Sakkal Majalla" w:hAnsi="Sakkal Majalla" w:cs="Sakkal Majalla"/>
        <w:b/>
        <w:bCs/>
        <w:sz w:val="28"/>
        <w:szCs w:val="28"/>
        <w:rtl/>
        <w:lang w:bidi="ar-DZ"/>
      </w:rPr>
      <w:t>المحاضرة رقم 0</w:t>
    </w:r>
    <w:r w:rsidR="00855B94">
      <w:rPr>
        <w:rFonts w:ascii="Sakkal Majalla" w:hAnsi="Sakkal Majalla" w:cs="Sakkal Majalla" w:hint="cs"/>
        <w:b/>
        <w:bCs/>
        <w:sz w:val="28"/>
        <w:szCs w:val="28"/>
        <w:rtl/>
        <w:lang w:bidi="ar-DZ"/>
      </w:rPr>
      <w:t>5</w:t>
    </w:r>
    <w:r w:rsidR="008A35E4" w:rsidRPr="008A35E4">
      <w:rPr>
        <w:rFonts w:ascii="Sakkal Majalla" w:hAnsi="Sakkal Majalla" w:cs="Sakkal Majalla"/>
        <w:b/>
        <w:bCs/>
        <w:sz w:val="28"/>
        <w:szCs w:val="28"/>
        <w:rtl/>
        <w:lang w:bidi="ar-DZ"/>
      </w:rPr>
      <w:t xml:space="preserve">           </w:t>
    </w:r>
    <w:r w:rsidR="00311246">
      <w:rPr>
        <w:rFonts w:ascii="Sakkal Majalla" w:hAnsi="Sakkal Majalla" w:cs="Sakkal Majalla" w:hint="cs"/>
        <w:b/>
        <w:bCs/>
        <w:sz w:val="28"/>
        <w:szCs w:val="28"/>
        <w:rtl/>
        <w:lang w:bidi="ar-DZ"/>
      </w:rPr>
      <w:t xml:space="preserve">          </w:t>
    </w:r>
    <w:r w:rsidR="008A35E4" w:rsidRPr="008A35E4">
      <w:rPr>
        <w:rFonts w:ascii="Sakkal Majalla" w:hAnsi="Sakkal Majalla" w:cs="Sakkal Majalla"/>
        <w:b/>
        <w:bCs/>
        <w:sz w:val="28"/>
        <w:szCs w:val="28"/>
        <w:rtl/>
        <w:lang w:bidi="ar-DZ"/>
      </w:rPr>
      <w:t xml:space="preserve"> </w:t>
    </w:r>
    <w:r w:rsidR="00855B94">
      <w:rPr>
        <w:rFonts w:ascii="Sakkal Majalla" w:hAnsi="Sakkal Majalla" w:cs="Sakkal Majalla" w:hint="cs"/>
        <w:b/>
        <w:bCs/>
        <w:sz w:val="28"/>
        <w:szCs w:val="28"/>
        <w:rtl/>
        <w:lang w:bidi="ar-DZ"/>
      </w:rPr>
      <w:t>الاستاذة :أسماء بوساق</w:t>
    </w:r>
    <w:r w:rsidR="008A35E4" w:rsidRPr="008A35E4">
      <w:rPr>
        <w:rFonts w:ascii="Sakkal Majalla" w:hAnsi="Sakkal Majalla" w:cs="Sakkal Majalla"/>
        <w:b/>
        <w:bCs/>
        <w:sz w:val="28"/>
        <w:szCs w:val="28"/>
        <w:rtl/>
        <w:lang w:bidi="ar-DZ"/>
      </w:rPr>
      <w:t xml:space="preserve">     </w:t>
    </w:r>
    <w:r w:rsidR="00311246">
      <w:rPr>
        <w:rFonts w:ascii="Sakkal Majalla" w:hAnsi="Sakkal Majalla" w:cs="Sakkal Majalla" w:hint="cs"/>
        <w:b/>
        <w:bCs/>
        <w:sz w:val="28"/>
        <w:szCs w:val="28"/>
        <w:rtl/>
        <w:lang w:bidi="ar-DZ"/>
      </w:rPr>
      <w:t xml:space="preserve">      </w:t>
    </w:r>
    <w:r w:rsidR="008A35E4" w:rsidRPr="008A35E4">
      <w:rPr>
        <w:rFonts w:ascii="Sakkal Majalla" w:hAnsi="Sakkal Majalla" w:cs="Sakkal Majalla"/>
        <w:b/>
        <w:bCs/>
        <w:sz w:val="28"/>
        <w:szCs w:val="28"/>
        <w:rtl/>
        <w:lang w:bidi="ar-DZ"/>
      </w:rPr>
      <w:t xml:space="preserve">     </w:t>
    </w:r>
    <w:r w:rsidR="008A35E4" w:rsidRPr="008A35E4">
      <w:rPr>
        <w:rFonts w:ascii="Sakkal Majalla" w:hAnsi="Sakkal Majalla" w:cs="Sakkal Majalla"/>
        <w:b/>
        <w:bCs/>
        <w:sz w:val="28"/>
        <w:szCs w:val="28"/>
        <w:lang w:val="fr-FR" w:bidi="ar-DZ"/>
      </w:rPr>
      <w:t>Email:</w:t>
    </w:r>
    <w:r w:rsidR="00311246" w:rsidRPr="00311246">
      <w:rPr>
        <w:rFonts w:ascii="Sakkal Majalla" w:hAnsi="Sakkal Majalla" w:cs="Sakkal Majalla"/>
        <w:b/>
        <w:bCs/>
        <w:sz w:val="28"/>
        <w:szCs w:val="28"/>
        <w:lang w:val="fr-FR" w:bidi="ar-DZ"/>
      </w:rPr>
      <w:t xml:space="preserve"> </w:t>
    </w:r>
    <w:r w:rsidR="00311246">
      <w:rPr>
        <w:rFonts w:ascii="Sakkal Majalla" w:hAnsi="Sakkal Majalla" w:cs="Sakkal Majalla"/>
        <w:b/>
        <w:bCs/>
        <w:sz w:val="28"/>
        <w:szCs w:val="28"/>
        <w:lang w:val="fr-FR" w:bidi="ar-DZ"/>
      </w:rPr>
      <w:t>:</w:t>
    </w:r>
    <w:hyperlink r:id="rId1" w:history="1">
      <w:r w:rsidR="00311246">
        <w:rPr>
          <w:rStyle w:val="Hyperlink"/>
          <w:rFonts w:ascii="Sakkal Majalla" w:hAnsi="Sakkal Majalla" w:cs="Sakkal Majalla"/>
          <w:b/>
          <w:bCs/>
          <w:sz w:val="28"/>
          <w:szCs w:val="28"/>
          <w:lang w:bidi="ar-DZ"/>
        </w:rPr>
        <w:t>habib.sedrati@univ-msila.dz</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4BE0"/>
    <w:multiLevelType w:val="hybridMultilevel"/>
    <w:tmpl w:val="15220168"/>
    <w:lvl w:ilvl="0" w:tplc="5E86D5F4">
      <w:start w:val="1"/>
      <w:numFmt w:val="bullet"/>
      <w:lvlText w:val=""/>
      <w:lvlJc w:val="left"/>
      <w:pPr>
        <w:tabs>
          <w:tab w:val="num" w:pos="720"/>
        </w:tabs>
        <w:ind w:left="720" w:hanging="360"/>
      </w:pPr>
      <w:rPr>
        <w:rFonts w:ascii="Wingdings 2" w:hAnsi="Wingdings 2" w:hint="default"/>
      </w:rPr>
    </w:lvl>
    <w:lvl w:ilvl="1" w:tplc="9CF62974" w:tentative="1">
      <w:start w:val="1"/>
      <w:numFmt w:val="bullet"/>
      <w:lvlText w:val=""/>
      <w:lvlJc w:val="left"/>
      <w:pPr>
        <w:tabs>
          <w:tab w:val="num" w:pos="1440"/>
        </w:tabs>
        <w:ind w:left="1440" w:hanging="360"/>
      </w:pPr>
      <w:rPr>
        <w:rFonts w:ascii="Wingdings 2" w:hAnsi="Wingdings 2" w:hint="default"/>
      </w:rPr>
    </w:lvl>
    <w:lvl w:ilvl="2" w:tplc="96C0E80C" w:tentative="1">
      <w:start w:val="1"/>
      <w:numFmt w:val="bullet"/>
      <w:lvlText w:val=""/>
      <w:lvlJc w:val="left"/>
      <w:pPr>
        <w:tabs>
          <w:tab w:val="num" w:pos="2160"/>
        </w:tabs>
        <w:ind w:left="2160" w:hanging="360"/>
      </w:pPr>
      <w:rPr>
        <w:rFonts w:ascii="Wingdings 2" w:hAnsi="Wingdings 2" w:hint="default"/>
      </w:rPr>
    </w:lvl>
    <w:lvl w:ilvl="3" w:tplc="C7D27658" w:tentative="1">
      <w:start w:val="1"/>
      <w:numFmt w:val="bullet"/>
      <w:lvlText w:val=""/>
      <w:lvlJc w:val="left"/>
      <w:pPr>
        <w:tabs>
          <w:tab w:val="num" w:pos="2880"/>
        </w:tabs>
        <w:ind w:left="2880" w:hanging="360"/>
      </w:pPr>
      <w:rPr>
        <w:rFonts w:ascii="Wingdings 2" w:hAnsi="Wingdings 2" w:hint="default"/>
      </w:rPr>
    </w:lvl>
    <w:lvl w:ilvl="4" w:tplc="98F8C8D2" w:tentative="1">
      <w:start w:val="1"/>
      <w:numFmt w:val="bullet"/>
      <w:lvlText w:val=""/>
      <w:lvlJc w:val="left"/>
      <w:pPr>
        <w:tabs>
          <w:tab w:val="num" w:pos="3600"/>
        </w:tabs>
        <w:ind w:left="3600" w:hanging="360"/>
      </w:pPr>
      <w:rPr>
        <w:rFonts w:ascii="Wingdings 2" w:hAnsi="Wingdings 2" w:hint="default"/>
      </w:rPr>
    </w:lvl>
    <w:lvl w:ilvl="5" w:tplc="B680D770" w:tentative="1">
      <w:start w:val="1"/>
      <w:numFmt w:val="bullet"/>
      <w:lvlText w:val=""/>
      <w:lvlJc w:val="left"/>
      <w:pPr>
        <w:tabs>
          <w:tab w:val="num" w:pos="4320"/>
        </w:tabs>
        <w:ind w:left="4320" w:hanging="360"/>
      </w:pPr>
      <w:rPr>
        <w:rFonts w:ascii="Wingdings 2" w:hAnsi="Wingdings 2" w:hint="default"/>
      </w:rPr>
    </w:lvl>
    <w:lvl w:ilvl="6" w:tplc="840ADACA" w:tentative="1">
      <w:start w:val="1"/>
      <w:numFmt w:val="bullet"/>
      <w:lvlText w:val=""/>
      <w:lvlJc w:val="left"/>
      <w:pPr>
        <w:tabs>
          <w:tab w:val="num" w:pos="5040"/>
        </w:tabs>
        <w:ind w:left="5040" w:hanging="360"/>
      </w:pPr>
      <w:rPr>
        <w:rFonts w:ascii="Wingdings 2" w:hAnsi="Wingdings 2" w:hint="default"/>
      </w:rPr>
    </w:lvl>
    <w:lvl w:ilvl="7" w:tplc="281E7CA2" w:tentative="1">
      <w:start w:val="1"/>
      <w:numFmt w:val="bullet"/>
      <w:lvlText w:val=""/>
      <w:lvlJc w:val="left"/>
      <w:pPr>
        <w:tabs>
          <w:tab w:val="num" w:pos="5760"/>
        </w:tabs>
        <w:ind w:left="5760" w:hanging="360"/>
      </w:pPr>
      <w:rPr>
        <w:rFonts w:ascii="Wingdings 2" w:hAnsi="Wingdings 2" w:hint="default"/>
      </w:rPr>
    </w:lvl>
    <w:lvl w:ilvl="8" w:tplc="F12A5DE4" w:tentative="1">
      <w:start w:val="1"/>
      <w:numFmt w:val="bullet"/>
      <w:lvlText w:val=""/>
      <w:lvlJc w:val="left"/>
      <w:pPr>
        <w:tabs>
          <w:tab w:val="num" w:pos="6480"/>
        </w:tabs>
        <w:ind w:left="6480" w:hanging="360"/>
      </w:pPr>
      <w:rPr>
        <w:rFonts w:ascii="Wingdings 2" w:hAnsi="Wingdings 2" w:hint="default"/>
      </w:rPr>
    </w:lvl>
  </w:abstractNum>
  <w:abstractNum w:abstractNumId="1">
    <w:nsid w:val="13491DB6"/>
    <w:multiLevelType w:val="hybridMultilevel"/>
    <w:tmpl w:val="FD18256C"/>
    <w:lvl w:ilvl="0" w:tplc="F3769318">
      <w:start w:val="1"/>
      <w:numFmt w:val="bullet"/>
      <w:lvlText w:val="-"/>
      <w:lvlJc w:val="left"/>
      <w:pPr>
        <w:tabs>
          <w:tab w:val="num" w:pos="720"/>
        </w:tabs>
        <w:ind w:left="720" w:hanging="360"/>
      </w:pPr>
      <w:rPr>
        <w:rFonts w:ascii="Times New Roman" w:hAnsi="Times New Roman" w:hint="default"/>
      </w:rPr>
    </w:lvl>
    <w:lvl w:ilvl="1" w:tplc="983256B0" w:tentative="1">
      <w:start w:val="1"/>
      <w:numFmt w:val="bullet"/>
      <w:lvlText w:val="-"/>
      <w:lvlJc w:val="left"/>
      <w:pPr>
        <w:tabs>
          <w:tab w:val="num" w:pos="1440"/>
        </w:tabs>
        <w:ind w:left="1440" w:hanging="360"/>
      </w:pPr>
      <w:rPr>
        <w:rFonts w:ascii="Times New Roman" w:hAnsi="Times New Roman" w:hint="default"/>
      </w:rPr>
    </w:lvl>
    <w:lvl w:ilvl="2" w:tplc="F94C9FD0" w:tentative="1">
      <w:start w:val="1"/>
      <w:numFmt w:val="bullet"/>
      <w:lvlText w:val="-"/>
      <w:lvlJc w:val="left"/>
      <w:pPr>
        <w:tabs>
          <w:tab w:val="num" w:pos="2160"/>
        </w:tabs>
        <w:ind w:left="2160" w:hanging="360"/>
      </w:pPr>
      <w:rPr>
        <w:rFonts w:ascii="Times New Roman" w:hAnsi="Times New Roman" w:hint="default"/>
      </w:rPr>
    </w:lvl>
    <w:lvl w:ilvl="3" w:tplc="641CEE1A" w:tentative="1">
      <w:start w:val="1"/>
      <w:numFmt w:val="bullet"/>
      <w:lvlText w:val="-"/>
      <w:lvlJc w:val="left"/>
      <w:pPr>
        <w:tabs>
          <w:tab w:val="num" w:pos="2880"/>
        </w:tabs>
        <w:ind w:left="2880" w:hanging="360"/>
      </w:pPr>
      <w:rPr>
        <w:rFonts w:ascii="Times New Roman" w:hAnsi="Times New Roman" w:hint="default"/>
      </w:rPr>
    </w:lvl>
    <w:lvl w:ilvl="4" w:tplc="EC5E6BB8" w:tentative="1">
      <w:start w:val="1"/>
      <w:numFmt w:val="bullet"/>
      <w:lvlText w:val="-"/>
      <w:lvlJc w:val="left"/>
      <w:pPr>
        <w:tabs>
          <w:tab w:val="num" w:pos="3600"/>
        </w:tabs>
        <w:ind w:left="3600" w:hanging="360"/>
      </w:pPr>
      <w:rPr>
        <w:rFonts w:ascii="Times New Roman" w:hAnsi="Times New Roman" w:hint="default"/>
      </w:rPr>
    </w:lvl>
    <w:lvl w:ilvl="5" w:tplc="EF483D96" w:tentative="1">
      <w:start w:val="1"/>
      <w:numFmt w:val="bullet"/>
      <w:lvlText w:val="-"/>
      <w:lvlJc w:val="left"/>
      <w:pPr>
        <w:tabs>
          <w:tab w:val="num" w:pos="4320"/>
        </w:tabs>
        <w:ind w:left="4320" w:hanging="360"/>
      </w:pPr>
      <w:rPr>
        <w:rFonts w:ascii="Times New Roman" w:hAnsi="Times New Roman" w:hint="default"/>
      </w:rPr>
    </w:lvl>
    <w:lvl w:ilvl="6" w:tplc="F8DEDE8A" w:tentative="1">
      <w:start w:val="1"/>
      <w:numFmt w:val="bullet"/>
      <w:lvlText w:val="-"/>
      <w:lvlJc w:val="left"/>
      <w:pPr>
        <w:tabs>
          <w:tab w:val="num" w:pos="5040"/>
        </w:tabs>
        <w:ind w:left="5040" w:hanging="360"/>
      </w:pPr>
      <w:rPr>
        <w:rFonts w:ascii="Times New Roman" w:hAnsi="Times New Roman" w:hint="default"/>
      </w:rPr>
    </w:lvl>
    <w:lvl w:ilvl="7" w:tplc="1062CFCA" w:tentative="1">
      <w:start w:val="1"/>
      <w:numFmt w:val="bullet"/>
      <w:lvlText w:val="-"/>
      <w:lvlJc w:val="left"/>
      <w:pPr>
        <w:tabs>
          <w:tab w:val="num" w:pos="5760"/>
        </w:tabs>
        <w:ind w:left="5760" w:hanging="360"/>
      </w:pPr>
      <w:rPr>
        <w:rFonts w:ascii="Times New Roman" w:hAnsi="Times New Roman" w:hint="default"/>
      </w:rPr>
    </w:lvl>
    <w:lvl w:ilvl="8" w:tplc="1E8A167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8D30479"/>
    <w:multiLevelType w:val="hybridMultilevel"/>
    <w:tmpl w:val="AA621720"/>
    <w:lvl w:ilvl="0" w:tplc="6CF8D3FA">
      <w:start w:val="1"/>
      <w:numFmt w:val="bullet"/>
      <w:lvlText w:val=""/>
      <w:lvlJc w:val="left"/>
      <w:pPr>
        <w:tabs>
          <w:tab w:val="num" w:pos="720"/>
        </w:tabs>
        <w:ind w:left="720" w:hanging="360"/>
      </w:pPr>
      <w:rPr>
        <w:rFonts w:ascii="Symbol" w:hAnsi="Symbol" w:hint="default"/>
      </w:rPr>
    </w:lvl>
    <w:lvl w:ilvl="1" w:tplc="DB389010">
      <w:start w:val="1"/>
      <w:numFmt w:val="bullet"/>
      <w:lvlText w:val=""/>
      <w:lvlJc w:val="left"/>
      <w:pPr>
        <w:tabs>
          <w:tab w:val="num" w:pos="1440"/>
        </w:tabs>
        <w:ind w:left="1440" w:hanging="360"/>
      </w:pPr>
      <w:rPr>
        <w:rFonts w:ascii="Symbol" w:hAnsi="Symbol" w:hint="default"/>
      </w:rPr>
    </w:lvl>
    <w:lvl w:ilvl="2" w:tplc="39F86486" w:tentative="1">
      <w:start w:val="1"/>
      <w:numFmt w:val="bullet"/>
      <w:lvlText w:val=""/>
      <w:lvlJc w:val="left"/>
      <w:pPr>
        <w:tabs>
          <w:tab w:val="num" w:pos="2160"/>
        </w:tabs>
        <w:ind w:left="2160" w:hanging="360"/>
      </w:pPr>
      <w:rPr>
        <w:rFonts w:ascii="Symbol" w:hAnsi="Symbol" w:hint="default"/>
      </w:rPr>
    </w:lvl>
    <w:lvl w:ilvl="3" w:tplc="BE2AC2D6" w:tentative="1">
      <w:start w:val="1"/>
      <w:numFmt w:val="bullet"/>
      <w:lvlText w:val=""/>
      <w:lvlJc w:val="left"/>
      <w:pPr>
        <w:tabs>
          <w:tab w:val="num" w:pos="2880"/>
        </w:tabs>
        <w:ind w:left="2880" w:hanging="360"/>
      </w:pPr>
      <w:rPr>
        <w:rFonts w:ascii="Symbol" w:hAnsi="Symbol" w:hint="default"/>
      </w:rPr>
    </w:lvl>
    <w:lvl w:ilvl="4" w:tplc="4462EA2A" w:tentative="1">
      <w:start w:val="1"/>
      <w:numFmt w:val="bullet"/>
      <w:lvlText w:val=""/>
      <w:lvlJc w:val="left"/>
      <w:pPr>
        <w:tabs>
          <w:tab w:val="num" w:pos="3600"/>
        </w:tabs>
        <w:ind w:left="3600" w:hanging="360"/>
      </w:pPr>
      <w:rPr>
        <w:rFonts w:ascii="Symbol" w:hAnsi="Symbol" w:hint="default"/>
      </w:rPr>
    </w:lvl>
    <w:lvl w:ilvl="5" w:tplc="01B61BF0" w:tentative="1">
      <w:start w:val="1"/>
      <w:numFmt w:val="bullet"/>
      <w:lvlText w:val=""/>
      <w:lvlJc w:val="left"/>
      <w:pPr>
        <w:tabs>
          <w:tab w:val="num" w:pos="4320"/>
        </w:tabs>
        <w:ind w:left="4320" w:hanging="360"/>
      </w:pPr>
      <w:rPr>
        <w:rFonts w:ascii="Symbol" w:hAnsi="Symbol" w:hint="default"/>
      </w:rPr>
    </w:lvl>
    <w:lvl w:ilvl="6" w:tplc="3CBA27BC" w:tentative="1">
      <w:start w:val="1"/>
      <w:numFmt w:val="bullet"/>
      <w:lvlText w:val=""/>
      <w:lvlJc w:val="left"/>
      <w:pPr>
        <w:tabs>
          <w:tab w:val="num" w:pos="5040"/>
        </w:tabs>
        <w:ind w:left="5040" w:hanging="360"/>
      </w:pPr>
      <w:rPr>
        <w:rFonts w:ascii="Symbol" w:hAnsi="Symbol" w:hint="default"/>
      </w:rPr>
    </w:lvl>
    <w:lvl w:ilvl="7" w:tplc="AFB6565E" w:tentative="1">
      <w:start w:val="1"/>
      <w:numFmt w:val="bullet"/>
      <w:lvlText w:val=""/>
      <w:lvlJc w:val="left"/>
      <w:pPr>
        <w:tabs>
          <w:tab w:val="num" w:pos="5760"/>
        </w:tabs>
        <w:ind w:left="5760" w:hanging="360"/>
      </w:pPr>
      <w:rPr>
        <w:rFonts w:ascii="Symbol" w:hAnsi="Symbol" w:hint="default"/>
      </w:rPr>
    </w:lvl>
    <w:lvl w:ilvl="8" w:tplc="BA747342" w:tentative="1">
      <w:start w:val="1"/>
      <w:numFmt w:val="bullet"/>
      <w:lvlText w:val=""/>
      <w:lvlJc w:val="left"/>
      <w:pPr>
        <w:tabs>
          <w:tab w:val="num" w:pos="6480"/>
        </w:tabs>
        <w:ind w:left="6480" w:hanging="360"/>
      </w:pPr>
      <w:rPr>
        <w:rFonts w:ascii="Symbol" w:hAnsi="Symbol" w:hint="default"/>
      </w:rPr>
    </w:lvl>
  </w:abstractNum>
  <w:abstractNum w:abstractNumId="3">
    <w:nsid w:val="6A6D2542"/>
    <w:multiLevelType w:val="hybridMultilevel"/>
    <w:tmpl w:val="1CF89F28"/>
    <w:lvl w:ilvl="0" w:tplc="55AAF146">
      <w:start w:val="1"/>
      <w:numFmt w:val="bullet"/>
      <w:lvlText w:val="-"/>
      <w:lvlJc w:val="left"/>
      <w:pPr>
        <w:tabs>
          <w:tab w:val="num" w:pos="720"/>
        </w:tabs>
        <w:ind w:left="720" w:hanging="360"/>
      </w:pPr>
      <w:rPr>
        <w:rFonts w:ascii="Times New Roman" w:hAnsi="Times New Roman" w:hint="default"/>
      </w:rPr>
    </w:lvl>
    <w:lvl w:ilvl="1" w:tplc="C5F4D2BA" w:tentative="1">
      <w:start w:val="1"/>
      <w:numFmt w:val="bullet"/>
      <w:lvlText w:val="-"/>
      <w:lvlJc w:val="left"/>
      <w:pPr>
        <w:tabs>
          <w:tab w:val="num" w:pos="1440"/>
        </w:tabs>
        <w:ind w:left="1440" w:hanging="360"/>
      </w:pPr>
      <w:rPr>
        <w:rFonts w:ascii="Times New Roman" w:hAnsi="Times New Roman" w:hint="default"/>
      </w:rPr>
    </w:lvl>
    <w:lvl w:ilvl="2" w:tplc="CCE4F2E2" w:tentative="1">
      <w:start w:val="1"/>
      <w:numFmt w:val="bullet"/>
      <w:lvlText w:val="-"/>
      <w:lvlJc w:val="left"/>
      <w:pPr>
        <w:tabs>
          <w:tab w:val="num" w:pos="2160"/>
        </w:tabs>
        <w:ind w:left="2160" w:hanging="360"/>
      </w:pPr>
      <w:rPr>
        <w:rFonts w:ascii="Times New Roman" w:hAnsi="Times New Roman" w:hint="default"/>
      </w:rPr>
    </w:lvl>
    <w:lvl w:ilvl="3" w:tplc="57F27630" w:tentative="1">
      <w:start w:val="1"/>
      <w:numFmt w:val="bullet"/>
      <w:lvlText w:val="-"/>
      <w:lvlJc w:val="left"/>
      <w:pPr>
        <w:tabs>
          <w:tab w:val="num" w:pos="2880"/>
        </w:tabs>
        <w:ind w:left="2880" w:hanging="360"/>
      </w:pPr>
      <w:rPr>
        <w:rFonts w:ascii="Times New Roman" w:hAnsi="Times New Roman" w:hint="default"/>
      </w:rPr>
    </w:lvl>
    <w:lvl w:ilvl="4" w:tplc="A8C87FAE" w:tentative="1">
      <w:start w:val="1"/>
      <w:numFmt w:val="bullet"/>
      <w:lvlText w:val="-"/>
      <w:lvlJc w:val="left"/>
      <w:pPr>
        <w:tabs>
          <w:tab w:val="num" w:pos="3600"/>
        </w:tabs>
        <w:ind w:left="3600" w:hanging="360"/>
      </w:pPr>
      <w:rPr>
        <w:rFonts w:ascii="Times New Roman" w:hAnsi="Times New Roman" w:hint="default"/>
      </w:rPr>
    </w:lvl>
    <w:lvl w:ilvl="5" w:tplc="A810F6A4" w:tentative="1">
      <w:start w:val="1"/>
      <w:numFmt w:val="bullet"/>
      <w:lvlText w:val="-"/>
      <w:lvlJc w:val="left"/>
      <w:pPr>
        <w:tabs>
          <w:tab w:val="num" w:pos="4320"/>
        </w:tabs>
        <w:ind w:left="4320" w:hanging="360"/>
      </w:pPr>
      <w:rPr>
        <w:rFonts w:ascii="Times New Roman" w:hAnsi="Times New Roman" w:hint="default"/>
      </w:rPr>
    </w:lvl>
    <w:lvl w:ilvl="6" w:tplc="84DC6B14" w:tentative="1">
      <w:start w:val="1"/>
      <w:numFmt w:val="bullet"/>
      <w:lvlText w:val="-"/>
      <w:lvlJc w:val="left"/>
      <w:pPr>
        <w:tabs>
          <w:tab w:val="num" w:pos="5040"/>
        </w:tabs>
        <w:ind w:left="5040" w:hanging="360"/>
      </w:pPr>
      <w:rPr>
        <w:rFonts w:ascii="Times New Roman" w:hAnsi="Times New Roman" w:hint="default"/>
      </w:rPr>
    </w:lvl>
    <w:lvl w:ilvl="7" w:tplc="46246612" w:tentative="1">
      <w:start w:val="1"/>
      <w:numFmt w:val="bullet"/>
      <w:lvlText w:val="-"/>
      <w:lvlJc w:val="left"/>
      <w:pPr>
        <w:tabs>
          <w:tab w:val="num" w:pos="5760"/>
        </w:tabs>
        <w:ind w:left="5760" w:hanging="360"/>
      </w:pPr>
      <w:rPr>
        <w:rFonts w:ascii="Times New Roman" w:hAnsi="Times New Roman" w:hint="default"/>
      </w:rPr>
    </w:lvl>
    <w:lvl w:ilvl="8" w:tplc="5CD48BE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savePreviewPicture/>
  <w:hdrShapeDefaults>
    <o:shapedefaults v:ext="edit" spidmax="13314"/>
    <o:shapelayout v:ext="edit">
      <o:idmap v:ext="edit" data="4"/>
    </o:shapelayout>
  </w:hdrShapeDefaults>
  <w:footnotePr>
    <w:footnote w:id="0"/>
    <w:footnote w:id="1"/>
  </w:footnotePr>
  <w:endnotePr>
    <w:endnote w:id="0"/>
    <w:endnote w:id="1"/>
  </w:endnotePr>
  <w:compat/>
  <w:rsids>
    <w:rsidRoot w:val="002E7614"/>
    <w:rsid w:val="00077D31"/>
    <w:rsid w:val="000E5249"/>
    <w:rsid w:val="00107F01"/>
    <w:rsid w:val="00124965"/>
    <w:rsid w:val="001D3AE2"/>
    <w:rsid w:val="002E7614"/>
    <w:rsid w:val="00311246"/>
    <w:rsid w:val="00374A15"/>
    <w:rsid w:val="00391C42"/>
    <w:rsid w:val="003E7649"/>
    <w:rsid w:val="004F07C9"/>
    <w:rsid w:val="0053135C"/>
    <w:rsid w:val="00565DD3"/>
    <w:rsid w:val="005E6929"/>
    <w:rsid w:val="00713CF4"/>
    <w:rsid w:val="007A70FC"/>
    <w:rsid w:val="007E09C8"/>
    <w:rsid w:val="007E7B87"/>
    <w:rsid w:val="00855B94"/>
    <w:rsid w:val="00890456"/>
    <w:rsid w:val="00893762"/>
    <w:rsid w:val="008A35E4"/>
    <w:rsid w:val="0091192A"/>
    <w:rsid w:val="009D3AE8"/>
    <w:rsid w:val="00A73E58"/>
    <w:rsid w:val="00AF7009"/>
    <w:rsid w:val="00BB39CD"/>
    <w:rsid w:val="00BF5BBA"/>
    <w:rsid w:val="00D236BB"/>
    <w:rsid w:val="00D96376"/>
    <w:rsid w:val="00E46E2E"/>
    <w:rsid w:val="00E55E28"/>
    <w:rsid w:val="00EB3DC4"/>
    <w:rsid w:val="00F15150"/>
    <w:rsid w:val="00F6319E"/>
    <w:rsid w:val="00F908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2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5E4"/>
    <w:pPr>
      <w:tabs>
        <w:tab w:val="center" w:pos="4153"/>
        <w:tab w:val="right" w:pos="8306"/>
      </w:tabs>
      <w:spacing w:after="0" w:line="240" w:lineRule="auto"/>
    </w:pPr>
  </w:style>
  <w:style w:type="character" w:customStyle="1" w:styleId="Char">
    <w:name w:val="رأس صفحة Char"/>
    <w:basedOn w:val="a0"/>
    <w:link w:val="a3"/>
    <w:uiPriority w:val="99"/>
    <w:rsid w:val="008A35E4"/>
  </w:style>
  <w:style w:type="paragraph" w:styleId="a4">
    <w:name w:val="footer"/>
    <w:basedOn w:val="a"/>
    <w:link w:val="Char0"/>
    <w:uiPriority w:val="99"/>
    <w:unhideWhenUsed/>
    <w:rsid w:val="008A35E4"/>
    <w:pPr>
      <w:tabs>
        <w:tab w:val="center" w:pos="4153"/>
        <w:tab w:val="right" w:pos="8306"/>
      </w:tabs>
      <w:spacing w:after="0" w:line="240" w:lineRule="auto"/>
    </w:pPr>
  </w:style>
  <w:style w:type="character" w:customStyle="1" w:styleId="Char0">
    <w:name w:val="تذييل صفحة Char"/>
    <w:basedOn w:val="a0"/>
    <w:link w:val="a4"/>
    <w:uiPriority w:val="99"/>
    <w:rsid w:val="008A35E4"/>
  </w:style>
  <w:style w:type="character" w:styleId="Hyperlink">
    <w:name w:val="Hyperlink"/>
    <w:basedOn w:val="a0"/>
    <w:uiPriority w:val="99"/>
    <w:unhideWhenUsed/>
    <w:rsid w:val="008A35E4"/>
    <w:rPr>
      <w:color w:val="0563C1" w:themeColor="hyperlink"/>
      <w:u w:val="single"/>
    </w:rPr>
  </w:style>
  <w:style w:type="paragraph" w:styleId="a5">
    <w:name w:val="List Paragraph"/>
    <w:basedOn w:val="a"/>
    <w:uiPriority w:val="34"/>
    <w:qFormat/>
    <w:rsid w:val="00D9637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habib.sedrati@univ-msila.dz"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12</Pages>
  <Words>2380</Words>
  <Characters>13568</Characters>
  <Application>Microsoft Office Word</Application>
  <DocSecurity>0</DocSecurity>
  <Lines>113</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habib prof</cp:lastModifiedBy>
  <cp:revision>17</cp:revision>
  <cp:lastPrinted>2019-05-28T01:26:00Z</cp:lastPrinted>
  <dcterms:created xsi:type="dcterms:W3CDTF">2019-05-26T10:51:00Z</dcterms:created>
  <dcterms:modified xsi:type="dcterms:W3CDTF">2022-04-28T14:18:00Z</dcterms:modified>
</cp:coreProperties>
</file>