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156" w:rsidRDefault="00ED4156" w:rsidP="00ED4156">
      <w:pPr>
        <w:rPr>
          <w:rFonts w:cs="Traditional Arabic" w:hint="cs"/>
          <w:color w:val="000000"/>
          <w:sz w:val="32"/>
          <w:szCs w:val="32"/>
          <w:rtl/>
        </w:rPr>
      </w:pPr>
      <w:r>
        <w:rPr>
          <w:rFonts w:cs="Traditional Arabic" w:hint="cs"/>
          <w:color w:val="000000"/>
          <w:sz w:val="32"/>
          <w:szCs w:val="32"/>
          <w:rtl/>
        </w:rPr>
        <w:t>محاضرة: الصعوبات في التغطية الصحفية</w:t>
      </w:r>
    </w:p>
    <w:p w:rsidR="00ED4156" w:rsidRDefault="00ED4156" w:rsidP="00ED4156">
      <w:pPr>
        <w:rPr>
          <w:rFonts w:cs="Traditional Arabic"/>
          <w:color w:val="000000"/>
          <w:sz w:val="32"/>
          <w:szCs w:val="32"/>
        </w:rPr>
      </w:pPr>
      <w:r>
        <w:rPr>
          <w:rFonts w:cs="Traditional Arabic"/>
          <w:color w:val="000000"/>
          <w:sz w:val="32"/>
          <w:szCs w:val="32"/>
          <w:rtl/>
        </w:rPr>
        <w:t>تزداد صعوبة التغطية الخبرية عندما يتعلق المر بالكشف عن تفاصيل بعض الأحداث الغامضة</w:t>
      </w:r>
      <w:r>
        <w:rPr>
          <w:rFonts w:cs="Traditional Arabic"/>
          <w:color w:val="000000"/>
          <w:sz w:val="32"/>
          <w:szCs w:val="32"/>
        </w:rPr>
        <w:t xml:space="preserve"> .</w:t>
      </w:r>
      <w:r>
        <w:rPr>
          <w:rFonts w:cs="Traditional Arabic"/>
          <w:color w:val="000000"/>
          <w:sz w:val="32"/>
          <w:szCs w:val="32"/>
          <w:rtl/>
        </w:rPr>
        <w:t xml:space="preserve">                          - إن تغطية الأحداث الغامضة تحتاج من المندوب المزيد من البحث والتقصي والتحري والتعمق وقد يستغرق ذلك وقتا قد يصل إلى عام . كقضايا الاختلاس والفساد المالي</w:t>
      </w:r>
      <w:r>
        <w:rPr>
          <w:rFonts w:cs="Traditional Arabic"/>
          <w:color w:val="000000"/>
          <w:sz w:val="32"/>
          <w:szCs w:val="32"/>
        </w:rPr>
        <w:t xml:space="preserve"> . </w:t>
      </w:r>
      <w:r>
        <w:rPr>
          <w:rFonts w:cs="Traditional Arabic"/>
          <w:color w:val="000000"/>
          <w:sz w:val="32"/>
          <w:szCs w:val="32"/>
          <w:rtl/>
        </w:rPr>
        <w:t xml:space="preserve">                                                            - في المجتمعات الغربية كثيرا ما يبحث الصحفي عن قضايا غامضة تتعلق بالمشاهير والمسئولين والأحزاب وأقاربهم وذويهم وكثيرا ما أدت تلك المعلومات عن سجن شخصيات وتخليهم عن مناصبهم</w:t>
      </w:r>
      <w:r>
        <w:rPr>
          <w:rFonts w:cs="Traditional Arabic"/>
          <w:color w:val="000000"/>
          <w:sz w:val="32"/>
          <w:szCs w:val="32"/>
        </w:rPr>
        <w:t xml:space="preserve"> .</w:t>
      </w:r>
      <w:r>
        <w:rPr>
          <w:rFonts w:cs="Traditional Arabic"/>
          <w:color w:val="000000"/>
          <w:sz w:val="32"/>
          <w:szCs w:val="32"/>
          <w:rtl/>
        </w:rPr>
        <w:t xml:space="preserve">                              هناك صعوبات تواجه المراسل الصحفي عند تصديه لقضية غامضة وهي امتناع الناس عن التصريح للمراسل للأسباب منها الخوف من التورط بالقضية أو إن يلحق بهم الأذى من مسئولين شركاء أو أن تقرن أسمائهم بالمعلومات عند النشر مما يسبب لهم فضيحة</w:t>
      </w:r>
      <w:r>
        <w:rPr>
          <w:rFonts w:cs="Traditional Arabic"/>
          <w:color w:val="000000"/>
          <w:sz w:val="32"/>
          <w:szCs w:val="32"/>
        </w:rPr>
        <w:t xml:space="preserve"> .</w:t>
      </w:r>
    </w:p>
    <w:p w:rsidR="00ED4156" w:rsidRDefault="00ED4156" w:rsidP="00ED4156">
      <w:pPr>
        <w:rPr>
          <w:rFonts w:cs="Traditional Arabic"/>
          <w:color w:val="000000"/>
          <w:sz w:val="32"/>
          <w:szCs w:val="32"/>
          <w:rtl/>
        </w:rPr>
      </w:pPr>
      <w:r>
        <w:rPr>
          <w:rFonts w:cs="Traditional Arabic"/>
          <w:color w:val="000000"/>
          <w:sz w:val="32"/>
          <w:szCs w:val="32"/>
          <w:rtl/>
        </w:rPr>
        <w:t>- على الصحفي الذي يتصدى لقضايا من هذا النوع أن يحص على الوثائق والأدلة التي يمكن أن تحميه إذا ما اتهم أمام القضاء بالقذف أو التشهير الكاذب أو يلجأ إلى ضمان اكبر عدد من الشهود في القضية ولكن بشرط أن يتأكد الصحفي من صلابة الشهود وعدم إمكانية تغيير إفاداتهم</w:t>
      </w:r>
      <w:r>
        <w:rPr>
          <w:rFonts w:cs="Traditional Arabic"/>
          <w:color w:val="000000"/>
          <w:sz w:val="32"/>
          <w:szCs w:val="32"/>
        </w:rPr>
        <w:t xml:space="preserve"> .</w:t>
      </w:r>
      <w:r>
        <w:rPr>
          <w:rFonts w:cs="Traditional Arabic"/>
          <w:color w:val="000000"/>
          <w:sz w:val="32"/>
          <w:szCs w:val="32"/>
          <w:rtl/>
        </w:rPr>
        <w:t>وعلى الصحفي الذي يغطي خبر قضية انحراف أو فساد مالي او كشف قضية نقابية أو أخلاقية أن يلجأ إلى محامي أو مستشار قانوني يحدد له مدى قانونية تحركاته أثناء التغطية</w:t>
      </w:r>
      <w:r>
        <w:rPr>
          <w:rFonts w:cs="Traditional Arabic"/>
          <w:color w:val="000000"/>
          <w:sz w:val="32"/>
          <w:szCs w:val="32"/>
        </w:rPr>
        <w:t xml:space="preserve"> .</w:t>
      </w:r>
    </w:p>
    <w:p w:rsidR="005E6929" w:rsidRPr="005E6929" w:rsidRDefault="005E6929" w:rsidP="007E09C8">
      <w:pPr>
        <w:rPr>
          <w:rtl/>
        </w:rPr>
      </w:pPr>
      <w:r>
        <w:rPr>
          <w:rFonts w:hint="cs"/>
          <w:b/>
          <w:bCs/>
          <w:rtl/>
        </w:rPr>
        <w:t xml:space="preserve"> </w:t>
      </w:r>
    </w:p>
    <w:sectPr w:rsidR="005E6929" w:rsidRPr="005E6929" w:rsidSect="0091192A">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783" w:rsidRDefault="00E32783" w:rsidP="008A35E4">
      <w:pPr>
        <w:spacing w:after="0" w:line="240" w:lineRule="auto"/>
      </w:pPr>
      <w:r>
        <w:separator/>
      </w:r>
    </w:p>
  </w:endnote>
  <w:endnote w:type="continuationSeparator" w:id="1">
    <w:p w:rsidR="00E32783" w:rsidRDefault="00E32783" w:rsidP="008A35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783" w:rsidRDefault="00E32783" w:rsidP="008A35E4">
      <w:pPr>
        <w:spacing w:after="0" w:line="240" w:lineRule="auto"/>
      </w:pPr>
      <w:r>
        <w:separator/>
      </w:r>
    </w:p>
  </w:footnote>
  <w:footnote w:type="continuationSeparator" w:id="1">
    <w:p w:rsidR="00E32783" w:rsidRDefault="00E32783" w:rsidP="008A35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5E4" w:rsidRPr="008A35E4" w:rsidRDefault="00AC6035" w:rsidP="007848E3">
    <w:pPr>
      <w:pStyle w:val="a3"/>
      <w:rPr>
        <w:rFonts w:ascii="Sakkal Majalla" w:hAnsi="Sakkal Majalla" w:cs="Sakkal Majalla"/>
        <w:b/>
        <w:bCs/>
        <w:sz w:val="28"/>
        <w:szCs w:val="28"/>
        <w:rtl/>
        <w:lang w:val="fr-FR" w:bidi="ar-DZ"/>
      </w:rPr>
    </w:pPr>
    <w:r>
      <w:rPr>
        <w:rFonts w:ascii="Sakkal Majalla" w:hAnsi="Sakkal Majalla" w:cs="Sakkal Majalla"/>
        <w:b/>
        <w:bCs/>
        <w:noProof/>
        <w:sz w:val="28"/>
        <w:szCs w:val="28"/>
        <w:rtl/>
      </w:rPr>
      <w:pict>
        <v:line id="رابط مستقيم 1" o:spid="_x0000_s4097" style="position:absolute;left:0;text-align:left;flip:x;z-index:251659264;visibility:visible" from="-38.2pt,23.8pt" to="414.6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" strokecolor="#5b9bd5 [3204]" strokeweight="1.5pt">
          <v:stroke joinstyle="miter"/>
        </v:line>
      </w:pict>
    </w:r>
    <w:r w:rsidR="008A35E4" w:rsidRPr="008A35E4">
      <w:rPr>
        <w:rFonts w:ascii="Sakkal Majalla" w:hAnsi="Sakkal Majalla" w:cs="Sakkal Majalla"/>
        <w:b/>
        <w:bCs/>
        <w:sz w:val="28"/>
        <w:szCs w:val="28"/>
        <w:rtl/>
        <w:lang w:bidi="ar-DZ"/>
      </w:rPr>
      <w:t>المحاضرة رقم 0</w:t>
    </w:r>
    <w:r w:rsidR="007848E3">
      <w:rPr>
        <w:rFonts w:ascii="Sakkal Majalla" w:hAnsi="Sakkal Majalla" w:cs="Sakkal Majalla" w:hint="cs"/>
        <w:b/>
        <w:bCs/>
        <w:sz w:val="28"/>
        <w:szCs w:val="28"/>
        <w:rtl/>
        <w:lang w:bidi="ar-DZ"/>
      </w:rPr>
      <w:t>7</w:t>
    </w:r>
    <w:r w:rsidR="008A35E4" w:rsidRPr="008A35E4">
      <w:rPr>
        <w:rFonts w:ascii="Sakkal Majalla" w:hAnsi="Sakkal Majalla" w:cs="Sakkal Majalla"/>
        <w:b/>
        <w:bCs/>
        <w:sz w:val="28"/>
        <w:szCs w:val="28"/>
        <w:rtl/>
        <w:lang w:bidi="ar-DZ"/>
      </w:rPr>
      <w:t xml:space="preserve">           </w:t>
    </w:r>
    <w:r w:rsidR="00311246">
      <w:rPr>
        <w:rFonts w:ascii="Sakkal Majalla" w:hAnsi="Sakkal Majalla" w:cs="Sakkal Majalla" w:hint="cs"/>
        <w:b/>
        <w:bCs/>
        <w:sz w:val="28"/>
        <w:szCs w:val="28"/>
        <w:rtl/>
        <w:lang w:bidi="ar-DZ"/>
      </w:rPr>
      <w:t xml:space="preserve">          </w:t>
    </w:r>
    <w:r w:rsidR="008A35E4" w:rsidRPr="008A35E4">
      <w:rPr>
        <w:rFonts w:ascii="Sakkal Majalla" w:hAnsi="Sakkal Majalla" w:cs="Sakkal Majalla"/>
        <w:b/>
        <w:bCs/>
        <w:sz w:val="28"/>
        <w:szCs w:val="28"/>
        <w:rtl/>
        <w:lang w:bidi="ar-DZ"/>
      </w:rPr>
      <w:t xml:space="preserve"> </w:t>
    </w:r>
    <w:r w:rsidR="007848E3">
      <w:rPr>
        <w:rFonts w:ascii="Sakkal Majalla" w:hAnsi="Sakkal Majalla" w:cs="Sakkal Majalla" w:hint="cs"/>
        <w:b/>
        <w:bCs/>
        <w:sz w:val="28"/>
        <w:szCs w:val="28"/>
        <w:rtl/>
        <w:lang w:bidi="ar-DZ"/>
      </w:rPr>
      <w:t>الاستاذة :أسماء بوساق</w:t>
    </w:r>
    <w:r w:rsidR="008A35E4" w:rsidRPr="008A35E4">
      <w:rPr>
        <w:rFonts w:ascii="Sakkal Majalla" w:hAnsi="Sakkal Majalla" w:cs="Sakkal Majalla"/>
        <w:b/>
        <w:bCs/>
        <w:sz w:val="28"/>
        <w:szCs w:val="28"/>
        <w:rtl/>
        <w:lang w:bidi="ar-DZ"/>
      </w:rPr>
      <w:t xml:space="preserve">     </w:t>
    </w:r>
    <w:r w:rsidR="00311246">
      <w:rPr>
        <w:rFonts w:ascii="Sakkal Majalla" w:hAnsi="Sakkal Majalla" w:cs="Sakkal Majalla" w:hint="cs"/>
        <w:b/>
        <w:bCs/>
        <w:sz w:val="28"/>
        <w:szCs w:val="28"/>
        <w:rtl/>
        <w:lang w:bidi="ar-DZ"/>
      </w:rPr>
      <w:t xml:space="preserve">      </w:t>
    </w:r>
    <w:r w:rsidR="008A35E4" w:rsidRPr="008A35E4">
      <w:rPr>
        <w:rFonts w:ascii="Sakkal Majalla" w:hAnsi="Sakkal Majalla" w:cs="Sakkal Majalla"/>
        <w:b/>
        <w:bCs/>
        <w:sz w:val="28"/>
        <w:szCs w:val="28"/>
        <w:rtl/>
        <w:lang w:bidi="ar-DZ"/>
      </w:rPr>
      <w:t xml:space="preserve">     </w:t>
    </w:r>
    <w:r w:rsidR="008A35E4" w:rsidRPr="008A35E4">
      <w:rPr>
        <w:rFonts w:ascii="Sakkal Majalla" w:hAnsi="Sakkal Majalla" w:cs="Sakkal Majalla"/>
        <w:b/>
        <w:bCs/>
        <w:sz w:val="28"/>
        <w:szCs w:val="28"/>
        <w:lang w:val="fr-FR" w:bidi="ar-DZ"/>
      </w:rPr>
      <w:t>Email:</w:t>
    </w:r>
    <w:r w:rsidR="00311246" w:rsidRPr="00311246">
      <w:rPr>
        <w:rFonts w:ascii="Sakkal Majalla" w:hAnsi="Sakkal Majalla" w:cs="Sakkal Majalla"/>
        <w:b/>
        <w:bCs/>
        <w:sz w:val="28"/>
        <w:szCs w:val="28"/>
        <w:lang w:val="fr-FR" w:bidi="ar-DZ"/>
      </w:rPr>
      <w:t xml:space="preserve"> </w:t>
    </w:r>
    <w:r w:rsidR="00311246">
      <w:rPr>
        <w:rFonts w:ascii="Sakkal Majalla" w:hAnsi="Sakkal Majalla" w:cs="Sakkal Majalla"/>
        <w:b/>
        <w:bCs/>
        <w:sz w:val="28"/>
        <w:szCs w:val="28"/>
        <w:lang w:val="fr-FR" w:bidi="ar-DZ"/>
      </w:rPr>
      <w:t>:</w:t>
    </w:r>
    <w:hyperlink r:id="rId1" w:history="1">
      <w:r w:rsidR="00311246">
        <w:rPr>
          <w:rStyle w:val="Hyperlink"/>
          <w:rFonts w:ascii="Sakkal Majalla" w:hAnsi="Sakkal Majalla" w:cs="Sakkal Majalla"/>
          <w:b/>
          <w:bCs/>
          <w:sz w:val="28"/>
          <w:szCs w:val="28"/>
          <w:lang w:bidi="ar-DZ"/>
        </w:rPr>
        <w:t>habib.sedrati@univ-msila.dz</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4BE0"/>
    <w:multiLevelType w:val="hybridMultilevel"/>
    <w:tmpl w:val="15220168"/>
    <w:lvl w:ilvl="0" w:tplc="5E86D5F4">
      <w:start w:val="1"/>
      <w:numFmt w:val="bullet"/>
      <w:lvlText w:val=""/>
      <w:lvlJc w:val="left"/>
      <w:pPr>
        <w:tabs>
          <w:tab w:val="num" w:pos="720"/>
        </w:tabs>
        <w:ind w:left="720" w:hanging="360"/>
      </w:pPr>
      <w:rPr>
        <w:rFonts w:ascii="Wingdings 2" w:hAnsi="Wingdings 2" w:hint="default"/>
      </w:rPr>
    </w:lvl>
    <w:lvl w:ilvl="1" w:tplc="9CF62974" w:tentative="1">
      <w:start w:val="1"/>
      <w:numFmt w:val="bullet"/>
      <w:lvlText w:val=""/>
      <w:lvlJc w:val="left"/>
      <w:pPr>
        <w:tabs>
          <w:tab w:val="num" w:pos="1440"/>
        </w:tabs>
        <w:ind w:left="1440" w:hanging="360"/>
      </w:pPr>
      <w:rPr>
        <w:rFonts w:ascii="Wingdings 2" w:hAnsi="Wingdings 2" w:hint="default"/>
      </w:rPr>
    </w:lvl>
    <w:lvl w:ilvl="2" w:tplc="96C0E80C" w:tentative="1">
      <w:start w:val="1"/>
      <w:numFmt w:val="bullet"/>
      <w:lvlText w:val=""/>
      <w:lvlJc w:val="left"/>
      <w:pPr>
        <w:tabs>
          <w:tab w:val="num" w:pos="2160"/>
        </w:tabs>
        <w:ind w:left="2160" w:hanging="360"/>
      </w:pPr>
      <w:rPr>
        <w:rFonts w:ascii="Wingdings 2" w:hAnsi="Wingdings 2" w:hint="default"/>
      </w:rPr>
    </w:lvl>
    <w:lvl w:ilvl="3" w:tplc="C7D27658" w:tentative="1">
      <w:start w:val="1"/>
      <w:numFmt w:val="bullet"/>
      <w:lvlText w:val=""/>
      <w:lvlJc w:val="left"/>
      <w:pPr>
        <w:tabs>
          <w:tab w:val="num" w:pos="2880"/>
        </w:tabs>
        <w:ind w:left="2880" w:hanging="360"/>
      </w:pPr>
      <w:rPr>
        <w:rFonts w:ascii="Wingdings 2" w:hAnsi="Wingdings 2" w:hint="default"/>
      </w:rPr>
    </w:lvl>
    <w:lvl w:ilvl="4" w:tplc="98F8C8D2" w:tentative="1">
      <w:start w:val="1"/>
      <w:numFmt w:val="bullet"/>
      <w:lvlText w:val=""/>
      <w:lvlJc w:val="left"/>
      <w:pPr>
        <w:tabs>
          <w:tab w:val="num" w:pos="3600"/>
        </w:tabs>
        <w:ind w:left="3600" w:hanging="360"/>
      </w:pPr>
      <w:rPr>
        <w:rFonts w:ascii="Wingdings 2" w:hAnsi="Wingdings 2" w:hint="default"/>
      </w:rPr>
    </w:lvl>
    <w:lvl w:ilvl="5" w:tplc="B680D770" w:tentative="1">
      <w:start w:val="1"/>
      <w:numFmt w:val="bullet"/>
      <w:lvlText w:val=""/>
      <w:lvlJc w:val="left"/>
      <w:pPr>
        <w:tabs>
          <w:tab w:val="num" w:pos="4320"/>
        </w:tabs>
        <w:ind w:left="4320" w:hanging="360"/>
      </w:pPr>
      <w:rPr>
        <w:rFonts w:ascii="Wingdings 2" w:hAnsi="Wingdings 2" w:hint="default"/>
      </w:rPr>
    </w:lvl>
    <w:lvl w:ilvl="6" w:tplc="840ADACA" w:tentative="1">
      <w:start w:val="1"/>
      <w:numFmt w:val="bullet"/>
      <w:lvlText w:val=""/>
      <w:lvlJc w:val="left"/>
      <w:pPr>
        <w:tabs>
          <w:tab w:val="num" w:pos="5040"/>
        </w:tabs>
        <w:ind w:left="5040" w:hanging="360"/>
      </w:pPr>
      <w:rPr>
        <w:rFonts w:ascii="Wingdings 2" w:hAnsi="Wingdings 2" w:hint="default"/>
      </w:rPr>
    </w:lvl>
    <w:lvl w:ilvl="7" w:tplc="281E7CA2" w:tentative="1">
      <w:start w:val="1"/>
      <w:numFmt w:val="bullet"/>
      <w:lvlText w:val=""/>
      <w:lvlJc w:val="left"/>
      <w:pPr>
        <w:tabs>
          <w:tab w:val="num" w:pos="5760"/>
        </w:tabs>
        <w:ind w:left="5760" w:hanging="360"/>
      </w:pPr>
      <w:rPr>
        <w:rFonts w:ascii="Wingdings 2" w:hAnsi="Wingdings 2" w:hint="default"/>
      </w:rPr>
    </w:lvl>
    <w:lvl w:ilvl="8" w:tplc="F12A5DE4" w:tentative="1">
      <w:start w:val="1"/>
      <w:numFmt w:val="bullet"/>
      <w:lvlText w:val=""/>
      <w:lvlJc w:val="left"/>
      <w:pPr>
        <w:tabs>
          <w:tab w:val="num" w:pos="6480"/>
        </w:tabs>
        <w:ind w:left="6480" w:hanging="360"/>
      </w:pPr>
      <w:rPr>
        <w:rFonts w:ascii="Wingdings 2" w:hAnsi="Wingdings 2" w:hint="default"/>
      </w:rPr>
    </w:lvl>
  </w:abstractNum>
  <w:abstractNum w:abstractNumId="1">
    <w:nsid w:val="13491DB6"/>
    <w:multiLevelType w:val="hybridMultilevel"/>
    <w:tmpl w:val="FD18256C"/>
    <w:lvl w:ilvl="0" w:tplc="F3769318">
      <w:start w:val="1"/>
      <w:numFmt w:val="bullet"/>
      <w:lvlText w:val="-"/>
      <w:lvlJc w:val="left"/>
      <w:pPr>
        <w:tabs>
          <w:tab w:val="num" w:pos="720"/>
        </w:tabs>
        <w:ind w:left="720" w:hanging="360"/>
      </w:pPr>
      <w:rPr>
        <w:rFonts w:ascii="Times New Roman" w:hAnsi="Times New Roman" w:hint="default"/>
      </w:rPr>
    </w:lvl>
    <w:lvl w:ilvl="1" w:tplc="983256B0" w:tentative="1">
      <w:start w:val="1"/>
      <w:numFmt w:val="bullet"/>
      <w:lvlText w:val="-"/>
      <w:lvlJc w:val="left"/>
      <w:pPr>
        <w:tabs>
          <w:tab w:val="num" w:pos="1440"/>
        </w:tabs>
        <w:ind w:left="1440" w:hanging="360"/>
      </w:pPr>
      <w:rPr>
        <w:rFonts w:ascii="Times New Roman" w:hAnsi="Times New Roman" w:hint="default"/>
      </w:rPr>
    </w:lvl>
    <w:lvl w:ilvl="2" w:tplc="F94C9FD0" w:tentative="1">
      <w:start w:val="1"/>
      <w:numFmt w:val="bullet"/>
      <w:lvlText w:val="-"/>
      <w:lvlJc w:val="left"/>
      <w:pPr>
        <w:tabs>
          <w:tab w:val="num" w:pos="2160"/>
        </w:tabs>
        <w:ind w:left="2160" w:hanging="360"/>
      </w:pPr>
      <w:rPr>
        <w:rFonts w:ascii="Times New Roman" w:hAnsi="Times New Roman" w:hint="default"/>
      </w:rPr>
    </w:lvl>
    <w:lvl w:ilvl="3" w:tplc="641CEE1A" w:tentative="1">
      <w:start w:val="1"/>
      <w:numFmt w:val="bullet"/>
      <w:lvlText w:val="-"/>
      <w:lvlJc w:val="left"/>
      <w:pPr>
        <w:tabs>
          <w:tab w:val="num" w:pos="2880"/>
        </w:tabs>
        <w:ind w:left="2880" w:hanging="360"/>
      </w:pPr>
      <w:rPr>
        <w:rFonts w:ascii="Times New Roman" w:hAnsi="Times New Roman" w:hint="default"/>
      </w:rPr>
    </w:lvl>
    <w:lvl w:ilvl="4" w:tplc="EC5E6BB8" w:tentative="1">
      <w:start w:val="1"/>
      <w:numFmt w:val="bullet"/>
      <w:lvlText w:val="-"/>
      <w:lvlJc w:val="left"/>
      <w:pPr>
        <w:tabs>
          <w:tab w:val="num" w:pos="3600"/>
        </w:tabs>
        <w:ind w:left="3600" w:hanging="360"/>
      </w:pPr>
      <w:rPr>
        <w:rFonts w:ascii="Times New Roman" w:hAnsi="Times New Roman" w:hint="default"/>
      </w:rPr>
    </w:lvl>
    <w:lvl w:ilvl="5" w:tplc="EF483D96" w:tentative="1">
      <w:start w:val="1"/>
      <w:numFmt w:val="bullet"/>
      <w:lvlText w:val="-"/>
      <w:lvlJc w:val="left"/>
      <w:pPr>
        <w:tabs>
          <w:tab w:val="num" w:pos="4320"/>
        </w:tabs>
        <w:ind w:left="4320" w:hanging="360"/>
      </w:pPr>
      <w:rPr>
        <w:rFonts w:ascii="Times New Roman" w:hAnsi="Times New Roman" w:hint="default"/>
      </w:rPr>
    </w:lvl>
    <w:lvl w:ilvl="6" w:tplc="F8DEDE8A" w:tentative="1">
      <w:start w:val="1"/>
      <w:numFmt w:val="bullet"/>
      <w:lvlText w:val="-"/>
      <w:lvlJc w:val="left"/>
      <w:pPr>
        <w:tabs>
          <w:tab w:val="num" w:pos="5040"/>
        </w:tabs>
        <w:ind w:left="5040" w:hanging="360"/>
      </w:pPr>
      <w:rPr>
        <w:rFonts w:ascii="Times New Roman" w:hAnsi="Times New Roman" w:hint="default"/>
      </w:rPr>
    </w:lvl>
    <w:lvl w:ilvl="7" w:tplc="1062CFCA" w:tentative="1">
      <w:start w:val="1"/>
      <w:numFmt w:val="bullet"/>
      <w:lvlText w:val="-"/>
      <w:lvlJc w:val="left"/>
      <w:pPr>
        <w:tabs>
          <w:tab w:val="num" w:pos="5760"/>
        </w:tabs>
        <w:ind w:left="5760" w:hanging="360"/>
      </w:pPr>
      <w:rPr>
        <w:rFonts w:ascii="Times New Roman" w:hAnsi="Times New Roman" w:hint="default"/>
      </w:rPr>
    </w:lvl>
    <w:lvl w:ilvl="8" w:tplc="1E8A167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8D30479"/>
    <w:multiLevelType w:val="hybridMultilevel"/>
    <w:tmpl w:val="AA621720"/>
    <w:lvl w:ilvl="0" w:tplc="6CF8D3FA">
      <w:start w:val="1"/>
      <w:numFmt w:val="bullet"/>
      <w:lvlText w:val=""/>
      <w:lvlJc w:val="left"/>
      <w:pPr>
        <w:tabs>
          <w:tab w:val="num" w:pos="720"/>
        </w:tabs>
        <w:ind w:left="720" w:hanging="360"/>
      </w:pPr>
      <w:rPr>
        <w:rFonts w:ascii="Symbol" w:hAnsi="Symbol" w:hint="default"/>
      </w:rPr>
    </w:lvl>
    <w:lvl w:ilvl="1" w:tplc="DB389010">
      <w:start w:val="1"/>
      <w:numFmt w:val="bullet"/>
      <w:lvlText w:val=""/>
      <w:lvlJc w:val="left"/>
      <w:pPr>
        <w:tabs>
          <w:tab w:val="num" w:pos="1440"/>
        </w:tabs>
        <w:ind w:left="1440" w:hanging="360"/>
      </w:pPr>
      <w:rPr>
        <w:rFonts w:ascii="Symbol" w:hAnsi="Symbol" w:hint="default"/>
      </w:rPr>
    </w:lvl>
    <w:lvl w:ilvl="2" w:tplc="39F86486" w:tentative="1">
      <w:start w:val="1"/>
      <w:numFmt w:val="bullet"/>
      <w:lvlText w:val=""/>
      <w:lvlJc w:val="left"/>
      <w:pPr>
        <w:tabs>
          <w:tab w:val="num" w:pos="2160"/>
        </w:tabs>
        <w:ind w:left="2160" w:hanging="360"/>
      </w:pPr>
      <w:rPr>
        <w:rFonts w:ascii="Symbol" w:hAnsi="Symbol" w:hint="default"/>
      </w:rPr>
    </w:lvl>
    <w:lvl w:ilvl="3" w:tplc="BE2AC2D6" w:tentative="1">
      <w:start w:val="1"/>
      <w:numFmt w:val="bullet"/>
      <w:lvlText w:val=""/>
      <w:lvlJc w:val="left"/>
      <w:pPr>
        <w:tabs>
          <w:tab w:val="num" w:pos="2880"/>
        </w:tabs>
        <w:ind w:left="2880" w:hanging="360"/>
      </w:pPr>
      <w:rPr>
        <w:rFonts w:ascii="Symbol" w:hAnsi="Symbol" w:hint="default"/>
      </w:rPr>
    </w:lvl>
    <w:lvl w:ilvl="4" w:tplc="4462EA2A" w:tentative="1">
      <w:start w:val="1"/>
      <w:numFmt w:val="bullet"/>
      <w:lvlText w:val=""/>
      <w:lvlJc w:val="left"/>
      <w:pPr>
        <w:tabs>
          <w:tab w:val="num" w:pos="3600"/>
        </w:tabs>
        <w:ind w:left="3600" w:hanging="360"/>
      </w:pPr>
      <w:rPr>
        <w:rFonts w:ascii="Symbol" w:hAnsi="Symbol" w:hint="default"/>
      </w:rPr>
    </w:lvl>
    <w:lvl w:ilvl="5" w:tplc="01B61BF0" w:tentative="1">
      <w:start w:val="1"/>
      <w:numFmt w:val="bullet"/>
      <w:lvlText w:val=""/>
      <w:lvlJc w:val="left"/>
      <w:pPr>
        <w:tabs>
          <w:tab w:val="num" w:pos="4320"/>
        </w:tabs>
        <w:ind w:left="4320" w:hanging="360"/>
      </w:pPr>
      <w:rPr>
        <w:rFonts w:ascii="Symbol" w:hAnsi="Symbol" w:hint="default"/>
      </w:rPr>
    </w:lvl>
    <w:lvl w:ilvl="6" w:tplc="3CBA27BC" w:tentative="1">
      <w:start w:val="1"/>
      <w:numFmt w:val="bullet"/>
      <w:lvlText w:val=""/>
      <w:lvlJc w:val="left"/>
      <w:pPr>
        <w:tabs>
          <w:tab w:val="num" w:pos="5040"/>
        </w:tabs>
        <w:ind w:left="5040" w:hanging="360"/>
      </w:pPr>
      <w:rPr>
        <w:rFonts w:ascii="Symbol" w:hAnsi="Symbol" w:hint="default"/>
      </w:rPr>
    </w:lvl>
    <w:lvl w:ilvl="7" w:tplc="AFB6565E" w:tentative="1">
      <w:start w:val="1"/>
      <w:numFmt w:val="bullet"/>
      <w:lvlText w:val=""/>
      <w:lvlJc w:val="left"/>
      <w:pPr>
        <w:tabs>
          <w:tab w:val="num" w:pos="5760"/>
        </w:tabs>
        <w:ind w:left="5760" w:hanging="360"/>
      </w:pPr>
      <w:rPr>
        <w:rFonts w:ascii="Symbol" w:hAnsi="Symbol" w:hint="default"/>
      </w:rPr>
    </w:lvl>
    <w:lvl w:ilvl="8" w:tplc="BA747342" w:tentative="1">
      <w:start w:val="1"/>
      <w:numFmt w:val="bullet"/>
      <w:lvlText w:val=""/>
      <w:lvlJc w:val="left"/>
      <w:pPr>
        <w:tabs>
          <w:tab w:val="num" w:pos="6480"/>
        </w:tabs>
        <w:ind w:left="6480" w:hanging="360"/>
      </w:pPr>
      <w:rPr>
        <w:rFonts w:ascii="Symbol" w:hAnsi="Symbol" w:hint="default"/>
      </w:rPr>
    </w:lvl>
  </w:abstractNum>
  <w:abstractNum w:abstractNumId="3">
    <w:nsid w:val="6A6D2542"/>
    <w:multiLevelType w:val="hybridMultilevel"/>
    <w:tmpl w:val="1CF89F28"/>
    <w:lvl w:ilvl="0" w:tplc="55AAF146">
      <w:start w:val="1"/>
      <w:numFmt w:val="bullet"/>
      <w:lvlText w:val="-"/>
      <w:lvlJc w:val="left"/>
      <w:pPr>
        <w:tabs>
          <w:tab w:val="num" w:pos="720"/>
        </w:tabs>
        <w:ind w:left="720" w:hanging="360"/>
      </w:pPr>
      <w:rPr>
        <w:rFonts w:ascii="Times New Roman" w:hAnsi="Times New Roman" w:hint="default"/>
      </w:rPr>
    </w:lvl>
    <w:lvl w:ilvl="1" w:tplc="C5F4D2BA" w:tentative="1">
      <w:start w:val="1"/>
      <w:numFmt w:val="bullet"/>
      <w:lvlText w:val="-"/>
      <w:lvlJc w:val="left"/>
      <w:pPr>
        <w:tabs>
          <w:tab w:val="num" w:pos="1440"/>
        </w:tabs>
        <w:ind w:left="1440" w:hanging="360"/>
      </w:pPr>
      <w:rPr>
        <w:rFonts w:ascii="Times New Roman" w:hAnsi="Times New Roman" w:hint="default"/>
      </w:rPr>
    </w:lvl>
    <w:lvl w:ilvl="2" w:tplc="CCE4F2E2" w:tentative="1">
      <w:start w:val="1"/>
      <w:numFmt w:val="bullet"/>
      <w:lvlText w:val="-"/>
      <w:lvlJc w:val="left"/>
      <w:pPr>
        <w:tabs>
          <w:tab w:val="num" w:pos="2160"/>
        </w:tabs>
        <w:ind w:left="2160" w:hanging="360"/>
      </w:pPr>
      <w:rPr>
        <w:rFonts w:ascii="Times New Roman" w:hAnsi="Times New Roman" w:hint="default"/>
      </w:rPr>
    </w:lvl>
    <w:lvl w:ilvl="3" w:tplc="57F27630" w:tentative="1">
      <w:start w:val="1"/>
      <w:numFmt w:val="bullet"/>
      <w:lvlText w:val="-"/>
      <w:lvlJc w:val="left"/>
      <w:pPr>
        <w:tabs>
          <w:tab w:val="num" w:pos="2880"/>
        </w:tabs>
        <w:ind w:left="2880" w:hanging="360"/>
      </w:pPr>
      <w:rPr>
        <w:rFonts w:ascii="Times New Roman" w:hAnsi="Times New Roman" w:hint="default"/>
      </w:rPr>
    </w:lvl>
    <w:lvl w:ilvl="4" w:tplc="A8C87FAE" w:tentative="1">
      <w:start w:val="1"/>
      <w:numFmt w:val="bullet"/>
      <w:lvlText w:val="-"/>
      <w:lvlJc w:val="left"/>
      <w:pPr>
        <w:tabs>
          <w:tab w:val="num" w:pos="3600"/>
        </w:tabs>
        <w:ind w:left="3600" w:hanging="360"/>
      </w:pPr>
      <w:rPr>
        <w:rFonts w:ascii="Times New Roman" w:hAnsi="Times New Roman" w:hint="default"/>
      </w:rPr>
    </w:lvl>
    <w:lvl w:ilvl="5" w:tplc="A810F6A4" w:tentative="1">
      <w:start w:val="1"/>
      <w:numFmt w:val="bullet"/>
      <w:lvlText w:val="-"/>
      <w:lvlJc w:val="left"/>
      <w:pPr>
        <w:tabs>
          <w:tab w:val="num" w:pos="4320"/>
        </w:tabs>
        <w:ind w:left="4320" w:hanging="360"/>
      </w:pPr>
      <w:rPr>
        <w:rFonts w:ascii="Times New Roman" w:hAnsi="Times New Roman" w:hint="default"/>
      </w:rPr>
    </w:lvl>
    <w:lvl w:ilvl="6" w:tplc="84DC6B14" w:tentative="1">
      <w:start w:val="1"/>
      <w:numFmt w:val="bullet"/>
      <w:lvlText w:val="-"/>
      <w:lvlJc w:val="left"/>
      <w:pPr>
        <w:tabs>
          <w:tab w:val="num" w:pos="5040"/>
        </w:tabs>
        <w:ind w:left="5040" w:hanging="360"/>
      </w:pPr>
      <w:rPr>
        <w:rFonts w:ascii="Times New Roman" w:hAnsi="Times New Roman" w:hint="default"/>
      </w:rPr>
    </w:lvl>
    <w:lvl w:ilvl="7" w:tplc="46246612" w:tentative="1">
      <w:start w:val="1"/>
      <w:numFmt w:val="bullet"/>
      <w:lvlText w:val="-"/>
      <w:lvlJc w:val="left"/>
      <w:pPr>
        <w:tabs>
          <w:tab w:val="num" w:pos="5760"/>
        </w:tabs>
        <w:ind w:left="5760" w:hanging="360"/>
      </w:pPr>
      <w:rPr>
        <w:rFonts w:ascii="Times New Roman" w:hAnsi="Times New Roman" w:hint="default"/>
      </w:rPr>
    </w:lvl>
    <w:lvl w:ilvl="8" w:tplc="5CD48BE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savePreviewPicture/>
  <w:hdrShapeDefaults>
    <o:shapedefaults v:ext="edit" spidmax="15362"/>
    <o:shapelayout v:ext="edit">
      <o:idmap v:ext="edit" data="4"/>
    </o:shapelayout>
  </w:hdrShapeDefaults>
  <w:footnotePr>
    <w:footnote w:id="0"/>
    <w:footnote w:id="1"/>
  </w:footnotePr>
  <w:endnotePr>
    <w:endnote w:id="0"/>
    <w:endnote w:id="1"/>
  </w:endnotePr>
  <w:compat/>
  <w:rsids>
    <w:rsidRoot w:val="002E7614"/>
    <w:rsid w:val="00077D31"/>
    <w:rsid w:val="000E5249"/>
    <w:rsid w:val="00107F01"/>
    <w:rsid w:val="00124965"/>
    <w:rsid w:val="002E7614"/>
    <w:rsid w:val="00311246"/>
    <w:rsid w:val="00374A15"/>
    <w:rsid w:val="00391C42"/>
    <w:rsid w:val="003E7649"/>
    <w:rsid w:val="004F07C9"/>
    <w:rsid w:val="0053135C"/>
    <w:rsid w:val="00565DD3"/>
    <w:rsid w:val="005E6929"/>
    <w:rsid w:val="00713CF4"/>
    <w:rsid w:val="007848E3"/>
    <w:rsid w:val="007E09C8"/>
    <w:rsid w:val="007E7B87"/>
    <w:rsid w:val="00801984"/>
    <w:rsid w:val="00831A37"/>
    <w:rsid w:val="008A35E4"/>
    <w:rsid w:val="0091192A"/>
    <w:rsid w:val="009A3108"/>
    <w:rsid w:val="009D3AE8"/>
    <w:rsid w:val="00A73E58"/>
    <w:rsid w:val="00AC6035"/>
    <w:rsid w:val="00AF7009"/>
    <w:rsid w:val="00BF5BBA"/>
    <w:rsid w:val="00C235C7"/>
    <w:rsid w:val="00D841E2"/>
    <w:rsid w:val="00D96376"/>
    <w:rsid w:val="00E32783"/>
    <w:rsid w:val="00E46E2E"/>
    <w:rsid w:val="00EB3DC4"/>
    <w:rsid w:val="00ED4156"/>
    <w:rsid w:val="00F15150"/>
    <w:rsid w:val="00F6319E"/>
    <w:rsid w:val="00F908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2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5E4"/>
    <w:pPr>
      <w:tabs>
        <w:tab w:val="center" w:pos="4153"/>
        <w:tab w:val="right" w:pos="8306"/>
      </w:tabs>
      <w:spacing w:after="0" w:line="240" w:lineRule="auto"/>
    </w:pPr>
  </w:style>
  <w:style w:type="character" w:customStyle="1" w:styleId="Char">
    <w:name w:val="رأس صفحة Char"/>
    <w:basedOn w:val="a0"/>
    <w:link w:val="a3"/>
    <w:uiPriority w:val="99"/>
    <w:rsid w:val="008A35E4"/>
  </w:style>
  <w:style w:type="paragraph" w:styleId="a4">
    <w:name w:val="footer"/>
    <w:basedOn w:val="a"/>
    <w:link w:val="Char0"/>
    <w:uiPriority w:val="99"/>
    <w:unhideWhenUsed/>
    <w:rsid w:val="008A35E4"/>
    <w:pPr>
      <w:tabs>
        <w:tab w:val="center" w:pos="4153"/>
        <w:tab w:val="right" w:pos="8306"/>
      </w:tabs>
      <w:spacing w:after="0" w:line="240" w:lineRule="auto"/>
    </w:pPr>
  </w:style>
  <w:style w:type="character" w:customStyle="1" w:styleId="Char0">
    <w:name w:val="تذييل صفحة Char"/>
    <w:basedOn w:val="a0"/>
    <w:link w:val="a4"/>
    <w:uiPriority w:val="99"/>
    <w:rsid w:val="008A35E4"/>
  </w:style>
  <w:style w:type="character" w:styleId="Hyperlink">
    <w:name w:val="Hyperlink"/>
    <w:basedOn w:val="a0"/>
    <w:uiPriority w:val="99"/>
    <w:unhideWhenUsed/>
    <w:rsid w:val="008A35E4"/>
    <w:rPr>
      <w:color w:val="0563C1" w:themeColor="hyperlink"/>
      <w:u w:val="single"/>
    </w:rPr>
  </w:style>
  <w:style w:type="paragraph" w:styleId="a5">
    <w:name w:val="List Paragraph"/>
    <w:basedOn w:val="a"/>
    <w:uiPriority w:val="34"/>
    <w:qFormat/>
    <w:rsid w:val="00D96376"/>
    <w:pPr>
      <w:ind w:left="720"/>
      <w:contextualSpacing/>
    </w:pPr>
  </w:style>
</w:styles>
</file>

<file path=word/webSettings.xml><?xml version="1.0" encoding="utf-8"?>
<w:webSettings xmlns:r="http://schemas.openxmlformats.org/officeDocument/2006/relationships" xmlns:w="http://schemas.openxmlformats.org/wordprocessingml/2006/main">
  <w:divs>
    <w:div w:id="89871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habib.sedrati@univ-msila.dz"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180</Words>
  <Characters>1027</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habib prof</cp:lastModifiedBy>
  <cp:revision>17</cp:revision>
  <cp:lastPrinted>2019-05-28T01:26:00Z</cp:lastPrinted>
  <dcterms:created xsi:type="dcterms:W3CDTF">2019-05-26T10:51:00Z</dcterms:created>
  <dcterms:modified xsi:type="dcterms:W3CDTF">2022-04-28T14:39:00Z</dcterms:modified>
</cp:coreProperties>
</file>