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43B" w:rsidRPr="009A543B" w:rsidRDefault="009A543B" w:rsidP="009A543B">
      <w:pPr>
        <w:spacing w:after="0" w:line="240" w:lineRule="auto"/>
        <w:rPr>
          <w:rFonts w:ascii="Simplified Arabic" w:eastAsia="Calibri" w:hAnsi="Simplified Arabic" w:cs="Simplified Arabic"/>
          <w:sz w:val="30"/>
          <w:szCs w:val="30"/>
        </w:rPr>
      </w:pPr>
      <w:r w:rsidRPr="009A543B">
        <w:rPr>
          <w:rFonts w:ascii="Simplified Arabic" w:eastAsia="Calibri" w:hAnsi="Simplified Arabic" w:cs="Simplified Arabic"/>
          <w:sz w:val="30"/>
          <w:szCs w:val="30"/>
          <w:rtl/>
        </w:rPr>
        <w:t>01-إبراهيم أنيس، من أسرار اللغة، مكتبة الأنجلو المصرية، القاهرة، ط:03، 1966.</w:t>
      </w:r>
    </w:p>
    <w:p w:rsidR="009A543B" w:rsidRPr="009A543B" w:rsidRDefault="009A543B" w:rsidP="009A543B">
      <w:pPr>
        <w:spacing w:after="0" w:line="240" w:lineRule="auto"/>
        <w:rPr>
          <w:rFonts w:ascii="Simplified Arabic" w:eastAsia="Calibri" w:hAnsi="Simplified Arabic" w:cs="Simplified Arabic"/>
          <w:sz w:val="30"/>
          <w:szCs w:val="30"/>
          <w:rtl/>
          <w:lang w:bidi="ar-DZ"/>
        </w:rPr>
      </w:pPr>
      <w:r w:rsidRPr="009A543B">
        <w:rPr>
          <w:rFonts w:ascii="Simplified Arabic" w:eastAsia="Calibri" w:hAnsi="Simplified Arabic" w:cs="Simplified Arabic"/>
          <w:sz w:val="30"/>
          <w:szCs w:val="30"/>
          <w:rtl/>
        </w:rPr>
        <w:t>02-ــــــــــــــــــــــــــــــــــــــــــــــــــــــ، موسيقى الشعر مكتبة انجلو المصرية، القاهرة ط2، 1952.</w:t>
      </w:r>
    </w:p>
    <w:p w:rsidR="009A543B" w:rsidRPr="009A543B" w:rsidRDefault="009A543B" w:rsidP="009A543B">
      <w:pPr>
        <w:spacing w:after="0" w:line="240" w:lineRule="auto"/>
        <w:rPr>
          <w:rFonts w:ascii="Simplified Arabic" w:eastAsia="Calibri" w:hAnsi="Simplified Arabic" w:cs="Simplified Arabic"/>
          <w:sz w:val="30"/>
          <w:szCs w:val="30"/>
          <w:rtl/>
        </w:rPr>
      </w:pPr>
      <w:r w:rsidRPr="009A543B">
        <w:rPr>
          <w:rFonts w:ascii="Simplified Arabic" w:eastAsia="Calibri" w:hAnsi="Simplified Arabic" w:cs="Simplified Arabic"/>
          <w:sz w:val="30"/>
          <w:szCs w:val="30"/>
          <w:rtl/>
          <w:lang w:bidi="ar-DZ"/>
        </w:rPr>
        <w:t xml:space="preserve">03-أحمد بن فارس، معجم مقاييس اللغة، تح: </w:t>
      </w:r>
      <w:r w:rsidRPr="009A543B">
        <w:rPr>
          <w:rFonts w:ascii="Simplified Arabic" w:eastAsia="Calibri" w:hAnsi="Simplified Arabic" w:cs="Simplified Arabic"/>
          <w:sz w:val="30"/>
          <w:szCs w:val="30"/>
          <w:rtl/>
        </w:rPr>
        <w:t xml:space="preserve">عبد السلام محمد هارون، دار الفكر، د ط، 1979. </w:t>
      </w:r>
    </w:p>
    <w:p w:rsidR="009A543B" w:rsidRPr="009A543B" w:rsidRDefault="009A543B" w:rsidP="009A543B">
      <w:pPr>
        <w:spacing w:after="0" w:line="240" w:lineRule="auto"/>
        <w:rPr>
          <w:rFonts w:ascii="Simplified Arabic" w:eastAsia="Calibri" w:hAnsi="Simplified Arabic" w:cs="Simplified Arabic"/>
          <w:sz w:val="30"/>
          <w:szCs w:val="30"/>
          <w:rtl/>
          <w:lang w:bidi="ar-DZ"/>
        </w:rPr>
      </w:pPr>
      <w:r w:rsidRPr="009A543B">
        <w:rPr>
          <w:rFonts w:ascii="Simplified Arabic" w:eastAsia="Calibri" w:hAnsi="Simplified Arabic" w:cs="Simplified Arabic"/>
          <w:sz w:val="30"/>
          <w:szCs w:val="30"/>
          <w:rtl/>
          <w:lang w:bidi="ar-DZ"/>
        </w:rPr>
        <w:t xml:space="preserve">04-أحمد </w:t>
      </w:r>
      <w:proofErr w:type="spellStart"/>
      <w:r w:rsidRPr="009A543B">
        <w:rPr>
          <w:rFonts w:ascii="Simplified Arabic" w:eastAsia="Calibri" w:hAnsi="Simplified Arabic" w:cs="Simplified Arabic"/>
          <w:sz w:val="30"/>
          <w:szCs w:val="30"/>
          <w:rtl/>
          <w:lang w:bidi="ar-DZ"/>
        </w:rPr>
        <w:t>ياسوف</w:t>
      </w:r>
      <w:proofErr w:type="spellEnd"/>
      <w:r w:rsidRPr="009A543B">
        <w:rPr>
          <w:rFonts w:ascii="Simplified Arabic" w:eastAsia="Calibri" w:hAnsi="Simplified Arabic" w:cs="Simplified Arabic"/>
          <w:sz w:val="30"/>
          <w:szCs w:val="30"/>
          <w:rtl/>
          <w:lang w:bidi="ar-DZ"/>
        </w:rPr>
        <w:t>، جماليات المفردة القرآنية، دار المكتبي للطباعة، سوريا، دمشق، ط:02، 1999م</w:t>
      </w:r>
      <w:r w:rsidRPr="009A543B">
        <w:rPr>
          <w:rFonts w:ascii="Simplified Arabic" w:eastAsia="Calibri" w:hAnsi="Simplified Arabic" w:cs="Simplified Arabic"/>
          <w:sz w:val="30"/>
          <w:szCs w:val="30"/>
          <w:lang w:bidi="ar-DZ"/>
        </w:rPr>
        <w:t>.</w:t>
      </w:r>
    </w:p>
    <w:p w:rsidR="009A543B" w:rsidRPr="009A543B" w:rsidRDefault="009A543B" w:rsidP="009A543B">
      <w:pPr>
        <w:spacing w:after="0" w:line="240" w:lineRule="auto"/>
        <w:rPr>
          <w:rFonts w:ascii="Simplified Arabic" w:eastAsia="Calibri" w:hAnsi="Simplified Arabic" w:cs="Simplified Arabic"/>
          <w:sz w:val="30"/>
          <w:szCs w:val="30"/>
          <w:rtl/>
          <w:lang w:val="fr-FR"/>
        </w:rPr>
      </w:pPr>
      <w:r w:rsidRPr="009A543B">
        <w:rPr>
          <w:rFonts w:ascii="Simplified Arabic" w:eastAsia="Calibri" w:hAnsi="Simplified Arabic" w:cs="Simplified Arabic"/>
          <w:sz w:val="30"/>
          <w:szCs w:val="30"/>
          <w:rtl/>
          <w:lang w:val="fr-FR" w:bidi="ar-DZ"/>
        </w:rPr>
        <w:t>05</w:t>
      </w:r>
      <w:r w:rsidRPr="009A543B">
        <w:rPr>
          <w:rFonts w:ascii="Simplified Arabic" w:eastAsia="Calibri" w:hAnsi="Simplified Arabic" w:cs="Simplified Arabic"/>
          <w:sz w:val="30"/>
          <w:szCs w:val="30"/>
          <w:rtl/>
          <w:lang w:val="fr-FR"/>
        </w:rPr>
        <w:t>-أحمد أبو زيد، التناسب البياني في القـرآن، منشورات كلية الآداب والعلوم الإنسانية بالرباط، مطبعة النجاح الجديدة، الدار البيضاء، د ط ،1992م</w:t>
      </w:r>
      <w:r w:rsidRPr="009A543B">
        <w:rPr>
          <w:rFonts w:ascii="Simplified Arabic" w:eastAsia="Calibri" w:hAnsi="Simplified Arabic" w:cs="Simplified Arabic"/>
          <w:sz w:val="30"/>
          <w:szCs w:val="30"/>
          <w:lang w:val="fr-FR"/>
        </w:rPr>
        <w:t>.</w:t>
      </w:r>
    </w:p>
    <w:p w:rsidR="009A543B" w:rsidRPr="009A543B" w:rsidRDefault="009A543B" w:rsidP="009A543B">
      <w:pPr>
        <w:spacing w:after="0" w:line="240" w:lineRule="auto"/>
        <w:rPr>
          <w:rFonts w:ascii="Simplified Arabic" w:eastAsia="Calibri" w:hAnsi="Simplified Arabic" w:cs="Simplified Arabic"/>
          <w:sz w:val="30"/>
          <w:szCs w:val="30"/>
          <w:rtl/>
        </w:rPr>
      </w:pPr>
      <w:r w:rsidRPr="009A543B">
        <w:rPr>
          <w:rFonts w:ascii="Simplified Arabic" w:eastAsia="Calibri" w:hAnsi="Simplified Arabic" w:cs="Simplified Arabic"/>
          <w:sz w:val="30"/>
          <w:szCs w:val="30"/>
          <w:rtl/>
        </w:rPr>
        <w:t>06-أحمد مطلوب، أساليب بلاغية، وكالة المطبوعات، الكويت، ط:01، 1980</w:t>
      </w:r>
      <w:r w:rsidRPr="009A543B">
        <w:rPr>
          <w:rFonts w:ascii="Simplified Arabic" w:eastAsia="Calibri" w:hAnsi="Simplified Arabic" w:cs="Simplified Arabic"/>
          <w:sz w:val="30"/>
          <w:szCs w:val="30"/>
        </w:rPr>
        <w:t>.</w:t>
      </w:r>
    </w:p>
    <w:p w:rsidR="009A543B" w:rsidRPr="009A543B" w:rsidRDefault="009A543B" w:rsidP="009A543B">
      <w:pPr>
        <w:spacing w:after="0" w:line="240" w:lineRule="auto"/>
        <w:rPr>
          <w:rFonts w:ascii="Simplified Arabic" w:eastAsia="Calibri" w:hAnsi="Simplified Arabic" w:cs="Simplified Arabic"/>
          <w:sz w:val="30"/>
          <w:szCs w:val="30"/>
          <w:rtl/>
          <w:lang w:val="fr-FR"/>
        </w:rPr>
      </w:pPr>
      <w:r w:rsidRPr="009A543B">
        <w:rPr>
          <w:rFonts w:ascii="Simplified Arabic" w:eastAsia="Calibri" w:hAnsi="Simplified Arabic" w:cs="Simplified Arabic"/>
          <w:sz w:val="30"/>
          <w:szCs w:val="30"/>
          <w:rtl/>
          <w:lang w:val="fr-FR"/>
        </w:rPr>
        <w:t>07-ابن أبي أصبع المصري، تحرير التحبير، تح: محمد حنفي شرف، طبع المجلس الأعلى للشؤون الإسلامية، الجمهورية العربية المتحدة. د ط، د ت.</w:t>
      </w:r>
    </w:p>
    <w:p w:rsidR="009A543B" w:rsidRPr="009A543B" w:rsidRDefault="009A543B" w:rsidP="009A543B">
      <w:pPr>
        <w:spacing w:after="0" w:line="240" w:lineRule="auto"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rtl/>
        </w:rPr>
      </w:pPr>
      <w:r w:rsidRPr="009A543B">
        <w:rPr>
          <w:rFonts w:ascii="Simplified Arabic" w:eastAsia="Calibri" w:hAnsi="Simplified Arabic" w:cs="Simplified Arabic"/>
          <w:color w:val="000000"/>
          <w:sz w:val="30"/>
          <w:szCs w:val="30"/>
          <w:rtl/>
        </w:rPr>
        <w:t>08-بدر الدين محمد الزركشي، البرهان في علوم القرآن، تح: أبو الفضل الدمياطي، دار الحديث، القاهرة، ط:01، 2006م</w:t>
      </w:r>
    </w:p>
    <w:p w:rsidR="009A543B" w:rsidRPr="009A543B" w:rsidRDefault="009A543B" w:rsidP="009A543B">
      <w:pPr>
        <w:spacing w:after="0" w:line="240" w:lineRule="auto"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rtl/>
        </w:rPr>
      </w:pPr>
      <w:r w:rsidRPr="009A543B">
        <w:rPr>
          <w:rFonts w:ascii="Simplified Arabic" w:eastAsia="Calibri" w:hAnsi="Simplified Arabic" w:cs="Simplified Arabic"/>
          <w:sz w:val="30"/>
          <w:szCs w:val="30"/>
          <w:rtl/>
        </w:rPr>
        <w:t>09-ـــــــــــــــــــــــــــ، البرهان في علوم القرآن، تح: محمد أبو الفضل إبراهيم، ط:02، دار التراث، القاهرة.</w:t>
      </w:r>
    </w:p>
    <w:p w:rsidR="009A543B" w:rsidRPr="009A543B" w:rsidRDefault="009A543B" w:rsidP="009A543B">
      <w:pPr>
        <w:spacing w:after="0" w:line="240" w:lineRule="auto"/>
        <w:rPr>
          <w:rFonts w:ascii="Simplified Arabic" w:eastAsia="Calibri" w:hAnsi="Simplified Arabic" w:cs="Simplified Arabic"/>
          <w:sz w:val="30"/>
          <w:szCs w:val="30"/>
          <w:rtl/>
          <w:lang w:bidi="ar-DZ"/>
        </w:rPr>
      </w:pPr>
      <w:r w:rsidRPr="009A543B">
        <w:rPr>
          <w:rFonts w:ascii="Simplified Arabic" w:eastAsia="Calibri" w:hAnsi="Simplified Arabic" w:cs="Simplified Arabic"/>
          <w:sz w:val="30"/>
          <w:szCs w:val="30"/>
          <w:rtl/>
        </w:rPr>
        <w:t xml:space="preserve">10-بدوي </w:t>
      </w:r>
      <w:proofErr w:type="spellStart"/>
      <w:r w:rsidRPr="009A543B">
        <w:rPr>
          <w:rFonts w:ascii="Simplified Arabic" w:eastAsia="Calibri" w:hAnsi="Simplified Arabic" w:cs="Simplified Arabic"/>
          <w:sz w:val="30"/>
          <w:szCs w:val="30"/>
          <w:rtl/>
        </w:rPr>
        <w:t>طبانة</w:t>
      </w:r>
      <w:proofErr w:type="spellEnd"/>
      <w:r w:rsidRPr="009A543B">
        <w:rPr>
          <w:rFonts w:ascii="Simplified Arabic" w:eastAsia="Calibri" w:hAnsi="Simplified Arabic" w:cs="Simplified Arabic"/>
          <w:sz w:val="30"/>
          <w:szCs w:val="30"/>
          <w:rtl/>
        </w:rPr>
        <w:t>، معجم البلاغة العربية، دار المنارة، السعودية، ط:03، 1988.</w:t>
      </w:r>
    </w:p>
    <w:p w:rsidR="009A543B" w:rsidRPr="009A543B" w:rsidRDefault="009A543B" w:rsidP="009A543B">
      <w:pPr>
        <w:spacing w:after="0" w:line="240" w:lineRule="auto"/>
        <w:jc w:val="both"/>
        <w:rPr>
          <w:rFonts w:ascii="Simplified Arabic" w:eastAsia="Calibri" w:hAnsi="Simplified Arabic" w:cs="Simplified Arabic"/>
          <w:sz w:val="30"/>
          <w:szCs w:val="30"/>
          <w:rtl/>
        </w:rPr>
      </w:pPr>
      <w:r w:rsidRPr="009A543B">
        <w:rPr>
          <w:rFonts w:ascii="Simplified Arabic" w:eastAsia="Calibri" w:hAnsi="Simplified Arabic" w:cs="Simplified Arabic"/>
          <w:sz w:val="30"/>
          <w:szCs w:val="30"/>
          <w:rtl/>
        </w:rPr>
        <w:t>11-بكري عبد الكريم، الزمن في القرآن الكريم، دراسة دلالية للأفعال الواردة فيه، دار الكتب الحديث، القاهرة، د ط، 2001.</w:t>
      </w:r>
    </w:p>
    <w:p w:rsidR="009A543B" w:rsidRPr="009A543B" w:rsidRDefault="009A543B" w:rsidP="009A543B">
      <w:pPr>
        <w:spacing w:after="0" w:line="240" w:lineRule="auto"/>
        <w:jc w:val="lowKashida"/>
        <w:rPr>
          <w:rFonts w:ascii="Simplified Arabic" w:eastAsia="Calibri" w:hAnsi="Simplified Arabic" w:cs="Simplified Arabic"/>
          <w:color w:val="000000"/>
          <w:sz w:val="30"/>
          <w:szCs w:val="30"/>
          <w:rtl/>
        </w:rPr>
      </w:pPr>
      <w:r w:rsidRPr="009A543B">
        <w:rPr>
          <w:rFonts w:ascii="Simplified Arabic" w:eastAsia="Calibri" w:hAnsi="Simplified Arabic" w:cs="Simplified Arabic"/>
          <w:color w:val="000000"/>
          <w:sz w:val="30"/>
          <w:szCs w:val="30"/>
          <w:rtl/>
        </w:rPr>
        <w:t>12-أبو بكر الباقلاني، إعجاز القرآن، تح: السيد أحمد صقر، دار المعارف، مصر، د ط، د ت.</w:t>
      </w:r>
    </w:p>
    <w:p w:rsidR="009A543B" w:rsidRPr="009A543B" w:rsidRDefault="009A543B" w:rsidP="009A543B">
      <w:pPr>
        <w:spacing w:after="0" w:line="240" w:lineRule="auto"/>
        <w:rPr>
          <w:rFonts w:ascii="Simplified Arabic" w:eastAsia="Calibri" w:hAnsi="Simplified Arabic" w:cs="Simplified Arabic"/>
          <w:sz w:val="30"/>
          <w:szCs w:val="30"/>
          <w:rtl/>
        </w:rPr>
      </w:pPr>
      <w:r w:rsidRPr="009A543B">
        <w:rPr>
          <w:rFonts w:ascii="Simplified Arabic" w:eastAsia="Calibri" w:hAnsi="Simplified Arabic" w:cs="Simplified Arabic"/>
          <w:sz w:val="30"/>
          <w:szCs w:val="30"/>
          <w:rtl/>
        </w:rPr>
        <w:t>13-أبو البركات الأنصاري، أسرار العربية، تح: فخر صالح قدارة، دار الجيل، بيروت، ط:01، 1995.</w:t>
      </w:r>
    </w:p>
    <w:p w:rsidR="009A543B" w:rsidRPr="009A543B" w:rsidRDefault="009A543B" w:rsidP="009A543B">
      <w:pPr>
        <w:spacing w:after="0" w:line="240" w:lineRule="auto"/>
        <w:rPr>
          <w:rFonts w:ascii="Simplified Arabic" w:eastAsia="Calibri" w:hAnsi="Simplified Arabic" w:cs="Simplified Arabic"/>
          <w:sz w:val="30"/>
          <w:szCs w:val="30"/>
          <w:rtl/>
          <w:lang w:val="fr-FR" w:bidi="ar-DZ"/>
        </w:rPr>
      </w:pPr>
      <w:r w:rsidRPr="009A543B">
        <w:rPr>
          <w:rFonts w:ascii="Simplified Arabic" w:eastAsia="Calibri" w:hAnsi="Simplified Arabic" w:cs="Simplified Arabic"/>
          <w:sz w:val="30"/>
          <w:szCs w:val="30"/>
          <w:rtl/>
          <w:lang w:bidi="ar-DZ"/>
        </w:rPr>
        <w:t>14-بسيوني عبد الفتاح فيود،</w:t>
      </w:r>
      <w:bookmarkStart w:id="0" w:name="_GoBack"/>
      <w:bookmarkEnd w:id="0"/>
      <w:r w:rsidRPr="009A543B">
        <w:rPr>
          <w:rFonts w:ascii="Simplified Arabic" w:eastAsia="Calibri" w:hAnsi="Simplified Arabic" w:cs="Simplified Arabic"/>
          <w:sz w:val="30"/>
          <w:szCs w:val="30"/>
          <w:rtl/>
          <w:lang w:bidi="ar-DZ"/>
        </w:rPr>
        <w:t xml:space="preserve"> من بلاغة النظم القرآني، مؤسسة المختار للنشر والتوزيع، القاهرة، ط:01، 2010. </w:t>
      </w:r>
    </w:p>
    <w:p w:rsidR="009A543B" w:rsidRPr="009A543B" w:rsidRDefault="009A543B" w:rsidP="009A543B">
      <w:pPr>
        <w:spacing w:after="0" w:line="240" w:lineRule="auto"/>
        <w:rPr>
          <w:rFonts w:ascii="Simplified Arabic" w:eastAsia="Calibri" w:hAnsi="Simplified Arabic" w:cs="Simplified Arabic"/>
          <w:sz w:val="30"/>
          <w:szCs w:val="30"/>
          <w:rtl/>
          <w:lang w:bidi="ar-DZ"/>
        </w:rPr>
      </w:pPr>
      <w:r w:rsidRPr="009A543B">
        <w:rPr>
          <w:rFonts w:ascii="Simplified Arabic" w:eastAsia="Calibri" w:hAnsi="Simplified Arabic" w:cs="Simplified Arabic"/>
          <w:sz w:val="30"/>
          <w:szCs w:val="30"/>
          <w:rtl/>
          <w:lang w:bidi="ar-DZ"/>
        </w:rPr>
        <w:t>15</w:t>
      </w:r>
      <w:r w:rsidRPr="009A543B">
        <w:rPr>
          <w:rFonts w:ascii="Simplified Arabic" w:eastAsia="Calibri" w:hAnsi="Simplified Arabic" w:cs="Simplified Arabic"/>
          <w:sz w:val="30"/>
          <w:szCs w:val="30"/>
          <w:rtl/>
        </w:rPr>
        <w:t xml:space="preserve">-أبو البقاء </w:t>
      </w:r>
      <w:proofErr w:type="spellStart"/>
      <w:r w:rsidRPr="009A543B">
        <w:rPr>
          <w:rFonts w:ascii="Simplified Arabic" w:eastAsia="Calibri" w:hAnsi="Simplified Arabic" w:cs="Simplified Arabic"/>
          <w:sz w:val="30"/>
          <w:szCs w:val="30"/>
          <w:rtl/>
        </w:rPr>
        <w:t>الكفوي</w:t>
      </w:r>
      <w:proofErr w:type="spellEnd"/>
      <w:r w:rsidRPr="009A543B">
        <w:rPr>
          <w:rFonts w:ascii="Simplified Arabic" w:eastAsia="Calibri" w:hAnsi="Simplified Arabic" w:cs="Simplified Arabic"/>
          <w:sz w:val="30"/>
          <w:szCs w:val="30"/>
          <w:rtl/>
        </w:rPr>
        <w:t xml:space="preserve">، الكليات، </w:t>
      </w:r>
      <w:r w:rsidRPr="009A543B">
        <w:rPr>
          <w:rFonts w:ascii="Simplified Arabic" w:eastAsia="Calibri" w:hAnsi="Simplified Arabic" w:cs="Simplified Arabic"/>
          <w:sz w:val="30"/>
          <w:szCs w:val="30"/>
          <w:rtl/>
          <w:lang w:bidi="ar-DZ"/>
        </w:rPr>
        <w:t>تح: عدنان درويش محمد المصري، مؤسسة الرسالة، بيروت.</w:t>
      </w:r>
    </w:p>
    <w:p w:rsidR="009A543B" w:rsidRPr="009A543B" w:rsidRDefault="009A543B" w:rsidP="009A543B">
      <w:pPr>
        <w:spacing w:after="0" w:line="240" w:lineRule="auto"/>
        <w:rPr>
          <w:rFonts w:ascii="Simplified Arabic" w:eastAsia="Calibri" w:hAnsi="Simplified Arabic" w:cs="Simplified Arabic"/>
          <w:sz w:val="30"/>
          <w:szCs w:val="30"/>
          <w:lang w:bidi="ar-DZ"/>
        </w:rPr>
      </w:pPr>
      <w:r w:rsidRPr="009A543B">
        <w:rPr>
          <w:rFonts w:ascii="Simplified Arabic" w:eastAsia="Calibri" w:hAnsi="Simplified Arabic" w:cs="Simplified Arabic"/>
          <w:sz w:val="30"/>
          <w:szCs w:val="30"/>
          <w:rtl/>
          <w:lang w:bidi="ar-DZ"/>
        </w:rPr>
        <w:t>16-جابر عصفور، الصورة الفنية في التراث النقدي والبلاغي عند العرب، المركز الثقافي العربي، بيروت، ط:03، 1992.</w:t>
      </w:r>
    </w:p>
    <w:p w:rsidR="0006074C" w:rsidRPr="009A543B" w:rsidRDefault="0006074C"/>
    <w:sectPr w:rsidR="0006074C" w:rsidRPr="009A543B" w:rsidSect="009A543B">
      <w:pgSz w:w="11906" w:h="16838"/>
      <w:pgMar w:top="851" w:right="1134" w:bottom="907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3B"/>
    <w:rsid w:val="0006074C"/>
    <w:rsid w:val="009A543B"/>
    <w:rsid w:val="00FC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D06CA4-9BB0-48A0-BA24-F30E41F7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7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INFO12345</dc:creator>
  <cp:keywords/>
  <dc:description/>
  <cp:lastModifiedBy>INFO12345</cp:lastModifiedBy>
  <cp:revision>2</cp:revision>
  <dcterms:created xsi:type="dcterms:W3CDTF">2022-05-26T17:11:00Z</dcterms:created>
  <dcterms:modified xsi:type="dcterms:W3CDTF">2022-05-26T17:11:00Z</dcterms:modified>
</cp:coreProperties>
</file>