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210" w:type="dxa"/>
          <w:right w:w="0" w:type="dxa"/>
        </w:tblCellMar>
        <w:tblLook w:val="04A0"/>
      </w:tblPr>
      <w:tblGrid>
        <w:gridCol w:w="9072"/>
      </w:tblGrid>
      <w:tr w:rsidR="006832C4" w:rsidRPr="006832C4" w:rsidTr="006832C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2C4" w:rsidRPr="006832C4" w:rsidRDefault="003F6975" w:rsidP="006832C4">
            <w:pPr>
              <w:spacing w:after="0" w:line="240" w:lineRule="atLeast"/>
              <w:rPr>
                <w:rFonts w:ascii="MS Reference Sans Serif" w:eastAsia="Times New Roman" w:hAnsi="MS Reference Sans Serif" w:cs="Times New Roman"/>
                <w:b/>
                <w:bCs/>
                <w:color w:val="424242"/>
                <w:sz w:val="20"/>
                <w:szCs w:val="20"/>
                <w:lang w:eastAsia="fr-FR"/>
              </w:rPr>
            </w:pPr>
            <w:r w:rsidRPr="003F6975">
              <w:rPr>
                <w:rFonts w:ascii="MS Reference Sans Serif" w:eastAsia="Times New Roman" w:hAnsi="MS Reference Sans Serif" w:cs="Times New Roman"/>
                <w:b/>
                <w:bCs/>
                <w:color w:val="424242"/>
                <w:sz w:val="20"/>
                <w:szCs w:val="20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pt;height:24.2pt"/>
              </w:pict>
            </w:r>
            <w:r w:rsidRPr="003F6975">
              <w:rPr>
                <w:rFonts w:ascii="MS Reference Sans Serif" w:eastAsia="Times New Roman" w:hAnsi="MS Reference Sans Serif" w:cs="Times New Roman"/>
                <w:b/>
                <w:bCs/>
                <w:color w:val="424242"/>
                <w:sz w:val="20"/>
                <w:szCs w:val="20"/>
                <w:lang w:eastAsia="fr-FR"/>
              </w:rPr>
              <w:pict>
                <v:shape id="_x0000_i1026" type="#_x0000_t75" alt="" style="width:24.2pt;height:24.2pt"/>
              </w:pict>
            </w:r>
          </w:p>
          <w:p w:rsidR="006832C4" w:rsidRPr="006832C4" w:rsidRDefault="006832C4" w:rsidP="006832C4">
            <w:pPr>
              <w:spacing w:before="100" w:beforeAutospacing="1" w:after="100" w:afterAutospacing="1" w:line="240" w:lineRule="atLeast"/>
              <w:rPr>
                <w:rFonts w:ascii="MS Reference Sans Serif" w:eastAsia="Times New Roman" w:hAnsi="MS Reference Sans Serif" w:cs="Times New Roman"/>
                <w:b/>
                <w:bCs/>
                <w:color w:val="424242"/>
                <w:sz w:val="20"/>
                <w:szCs w:val="20"/>
                <w:lang w:eastAsia="fr-FR"/>
              </w:rPr>
            </w:pPr>
            <w:r w:rsidRPr="006832C4">
              <w:rPr>
                <w:rFonts w:ascii="MS Reference Sans Serif" w:eastAsia="Times New Roman" w:hAnsi="MS Reference Sans Serif" w:cs="Times New Roman"/>
                <w:b/>
                <w:bCs/>
                <w:color w:val="424242"/>
                <w:sz w:val="20"/>
                <w:szCs w:val="20"/>
                <w:lang w:eastAsia="fr-FR"/>
              </w:rPr>
              <w:t>Microsoft® Encarta® 2009. © 1993-2008 Microsoft Corporation. Tous droits réservés.</w:t>
            </w:r>
          </w:p>
        </w:tc>
      </w:tr>
    </w:tbl>
    <w:p w:rsidR="00D24781" w:rsidRDefault="00D24781"/>
    <w:sectPr w:rsidR="00D24781" w:rsidSect="00D2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32C4"/>
    <w:rsid w:val="003F6975"/>
    <w:rsid w:val="006832C4"/>
    <w:rsid w:val="008028F8"/>
    <w:rsid w:val="008F3A2E"/>
    <w:rsid w:val="00D2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143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  <w:divsChild>
            <w:div w:id="17206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fllpc</cp:lastModifiedBy>
  <cp:revision>2</cp:revision>
  <dcterms:created xsi:type="dcterms:W3CDTF">2022-10-01T17:21:00Z</dcterms:created>
  <dcterms:modified xsi:type="dcterms:W3CDTF">2022-10-02T07:41:00Z</dcterms:modified>
</cp:coreProperties>
</file>