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54" w:rsidRDefault="002C77B4" w:rsidP="00032CF2">
      <w:pPr>
        <w:rPr>
          <w:rFonts w:ascii="Simplified Arabic" w:hAnsi="Simplified Arabic" w:cs="Simplified Arabic"/>
          <w:b/>
          <w:bCs/>
          <w:sz w:val="32"/>
          <w:szCs w:val="32"/>
          <w:rtl/>
          <w:lang w:bidi="ar-DZ"/>
        </w:rPr>
      </w:pPr>
    </w:p>
    <w:p w:rsidR="00977F82" w:rsidRPr="000932B9" w:rsidRDefault="00977F82" w:rsidP="00977F82">
      <w:pPr>
        <w:bidi/>
        <w:jc w:val="center"/>
        <w:rPr>
          <w:rStyle w:val="fontstyle01"/>
          <w:rFonts w:ascii="Simplified Arabic" w:hAnsi="Simplified Arabic" w:cs="Simplified Arabic"/>
          <w:b/>
          <w:bCs/>
          <w:sz w:val="32"/>
          <w:szCs w:val="32"/>
          <w:rtl/>
        </w:rPr>
      </w:pPr>
      <w:r>
        <w:rPr>
          <w:rFonts w:ascii="Simplified Arabic" w:hAnsi="Simplified Arabic" w:cs="Simplified Arabic" w:hint="cs"/>
          <w:b/>
          <w:bCs/>
          <w:color w:val="000000"/>
          <w:sz w:val="32"/>
          <w:szCs w:val="32"/>
          <w:highlight w:val="cyan"/>
          <w:rtl/>
        </w:rPr>
        <w:t>المحاضرة السادس</w:t>
      </w:r>
      <w:r w:rsidRPr="000932B9">
        <w:rPr>
          <w:rFonts w:ascii="Simplified Arabic" w:hAnsi="Simplified Arabic" w:cs="Simplified Arabic" w:hint="cs"/>
          <w:b/>
          <w:bCs/>
          <w:color w:val="000000"/>
          <w:sz w:val="32"/>
          <w:szCs w:val="32"/>
          <w:highlight w:val="cyan"/>
          <w:rtl/>
        </w:rPr>
        <w:t>ة من السداسي الثاني</w:t>
      </w:r>
    </w:p>
    <w:p w:rsidR="00977F82" w:rsidRPr="00001856" w:rsidRDefault="00977F82" w:rsidP="00977F82">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highlight w:val="cyan"/>
          <w:rtl/>
          <w:lang w:bidi="ar-DZ"/>
        </w:rPr>
        <w:t>أولا</w:t>
      </w:r>
      <w:r w:rsidRPr="00DB4B80">
        <w:rPr>
          <w:rFonts w:ascii="Simplified Arabic" w:hAnsi="Simplified Arabic" w:cs="Simplified Arabic" w:hint="cs"/>
          <w:b/>
          <w:bCs/>
          <w:sz w:val="32"/>
          <w:szCs w:val="32"/>
          <w:highlight w:val="cyan"/>
          <w:rtl/>
          <w:lang w:bidi="ar-DZ"/>
        </w:rPr>
        <w:t>: تطور المسح الأثري وأنواعه</w:t>
      </w:r>
    </w:p>
    <w:p w:rsidR="00977F82" w:rsidRPr="0048335C" w:rsidRDefault="00977F82" w:rsidP="00977F82">
      <w:pPr>
        <w:jc w:val="right"/>
        <w:rPr>
          <w:rFonts w:ascii="Simplified Arabic" w:hAnsi="Simplified Arabic" w:cs="Simplified Arabic"/>
          <w:b/>
          <w:bCs/>
          <w:sz w:val="32"/>
          <w:szCs w:val="32"/>
          <w:rtl/>
          <w:lang w:bidi="ar-DZ"/>
        </w:rPr>
      </w:pPr>
      <w:r w:rsidRPr="00DB4B80">
        <w:rPr>
          <w:rFonts w:ascii="Simplified Arabic" w:hAnsi="Simplified Arabic" w:cs="Simplified Arabic" w:hint="cs"/>
          <w:b/>
          <w:bCs/>
          <w:sz w:val="32"/>
          <w:szCs w:val="32"/>
          <w:highlight w:val="cyan"/>
          <w:rtl/>
          <w:lang w:bidi="ar-DZ"/>
        </w:rPr>
        <w:t>1_</w:t>
      </w:r>
      <w:r w:rsidRPr="0048335C">
        <w:rPr>
          <w:rFonts w:ascii="Simplified Arabic" w:hAnsi="Simplified Arabic" w:cs="Simplified Arabic" w:hint="cs"/>
          <w:b/>
          <w:bCs/>
          <w:sz w:val="32"/>
          <w:szCs w:val="32"/>
          <w:highlight w:val="cyan"/>
          <w:rtl/>
          <w:lang w:bidi="ar-DZ"/>
        </w:rPr>
        <w:t xml:space="preserve"> تطوره</w:t>
      </w:r>
    </w:p>
    <w:p w:rsidR="00977F82" w:rsidRDefault="00977F82" w:rsidP="00977F82">
      <w:pPr>
        <w:jc w:val="right"/>
        <w:rPr>
          <w:rFonts w:ascii="Simplified Arabic" w:hAnsi="Simplified Arabic" w:cs="Simplified Arabic"/>
          <w:sz w:val="32"/>
          <w:szCs w:val="32"/>
          <w:rtl/>
          <w:lang w:bidi="ar-DZ"/>
        </w:rPr>
      </w:pPr>
      <w:r w:rsidRPr="00001856">
        <w:rPr>
          <w:rFonts w:ascii="Simplified Arabic" w:hAnsi="Simplified Arabic" w:cs="Simplified Arabic" w:hint="cs"/>
          <w:sz w:val="32"/>
          <w:szCs w:val="32"/>
          <w:rtl/>
          <w:lang w:bidi="ar-DZ"/>
        </w:rPr>
        <w:t xml:space="preserve">      لم يظهر الاهتمام بالمسح الأثري مع نشوء علم الآثار في الزمن الراهن وإنما كان وسيلة فقط لعلماء الآثار حتى في مواسم الحفر البدائية مع المنقبين الأوائل. حيث لجأ هؤلاء إلى ريادة أماكن واسعة بحثا عن المواقع الأثرية وتسجيلها ثم توصيفها توصيفا علميا دقيقا، ثم شرعت أعمال المسح تأخذ منحى شمولي ونظامي في الوقت ذاته وكان ذلك في غضون الربع الثاني من القرن العشرين. ومن ضمن الأثريين ماكس ملوان الذي قام بعدة أعمال مسح سجل أثناءها عديد المواقع وحدد مواضعها وعصورها ودون الملاحظات الوصفية لها رغم أن تلك المجهودات كانت تصب في تحديد المواقع الأثرية التي تصلح لأجراء عمليات التنقيب. ويمكن الإدلاء ببعض الأمور التي تفيد أن المسح الأثري طرأ عليه نوع من التحديث الناتج عن تطور علم الآثار بحد ذاته في مفاهيمه وأساليب التحليل العلمي قصد جلب علوم واختصاصات متنوعة إنسانية وعلمية</w:t>
      </w:r>
      <w:r w:rsidRPr="00001856">
        <w:rPr>
          <w:rStyle w:val="Appelnotedebasdep"/>
          <w:rFonts w:ascii="Simplified Arabic" w:hAnsi="Simplified Arabic" w:cs="Simplified Arabic"/>
          <w:sz w:val="32"/>
          <w:szCs w:val="32"/>
          <w:rtl/>
          <w:lang w:bidi="ar-DZ"/>
        </w:rPr>
        <w:footnoteReference w:id="2"/>
      </w:r>
      <w:r w:rsidRPr="00001856">
        <w:rPr>
          <w:rFonts w:ascii="Simplified Arabic" w:hAnsi="Simplified Arabic" w:cs="Simplified Arabic" w:hint="cs"/>
          <w:sz w:val="32"/>
          <w:szCs w:val="32"/>
          <w:rtl/>
          <w:lang w:bidi="ar-DZ"/>
        </w:rPr>
        <w:t>.</w:t>
      </w:r>
    </w:p>
    <w:p w:rsidR="00977F82" w:rsidRDefault="00977F82" w:rsidP="00977F82">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highlight w:val="cyan"/>
          <w:rtl/>
          <w:lang w:bidi="ar-DZ"/>
        </w:rPr>
        <w:t>2_ أنواع المسح الأثري الأولي</w:t>
      </w:r>
    </w:p>
    <w:p w:rsidR="00977F82" w:rsidRPr="00867B5A" w:rsidRDefault="00977F82" w:rsidP="00977F82">
      <w:pPr>
        <w:jc w:val="right"/>
        <w:rPr>
          <w:rFonts w:ascii="Simplified Arabic" w:hAnsi="Simplified Arabic" w:cs="Simplified Arabic"/>
          <w:b/>
          <w:bCs/>
          <w:sz w:val="32"/>
          <w:szCs w:val="32"/>
          <w:rtl/>
          <w:lang w:bidi="ar-DZ"/>
        </w:rPr>
      </w:pPr>
      <w:r w:rsidRPr="00867B5A">
        <w:rPr>
          <w:rFonts w:ascii="Simplified Arabic" w:hAnsi="Simplified Arabic" w:cs="Simplified Arabic" w:hint="cs"/>
          <w:b/>
          <w:bCs/>
          <w:sz w:val="32"/>
          <w:szCs w:val="32"/>
          <w:highlight w:val="cyan"/>
          <w:rtl/>
          <w:lang w:bidi="ar-DZ"/>
        </w:rPr>
        <w:t>1_ مسح دون تدخل</w:t>
      </w:r>
    </w:p>
    <w:p w:rsidR="00977F82" w:rsidRDefault="00977F82" w:rsidP="00977F82">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وتتطلب هذه العملية توثيق، وتدوين الملاحظات الأولية الظاهرة التي يرصدها الباحثون على بقايا الأسوار، والأعمدة، والعمائر المختلفة الموزعة على الحقل الأثري وتركها كما هي في موضع وجودها من غير المساس، أوإلحاق الضرر بها.</w:t>
      </w:r>
    </w:p>
    <w:p w:rsidR="00977F82" w:rsidRDefault="00977F82" w:rsidP="00977F82">
      <w:pPr>
        <w:jc w:val="right"/>
        <w:rPr>
          <w:rFonts w:ascii="Simplified Arabic" w:hAnsi="Simplified Arabic" w:cs="Simplified Arabic"/>
          <w:sz w:val="32"/>
          <w:szCs w:val="32"/>
          <w:rtl/>
          <w:lang w:bidi="ar-DZ"/>
        </w:rPr>
      </w:pPr>
      <w:r w:rsidRPr="00867B5A">
        <w:rPr>
          <w:rFonts w:ascii="Simplified Arabic" w:hAnsi="Simplified Arabic" w:cs="Simplified Arabic" w:hint="cs"/>
          <w:b/>
          <w:bCs/>
          <w:sz w:val="32"/>
          <w:szCs w:val="32"/>
          <w:highlight w:val="cyan"/>
          <w:rtl/>
          <w:lang w:bidi="ar-DZ"/>
        </w:rPr>
        <w:lastRenderedPageBreak/>
        <w:t>2_ مسح يصاحبه عملية تدخل</w:t>
      </w:r>
    </w:p>
    <w:p w:rsidR="00977F82" w:rsidRDefault="00977F82" w:rsidP="00977F82">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وتتم هذه العملية من خلال جمع اللقى الأثرية، والعاديات المنقولة من شقف فخار، وخزف، ومسكوكات، وأدوات حجرية المنتشرة على أرضية الموقع قصد تأريخها، ومعالجتها في المخبر.</w:t>
      </w:r>
    </w:p>
    <w:p w:rsidR="00977F82" w:rsidRDefault="00977F82" w:rsidP="00977F82">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إنجاز أسبار متفاوتة تتراوح بين الصغر، والسطحية على أمل الوصول إلى المستوى الذي توجد فيه الطبقات الأثرية الغنية باللقى.</w:t>
      </w:r>
    </w:p>
    <w:p w:rsidR="00977F82" w:rsidRPr="007505E6" w:rsidRDefault="00977F82" w:rsidP="00977F82">
      <w:pPr>
        <w:jc w:val="right"/>
        <w:rPr>
          <w:rFonts w:ascii="Simplified Arabic" w:hAnsi="Simplified Arabic" w:cs="Simplified Arabic"/>
          <w:b/>
          <w:bCs/>
          <w:sz w:val="32"/>
          <w:szCs w:val="32"/>
          <w:rtl/>
          <w:lang w:bidi="ar-DZ"/>
        </w:rPr>
      </w:pPr>
      <w:r w:rsidRPr="007505E6">
        <w:rPr>
          <w:rFonts w:ascii="Simplified Arabic" w:hAnsi="Simplified Arabic" w:cs="Simplified Arabic" w:hint="cs"/>
          <w:b/>
          <w:bCs/>
          <w:sz w:val="32"/>
          <w:szCs w:val="32"/>
          <w:highlight w:val="cyan"/>
          <w:rtl/>
          <w:lang w:bidi="ar-DZ"/>
        </w:rPr>
        <w:t>3_ المسح الواسع</w:t>
      </w:r>
    </w:p>
    <w:p w:rsidR="00977F82" w:rsidRDefault="00977F82" w:rsidP="00977F82">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يقصد به أخذ عينات بطريقة غير منتظمة، وبأسلوب عشوائي من مواضع مختلف داخل الحقل الأثري الواسع خاصة في المدن المندثرة التي تتربع على مساحات شاسعة من أجل الحصول على عينات لمختلف الحضارات التي مرت هنالك. إضافة إلى تحديد محيط جميع المواقع في الرقعة الجغرافية _ مدينة، قلعة_ محل الدرس. </w:t>
      </w:r>
    </w:p>
    <w:p w:rsidR="00977F82" w:rsidRPr="003D51E5" w:rsidRDefault="00977F82" w:rsidP="00977F82">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وهناك المسح المكثف شبه الكامل للوسط الجغرافي الذي يكون هدفا للمعاينة الميدانية الذي يقوم فيه فريق البحث بالمشي المستقيم وفقا للمنهجية العلمية المتبعة في مثل هذه الأبحاث الاستكشافية؛ وهي شبيهة إلى حد بعيد بعملية التمشيط التي تقوم بها وحدات الجيش الشعبي الجزائري مشيا على الأقدام لمسافات طويلة في الغابات والأحراش بحثا عن الألغام المضادة للأفراد والمركبات العسكرية المزروعة هنالك.</w:t>
      </w:r>
    </w:p>
    <w:p w:rsidR="00977F82" w:rsidRPr="0048335C" w:rsidRDefault="00977F82" w:rsidP="00977F82">
      <w:pPr>
        <w:jc w:val="right"/>
        <w:rPr>
          <w:rFonts w:ascii="Simplified Arabic" w:hAnsi="Simplified Arabic" w:cs="Simplified Arabic"/>
          <w:sz w:val="32"/>
          <w:szCs w:val="32"/>
          <w:rtl/>
          <w:lang w:bidi="ar-DZ"/>
        </w:rPr>
      </w:pPr>
      <w:r w:rsidRPr="0048335C">
        <w:rPr>
          <w:rFonts w:ascii="Simplified Arabic" w:hAnsi="Simplified Arabic" w:cs="Simplified Arabic" w:hint="cs"/>
          <w:b/>
          <w:bCs/>
          <w:sz w:val="32"/>
          <w:szCs w:val="32"/>
          <w:highlight w:val="cyan"/>
          <w:rtl/>
          <w:lang w:bidi="ar-DZ"/>
        </w:rPr>
        <w:t>ثانيا_ طرق المسح الأثري</w:t>
      </w:r>
    </w:p>
    <w:p w:rsidR="00977F82" w:rsidRPr="00001856" w:rsidRDefault="00977F82" w:rsidP="00977F82">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Pr="0048335C">
        <w:rPr>
          <w:rFonts w:ascii="Simplified Arabic" w:hAnsi="Simplified Arabic" w:cs="Simplified Arabic" w:hint="cs"/>
          <w:b/>
          <w:bCs/>
          <w:sz w:val="32"/>
          <w:szCs w:val="32"/>
          <w:rtl/>
          <w:lang w:bidi="ar-DZ"/>
        </w:rPr>
        <w:t xml:space="preserve">_ </w:t>
      </w:r>
      <w:r w:rsidRPr="0048335C">
        <w:rPr>
          <w:rFonts w:ascii="Simplified Arabic" w:hAnsi="Simplified Arabic" w:cs="Simplified Arabic" w:hint="cs"/>
          <w:b/>
          <w:bCs/>
          <w:sz w:val="32"/>
          <w:szCs w:val="32"/>
          <w:highlight w:val="cyan"/>
          <w:rtl/>
          <w:lang w:bidi="ar-DZ"/>
        </w:rPr>
        <w:t>الريادة الجوية للمواقع الأثرية</w:t>
      </w:r>
    </w:p>
    <w:p w:rsidR="00977F82" w:rsidRPr="00001856" w:rsidRDefault="00977F82" w:rsidP="00977F82">
      <w:pPr>
        <w:bidi/>
        <w:rPr>
          <w:rFonts w:ascii="Simplified Arabic" w:hAnsi="Simplified Arabic" w:cs="Simplified Arabic"/>
          <w:sz w:val="32"/>
          <w:szCs w:val="32"/>
          <w:rtl/>
          <w:lang w:bidi="ar-DZ"/>
        </w:rPr>
      </w:pPr>
      <w:r w:rsidRPr="00001856">
        <w:rPr>
          <w:rFonts w:ascii="Simplified Arabic" w:hAnsi="Simplified Arabic" w:cs="Simplified Arabic" w:hint="cs"/>
          <w:sz w:val="32"/>
          <w:szCs w:val="32"/>
          <w:rtl/>
          <w:lang w:bidi="ar-DZ"/>
        </w:rPr>
        <w:t>تعني الريادة الجوية للمواقع الأثرية</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air leadership of archeological sites</w:t>
      </w:r>
      <w:r>
        <w:rPr>
          <w:rFonts w:ascii="Simplified Arabic" w:hAnsi="Simplified Arabic" w:cs="Simplified Arabic" w:hint="cs"/>
          <w:sz w:val="32"/>
          <w:szCs w:val="32"/>
          <w:rtl/>
          <w:lang w:bidi="ar-DZ"/>
        </w:rPr>
        <w:t>)</w:t>
      </w:r>
      <w:r w:rsidRPr="00001856">
        <w:rPr>
          <w:rFonts w:ascii="Simplified Arabic" w:hAnsi="Simplified Arabic" w:cs="Simplified Arabic" w:hint="cs"/>
          <w:sz w:val="32"/>
          <w:szCs w:val="32"/>
          <w:rtl/>
          <w:lang w:bidi="ar-DZ"/>
        </w:rPr>
        <w:t xml:space="preserve"> التقاط صور</w:t>
      </w:r>
      <w:r>
        <w:rPr>
          <w:rFonts w:ascii="Simplified Arabic" w:hAnsi="Simplified Arabic" w:cs="Simplified Arabic" w:hint="cs"/>
          <w:sz w:val="32"/>
          <w:szCs w:val="32"/>
          <w:rtl/>
          <w:lang w:bidi="ar-DZ"/>
        </w:rPr>
        <w:t xml:space="preserve"> شمسية</w:t>
      </w:r>
      <w:r w:rsidRPr="00001856">
        <w:rPr>
          <w:rFonts w:ascii="Simplified Arabic" w:hAnsi="Simplified Arabic" w:cs="Simplified Arabic" w:hint="cs"/>
          <w:sz w:val="32"/>
          <w:szCs w:val="32"/>
          <w:rtl/>
          <w:lang w:bidi="ar-DZ"/>
        </w:rPr>
        <w:t xml:space="preserve"> من الجو</w:t>
      </w:r>
      <w:r>
        <w:rPr>
          <w:rFonts w:ascii="Simplified Arabic" w:hAnsi="Simplified Arabic" w:cs="Simplified Arabic" w:hint="cs"/>
          <w:sz w:val="32"/>
          <w:szCs w:val="32"/>
          <w:rtl/>
          <w:lang w:bidi="ar-DZ"/>
        </w:rPr>
        <w:t xml:space="preserve"> وذلك بواسطة استعمال كاميرات عبر الطائرة</w:t>
      </w:r>
      <w:r w:rsidRPr="00001856">
        <w:rPr>
          <w:rFonts w:ascii="Simplified Arabic" w:hAnsi="Simplified Arabic" w:cs="Simplified Arabic" w:hint="cs"/>
          <w:sz w:val="32"/>
          <w:szCs w:val="32"/>
          <w:rtl/>
          <w:lang w:bidi="ar-DZ"/>
        </w:rPr>
        <w:t xml:space="preserve"> للمواقع الأثرية </w:t>
      </w:r>
      <w:r>
        <w:rPr>
          <w:rFonts w:ascii="Simplified Arabic" w:hAnsi="Simplified Arabic" w:cs="Simplified Arabic" w:hint="cs"/>
          <w:sz w:val="32"/>
          <w:szCs w:val="32"/>
          <w:rtl/>
          <w:lang w:bidi="ar-DZ"/>
        </w:rPr>
        <w:t xml:space="preserve">من </w:t>
      </w:r>
      <w:r>
        <w:rPr>
          <w:rFonts w:ascii="Simplified Arabic" w:hAnsi="Simplified Arabic" w:cs="Simplified Arabic" w:hint="cs"/>
          <w:sz w:val="32"/>
          <w:szCs w:val="32"/>
          <w:rtl/>
          <w:lang w:bidi="ar-DZ"/>
        </w:rPr>
        <w:lastRenderedPageBreak/>
        <w:t>خلال</w:t>
      </w:r>
      <w:r w:rsidRPr="00001856">
        <w:rPr>
          <w:rFonts w:ascii="Simplified Arabic" w:hAnsi="Simplified Arabic" w:cs="Simplified Arabic" w:hint="cs"/>
          <w:sz w:val="32"/>
          <w:szCs w:val="32"/>
          <w:rtl/>
          <w:lang w:bidi="ar-DZ"/>
        </w:rPr>
        <w:t xml:space="preserve"> طلعات جوية متكررة ومنتظمة بغرض تصوير الأثار الظاهرة من أعلى وقد لجأ إليها عديد الباحثين بعد الحرب العا</w:t>
      </w:r>
      <w:r>
        <w:rPr>
          <w:rFonts w:ascii="Simplified Arabic" w:hAnsi="Simplified Arabic" w:cs="Simplified Arabic" w:hint="cs"/>
          <w:sz w:val="32"/>
          <w:szCs w:val="32"/>
          <w:rtl/>
          <w:lang w:bidi="ar-DZ"/>
        </w:rPr>
        <w:t>ل</w:t>
      </w:r>
      <w:r w:rsidRPr="00001856">
        <w:rPr>
          <w:rFonts w:ascii="Simplified Arabic" w:hAnsi="Simplified Arabic" w:cs="Simplified Arabic" w:hint="cs"/>
          <w:sz w:val="32"/>
          <w:szCs w:val="32"/>
          <w:rtl/>
          <w:lang w:bidi="ar-DZ"/>
        </w:rPr>
        <w:t>مية الأولى، والثانية. ومن بينهم الضابط</w:t>
      </w:r>
      <w:r>
        <w:rPr>
          <w:rFonts w:ascii="Simplified Arabic" w:hAnsi="Simplified Arabic" w:cs="Simplified Arabic" w:hint="cs"/>
          <w:sz w:val="32"/>
          <w:szCs w:val="32"/>
          <w:rtl/>
          <w:lang w:bidi="ar-DZ"/>
        </w:rPr>
        <w:t xml:space="preserve"> الذين اشتهروا باستخدام هذه التقنية</w:t>
      </w:r>
      <w:r w:rsidRPr="00001856">
        <w:rPr>
          <w:rFonts w:ascii="Simplified Arabic" w:hAnsi="Simplified Arabic" w:cs="Simplified Arabic" w:hint="cs"/>
          <w:sz w:val="32"/>
          <w:szCs w:val="32"/>
          <w:rtl/>
          <w:lang w:bidi="ar-DZ"/>
        </w:rPr>
        <w:t xml:space="preserve"> الفرنسي براديز الذي قام بطلعات في الشرق الجزائري في نهاية الأربعينات من القرن الماضي وتوج عمله بكتاب عن تلك المسوحات الجوية التي قام بها</w:t>
      </w:r>
      <w:r>
        <w:rPr>
          <w:rFonts w:ascii="Simplified Arabic" w:hAnsi="Simplified Arabic" w:cs="Simplified Arabic" w:hint="cs"/>
          <w:sz w:val="32"/>
          <w:szCs w:val="32"/>
          <w:rtl/>
          <w:lang w:bidi="ar-DZ"/>
        </w:rPr>
        <w:t xml:space="preserve"> أطلق عليه (</w:t>
      </w:r>
      <w:r>
        <w:rPr>
          <w:rFonts w:ascii="Simplified Arabic" w:hAnsi="Simplified Arabic" w:cs="Simplified Arabic" w:hint="cs"/>
          <w:sz w:val="32"/>
          <w:szCs w:val="32"/>
          <w:lang w:bidi="ar-DZ"/>
        </w:rPr>
        <w:t>Fossae</w:t>
      </w:r>
      <w:r>
        <w:rPr>
          <w:rFonts w:ascii="Simplified Arabic" w:hAnsi="Simplified Arabic" w:cs="Simplified Arabic"/>
          <w:sz w:val="32"/>
          <w:szCs w:val="32"/>
          <w:lang w:bidi="ar-DZ"/>
        </w:rPr>
        <w:t>Africae</w:t>
      </w:r>
      <w:r>
        <w:rPr>
          <w:rFonts w:ascii="Simplified Arabic" w:hAnsi="Simplified Arabic" w:cs="Simplified Arabic" w:hint="cs"/>
          <w:sz w:val="32"/>
          <w:szCs w:val="32"/>
          <w:rtl/>
          <w:lang w:bidi="ar-DZ"/>
        </w:rPr>
        <w:t xml:space="preserve">) </w:t>
      </w:r>
      <w:r w:rsidRPr="00001856">
        <w:rPr>
          <w:rStyle w:val="Appelnotedebasdep"/>
          <w:rFonts w:ascii="Simplified Arabic" w:hAnsi="Simplified Arabic" w:cs="Simplified Arabic"/>
          <w:sz w:val="32"/>
          <w:szCs w:val="32"/>
          <w:rtl/>
          <w:lang w:bidi="ar-DZ"/>
        </w:rPr>
        <w:footnoteReference w:id="3"/>
      </w:r>
      <w:r w:rsidRPr="00001856">
        <w:rPr>
          <w:rFonts w:ascii="Simplified Arabic" w:hAnsi="Simplified Arabic" w:cs="Simplified Arabic" w:hint="cs"/>
          <w:sz w:val="32"/>
          <w:szCs w:val="32"/>
          <w:rtl/>
          <w:lang w:bidi="ar-DZ"/>
        </w:rPr>
        <w:t>.</w:t>
      </w:r>
    </w:p>
    <w:p w:rsidR="00977F82" w:rsidRPr="00001856" w:rsidRDefault="00977F82" w:rsidP="00977F82">
      <w:pPr>
        <w:shd w:val="clear" w:color="auto" w:fill="FFFFFF"/>
        <w:bidi/>
        <w:spacing w:after="360" w:line="240" w:lineRule="auto"/>
        <w:jc w:val="both"/>
        <w:rPr>
          <w:rFonts w:ascii="Simplified Arabic" w:eastAsia="Times New Roman" w:hAnsi="Simplified Arabic" w:cs="Simplified Arabic"/>
          <w:sz w:val="32"/>
          <w:szCs w:val="32"/>
          <w:lang w:eastAsia="fr-FR"/>
        </w:rPr>
      </w:pPr>
      <w:r w:rsidRPr="00001856">
        <w:rPr>
          <w:rFonts w:ascii="Simplified Arabic" w:eastAsia="Times New Roman" w:hAnsi="Simplified Arabic" w:cs="Simplified Arabic"/>
          <w:sz w:val="32"/>
          <w:szCs w:val="32"/>
          <w:rtl/>
          <w:lang w:eastAsia="fr-FR"/>
        </w:rPr>
        <w:t xml:space="preserve">إن استخدام هذه التقنية </w:t>
      </w:r>
      <w:r w:rsidRPr="00001856">
        <w:rPr>
          <w:rFonts w:ascii="Simplified Arabic" w:eastAsia="Times New Roman" w:hAnsi="Simplified Arabic" w:cs="Simplified Arabic" w:hint="cs"/>
          <w:sz w:val="32"/>
          <w:szCs w:val="32"/>
          <w:rtl/>
          <w:lang w:eastAsia="fr-FR"/>
        </w:rPr>
        <w:t xml:space="preserve">في ظل الانفجار الرقمي الهائل في عصرنا </w:t>
      </w:r>
      <w:r w:rsidRPr="00001856">
        <w:rPr>
          <w:rFonts w:ascii="Simplified Arabic" w:eastAsia="Times New Roman" w:hAnsi="Simplified Arabic" w:cs="Simplified Arabic"/>
          <w:sz w:val="32"/>
          <w:szCs w:val="32"/>
          <w:rtl/>
          <w:lang w:eastAsia="fr-FR"/>
        </w:rPr>
        <w:t xml:space="preserve">يهدف الى تسهيل عملية تخطيط المواقع الأثرية وتوثيقها عبر برمجيات الاستشعار عن بعد ونظم المعلومات الجغرافية، بالإضافة </w:t>
      </w:r>
      <w:r w:rsidRPr="00001856">
        <w:rPr>
          <w:rFonts w:ascii="Simplified Arabic" w:eastAsia="Times New Roman" w:hAnsi="Simplified Arabic" w:cs="Simplified Arabic" w:hint="cs"/>
          <w:sz w:val="32"/>
          <w:szCs w:val="32"/>
          <w:rtl/>
          <w:lang w:eastAsia="fr-FR"/>
        </w:rPr>
        <w:t>إلى</w:t>
      </w:r>
      <w:r w:rsidRPr="00001856">
        <w:rPr>
          <w:rFonts w:ascii="Simplified Arabic" w:eastAsia="Times New Roman" w:hAnsi="Simplified Arabic" w:cs="Simplified Arabic"/>
          <w:sz w:val="32"/>
          <w:szCs w:val="32"/>
          <w:rtl/>
          <w:lang w:eastAsia="fr-FR"/>
        </w:rPr>
        <w:t xml:space="preserve"> توثيقها بدقة عالية على نظام الموقع العالمي </w:t>
      </w:r>
      <w:r w:rsidRPr="00001856">
        <w:rPr>
          <w:rFonts w:ascii="Simplified Arabic" w:eastAsia="Times New Roman" w:hAnsi="Simplified Arabic" w:cs="Simplified Arabic"/>
          <w:sz w:val="32"/>
          <w:szCs w:val="32"/>
          <w:lang w:eastAsia="fr-FR"/>
        </w:rPr>
        <w:t>GPS</w:t>
      </w:r>
      <w:r w:rsidRPr="00001856">
        <w:rPr>
          <w:rFonts w:ascii="Simplified Arabic" w:eastAsia="Times New Roman" w:hAnsi="Simplified Arabic" w:cs="Simplified Arabic"/>
          <w:sz w:val="32"/>
          <w:szCs w:val="32"/>
          <w:rtl/>
          <w:lang w:eastAsia="fr-FR"/>
        </w:rPr>
        <w:t>.</w:t>
      </w:r>
    </w:p>
    <w:p w:rsidR="00977F82" w:rsidRDefault="00977F82" w:rsidP="00977F82">
      <w:pPr>
        <w:shd w:val="clear" w:color="auto" w:fill="FFFFFF"/>
        <w:bidi/>
        <w:spacing w:after="360" w:line="240" w:lineRule="auto"/>
        <w:jc w:val="both"/>
        <w:rPr>
          <w:rFonts w:ascii="Simplified Arabic" w:eastAsia="Times New Roman" w:hAnsi="Simplified Arabic" w:cs="Simplified Arabic"/>
          <w:sz w:val="32"/>
          <w:szCs w:val="32"/>
          <w:rtl/>
          <w:lang w:eastAsia="fr-FR"/>
        </w:rPr>
      </w:pPr>
      <w:r w:rsidRPr="00001856">
        <w:rPr>
          <w:rFonts w:ascii="Simplified Arabic" w:eastAsia="Times New Roman" w:hAnsi="Simplified Arabic" w:cs="Simplified Arabic"/>
          <w:sz w:val="32"/>
          <w:szCs w:val="32"/>
          <w:rtl/>
          <w:lang w:eastAsia="fr-FR"/>
        </w:rPr>
        <w:t xml:space="preserve">كما تعزز هذه الطريقة دراسة وبحوث الآثار، وتفتح الآفاق في عملية الاستكشاف الأثري، </w:t>
      </w:r>
      <w:r w:rsidRPr="00001856">
        <w:rPr>
          <w:rFonts w:ascii="Simplified Arabic" w:eastAsia="Times New Roman" w:hAnsi="Simplified Arabic" w:cs="Simplified Arabic" w:hint="cs"/>
          <w:sz w:val="32"/>
          <w:szCs w:val="32"/>
          <w:rtl/>
          <w:lang w:eastAsia="fr-FR"/>
        </w:rPr>
        <w:t>إلى</w:t>
      </w:r>
      <w:r w:rsidRPr="00001856">
        <w:rPr>
          <w:rFonts w:ascii="Simplified Arabic" w:eastAsia="Times New Roman" w:hAnsi="Simplified Arabic" w:cs="Simplified Arabic"/>
          <w:sz w:val="32"/>
          <w:szCs w:val="32"/>
          <w:rtl/>
          <w:lang w:eastAsia="fr-FR"/>
        </w:rPr>
        <w:t xml:space="preserve"> جانب أهميتها في توفير</w:t>
      </w:r>
      <w:r>
        <w:rPr>
          <w:rFonts w:ascii="Simplified Arabic" w:eastAsia="Times New Roman" w:hAnsi="Simplified Arabic" w:cs="Simplified Arabic" w:hint="cs"/>
          <w:sz w:val="32"/>
          <w:szCs w:val="32"/>
          <w:rtl/>
          <w:lang w:eastAsia="fr-FR"/>
        </w:rPr>
        <w:t xml:space="preserve"> بنك معلومات،و</w:t>
      </w:r>
      <w:r w:rsidRPr="00001856">
        <w:rPr>
          <w:rFonts w:ascii="Simplified Arabic" w:eastAsia="Times New Roman" w:hAnsi="Simplified Arabic" w:cs="Simplified Arabic"/>
          <w:sz w:val="32"/>
          <w:szCs w:val="32"/>
          <w:rtl/>
          <w:lang w:eastAsia="fr-FR"/>
        </w:rPr>
        <w:t>قاعدة بيانات قيمة من الصور الرقمية للباحثين والطلبة. الريادة الجوية المباشرة تتم من خلال طائرة يمكن التحكم بها تطير بأبعاد واتجاهات مختلفة ومزودة بكاميرا</w:t>
      </w:r>
      <w:r>
        <w:rPr>
          <w:rFonts w:ascii="Simplified Arabic" w:eastAsia="Times New Roman" w:hAnsi="Simplified Arabic" w:cs="Simplified Arabic" w:hint="cs"/>
          <w:sz w:val="32"/>
          <w:szCs w:val="32"/>
          <w:rtl/>
          <w:lang w:eastAsia="fr-FR"/>
        </w:rPr>
        <w:t>ت</w:t>
      </w:r>
      <w:r w:rsidRPr="00001856">
        <w:rPr>
          <w:rFonts w:ascii="Simplified Arabic" w:eastAsia="Times New Roman" w:hAnsi="Simplified Arabic" w:cs="Simplified Arabic"/>
          <w:sz w:val="32"/>
          <w:szCs w:val="32"/>
          <w:rtl/>
          <w:lang w:eastAsia="fr-FR"/>
        </w:rPr>
        <w:t xml:space="preserve"> رقمية عالية الوضوح</w:t>
      </w:r>
      <w:r>
        <w:rPr>
          <w:rFonts w:ascii="Simplified Arabic" w:eastAsia="Times New Roman" w:hAnsi="Simplified Arabic" w:cs="Simplified Arabic" w:hint="cs"/>
          <w:sz w:val="32"/>
          <w:szCs w:val="32"/>
          <w:rtl/>
          <w:lang w:eastAsia="fr-FR"/>
        </w:rPr>
        <w:t xml:space="preserve"> والجودة</w:t>
      </w:r>
      <w:r w:rsidRPr="00001856">
        <w:rPr>
          <w:rFonts w:ascii="Simplified Arabic" w:eastAsia="Times New Roman" w:hAnsi="Simplified Arabic" w:cs="Simplified Arabic"/>
          <w:sz w:val="32"/>
          <w:szCs w:val="32"/>
          <w:rtl/>
          <w:lang w:eastAsia="fr-FR"/>
        </w:rPr>
        <w:t xml:space="preserve"> وجهاز تسجيل الموقع الجغرافي بدقة متناهية، بالإضافة إلى إمكانية التحكم بالتصوير من ار</w:t>
      </w:r>
      <w:r>
        <w:rPr>
          <w:rFonts w:ascii="Simplified Arabic" w:eastAsia="Times New Roman" w:hAnsi="Simplified Arabic" w:cs="Simplified Arabic"/>
          <w:sz w:val="32"/>
          <w:szCs w:val="32"/>
          <w:rtl/>
          <w:lang w:eastAsia="fr-FR"/>
        </w:rPr>
        <w:t>تفاعات وزوايا مختلفة، والكاميرا</w:t>
      </w:r>
      <w:r>
        <w:rPr>
          <w:rFonts w:ascii="Simplified Arabic" w:eastAsia="Times New Roman" w:hAnsi="Simplified Arabic" w:cs="Simplified Arabic" w:hint="cs"/>
          <w:sz w:val="32"/>
          <w:szCs w:val="32"/>
          <w:rtl/>
          <w:lang w:eastAsia="fr-FR"/>
        </w:rPr>
        <w:t xml:space="preserve">ت </w:t>
      </w:r>
      <w:r w:rsidRPr="00001856">
        <w:rPr>
          <w:rFonts w:ascii="Simplified Arabic" w:eastAsia="Times New Roman" w:hAnsi="Simplified Arabic" w:cs="Simplified Arabic"/>
          <w:sz w:val="32"/>
          <w:szCs w:val="32"/>
          <w:rtl/>
          <w:lang w:eastAsia="fr-FR"/>
        </w:rPr>
        <w:t>الرقمية</w:t>
      </w:r>
      <w:r>
        <w:rPr>
          <w:rFonts w:ascii="Simplified Arabic" w:eastAsia="Times New Roman" w:hAnsi="Simplified Arabic" w:cs="Simplified Arabic" w:hint="cs"/>
          <w:sz w:val="32"/>
          <w:szCs w:val="32"/>
          <w:rtl/>
          <w:lang w:eastAsia="fr-FR"/>
        </w:rPr>
        <w:t xml:space="preserve"> الذكية</w:t>
      </w:r>
      <w:r w:rsidRPr="00001856">
        <w:rPr>
          <w:rFonts w:ascii="Simplified Arabic" w:eastAsia="Times New Roman" w:hAnsi="Simplified Arabic" w:cs="Simplified Arabic"/>
          <w:sz w:val="32"/>
          <w:szCs w:val="32"/>
          <w:rtl/>
          <w:lang w:eastAsia="fr-FR"/>
        </w:rPr>
        <w:t xml:space="preserve"> تتمتع بقدرة تخزين </w:t>
      </w:r>
      <w:r>
        <w:rPr>
          <w:rFonts w:ascii="Simplified Arabic" w:eastAsia="Times New Roman" w:hAnsi="Simplified Arabic" w:cs="Simplified Arabic" w:hint="cs"/>
          <w:sz w:val="32"/>
          <w:szCs w:val="32"/>
          <w:rtl/>
          <w:lang w:eastAsia="fr-FR"/>
        </w:rPr>
        <w:t xml:space="preserve">فائقة </w:t>
      </w:r>
      <w:r w:rsidRPr="00001856">
        <w:rPr>
          <w:rFonts w:ascii="Simplified Arabic" w:eastAsia="Times New Roman" w:hAnsi="Simplified Arabic" w:cs="Simplified Arabic"/>
          <w:sz w:val="32"/>
          <w:szCs w:val="32"/>
          <w:rtl/>
          <w:lang w:eastAsia="fr-FR"/>
        </w:rPr>
        <w:t>تمكنها من التقاط مئات</w:t>
      </w:r>
      <w:r>
        <w:rPr>
          <w:rFonts w:ascii="Simplified Arabic" w:eastAsia="Times New Roman" w:hAnsi="Simplified Arabic" w:cs="Simplified Arabic" w:hint="cs"/>
          <w:sz w:val="32"/>
          <w:szCs w:val="32"/>
          <w:rtl/>
          <w:lang w:eastAsia="fr-FR"/>
        </w:rPr>
        <w:t xml:space="preserve"> بل آلاف</w:t>
      </w:r>
      <w:r w:rsidRPr="00001856">
        <w:rPr>
          <w:rFonts w:ascii="Simplified Arabic" w:eastAsia="Times New Roman" w:hAnsi="Simplified Arabic" w:cs="Simplified Arabic"/>
          <w:sz w:val="32"/>
          <w:szCs w:val="32"/>
          <w:rtl/>
          <w:lang w:eastAsia="fr-FR"/>
        </w:rPr>
        <w:t xml:space="preserve"> الصور</w:t>
      </w:r>
      <w:r>
        <w:rPr>
          <w:rFonts w:ascii="Simplified Arabic" w:eastAsia="Times New Roman" w:hAnsi="Simplified Arabic" w:cs="Simplified Arabic" w:hint="cs"/>
          <w:sz w:val="32"/>
          <w:szCs w:val="32"/>
          <w:rtl/>
          <w:lang w:eastAsia="fr-FR"/>
        </w:rPr>
        <w:t xml:space="preserve"> الشمسية ذات الأبعاد الثلاثة</w:t>
      </w:r>
      <w:r w:rsidRPr="00001856">
        <w:rPr>
          <w:rFonts w:ascii="Simplified Arabic" w:eastAsia="Times New Roman" w:hAnsi="Simplified Arabic" w:cs="Simplified Arabic"/>
          <w:sz w:val="32"/>
          <w:szCs w:val="32"/>
          <w:rtl/>
          <w:lang w:eastAsia="fr-FR"/>
        </w:rPr>
        <w:t xml:space="preserve"> في الطلعة </w:t>
      </w:r>
      <w:r w:rsidRPr="00001856">
        <w:rPr>
          <w:rFonts w:ascii="Simplified Arabic" w:eastAsia="Times New Roman" w:hAnsi="Simplified Arabic" w:cs="Simplified Arabic" w:hint="cs"/>
          <w:sz w:val="32"/>
          <w:szCs w:val="32"/>
          <w:rtl/>
          <w:lang w:eastAsia="fr-FR"/>
        </w:rPr>
        <w:t xml:space="preserve">الجوية </w:t>
      </w:r>
      <w:r w:rsidRPr="00001856">
        <w:rPr>
          <w:rFonts w:ascii="Simplified Arabic" w:eastAsia="Times New Roman" w:hAnsi="Simplified Arabic" w:cs="Simplified Arabic"/>
          <w:sz w:val="32"/>
          <w:szCs w:val="32"/>
          <w:rtl/>
          <w:lang w:eastAsia="fr-FR"/>
        </w:rPr>
        <w:t>الواحدة.</w:t>
      </w:r>
    </w:p>
    <w:p w:rsidR="00977F82" w:rsidRPr="00F350D7" w:rsidRDefault="00977F82" w:rsidP="00977F82">
      <w:pPr>
        <w:shd w:val="clear" w:color="auto" w:fill="FFFFFF"/>
        <w:bidi/>
        <w:spacing w:after="360" w:line="240" w:lineRule="auto"/>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highlight w:val="cyan"/>
          <w:rtl/>
          <w:lang w:eastAsia="fr-FR"/>
        </w:rPr>
        <w:t>2</w:t>
      </w:r>
      <w:r w:rsidRPr="00991FFE">
        <w:rPr>
          <w:rFonts w:ascii="Simplified Arabic" w:eastAsia="Times New Roman" w:hAnsi="Simplified Arabic" w:cs="Simplified Arabic" w:hint="cs"/>
          <w:b/>
          <w:bCs/>
          <w:sz w:val="32"/>
          <w:szCs w:val="32"/>
          <w:highlight w:val="cyan"/>
          <w:rtl/>
          <w:lang w:eastAsia="fr-FR"/>
        </w:rPr>
        <w:t>_ الاستشعار عن بعد</w:t>
      </w:r>
      <w:r>
        <w:rPr>
          <w:rFonts w:ascii="Simplified Arabic" w:eastAsia="Times New Roman" w:hAnsi="Simplified Arabic" w:cs="Simplified Arabic" w:hint="cs"/>
          <w:b/>
          <w:bCs/>
          <w:sz w:val="32"/>
          <w:szCs w:val="32"/>
          <w:highlight w:val="cyan"/>
          <w:rtl/>
          <w:lang w:eastAsia="fr-FR"/>
        </w:rPr>
        <w:t xml:space="preserve"> واستعماله في المسح الأثري</w:t>
      </w:r>
    </w:p>
    <w:p w:rsidR="00977F82" w:rsidRDefault="00977F82" w:rsidP="00977F82">
      <w:pPr>
        <w:shd w:val="clear" w:color="auto" w:fill="FFFFFF"/>
        <w:bidi/>
        <w:spacing w:after="360" w:line="240" w:lineRule="auto"/>
        <w:rPr>
          <w:rFonts w:ascii="Simplified Arabic" w:hAnsi="Simplified Arabic" w:cs="Simplified Arabic"/>
          <w:color w:val="000000"/>
          <w:sz w:val="32"/>
          <w:szCs w:val="32"/>
          <w:rtl/>
        </w:rPr>
      </w:pPr>
      <w:r>
        <w:rPr>
          <w:rFonts w:ascii="Simplified Arabic" w:eastAsia="Times New Roman" w:hAnsi="Simplified Arabic" w:cs="Simplified Arabic" w:hint="cs"/>
          <w:sz w:val="32"/>
          <w:szCs w:val="32"/>
          <w:rtl/>
          <w:lang w:eastAsia="fr-FR"/>
        </w:rPr>
        <w:t>ويقصد بهذا المصطلح العلمي(</w:t>
      </w:r>
      <w:r>
        <w:rPr>
          <w:rFonts w:ascii="Simplified Arabic" w:eastAsia="Times New Roman" w:hAnsi="Simplified Arabic" w:cs="Simplified Arabic"/>
          <w:sz w:val="32"/>
          <w:szCs w:val="32"/>
          <w:lang w:eastAsia="fr-FR"/>
        </w:rPr>
        <w:t>remotesensing in archeology</w:t>
      </w:r>
      <w:r>
        <w:rPr>
          <w:rFonts w:ascii="Simplified Arabic" w:eastAsia="Times New Roman" w:hAnsi="Simplified Arabic" w:cs="Simplified Arabic" w:hint="cs"/>
          <w:sz w:val="32"/>
          <w:szCs w:val="32"/>
          <w:rtl/>
          <w:lang w:eastAsia="fr-FR"/>
        </w:rPr>
        <w:t xml:space="preserve">) في اللغة الإنجليزية، و( </w:t>
      </w:r>
      <w:r>
        <w:rPr>
          <w:rFonts w:ascii="Simplified Arabic" w:eastAsia="Times New Roman" w:hAnsi="Simplified Arabic" w:cs="Simplified Arabic"/>
          <w:sz w:val="32"/>
          <w:szCs w:val="32"/>
          <w:lang w:eastAsia="fr-FR"/>
        </w:rPr>
        <w:t>(télédétection</w:t>
      </w:r>
      <w:r>
        <w:rPr>
          <w:rFonts w:ascii="Simplified Arabic" w:eastAsia="Times New Roman" w:hAnsi="Simplified Arabic" w:cs="Simplified Arabic" w:hint="cs"/>
          <w:sz w:val="32"/>
          <w:szCs w:val="32"/>
          <w:rtl/>
          <w:lang w:eastAsia="fr-FR"/>
        </w:rPr>
        <w:t xml:space="preserve"> باللغة الفرنسية ذلك العلم التقني الجديد المبتكر عن التطور التكنولوجي والعلمي المذهل الذي أبهر البشرية. وهو يهتم</w:t>
      </w:r>
      <w:r w:rsidRPr="00357A07">
        <w:rPr>
          <w:rFonts w:ascii="Simplified Arabic" w:hAnsi="Simplified Arabic" w:cs="Simplified Arabic"/>
          <w:color w:val="000000"/>
          <w:sz w:val="32"/>
          <w:szCs w:val="32"/>
          <w:rtl/>
        </w:rPr>
        <w:t>ب</w:t>
      </w:r>
      <w:r>
        <w:rPr>
          <w:rFonts w:ascii="Simplified Arabic" w:hAnsi="Simplified Arabic" w:cs="Simplified Arabic" w:hint="cs"/>
          <w:color w:val="000000"/>
          <w:sz w:val="32"/>
          <w:szCs w:val="32"/>
          <w:rtl/>
        </w:rPr>
        <w:t xml:space="preserve">دقة متناهية في </w:t>
      </w:r>
      <w:r w:rsidRPr="00357A07">
        <w:rPr>
          <w:rFonts w:ascii="Simplified Arabic" w:hAnsi="Simplified Arabic" w:cs="Simplified Arabic"/>
          <w:color w:val="000000"/>
          <w:sz w:val="32"/>
          <w:szCs w:val="32"/>
          <w:rtl/>
        </w:rPr>
        <w:t>ت</w:t>
      </w:r>
      <w:r w:rsidRPr="00991FFE">
        <w:rPr>
          <w:rFonts w:ascii="Simplified Arabic" w:hAnsi="Simplified Arabic" w:cs="Simplified Arabic"/>
          <w:color w:val="000000"/>
          <w:sz w:val="32"/>
          <w:szCs w:val="32"/>
          <w:rtl/>
        </w:rPr>
        <w:t xml:space="preserve">حديد </w:t>
      </w:r>
      <w:r>
        <w:rPr>
          <w:rFonts w:ascii="Simplified Arabic" w:hAnsi="Simplified Arabic" w:cs="Simplified Arabic" w:hint="cs"/>
          <w:color w:val="000000"/>
          <w:sz w:val="32"/>
          <w:szCs w:val="32"/>
          <w:rtl/>
        </w:rPr>
        <w:t xml:space="preserve">ومراقبة وقياس وتفسير الأشياء والأسطح بمختلف أشكالها وألوانها من الأعلى دون اتصال مباشر </w:t>
      </w:r>
      <w:r>
        <w:rPr>
          <w:rFonts w:ascii="Simplified Arabic" w:hAnsi="Simplified Arabic" w:cs="Simplified Arabic" w:hint="cs"/>
          <w:color w:val="000000"/>
          <w:sz w:val="32"/>
          <w:szCs w:val="32"/>
          <w:rtl/>
        </w:rPr>
        <w:lastRenderedPageBreak/>
        <w:t>بها؛ وهناك طريقتين اتفق بشأنهما الأثريون للدلالة على تقنية الاستشعار عن بعد واستعماله في علم الآثار سنذكرهما على النحو التالي:</w:t>
      </w:r>
    </w:p>
    <w:p w:rsidR="00977F82" w:rsidRDefault="00977F82" w:rsidP="00977F82">
      <w:pPr>
        <w:shd w:val="clear" w:color="auto" w:fill="FFFFFF"/>
        <w:bidi/>
        <w:spacing w:after="360" w:line="240"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أ_ الاستشعار من هذا المنظور يعني تقنية الحصول على معلومات عن الأشياء بواسطة تحليل البيانات التي رصدت وجمعت عبر الماسحات الضوئية، وأنظمة التصوير بالرادارات غير المتصلة مباشرة مع الأشياء قيد البحث سواء على سطح الأرض أو في السويات الأثرية بما يعرف بالستراتيغرافيا أو الطبقات المحتوية على اللقى الأثرية للحضارات المندرسة المتنوعة التي عاشت في منطقة ما من المعمورة.</w:t>
      </w:r>
    </w:p>
    <w:p w:rsidR="00977F82" w:rsidRDefault="00977F82" w:rsidP="00977F82">
      <w:pPr>
        <w:shd w:val="clear" w:color="auto" w:fill="FFFFFF"/>
        <w:bidi/>
        <w:spacing w:after="360" w:line="240"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ب_ كما هو الطريقة العلمية الرقمية التي تعتمد على الوسائل الرقمية عالية الدقة إن صح التعبير، وغير المدمرة للمخلفات الحضارية من المدن، والعمائر، والمدافن المطمورة في باطن الأرض أي في السويات الأثرية المشار إليها سابقا. وذلك من دون العبث بالدليل المخفي للحياة في الماضي في شكله المادي الثابت أو المنقول.</w:t>
      </w:r>
    </w:p>
    <w:p w:rsidR="00977F82" w:rsidRDefault="00977F82" w:rsidP="00977F82">
      <w:pPr>
        <w:shd w:val="clear" w:color="auto" w:fill="FFFFFF"/>
        <w:bidi/>
        <w:spacing w:after="360" w:line="240" w:lineRule="auto"/>
        <w:jc w:val="both"/>
        <w:rPr>
          <w:rFonts w:ascii="Simplified Arabic" w:hAnsi="Simplified Arabic" w:cs="Simplified Arabic"/>
          <w:color w:val="000000"/>
          <w:sz w:val="32"/>
          <w:szCs w:val="32"/>
          <w:rtl/>
          <w:lang w:bidi="ar-DZ"/>
        </w:rPr>
      </w:pPr>
      <w:r>
        <w:rPr>
          <w:rFonts w:ascii="Simplified Arabic" w:hAnsi="Simplified Arabic" w:cs="Simplified Arabic" w:hint="cs"/>
          <w:color w:val="000000"/>
          <w:sz w:val="32"/>
          <w:szCs w:val="32"/>
          <w:rtl/>
        </w:rPr>
        <w:t>هذين التقنيتين لا تتضمن مستشعرات محمولة في الفضاء الواسع ( مستشعرات تصوير جوي تقليدية أو رقمية، ماسحات ضوئية متعددة الأطياف موجودة في الأقمار الصناعية)، بل تشمل أيضا أجهزة جيوفيزيائية موجودة أيضا على سطح الأرض</w:t>
      </w:r>
      <w:r>
        <w:rPr>
          <w:rStyle w:val="Appelnotedebasdep"/>
          <w:rFonts w:ascii="Simplified Arabic" w:hAnsi="Simplified Arabic" w:cs="Simplified Arabic"/>
          <w:color w:val="000000"/>
          <w:sz w:val="32"/>
          <w:szCs w:val="32"/>
          <w:rtl/>
        </w:rPr>
        <w:footnoteReference w:id="4"/>
      </w:r>
      <w:r>
        <w:rPr>
          <w:rFonts w:ascii="Simplified Arabic" w:hAnsi="Simplified Arabic" w:cs="Simplified Arabic" w:hint="cs"/>
          <w:color w:val="000000"/>
          <w:sz w:val="32"/>
          <w:szCs w:val="32"/>
          <w:rtl/>
        </w:rPr>
        <w:t>.</w:t>
      </w:r>
    </w:p>
    <w:p w:rsidR="00977F82" w:rsidRPr="00834EB7" w:rsidRDefault="00977F82" w:rsidP="00977F82">
      <w:pPr>
        <w:shd w:val="clear" w:color="auto" w:fill="FFFFFF"/>
        <w:bidi/>
        <w:spacing w:after="360" w:line="240" w:lineRule="auto"/>
        <w:jc w:val="both"/>
        <w:rPr>
          <w:rFonts w:ascii="Simplified Arabic" w:hAnsi="Simplified Arabic" w:cs="Simplified Arabic"/>
          <w:color w:val="000000"/>
          <w:sz w:val="32"/>
          <w:szCs w:val="32"/>
          <w:rtl/>
          <w:lang w:bidi="ar-DZ"/>
        </w:rPr>
      </w:pPr>
      <w:r>
        <w:rPr>
          <w:rFonts w:ascii="Simplified Arabic" w:hAnsi="Simplified Arabic" w:cs="Simplified Arabic" w:hint="cs"/>
          <w:color w:val="000000"/>
          <w:sz w:val="32"/>
          <w:szCs w:val="32"/>
          <w:rtl/>
          <w:lang w:bidi="ar-DZ"/>
        </w:rPr>
        <w:t>ينظر الصورة رقم: 01</w:t>
      </w:r>
    </w:p>
    <w:p w:rsidR="00977F82" w:rsidRDefault="00977F82" w:rsidP="00977F82">
      <w:pPr>
        <w:shd w:val="clear" w:color="auto" w:fill="FFFFFF"/>
        <w:bidi/>
        <w:spacing w:after="360" w:line="240" w:lineRule="auto"/>
        <w:jc w:val="center"/>
        <w:rPr>
          <w:rFonts w:ascii="Times New Roman" w:hAnsi="Times New Roman" w:cs="Times New Roman"/>
          <w:b/>
          <w:bCs/>
          <w:color w:val="000000"/>
          <w:sz w:val="28"/>
          <w:szCs w:val="28"/>
          <w:rtl/>
          <w:lang w:bidi="ar-DZ"/>
        </w:rPr>
      </w:pPr>
      <w:r>
        <w:rPr>
          <w:noProof/>
          <w:lang w:eastAsia="fr-FR"/>
        </w:rPr>
        <w:lastRenderedPageBreak/>
        <w:drawing>
          <wp:inline distT="0" distB="0" distL="0" distR="0">
            <wp:extent cx="4524375" cy="2457450"/>
            <wp:effectExtent l="0" t="0" r="0" b="0"/>
            <wp:docPr id="17" name="Image 17" descr="الاستشعار عن بع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استشعار عن بعد"/>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4375" cy="2457450"/>
                    </a:xfrm>
                    <a:prstGeom prst="rect">
                      <a:avLst/>
                    </a:prstGeom>
                    <a:ln>
                      <a:noFill/>
                    </a:ln>
                    <a:effectLst>
                      <a:softEdge rad="112500"/>
                    </a:effectLst>
                  </pic:spPr>
                </pic:pic>
              </a:graphicData>
            </a:graphic>
          </wp:inline>
        </w:drawing>
      </w:r>
    </w:p>
    <w:p w:rsidR="00977F82" w:rsidRPr="00834EB7" w:rsidRDefault="00977F82" w:rsidP="00977F82">
      <w:pPr>
        <w:shd w:val="clear" w:color="auto" w:fill="FFFFFF"/>
        <w:bidi/>
        <w:spacing w:after="360" w:line="240" w:lineRule="auto"/>
        <w:jc w:val="center"/>
        <w:rPr>
          <w:rFonts w:ascii="Times New Roman" w:hAnsi="Times New Roman" w:cs="Times New Roman"/>
          <w:color w:val="000000"/>
          <w:sz w:val="28"/>
          <w:szCs w:val="28"/>
          <w:rtl/>
          <w:lang w:bidi="ar-DZ"/>
        </w:rPr>
      </w:pPr>
      <w:r w:rsidRPr="00834EB7">
        <w:rPr>
          <w:rFonts w:ascii="Times New Roman" w:hAnsi="Times New Roman" w:cs="Times New Roman" w:hint="cs"/>
          <w:color w:val="000000"/>
          <w:sz w:val="28"/>
          <w:szCs w:val="28"/>
          <w:rtl/>
          <w:lang w:bidi="ar-DZ"/>
        </w:rPr>
        <w:t xml:space="preserve">الصورة رقم: </w:t>
      </w:r>
      <w:r>
        <w:rPr>
          <w:rFonts w:ascii="Times New Roman" w:hAnsi="Times New Roman" w:cs="Times New Roman" w:hint="cs"/>
          <w:color w:val="000000"/>
          <w:sz w:val="28"/>
          <w:szCs w:val="28"/>
          <w:rtl/>
          <w:lang w:bidi="ar-DZ"/>
        </w:rPr>
        <w:t>01</w:t>
      </w:r>
      <w:r w:rsidRPr="00834EB7">
        <w:rPr>
          <w:rFonts w:ascii="Times New Roman" w:hAnsi="Times New Roman" w:cs="Times New Roman" w:hint="cs"/>
          <w:color w:val="000000"/>
          <w:sz w:val="28"/>
          <w:szCs w:val="28"/>
          <w:rtl/>
          <w:lang w:bidi="ar-DZ"/>
        </w:rPr>
        <w:t>الاستشعار عن بعد بواسطة القمر الصناعي</w:t>
      </w:r>
    </w:p>
    <w:p w:rsidR="00977F82" w:rsidRDefault="00977F82" w:rsidP="00977F82">
      <w:pPr>
        <w:shd w:val="clear" w:color="auto" w:fill="FFFFFF"/>
        <w:bidi/>
        <w:spacing w:after="360" w:line="240" w:lineRule="auto"/>
        <w:jc w:val="both"/>
        <w:rPr>
          <w:rFonts w:ascii="Simplified Arabic" w:eastAsia="Times New Roman" w:hAnsi="Simplified Arabic" w:cs="Simplified Arabic"/>
          <w:b/>
          <w:bCs/>
          <w:sz w:val="32"/>
          <w:szCs w:val="32"/>
          <w:rtl/>
          <w:lang w:eastAsia="fr-FR"/>
        </w:rPr>
      </w:pPr>
      <w:r w:rsidRPr="00E425D0">
        <w:rPr>
          <w:rFonts w:ascii="Simplified Arabic" w:eastAsia="Times New Roman" w:hAnsi="Simplified Arabic" w:cs="Simplified Arabic" w:hint="cs"/>
          <w:b/>
          <w:bCs/>
          <w:sz w:val="32"/>
          <w:szCs w:val="32"/>
          <w:highlight w:val="cyan"/>
          <w:rtl/>
          <w:lang w:eastAsia="fr-FR"/>
        </w:rPr>
        <w:t>3_ المسح بواسطة استخدام قياس المقاومة الكهربائية</w:t>
      </w:r>
    </w:p>
    <w:p w:rsidR="00977F82" w:rsidRDefault="00977F82" w:rsidP="00977F82">
      <w:pPr>
        <w:shd w:val="clear" w:color="auto" w:fill="FFFFFF"/>
        <w:bidi/>
        <w:spacing w:after="360" w:line="240" w:lineRule="auto"/>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ولعلها أقدم الطرق التقنية التي كانت تستعمل في عملية المسح الأثري، وتقوم على أساس أن كل نوع من التربة، والصخور، وغيرها له قدرة ما في مقاومة مرور التيار الكهربائ</w:t>
      </w:r>
      <w:r>
        <w:rPr>
          <w:rFonts w:ascii="Simplified Arabic" w:eastAsia="Times New Roman" w:hAnsi="Simplified Arabic" w:cs="Simplified Arabic" w:hint="eastAsia"/>
          <w:sz w:val="32"/>
          <w:szCs w:val="32"/>
          <w:rtl/>
          <w:lang w:eastAsia="fr-FR"/>
        </w:rPr>
        <w:t>ي</w:t>
      </w:r>
      <w:r>
        <w:rPr>
          <w:rFonts w:ascii="Simplified Arabic" w:eastAsia="Times New Roman" w:hAnsi="Simplified Arabic" w:cs="Simplified Arabic" w:hint="cs"/>
          <w:sz w:val="32"/>
          <w:szCs w:val="32"/>
          <w:rtl/>
          <w:lang w:eastAsia="fr-FR"/>
        </w:rPr>
        <w:t>. فإذا وجد في المكان أثار من مواد مختلفة عن عينة التربة المدروسة فإن المقاومة الكهربائية في هذا الموقع تكون مغايرة</w:t>
      </w:r>
      <w:r>
        <w:rPr>
          <w:rStyle w:val="Appelnotedebasdep"/>
          <w:rFonts w:ascii="Simplified Arabic" w:eastAsia="Times New Roman" w:hAnsi="Simplified Arabic" w:cs="Simplified Arabic"/>
          <w:sz w:val="32"/>
          <w:szCs w:val="32"/>
          <w:rtl/>
          <w:lang w:eastAsia="fr-FR"/>
        </w:rPr>
        <w:footnoteReference w:id="5"/>
      </w:r>
      <w:r>
        <w:rPr>
          <w:rFonts w:ascii="Simplified Arabic" w:eastAsia="Times New Roman" w:hAnsi="Simplified Arabic" w:cs="Simplified Arabic" w:hint="cs"/>
          <w:sz w:val="32"/>
          <w:szCs w:val="32"/>
          <w:rtl/>
          <w:lang w:eastAsia="fr-FR"/>
        </w:rPr>
        <w:t>. وتتم قراءة المقاومة الكهربائية في الحيز المراد إجراء المسح عليه بواسطة جهاز قياس التيار الكهربائ</w:t>
      </w:r>
      <w:r>
        <w:rPr>
          <w:rFonts w:ascii="Simplified Arabic" w:eastAsia="Times New Roman" w:hAnsi="Simplified Arabic" w:cs="Simplified Arabic" w:hint="eastAsia"/>
          <w:sz w:val="32"/>
          <w:szCs w:val="32"/>
          <w:rtl/>
          <w:lang w:eastAsia="fr-FR"/>
        </w:rPr>
        <w:t>ي</w:t>
      </w:r>
      <w:r>
        <w:rPr>
          <w:rFonts w:ascii="Simplified Arabic" w:eastAsia="Times New Roman" w:hAnsi="Simplified Arabic" w:cs="Simplified Arabic" w:hint="cs"/>
          <w:sz w:val="32"/>
          <w:szCs w:val="32"/>
          <w:rtl/>
          <w:lang w:eastAsia="fr-FR"/>
        </w:rPr>
        <w:t xml:space="preserve"> ويستخدم معه مصدر التيار الكهربائي، وأسلاك، وأوتاد معدنية وتتم العملية بغرس هذه الأوتاد في الأرض إلى العمق المطلوب ثم يمرر التيار الكهربائي؛ وبعد تسجيل القراءة تكرر العميلة في موضع آخر إلى أن تتم تغطية المكان المراد مسحه ثم بعد ذلك تحلل النتائج</w:t>
      </w:r>
      <w:r>
        <w:rPr>
          <w:rStyle w:val="Appelnotedebasdep"/>
          <w:rFonts w:ascii="Simplified Arabic" w:eastAsia="Times New Roman" w:hAnsi="Simplified Arabic" w:cs="Simplified Arabic"/>
          <w:sz w:val="32"/>
          <w:szCs w:val="32"/>
          <w:rtl/>
          <w:lang w:eastAsia="fr-FR"/>
        </w:rPr>
        <w:footnoteReference w:id="6"/>
      </w:r>
      <w:r>
        <w:rPr>
          <w:rFonts w:ascii="Simplified Arabic" w:eastAsia="Times New Roman" w:hAnsi="Simplified Arabic" w:cs="Simplified Arabic" w:hint="cs"/>
          <w:sz w:val="32"/>
          <w:szCs w:val="32"/>
          <w:rtl/>
          <w:lang w:eastAsia="fr-FR"/>
        </w:rPr>
        <w:t>.</w:t>
      </w:r>
    </w:p>
    <w:p w:rsidR="00977F82" w:rsidRDefault="00977F82" w:rsidP="00977F82">
      <w:pPr>
        <w:shd w:val="clear" w:color="auto" w:fill="FFFFFF"/>
        <w:bidi/>
        <w:spacing w:after="360" w:line="240" w:lineRule="auto"/>
        <w:jc w:val="both"/>
        <w:rPr>
          <w:rFonts w:ascii="Simplified Arabic" w:eastAsia="Times New Roman" w:hAnsi="Simplified Arabic" w:cs="Simplified Arabic"/>
          <w:b/>
          <w:bCs/>
          <w:sz w:val="32"/>
          <w:szCs w:val="32"/>
          <w:rtl/>
          <w:lang w:eastAsia="fr-FR"/>
        </w:rPr>
      </w:pPr>
      <w:r w:rsidRPr="00E425D0">
        <w:rPr>
          <w:rFonts w:ascii="Simplified Arabic" w:eastAsia="Times New Roman" w:hAnsi="Simplified Arabic" w:cs="Simplified Arabic" w:hint="cs"/>
          <w:b/>
          <w:bCs/>
          <w:sz w:val="32"/>
          <w:szCs w:val="32"/>
          <w:highlight w:val="cyan"/>
          <w:rtl/>
          <w:lang w:eastAsia="fr-FR"/>
        </w:rPr>
        <w:t>4_  المسح عن طريق قياس القوة المغناطيسية</w:t>
      </w:r>
    </w:p>
    <w:p w:rsidR="00977F82" w:rsidRDefault="00977F82" w:rsidP="00977F82">
      <w:pPr>
        <w:shd w:val="clear" w:color="auto" w:fill="FFFFFF"/>
        <w:bidi/>
        <w:spacing w:after="360" w:line="240" w:lineRule="auto"/>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sz w:val="32"/>
          <w:szCs w:val="32"/>
          <w:rtl/>
          <w:lang w:eastAsia="fr-FR"/>
        </w:rPr>
        <w:lastRenderedPageBreak/>
        <w:t>تعتبر طريقة المسح عن طريق قياس القوة المغناطيسية إحدى الطرق الجيوفيزيائية المستعملة على قياس الحقل المغناطيسي الأرضي للمنطقة المراد مسحها أو إجراء الحفرية فيها</w:t>
      </w:r>
      <w:r>
        <w:rPr>
          <w:rStyle w:val="Appelnotedebasdep"/>
          <w:rFonts w:ascii="Simplified Arabic" w:eastAsia="Times New Roman" w:hAnsi="Simplified Arabic" w:cs="Simplified Arabic"/>
          <w:sz w:val="32"/>
          <w:szCs w:val="32"/>
          <w:rtl/>
          <w:lang w:eastAsia="fr-FR"/>
        </w:rPr>
        <w:footnoteReference w:id="7"/>
      </w:r>
      <w:r>
        <w:rPr>
          <w:rFonts w:ascii="Simplified Arabic" w:eastAsia="Times New Roman" w:hAnsi="Simplified Arabic" w:cs="Simplified Arabic" w:hint="cs"/>
          <w:sz w:val="32"/>
          <w:szCs w:val="32"/>
          <w:rtl/>
          <w:lang w:eastAsia="fr-FR"/>
        </w:rPr>
        <w:t>. ويستخدم في هذه العملية جهاز يطلق عليه الماغنيتو متر الذي يعطي قراءة موحدة إذا كانت التربة تفتقر إلى لأي آثار وتتمتع بطبيعة واحدة.</w:t>
      </w:r>
      <w:r>
        <w:rPr>
          <w:rFonts w:ascii="Simplified Arabic" w:eastAsia="Times New Roman" w:hAnsi="Simplified Arabic" w:cs="Simplified Arabic" w:hint="cs"/>
          <w:sz w:val="32"/>
          <w:szCs w:val="32"/>
          <w:rtl/>
          <w:lang w:eastAsia="fr-FR" w:bidi="ar-DZ"/>
        </w:rPr>
        <w:t xml:space="preserve"> (ينظر: الصورة رقم: 02 )</w:t>
      </w:r>
    </w:p>
    <w:p w:rsidR="00977F82" w:rsidRDefault="00977F82" w:rsidP="00977F82">
      <w:pPr>
        <w:shd w:val="clear" w:color="auto" w:fill="FFFFFF"/>
        <w:bidi/>
        <w:spacing w:after="360" w:line="240" w:lineRule="auto"/>
        <w:jc w:val="center"/>
        <w:rPr>
          <w:rFonts w:ascii="Simplified Arabic" w:eastAsia="Times New Roman" w:hAnsi="Simplified Arabic" w:cs="Simplified Arabic"/>
          <w:sz w:val="32"/>
          <w:szCs w:val="32"/>
          <w:rtl/>
          <w:lang w:eastAsia="fr-FR"/>
        </w:rPr>
      </w:pPr>
      <w:r>
        <w:rPr>
          <w:noProof/>
          <w:lang w:eastAsia="fr-FR"/>
        </w:rPr>
        <w:drawing>
          <wp:inline distT="0" distB="0" distL="0" distR="0">
            <wp:extent cx="4610100" cy="3124835"/>
            <wp:effectExtent l="0" t="0" r="0" b="0"/>
            <wp:docPr id="15" name="Image 15" descr="https://onnoarcheo.org/wp-content/uploads/2020/12/IMG_9679-870x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nnoarcheo.org/wp-content/uploads/2020/12/IMG_9679-870x47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0870" cy="3125357"/>
                    </a:xfrm>
                    <a:prstGeom prst="rect">
                      <a:avLst/>
                    </a:prstGeom>
                    <a:ln>
                      <a:noFill/>
                    </a:ln>
                    <a:effectLst>
                      <a:softEdge rad="112500"/>
                    </a:effectLst>
                  </pic:spPr>
                </pic:pic>
              </a:graphicData>
            </a:graphic>
          </wp:inline>
        </w:drawing>
      </w:r>
    </w:p>
    <w:p w:rsidR="00977F82" w:rsidRDefault="00977F82" w:rsidP="00977F82">
      <w:pPr>
        <w:shd w:val="clear" w:color="auto" w:fill="FFFFFF"/>
        <w:bidi/>
        <w:spacing w:after="360" w:line="240" w:lineRule="auto"/>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 xml:space="preserve">          الصورة رقم: 02   استخدام جهاز الماغنيتو متر في عملية المسح </w:t>
      </w:r>
    </w:p>
    <w:p w:rsidR="00977F82" w:rsidRDefault="00977F82" w:rsidP="00977F82">
      <w:pPr>
        <w:shd w:val="clear" w:color="auto" w:fill="FFFFFF"/>
        <w:bidi/>
        <w:spacing w:after="360" w:line="240" w:lineRule="auto"/>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وإذا عثر في التربة على آثار لها تأثير مغناطيسي مثل الفخار والحديد والأفران المصنوعة من اللبن المحروق، يمدنا إذ ذاك جهاز القياس بمعطيات غير عادية عن المعثورات الأثرية المدفونة هنالك</w:t>
      </w:r>
      <w:r>
        <w:rPr>
          <w:rStyle w:val="Appelnotedebasdep"/>
          <w:rFonts w:ascii="Simplified Arabic" w:eastAsia="Times New Roman" w:hAnsi="Simplified Arabic" w:cs="Simplified Arabic"/>
          <w:sz w:val="32"/>
          <w:szCs w:val="32"/>
          <w:rtl/>
          <w:lang w:eastAsia="fr-FR"/>
        </w:rPr>
        <w:footnoteReference w:id="8"/>
      </w:r>
      <w:r>
        <w:rPr>
          <w:rFonts w:ascii="Simplified Arabic" w:eastAsia="Times New Roman" w:hAnsi="Simplified Arabic" w:cs="Simplified Arabic" w:hint="cs"/>
          <w:sz w:val="32"/>
          <w:szCs w:val="32"/>
          <w:rtl/>
          <w:lang w:eastAsia="fr-FR"/>
        </w:rPr>
        <w:t>.</w:t>
      </w:r>
    </w:p>
    <w:p w:rsidR="00977F82" w:rsidRDefault="00977F82" w:rsidP="00977F82">
      <w:pPr>
        <w:shd w:val="clear" w:color="auto" w:fill="FFFFFF"/>
        <w:bidi/>
        <w:spacing w:after="360" w:line="240" w:lineRule="auto"/>
        <w:jc w:val="both"/>
        <w:rPr>
          <w:rFonts w:ascii="Simplified Arabic" w:eastAsia="Times New Roman" w:hAnsi="Simplified Arabic" w:cs="Simplified Arabic"/>
          <w:b/>
          <w:bCs/>
          <w:sz w:val="32"/>
          <w:szCs w:val="32"/>
          <w:rtl/>
          <w:lang w:eastAsia="fr-FR"/>
        </w:rPr>
      </w:pPr>
      <w:r w:rsidRPr="00E425D0">
        <w:rPr>
          <w:rFonts w:ascii="Simplified Arabic" w:eastAsia="Times New Roman" w:hAnsi="Simplified Arabic" w:cs="Simplified Arabic" w:hint="cs"/>
          <w:b/>
          <w:bCs/>
          <w:sz w:val="32"/>
          <w:szCs w:val="32"/>
          <w:highlight w:val="cyan"/>
          <w:rtl/>
          <w:lang w:eastAsia="fr-FR"/>
        </w:rPr>
        <w:t>5_ المسح باستعمال جهاز الكشف عن المعادن</w:t>
      </w:r>
    </w:p>
    <w:p w:rsidR="00977F82" w:rsidRDefault="00977F82" w:rsidP="00977F82">
      <w:pPr>
        <w:shd w:val="clear" w:color="auto" w:fill="FFFFFF"/>
        <w:bidi/>
        <w:spacing w:after="360" w:line="240" w:lineRule="auto"/>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lastRenderedPageBreak/>
        <w:t>تستعمل في هذه العملية أجهزة كانت في الماضي توظف للكشف عن الألغام المضادة للأفراد والجماعات التي غرست في الحدود كخطي شال وموريس في الجزائر أثناء الحقبة الاستعمارية؛ ثم طورت للاستخدام المدني. ولهذه الأجهزة قدرة فائقة على تحديد أماكن وجود المعادن في باطن الأرض وعلى أعماق متفاوتة حسب قدرة كل جهاز وحجم الكتل المعدنية.</w:t>
      </w:r>
    </w:p>
    <w:p w:rsidR="00977F82" w:rsidRDefault="00977F82" w:rsidP="00977F82">
      <w:pPr>
        <w:shd w:val="clear" w:color="auto" w:fill="FFFFFF"/>
        <w:bidi/>
        <w:spacing w:after="360" w:line="240" w:lineRule="auto"/>
        <w:jc w:val="both"/>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hint="cs"/>
          <w:sz w:val="32"/>
          <w:szCs w:val="32"/>
          <w:rtl/>
          <w:lang w:eastAsia="fr-FR"/>
        </w:rPr>
        <w:t>إذ يقوم الجهاز بإطلاق صوت رنين معين عند وجود معدن أسفل منه ويستدعي الاستخدام الصحيح لهذه الأجهزة توقع أماكن وجود المعادن على خارطة المكان الذي يتم المسح فيه والاكتفاء بذلك وعدم نبش كل مكان يوجد فيه معدن لأن ذلك يؤدي إلى قلب الطبقات الأثرية</w:t>
      </w:r>
      <w:r>
        <w:rPr>
          <w:rStyle w:val="Appelnotedebasdep"/>
          <w:rFonts w:ascii="Simplified Arabic" w:eastAsia="Times New Roman" w:hAnsi="Simplified Arabic" w:cs="Simplified Arabic"/>
          <w:sz w:val="32"/>
          <w:szCs w:val="32"/>
          <w:rtl/>
          <w:lang w:eastAsia="fr-FR"/>
        </w:rPr>
        <w:footnoteReference w:id="9"/>
      </w:r>
      <w:r>
        <w:rPr>
          <w:rFonts w:ascii="Simplified Arabic" w:eastAsia="Times New Roman" w:hAnsi="Simplified Arabic" w:cs="Simplified Arabic" w:hint="cs"/>
          <w:sz w:val="32"/>
          <w:szCs w:val="32"/>
          <w:rtl/>
          <w:lang w:eastAsia="fr-FR"/>
        </w:rPr>
        <w:t>. (</w:t>
      </w:r>
      <w:r>
        <w:rPr>
          <w:rFonts w:ascii="Simplified Arabic" w:eastAsia="Times New Roman" w:hAnsi="Simplified Arabic" w:cs="Simplified Arabic" w:hint="cs"/>
          <w:sz w:val="32"/>
          <w:szCs w:val="32"/>
          <w:rtl/>
          <w:lang w:eastAsia="fr-FR" w:bidi="ar-DZ"/>
        </w:rPr>
        <w:t xml:space="preserve"> ينظر الصورة رقم: 03 )</w:t>
      </w:r>
    </w:p>
    <w:p w:rsidR="00977F82" w:rsidRDefault="00977F82" w:rsidP="00977F82">
      <w:pPr>
        <w:shd w:val="clear" w:color="auto" w:fill="FFFFFF"/>
        <w:bidi/>
        <w:spacing w:after="360" w:line="240" w:lineRule="auto"/>
        <w:jc w:val="center"/>
        <w:rPr>
          <w:rFonts w:ascii="Simplified Arabic" w:eastAsia="Times New Roman" w:hAnsi="Simplified Arabic" w:cs="Simplified Arabic"/>
          <w:sz w:val="32"/>
          <w:szCs w:val="32"/>
          <w:rtl/>
          <w:lang w:eastAsia="fr-FR" w:bidi="ar-DZ"/>
        </w:rPr>
      </w:pPr>
      <w:r>
        <w:rPr>
          <w:noProof/>
          <w:lang w:eastAsia="fr-FR"/>
        </w:rPr>
        <w:drawing>
          <wp:inline distT="0" distB="0" distL="0" distR="0">
            <wp:extent cx="5029200" cy="3240405"/>
            <wp:effectExtent l="0" t="0" r="0" b="0"/>
            <wp:docPr id="16" name="Image 16" descr="avis test detecteur de met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is test detecteur de metaux"/>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0" cy="3240405"/>
                    </a:xfrm>
                    <a:prstGeom prst="rect">
                      <a:avLst/>
                    </a:prstGeom>
                    <a:ln>
                      <a:noFill/>
                    </a:ln>
                    <a:effectLst>
                      <a:softEdge rad="112500"/>
                    </a:effectLst>
                  </pic:spPr>
                </pic:pic>
              </a:graphicData>
            </a:graphic>
          </wp:inline>
        </w:drawing>
      </w:r>
    </w:p>
    <w:p w:rsidR="00977F82" w:rsidRDefault="00977F82" w:rsidP="00977F82">
      <w:pPr>
        <w:shd w:val="clear" w:color="auto" w:fill="FFFFFF"/>
        <w:bidi/>
        <w:spacing w:after="360" w:line="240" w:lineRule="auto"/>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hint="cs"/>
          <w:sz w:val="32"/>
          <w:szCs w:val="32"/>
          <w:rtl/>
          <w:lang w:eastAsia="fr-FR" w:bidi="ar-DZ"/>
        </w:rPr>
        <w:t xml:space="preserve">      الصورة رقم:  03   جهاز الكشف عن المعادن في الحقل الأثري</w:t>
      </w:r>
    </w:p>
    <w:p w:rsidR="00977F82" w:rsidRDefault="00977F82" w:rsidP="00977F82">
      <w:pPr>
        <w:shd w:val="clear" w:color="auto" w:fill="FFFFFF"/>
        <w:bidi/>
        <w:spacing w:after="360" w:line="240" w:lineRule="auto"/>
        <w:jc w:val="both"/>
        <w:rPr>
          <w:rFonts w:ascii="Simplified Arabic" w:eastAsia="Times New Roman" w:hAnsi="Simplified Arabic" w:cs="Simplified Arabic"/>
          <w:b/>
          <w:bCs/>
          <w:sz w:val="32"/>
          <w:szCs w:val="32"/>
          <w:rtl/>
          <w:lang w:eastAsia="fr-FR"/>
        </w:rPr>
      </w:pPr>
      <w:r w:rsidRPr="00E425D0">
        <w:rPr>
          <w:rFonts w:ascii="Simplified Arabic" w:eastAsia="Times New Roman" w:hAnsi="Simplified Arabic" w:cs="Simplified Arabic" w:hint="cs"/>
          <w:b/>
          <w:bCs/>
          <w:sz w:val="32"/>
          <w:szCs w:val="32"/>
          <w:highlight w:val="cyan"/>
          <w:rtl/>
          <w:lang w:eastAsia="fr-FR"/>
        </w:rPr>
        <w:t>6_ التحليل الكيمائي لعينات التربة</w:t>
      </w:r>
    </w:p>
    <w:p w:rsidR="00977F82" w:rsidRDefault="00977F82" w:rsidP="00977F82">
      <w:pPr>
        <w:shd w:val="clear" w:color="auto" w:fill="FFFFFF"/>
        <w:bidi/>
        <w:spacing w:after="360" w:line="240" w:lineRule="auto"/>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 xml:space="preserve">وتتم هذه العملية بواسطة فحص وتحليل مستوى وكميات الفوسفات الموجود في التربة، حيث تكون النسبة مرتفعة في التربة التي كان الإنسان يعيش فوقها أو قريبا منها لاحتوائها على </w:t>
      </w:r>
      <w:r>
        <w:rPr>
          <w:rFonts w:ascii="Simplified Arabic" w:eastAsia="Times New Roman" w:hAnsi="Simplified Arabic" w:cs="Simplified Arabic" w:hint="cs"/>
          <w:sz w:val="32"/>
          <w:szCs w:val="32"/>
          <w:rtl/>
          <w:lang w:eastAsia="fr-FR"/>
        </w:rPr>
        <w:lastRenderedPageBreak/>
        <w:t>بقايا الفضلات والمخلفات المنزلية، مضافا لها رميم العظام البشرية والحيونية المنتشرة هنالك. ثم يتبع التحليل الميكروسكوب</w:t>
      </w:r>
      <w:r>
        <w:rPr>
          <w:rFonts w:ascii="Simplified Arabic" w:eastAsia="Times New Roman" w:hAnsi="Simplified Arabic" w:cs="Simplified Arabic" w:hint="eastAsia"/>
          <w:sz w:val="32"/>
          <w:szCs w:val="32"/>
          <w:rtl/>
          <w:lang w:eastAsia="fr-FR"/>
        </w:rPr>
        <w:t>ي</w:t>
      </w:r>
      <w:r>
        <w:rPr>
          <w:rFonts w:ascii="Simplified Arabic" w:eastAsia="Times New Roman" w:hAnsi="Simplified Arabic" w:cs="Simplified Arabic" w:hint="cs"/>
          <w:sz w:val="32"/>
          <w:szCs w:val="32"/>
          <w:rtl/>
          <w:lang w:eastAsia="fr-FR"/>
        </w:rPr>
        <w:t xml:space="preserve"> للنباتات، وحبوب اللقاح والطلع</w:t>
      </w:r>
      <w:r>
        <w:rPr>
          <w:rStyle w:val="Appelnotedebasdep"/>
          <w:rFonts w:ascii="Simplified Arabic" w:eastAsia="Times New Roman" w:hAnsi="Simplified Arabic" w:cs="Simplified Arabic"/>
          <w:sz w:val="32"/>
          <w:szCs w:val="32"/>
          <w:rtl/>
          <w:lang w:eastAsia="fr-FR"/>
        </w:rPr>
        <w:footnoteReference w:id="10"/>
      </w:r>
      <w:r>
        <w:rPr>
          <w:rFonts w:ascii="Simplified Arabic" w:eastAsia="Times New Roman" w:hAnsi="Simplified Arabic" w:cs="Simplified Arabic" w:hint="cs"/>
          <w:sz w:val="32"/>
          <w:szCs w:val="32"/>
          <w:rtl/>
          <w:lang w:eastAsia="fr-FR"/>
        </w:rPr>
        <w:t>، فبتحليل هذه المخلفات يتعرف الباحثون على مختلف الأنواع النباتي</w:t>
      </w:r>
      <w:r>
        <w:rPr>
          <w:rFonts w:ascii="Simplified Arabic" w:eastAsia="Times New Roman" w:hAnsi="Simplified Arabic" w:cs="Simplified Arabic" w:hint="eastAsia"/>
          <w:sz w:val="32"/>
          <w:szCs w:val="32"/>
          <w:rtl/>
          <w:lang w:eastAsia="fr-FR"/>
        </w:rPr>
        <w:t>ة</w:t>
      </w:r>
      <w:r>
        <w:rPr>
          <w:rFonts w:ascii="Simplified Arabic" w:eastAsia="Times New Roman" w:hAnsi="Simplified Arabic" w:cs="Simplified Arabic" w:hint="cs"/>
          <w:sz w:val="32"/>
          <w:szCs w:val="32"/>
          <w:rtl/>
          <w:lang w:eastAsia="fr-FR"/>
        </w:rPr>
        <w:t xml:space="preserve"> والزهرية التي كانت تنموا في العصور السابقة، وتلك التي زرعت في تلك الحقب الزمنية</w:t>
      </w:r>
      <w:r>
        <w:rPr>
          <w:rStyle w:val="Appelnotedebasdep"/>
          <w:rFonts w:ascii="Simplified Arabic" w:eastAsia="Times New Roman" w:hAnsi="Simplified Arabic" w:cs="Simplified Arabic"/>
          <w:sz w:val="32"/>
          <w:szCs w:val="32"/>
          <w:rtl/>
          <w:lang w:eastAsia="fr-FR"/>
        </w:rPr>
        <w:footnoteReference w:id="11"/>
      </w:r>
      <w:r>
        <w:rPr>
          <w:rFonts w:ascii="Simplified Arabic" w:eastAsia="Times New Roman" w:hAnsi="Simplified Arabic" w:cs="Simplified Arabic" w:hint="cs"/>
          <w:sz w:val="32"/>
          <w:szCs w:val="32"/>
          <w:rtl/>
          <w:lang w:eastAsia="fr-FR"/>
        </w:rPr>
        <w:t>.</w:t>
      </w:r>
    </w:p>
    <w:p w:rsidR="00977F82" w:rsidRPr="005D0262" w:rsidRDefault="00977F82" w:rsidP="00977F82">
      <w:pPr>
        <w:shd w:val="clear" w:color="auto" w:fill="FFFFFF"/>
        <w:bidi/>
        <w:spacing w:after="360" w:line="240" w:lineRule="auto"/>
        <w:jc w:val="both"/>
        <w:rPr>
          <w:rFonts w:ascii="Simplified Arabic" w:eastAsia="Times New Roman" w:hAnsi="Simplified Arabic" w:cs="Simplified Arabic"/>
          <w:sz w:val="32"/>
          <w:szCs w:val="32"/>
          <w:lang w:eastAsia="fr-FR"/>
        </w:rPr>
      </w:pPr>
      <w:r w:rsidRPr="00881847">
        <w:rPr>
          <w:rFonts w:ascii="Simplified Arabic" w:eastAsia="Times New Roman" w:hAnsi="Simplified Arabic" w:cs="Simplified Arabic" w:hint="cs"/>
          <w:b/>
          <w:bCs/>
          <w:sz w:val="32"/>
          <w:szCs w:val="32"/>
          <w:highlight w:val="cyan"/>
          <w:rtl/>
          <w:lang w:eastAsia="fr-FR"/>
        </w:rPr>
        <w:t>ث</w:t>
      </w:r>
      <w:r>
        <w:rPr>
          <w:rFonts w:ascii="Simplified Arabic" w:eastAsia="Times New Roman" w:hAnsi="Simplified Arabic" w:cs="Simplified Arabic" w:hint="cs"/>
          <w:b/>
          <w:bCs/>
          <w:sz w:val="32"/>
          <w:szCs w:val="32"/>
          <w:highlight w:val="cyan"/>
          <w:rtl/>
          <w:lang w:eastAsia="fr-FR"/>
        </w:rPr>
        <w:t>الثا</w:t>
      </w:r>
      <w:r w:rsidRPr="00881847">
        <w:rPr>
          <w:rFonts w:ascii="Simplified Arabic" w:eastAsia="Times New Roman" w:hAnsi="Simplified Arabic" w:cs="Simplified Arabic" w:hint="cs"/>
          <w:b/>
          <w:bCs/>
          <w:sz w:val="32"/>
          <w:szCs w:val="32"/>
          <w:highlight w:val="cyan"/>
          <w:rtl/>
          <w:lang w:eastAsia="fr-FR"/>
        </w:rPr>
        <w:t>_ أنماط المسح الأثري</w:t>
      </w:r>
      <w:r w:rsidRPr="005D0262">
        <w:rPr>
          <w:rFonts w:ascii="Simplified Arabic" w:eastAsia="Times New Roman" w:hAnsi="Simplified Arabic" w:cs="Simplified Arabic" w:hint="cs"/>
          <w:sz w:val="32"/>
          <w:szCs w:val="32"/>
          <w:rtl/>
          <w:lang w:eastAsia="fr-FR"/>
        </w:rPr>
        <w:t>(ينظر الصور، 04، 05، 06)</w:t>
      </w:r>
    </w:p>
    <w:p w:rsidR="00977F82" w:rsidRPr="00315514" w:rsidRDefault="00977F82" w:rsidP="00977F82">
      <w:pPr>
        <w:shd w:val="clear" w:color="auto" w:fill="FFFFFF"/>
        <w:bidi/>
        <w:spacing w:after="360" w:line="240" w:lineRule="auto"/>
        <w:jc w:val="both"/>
        <w:rPr>
          <w:rFonts w:ascii="Simplified Arabic" w:eastAsia="Times New Roman" w:hAnsi="Simplified Arabic" w:cs="Simplified Arabic"/>
          <w:b/>
          <w:bCs/>
          <w:sz w:val="32"/>
          <w:szCs w:val="32"/>
          <w:rtl/>
          <w:lang w:eastAsia="fr-FR"/>
        </w:rPr>
      </w:pPr>
      <w:r w:rsidRPr="00315514">
        <w:rPr>
          <w:rFonts w:ascii="Simplified Arabic" w:eastAsia="Times New Roman" w:hAnsi="Simplified Arabic" w:cs="Simplified Arabic" w:hint="cs"/>
          <w:b/>
          <w:bCs/>
          <w:sz w:val="32"/>
          <w:szCs w:val="32"/>
          <w:highlight w:val="cyan"/>
          <w:rtl/>
          <w:lang w:eastAsia="fr-FR"/>
        </w:rPr>
        <w:t>1_ المسح الشامل</w:t>
      </w:r>
    </w:p>
    <w:p w:rsidR="00977F82" w:rsidRPr="00001856" w:rsidRDefault="00977F82" w:rsidP="00977F82">
      <w:pPr>
        <w:shd w:val="clear" w:color="auto" w:fill="FFFFFF"/>
        <w:bidi/>
        <w:spacing w:after="360" w:line="240" w:lineRule="auto"/>
        <w:jc w:val="both"/>
        <w:rPr>
          <w:rFonts w:ascii="Simplified Arabic" w:eastAsia="Times New Roman" w:hAnsi="Simplified Arabic" w:cs="Simplified Arabic"/>
          <w:sz w:val="32"/>
          <w:szCs w:val="32"/>
          <w:rtl/>
          <w:lang w:eastAsia="fr-FR"/>
        </w:rPr>
      </w:pPr>
      <w:r w:rsidRPr="00001856">
        <w:rPr>
          <w:rFonts w:ascii="Simplified Arabic" w:eastAsia="Times New Roman" w:hAnsi="Simplified Arabic" w:cs="Simplified Arabic" w:hint="cs"/>
          <w:sz w:val="32"/>
          <w:szCs w:val="32"/>
          <w:rtl/>
          <w:lang w:eastAsia="fr-FR"/>
        </w:rPr>
        <w:t xml:space="preserve">    يعتبر المسح الشامل للمواقع الأثرية أحدث أنواع المسح الأثري، ويهدف إلى مسح كل أجزاء المنطقة وت</w:t>
      </w:r>
      <w:r>
        <w:rPr>
          <w:rFonts w:ascii="Simplified Arabic" w:eastAsia="Times New Roman" w:hAnsi="Simplified Arabic" w:cs="Simplified Arabic" w:hint="cs"/>
          <w:sz w:val="32"/>
          <w:szCs w:val="32"/>
          <w:rtl/>
          <w:lang w:eastAsia="fr-FR"/>
        </w:rPr>
        <w:t>حديد المواقع الأثرية الظاهرة، و</w:t>
      </w:r>
      <w:r w:rsidRPr="00001856">
        <w:rPr>
          <w:rFonts w:ascii="Simplified Arabic" w:eastAsia="Times New Roman" w:hAnsi="Simplified Arabic" w:cs="Simplified Arabic" w:hint="cs"/>
          <w:sz w:val="32"/>
          <w:szCs w:val="32"/>
          <w:rtl/>
          <w:lang w:eastAsia="fr-FR"/>
        </w:rPr>
        <w:t>المندرسة</w:t>
      </w:r>
      <w:r>
        <w:rPr>
          <w:rFonts w:ascii="Simplified Arabic" w:eastAsia="Times New Roman" w:hAnsi="Simplified Arabic" w:cs="Simplified Arabic" w:hint="cs"/>
          <w:sz w:val="32"/>
          <w:szCs w:val="32"/>
          <w:rtl/>
          <w:lang w:eastAsia="fr-FR"/>
        </w:rPr>
        <w:t xml:space="preserve"> معا</w:t>
      </w:r>
      <w:r w:rsidRPr="00001856">
        <w:rPr>
          <w:rFonts w:ascii="Simplified Arabic" w:eastAsia="Times New Roman" w:hAnsi="Simplified Arabic" w:cs="Simplified Arabic" w:hint="cs"/>
          <w:sz w:val="32"/>
          <w:szCs w:val="32"/>
          <w:rtl/>
          <w:lang w:eastAsia="fr-FR"/>
        </w:rPr>
        <w:t xml:space="preserve"> بواسطة الطرق والأساليب العلمية المتطورة المستعملة في الكشف عن الآثار، مهما كان نوع هذه الآثار وتاريخها سواء كانت مخلفات أو بقايا حجرية من عصور ما قبل التاريخ، أو قطع فخارية، وعناصر معمارية، وجبانات، ومغارات، وكهوف، وأسوار واستحكامات المدن المندثرة من العصور التاريخية لحاضرات الإغريق،</w:t>
      </w:r>
      <w:r>
        <w:rPr>
          <w:rFonts w:ascii="Simplified Arabic" w:eastAsia="Times New Roman" w:hAnsi="Simplified Arabic" w:cs="Simplified Arabic" w:hint="cs"/>
          <w:sz w:val="32"/>
          <w:szCs w:val="32"/>
          <w:rtl/>
          <w:lang w:eastAsia="fr-FR"/>
        </w:rPr>
        <w:t xml:space="preserve"> والفينيقيين،</w:t>
      </w:r>
      <w:r w:rsidRPr="00001856">
        <w:rPr>
          <w:rFonts w:ascii="Simplified Arabic" w:eastAsia="Times New Roman" w:hAnsi="Simplified Arabic" w:cs="Simplified Arabic" w:hint="cs"/>
          <w:sz w:val="32"/>
          <w:szCs w:val="32"/>
          <w:rtl/>
          <w:lang w:eastAsia="fr-FR"/>
        </w:rPr>
        <w:t xml:space="preserve"> والفرس</w:t>
      </w:r>
      <w:r>
        <w:rPr>
          <w:rFonts w:ascii="Simplified Arabic" w:eastAsia="Times New Roman" w:hAnsi="Simplified Arabic" w:cs="Simplified Arabic" w:hint="cs"/>
          <w:sz w:val="32"/>
          <w:szCs w:val="32"/>
          <w:rtl/>
          <w:lang w:eastAsia="fr-FR"/>
        </w:rPr>
        <w:t>، والرومان</w:t>
      </w:r>
      <w:r w:rsidRPr="00001856">
        <w:rPr>
          <w:rFonts w:ascii="Simplified Arabic" w:eastAsia="Times New Roman" w:hAnsi="Simplified Arabic" w:cs="Simplified Arabic" w:hint="cs"/>
          <w:sz w:val="32"/>
          <w:szCs w:val="32"/>
          <w:rtl/>
          <w:lang w:eastAsia="fr-FR"/>
        </w:rPr>
        <w:t xml:space="preserve"> وغيرهم. وربط كل ما ينتج عن المسح الأثري من إحصائيات وقياسات بالوسط الطبيعي والمجال الجغرافي والنشاط الاقتصادي، والاجتماعي، والثقافي، والديني لساكنة تلك المواقع ودراستها دراسة علمية وافية. </w:t>
      </w:r>
    </w:p>
    <w:p w:rsidR="00977F82" w:rsidRPr="00315514" w:rsidRDefault="00977F82" w:rsidP="00977F82">
      <w:pPr>
        <w:shd w:val="clear" w:color="auto" w:fill="FFFFFF"/>
        <w:bidi/>
        <w:spacing w:after="360" w:line="240" w:lineRule="auto"/>
        <w:jc w:val="both"/>
        <w:rPr>
          <w:rFonts w:ascii="Simplified Arabic" w:eastAsia="Times New Roman" w:hAnsi="Simplified Arabic" w:cs="Simplified Arabic"/>
          <w:b/>
          <w:bCs/>
          <w:sz w:val="32"/>
          <w:szCs w:val="32"/>
          <w:rtl/>
          <w:lang w:eastAsia="fr-FR"/>
        </w:rPr>
      </w:pPr>
      <w:r w:rsidRPr="00315514">
        <w:rPr>
          <w:rFonts w:ascii="Simplified Arabic" w:eastAsia="Times New Roman" w:hAnsi="Simplified Arabic" w:cs="Simplified Arabic" w:hint="cs"/>
          <w:b/>
          <w:bCs/>
          <w:sz w:val="32"/>
          <w:szCs w:val="32"/>
          <w:highlight w:val="cyan"/>
          <w:rtl/>
          <w:lang w:eastAsia="fr-FR"/>
        </w:rPr>
        <w:t>2_ المسح الإختياري</w:t>
      </w:r>
    </w:p>
    <w:p w:rsidR="00977F82" w:rsidRPr="00001856" w:rsidRDefault="00977F82" w:rsidP="00977F82">
      <w:pPr>
        <w:shd w:val="clear" w:color="auto" w:fill="FFFFFF"/>
        <w:spacing w:after="0" w:line="240" w:lineRule="auto"/>
        <w:jc w:val="right"/>
        <w:rPr>
          <w:rFonts w:ascii="Simplified Arabic" w:eastAsia="Times New Roman" w:hAnsi="Simplified Arabic" w:cs="Simplified Arabic"/>
          <w:sz w:val="32"/>
          <w:szCs w:val="32"/>
          <w:rtl/>
          <w:lang w:eastAsia="fr-FR"/>
        </w:rPr>
      </w:pPr>
      <w:r w:rsidRPr="00001856">
        <w:rPr>
          <w:rFonts w:ascii="Simplified Arabic" w:eastAsia="Times New Roman" w:hAnsi="Simplified Arabic" w:cs="Simplified Arabic" w:hint="cs"/>
          <w:sz w:val="32"/>
          <w:szCs w:val="32"/>
          <w:rtl/>
          <w:lang w:eastAsia="fr-FR"/>
        </w:rPr>
        <w:t xml:space="preserve">يلجأ علما الآثار إلى تحديد أماكن بذاتها لإجراء المسح الأثري، ما يعني أن هذا النمط المنهجي المتبع </w:t>
      </w:r>
      <w:r>
        <w:rPr>
          <w:rFonts w:ascii="Simplified Arabic" w:eastAsia="Times New Roman" w:hAnsi="Simplified Arabic" w:cs="Simplified Arabic" w:hint="cs"/>
          <w:sz w:val="32"/>
          <w:szCs w:val="32"/>
          <w:rtl/>
          <w:lang w:eastAsia="fr-FR"/>
        </w:rPr>
        <w:t>يدل على</w:t>
      </w:r>
      <w:r w:rsidRPr="00001856">
        <w:rPr>
          <w:rFonts w:ascii="Simplified Arabic" w:eastAsia="Times New Roman" w:hAnsi="Simplified Arabic" w:cs="Simplified Arabic" w:hint="cs"/>
          <w:sz w:val="32"/>
          <w:szCs w:val="32"/>
          <w:rtl/>
          <w:lang w:eastAsia="fr-FR"/>
        </w:rPr>
        <w:t xml:space="preserve"> أن الأعمال تكون جزئية داخل حيز مكاني من الموقع وهي بذلك عكس المسح الشامل.</w:t>
      </w:r>
    </w:p>
    <w:p w:rsidR="00977F82" w:rsidRPr="00001856" w:rsidRDefault="00977F82" w:rsidP="00977F82">
      <w:pPr>
        <w:shd w:val="clear" w:color="auto" w:fill="FFFFFF"/>
        <w:spacing w:after="0" w:line="240" w:lineRule="auto"/>
        <w:jc w:val="right"/>
        <w:rPr>
          <w:rFonts w:ascii="Simplified Arabic" w:eastAsia="Times New Roman" w:hAnsi="Simplified Arabic" w:cs="Simplified Arabic"/>
          <w:sz w:val="32"/>
          <w:szCs w:val="32"/>
          <w:rtl/>
          <w:lang w:eastAsia="fr-FR"/>
        </w:rPr>
      </w:pPr>
      <w:r w:rsidRPr="00001856">
        <w:rPr>
          <w:rFonts w:ascii="Simplified Arabic" w:eastAsia="Times New Roman" w:hAnsi="Simplified Arabic" w:cs="Simplified Arabic" w:hint="cs"/>
          <w:sz w:val="32"/>
          <w:szCs w:val="32"/>
          <w:rtl/>
          <w:lang w:eastAsia="fr-FR"/>
        </w:rPr>
        <w:t>وحري بنا القول أن هذه العملية أقل كلفة وجهدا من سابقتها التي تتطلب وسائل كبيرة وأموال</w:t>
      </w:r>
      <w:r>
        <w:rPr>
          <w:rFonts w:ascii="Simplified Arabic" w:eastAsia="Times New Roman" w:hAnsi="Simplified Arabic" w:cs="Simplified Arabic" w:hint="cs"/>
          <w:sz w:val="32"/>
          <w:szCs w:val="32"/>
          <w:rtl/>
          <w:lang w:eastAsia="fr-FR"/>
        </w:rPr>
        <w:t>، ووقت طويل</w:t>
      </w:r>
      <w:r w:rsidRPr="00001856">
        <w:rPr>
          <w:rFonts w:ascii="Simplified Arabic" w:eastAsia="Times New Roman" w:hAnsi="Simplified Arabic" w:cs="Simplified Arabic" w:hint="cs"/>
          <w:sz w:val="32"/>
          <w:szCs w:val="32"/>
          <w:rtl/>
          <w:lang w:eastAsia="fr-FR"/>
        </w:rPr>
        <w:t xml:space="preserve"> لتحقيق أهداف مسطرة مثل التعرف على المنشآت أو المعالم الأثرية </w:t>
      </w:r>
      <w:r w:rsidRPr="00001856">
        <w:rPr>
          <w:rFonts w:ascii="Simplified Arabic" w:eastAsia="Times New Roman" w:hAnsi="Simplified Arabic" w:cs="Simplified Arabic" w:hint="cs"/>
          <w:sz w:val="32"/>
          <w:szCs w:val="32"/>
          <w:rtl/>
          <w:lang w:eastAsia="fr-FR"/>
        </w:rPr>
        <w:lastRenderedPageBreak/>
        <w:t>كالطرق، أو المدافن أو الرسوم الصخرية ضمن نطاق جغرافي محدد وبالضرورة سيتم الاستغناء عن المعالم الأخرى غير المدرجة في برنامج العمل. وقد يتم مسح منطقة ما قصد معرفة تاريخها وأهم معالمها الأثرية وهنا يتم التركيز على المواقع الكبيرة الهامة في حين تغفل المواقع الصغير التي ليس لها شأن يذكر. ينظر الصورة رقم: 3.</w:t>
      </w:r>
    </w:p>
    <w:p w:rsidR="00977F82" w:rsidRPr="00001856" w:rsidRDefault="00977F82" w:rsidP="00977F82">
      <w:pPr>
        <w:shd w:val="clear" w:color="auto" w:fill="FFFFFF"/>
        <w:spacing w:after="0" w:line="240" w:lineRule="auto"/>
        <w:jc w:val="right"/>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b/>
          <w:bCs/>
          <w:sz w:val="32"/>
          <w:szCs w:val="32"/>
          <w:highlight w:val="cyan"/>
          <w:rtl/>
          <w:lang w:eastAsia="fr-FR"/>
        </w:rPr>
        <w:t>3</w:t>
      </w:r>
      <w:r w:rsidRPr="00001856">
        <w:rPr>
          <w:rFonts w:ascii="Simplified Arabic" w:eastAsia="Times New Roman" w:hAnsi="Simplified Arabic" w:cs="Simplified Arabic" w:hint="cs"/>
          <w:b/>
          <w:bCs/>
          <w:sz w:val="32"/>
          <w:szCs w:val="32"/>
          <w:highlight w:val="cyan"/>
          <w:rtl/>
          <w:lang w:eastAsia="fr-FR"/>
        </w:rPr>
        <w:t>_ المسح الإنقاذي</w:t>
      </w:r>
    </w:p>
    <w:p w:rsidR="00977F82" w:rsidRDefault="00977F82" w:rsidP="00977F82">
      <w:pPr>
        <w:shd w:val="clear" w:color="auto" w:fill="FFFFFF"/>
        <w:spacing w:after="0" w:line="240" w:lineRule="auto"/>
        <w:jc w:val="right"/>
        <w:rPr>
          <w:rFonts w:ascii="Simplified Arabic" w:eastAsia="Times New Roman" w:hAnsi="Simplified Arabic" w:cs="Simplified Arabic"/>
          <w:sz w:val="32"/>
          <w:szCs w:val="32"/>
          <w:rtl/>
          <w:lang w:eastAsia="fr-FR"/>
        </w:rPr>
      </w:pPr>
      <w:r w:rsidRPr="00001856">
        <w:rPr>
          <w:rFonts w:ascii="Simplified Arabic" w:eastAsia="Times New Roman" w:hAnsi="Simplified Arabic" w:cs="Simplified Arabic" w:hint="cs"/>
          <w:sz w:val="32"/>
          <w:szCs w:val="32"/>
          <w:rtl/>
          <w:lang w:eastAsia="fr-FR"/>
        </w:rPr>
        <w:t xml:space="preserve">إن المشاريع الحكومية </w:t>
      </w:r>
      <w:r>
        <w:rPr>
          <w:rFonts w:ascii="Simplified Arabic" w:eastAsia="Times New Roman" w:hAnsi="Simplified Arabic" w:cs="Simplified Arabic" w:hint="cs"/>
          <w:sz w:val="32"/>
          <w:szCs w:val="32"/>
          <w:rtl/>
          <w:lang w:eastAsia="fr-FR"/>
        </w:rPr>
        <w:t>الموجهة لشق</w:t>
      </w:r>
      <w:r w:rsidRPr="00001856">
        <w:rPr>
          <w:rFonts w:ascii="Simplified Arabic" w:eastAsia="Times New Roman" w:hAnsi="Simplified Arabic" w:cs="Simplified Arabic" w:hint="cs"/>
          <w:sz w:val="32"/>
          <w:szCs w:val="32"/>
          <w:rtl/>
          <w:lang w:eastAsia="fr-FR"/>
        </w:rPr>
        <w:t xml:space="preserve"> الطرق</w:t>
      </w:r>
      <w:r>
        <w:rPr>
          <w:rFonts w:ascii="Simplified Arabic" w:eastAsia="Times New Roman" w:hAnsi="Simplified Arabic" w:cs="Simplified Arabic" w:hint="cs"/>
          <w:sz w:val="32"/>
          <w:szCs w:val="32"/>
          <w:rtl/>
          <w:lang w:eastAsia="fr-FR"/>
        </w:rPr>
        <w:t>ات</w:t>
      </w:r>
      <w:r w:rsidRPr="00001856">
        <w:rPr>
          <w:rFonts w:ascii="Simplified Arabic" w:eastAsia="Times New Roman" w:hAnsi="Simplified Arabic" w:cs="Simplified Arabic" w:hint="cs"/>
          <w:sz w:val="32"/>
          <w:szCs w:val="32"/>
          <w:rtl/>
          <w:lang w:eastAsia="fr-FR"/>
        </w:rPr>
        <w:t>، وبناء السدود، وإنشاء المصانع، والمباني، والمؤسسات</w:t>
      </w:r>
      <w:r>
        <w:rPr>
          <w:rFonts w:ascii="Simplified Arabic" w:eastAsia="Times New Roman" w:hAnsi="Simplified Arabic" w:cs="Simplified Arabic" w:hint="cs"/>
          <w:sz w:val="32"/>
          <w:szCs w:val="32"/>
          <w:rtl/>
          <w:lang w:eastAsia="fr-FR"/>
        </w:rPr>
        <w:t>، وحفر الآبار، ومد السكك الحديدية، والأسلاك الكهربائية</w:t>
      </w:r>
      <w:r w:rsidRPr="00001856">
        <w:rPr>
          <w:rFonts w:ascii="Simplified Arabic" w:eastAsia="Times New Roman" w:hAnsi="Simplified Arabic" w:cs="Simplified Arabic" w:hint="cs"/>
          <w:sz w:val="32"/>
          <w:szCs w:val="32"/>
          <w:rtl/>
          <w:lang w:eastAsia="fr-FR"/>
        </w:rPr>
        <w:t xml:space="preserve"> كانت تتعطل أحينا نتيجة طارئ</w:t>
      </w:r>
      <w:r>
        <w:rPr>
          <w:rFonts w:ascii="Simplified Arabic" w:eastAsia="Times New Roman" w:hAnsi="Simplified Arabic" w:cs="Simplified Arabic" w:hint="cs"/>
          <w:sz w:val="32"/>
          <w:szCs w:val="32"/>
          <w:rtl/>
          <w:lang w:eastAsia="fr-FR"/>
        </w:rPr>
        <w:t xml:space="preserve"> لم يكن في الحسبان</w:t>
      </w:r>
      <w:r w:rsidRPr="00001856">
        <w:rPr>
          <w:rFonts w:ascii="Simplified Arabic" w:eastAsia="Times New Roman" w:hAnsi="Simplified Arabic" w:cs="Simplified Arabic" w:hint="cs"/>
          <w:sz w:val="32"/>
          <w:szCs w:val="32"/>
          <w:rtl/>
          <w:lang w:eastAsia="fr-FR"/>
        </w:rPr>
        <w:t xml:space="preserve"> يتمثل </w:t>
      </w:r>
      <w:r>
        <w:rPr>
          <w:rFonts w:ascii="Simplified Arabic" w:eastAsia="Times New Roman" w:hAnsi="Simplified Arabic" w:cs="Simplified Arabic" w:hint="cs"/>
          <w:sz w:val="32"/>
          <w:szCs w:val="32"/>
          <w:rtl/>
          <w:lang w:eastAsia="fr-FR"/>
        </w:rPr>
        <w:t xml:space="preserve">عادة </w:t>
      </w:r>
      <w:r w:rsidRPr="00001856">
        <w:rPr>
          <w:rFonts w:ascii="Simplified Arabic" w:eastAsia="Times New Roman" w:hAnsi="Simplified Arabic" w:cs="Simplified Arabic" w:hint="cs"/>
          <w:sz w:val="32"/>
          <w:szCs w:val="32"/>
          <w:rtl/>
          <w:lang w:eastAsia="fr-FR"/>
        </w:rPr>
        <w:t>في اكتشاف مفاجئ</w:t>
      </w:r>
      <w:r>
        <w:rPr>
          <w:rFonts w:ascii="Simplified Arabic" w:eastAsia="Times New Roman" w:hAnsi="Simplified Arabic" w:cs="Simplified Arabic" w:hint="cs"/>
          <w:sz w:val="32"/>
          <w:szCs w:val="32"/>
          <w:rtl/>
          <w:lang w:eastAsia="fr-FR"/>
        </w:rPr>
        <w:t xml:space="preserve"> وغير متوقع</w:t>
      </w:r>
      <w:r w:rsidRPr="00001856">
        <w:rPr>
          <w:rFonts w:ascii="Simplified Arabic" w:eastAsia="Times New Roman" w:hAnsi="Simplified Arabic" w:cs="Simplified Arabic" w:hint="cs"/>
          <w:sz w:val="32"/>
          <w:szCs w:val="32"/>
          <w:rtl/>
          <w:lang w:eastAsia="fr-FR"/>
        </w:rPr>
        <w:t xml:space="preserve"> لموقع أثري مجهول </w:t>
      </w:r>
      <w:r>
        <w:rPr>
          <w:rFonts w:ascii="Simplified Arabic" w:eastAsia="Times New Roman" w:hAnsi="Simplified Arabic" w:cs="Simplified Arabic" w:hint="cs"/>
          <w:sz w:val="32"/>
          <w:szCs w:val="32"/>
          <w:rtl/>
          <w:lang w:eastAsia="fr-FR"/>
        </w:rPr>
        <w:t xml:space="preserve">الهوية على صفحات الأطالس الأثرية المتخصصة بمنطقة معينة يراد دراستها </w:t>
      </w:r>
      <w:r w:rsidRPr="00001856">
        <w:rPr>
          <w:rFonts w:ascii="Simplified Arabic" w:eastAsia="Times New Roman" w:hAnsi="Simplified Arabic" w:cs="Simplified Arabic" w:hint="cs"/>
          <w:sz w:val="32"/>
          <w:szCs w:val="32"/>
          <w:rtl/>
          <w:lang w:eastAsia="fr-FR"/>
        </w:rPr>
        <w:t>تم تعريته أثناء القيام بتلك الأعمال ذات النفع العام</w:t>
      </w:r>
      <w:r>
        <w:rPr>
          <w:rFonts w:ascii="Simplified Arabic" w:eastAsia="Times New Roman" w:hAnsi="Simplified Arabic" w:cs="Simplified Arabic" w:hint="cs"/>
          <w:sz w:val="32"/>
          <w:szCs w:val="32"/>
          <w:rtl/>
          <w:lang w:eastAsia="fr-FR"/>
        </w:rPr>
        <w:t xml:space="preserve"> المدرجة في البرامج الوطنية للمشاريع الكبرى،</w:t>
      </w:r>
      <w:r w:rsidRPr="00001856">
        <w:rPr>
          <w:rFonts w:ascii="Simplified Arabic" w:eastAsia="Times New Roman" w:hAnsi="Simplified Arabic" w:cs="Simplified Arabic" w:hint="cs"/>
          <w:sz w:val="32"/>
          <w:szCs w:val="32"/>
          <w:rtl/>
          <w:lang w:eastAsia="fr-FR"/>
        </w:rPr>
        <w:t xml:space="preserve"> وبالتالي أصبح القيام بالمسح الإنقاذي ضرورة</w:t>
      </w:r>
      <w:r>
        <w:rPr>
          <w:rFonts w:ascii="Simplified Arabic" w:eastAsia="Times New Roman" w:hAnsi="Simplified Arabic" w:cs="Simplified Arabic" w:hint="cs"/>
          <w:sz w:val="32"/>
          <w:szCs w:val="32"/>
          <w:rtl/>
          <w:lang w:eastAsia="fr-FR"/>
        </w:rPr>
        <w:t xml:space="preserve"> حتمية بل</w:t>
      </w:r>
      <w:r w:rsidRPr="00001856">
        <w:rPr>
          <w:rFonts w:ascii="Simplified Arabic" w:eastAsia="Times New Roman" w:hAnsi="Simplified Arabic" w:cs="Simplified Arabic" w:hint="cs"/>
          <w:sz w:val="32"/>
          <w:szCs w:val="32"/>
          <w:rtl/>
          <w:lang w:eastAsia="fr-FR"/>
        </w:rPr>
        <w:t xml:space="preserve"> ملحة لتفادي إتلاف اللقى الأثرية</w:t>
      </w:r>
      <w:r>
        <w:rPr>
          <w:rFonts w:ascii="Simplified Arabic" w:eastAsia="Times New Roman" w:hAnsi="Simplified Arabic" w:cs="Simplified Arabic" w:hint="cs"/>
          <w:sz w:val="32"/>
          <w:szCs w:val="32"/>
          <w:rtl/>
          <w:lang w:eastAsia="fr-FR"/>
        </w:rPr>
        <w:t xml:space="preserve">، </w:t>
      </w:r>
      <w:r w:rsidRPr="00001856">
        <w:rPr>
          <w:rFonts w:ascii="Simplified Arabic" w:eastAsia="Times New Roman" w:hAnsi="Simplified Arabic" w:cs="Simplified Arabic" w:hint="cs"/>
          <w:sz w:val="32"/>
          <w:szCs w:val="32"/>
          <w:rtl/>
          <w:lang w:eastAsia="fr-FR"/>
        </w:rPr>
        <w:t>وبات القيام بإجراءات وقائية</w:t>
      </w:r>
      <w:r>
        <w:rPr>
          <w:rFonts w:ascii="Simplified Arabic" w:eastAsia="Times New Roman" w:hAnsi="Simplified Arabic" w:cs="Simplified Arabic" w:hint="cs"/>
          <w:sz w:val="32"/>
          <w:szCs w:val="32"/>
          <w:rtl/>
          <w:lang w:eastAsia="fr-FR"/>
        </w:rPr>
        <w:t xml:space="preserve"> لحمايتها من الاندثار مسؤولية ومهمة إلزامية</w:t>
      </w:r>
      <w:r w:rsidRPr="00001856">
        <w:rPr>
          <w:rFonts w:ascii="Simplified Arabic" w:eastAsia="Times New Roman" w:hAnsi="Simplified Arabic" w:cs="Simplified Arabic" w:hint="cs"/>
          <w:sz w:val="32"/>
          <w:szCs w:val="32"/>
          <w:rtl/>
          <w:lang w:eastAsia="fr-FR"/>
        </w:rPr>
        <w:t xml:space="preserve"> منوطة بعلماء الآثار للحد من هذه المهالك التي حاقت بالآثار في أماكن المشاريع المذكورة قبل حين</w:t>
      </w:r>
      <w:r w:rsidRPr="00001856">
        <w:rPr>
          <w:rStyle w:val="Appelnotedebasdep"/>
          <w:rFonts w:ascii="Simplified Arabic" w:eastAsia="Times New Roman" w:hAnsi="Simplified Arabic" w:cs="Simplified Arabic"/>
          <w:sz w:val="32"/>
          <w:szCs w:val="32"/>
          <w:rtl/>
          <w:lang w:eastAsia="fr-FR"/>
        </w:rPr>
        <w:footnoteReference w:id="12"/>
      </w:r>
      <w:r w:rsidRPr="00001856">
        <w:rPr>
          <w:rFonts w:ascii="Simplified Arabic" w:eastAsia="Times New Roman" w:hAnsi="Simplified Arabic" w:cs="Simplified Arabic" w:hint="cs"/>
          <w:sz w:val="32"/>
          <w:szCs w:val="32"/>
          <w:rtl/>
          <w:lang w:eastAsia="fr-FR"/>
        </w:rPr>
        <w:t>.</w:t>
      </w:r>
      <w:r>
        <w:rPr>
          <w:rFonts w:ascii="Simplified Arabic" w:eastAsia="Times New Roman" w:hAnsi="Simplified Arabic" w:cs="Simplified Arabic" w:hint="cs"/>
          <w:sz w:val="32"/>
          <w:szCs w:val="32"/>
          <w:rtl/>
          <w:lang w:eastAsia="fr-FR"/>
        </w:rPr>
        <w:t xml:space="preserve"> مثل أشغال حفر الميترو بمدينة الجزائر التي توقفت نتيجة عثور العمال على بقايا مسجد السيدة الذي يعتبر من أكبر المساجد التي أسست في موقع ساحة الشهداء في الفترة العثمانية مما تطلب توقيف أعمال الحفر وإعادة توجيهها في مسار آخر إنقاذا لهذا المعلم وما يحوزه من آثار هامة ترجع حتى لفترات سابقة مثل بقايا مدينة إكوزيوم _ مدينة الجزائر في عهد الإغريق_ وهكذا مع بقية المشاريع.</w:t>
      </w:r>
    </w:p>
    <w:p w:rsidR="00977F82" w:rsidRDefault="00977F82" w:rsidP="00977F82">
      <w:pPr>
        <w:shd w:val="clear" w:color="auto" w:fill="FFFFFF"/>
        <w:spacing w:after="0" w:line="240" w:lineRule="auto"/>
        <w:jc w:val="right"/>
        <w:rPr>
          <w:rFonts w:ascii="Simplified Arabic" w:eastAsia="Times New Roman" w:hAnsi="Simplified Arabic" w:cs="Simplified Arabic"/>
          <w:sz w:val="32"/>
          <w:szCs w:val="32"/>
          <w:rtl/>
          <w:lang w:eastAsia="fr-FR"/>
        </w:rPr>
      </w:pPr>
    </w:p>
    <w:p w:rsidR="00977F82" w:rsidRPr="007A5058" w:rsidRDefault="00977F82" w:rsidP="00977F82">
      <w:pPr>
        <w:shd w:val="clear" w:color="auto" w:fill="FFFFFF"/>
        <w:spacing w:after="0" w:line="240" w:lineRule="auto"/>
        <w:jc w:val="right"/>
        <w:rPr>
          <w:rFonts w:ascii="Simplified Arabic" w:eastAsia="Times New Roman" w:hAnsi="Simplified Arabic" w:cs="Simplified Arabic"/>
          <w:sz w:val="32"/>
          <w:szCs w:val="32"/>
          <w:rtl/>
          <w:lang w:eastAsia="fr-FR"/>
        </w:rPr>
      </w:pPr>
    </w:p>
    <w:p w:rsidR="00977F82" w:rsidRDefault="00977F82" w:rsidP="00977F82">
      <w:pPr>
        <w:jc w:val="center"/>
        <w:rPr>
          <w:rFonts w:ascii="Simplified Arabic" w:hAnsi="Simplified Arabic" w:cs="Simplified Arabic"/>
          <w:b/>
          <w:bCs/>
          <w:sz w:val="28"/>
          <w:szCs w:val="28"/>
          <w:rtl/>
          <w:lang w:bidi="ar-DZ"/>
        </w:rPr>
      </w:pPr>
      <w:r>
        <w:rPr>
          <w:noProof/>
          <w:lang w:eastAsia="fr-FR"/>
        </w:rPr>
        <w:lastRenderedPageBreak/>
        <w:drawing>
          <wp:inline distT="0" distB="0" distL="0" distR="0">
            <wp:extent cx="4848225" cy="2752725"/>
            <wp:effectExtent l="0" t="0" r="0" b="0"/>
            <wp:docPr id="1" name="img" descr="https://tse2.mm.bing.net/th?id=OIP.TXgcq9hMCmwtI0XG3Rjr4AHaIM&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tse2.mm.bing.net/th?id=OIP.TXgcq9hMCmwtI0XG3Rjr4AHaIM&amp;pid=Api&amp;P=0&amp;w=300&amp;h=300"/>
                    <pic:cNvPicPr>
                      <a:picLocks noChangeAspect="1" noChangeArrowheads="1"/>
                    </pic:cNvPicPr>
                  </pic:nvPicPr>
                  <pic:blipFill>
                    <a:blip r:embed="rId9"/>
                    <a:srcRect/>
                    <a:stretch>
                      <a:fillRect/>
                    </a:stretch>
                  </pic:blipFill>
                  <pic:spPr bwMode="auto">
                    <a:xfrm>
                      <a:off x="0" y="0"/>
                      <a:ext cx="4860345" cy="2759606"/>
                    </a:xfrm>
                    <a:prstGeom prst="rect">
                      <a:avLst/>
                    </a:prstGeom>
                    <a:ln>
                      <a:noFill/>
                    </a:ln>
                    <a:effectLst>
                      <a:softEdge rad="112500"/>
                    </a:effectLst>
                  </pic:spPr>
                </pic:pic>
              </a:graphicData>
            </a:graphic>
          </wp:inline>
        </w:drawing>
      </w:r>
    </w:p>
    <w:p w:rsidR="00977F82" w:rsidRDefault="00977F82" w:rsidP="00977F82">
      <w:pPr>
        <w:jc w:val="center"/>
        <w:rPr>
          <w:rFonts w:ascii="Simplified Arabic" w:hAnsi="Simplified Arabic" w:cs="Simplified Arabic"/>
          <w:b/>
          <w:bCs/>
          <w:sz w:val="24"/>
          <w:szCs w:val="24"/>
          <w:rtl/>
          <w:lang w:bidi="ar-DZ"/>
        </w:rPr>
      </w:pPr>
      <w:r w:rsidRPr="00A52714">
        <w:rPr>
          <w:rFonts w:ascii="Simplified Arabic" w:hAnsi="Simplified Arabic" w:cs="Simplified Arabic" w:hint="cs"/>
          <w:b/>
          <w:bCs/>
          <w:sz w:val="24"/>
          <w:szCs w:val="24"/>
          <w:rtl/>
          <w:lang w:bidi="ar-DZ"/>
        </w:rPr>
        <w:t>الصورة رقم</w:t>
      </w:r>
      <w:r>
        <w:rPr>
          <w:rFonts w:ascii="Simplified Arabic" w:hAnsi="Simplified Arabic" w:cs="Simplified Arabic" w:hint="cs"/>
          <w:b/>
          <w:bCs/>
          <w:sz w:val="24"/>
          <w:szCs w:val="24"/>
          <w:rtl/>
          <w:lang w:bidi="ar-DZ"/>
        </w:rPr>
        <w:t>:04</w:t>
      </w:r>
      <w:r w:rsidRPr="00A52714">
        <w:rPr>
          <w:rFonts w:ascii="Simplified Arabic" w:hAnsi="Simplified Arabic" w:cs="Simplified Arabic" w:hint="cs"/>
          <w:b/>
          <w:bCs/>
          <w:sz w:val="24"/>
          <w:szCs w:val="24"/>
          <w:rtl/>
          <w:lang w:bidi="ar-DZ"/>
        </w:rPr>
        <w:t xml:space="preserve"> التقطت بواسطة الريادة الجوية للموقع الأثري.</w:t>
      </w:r>
    </w:p>
    <w:p w:rsidR="00977F82" w:rsidRDefault="00977F82" w:rsidP="00977F82">
      <w:pPr>
        <w:jc w:val="center"/>
        <w:rPr>
          <w:rFonts w:ascii="Simplified Arabic" w:hAnsi="Simplified Arabic" w:cs="Simplified Arabic"/>
          <w:b/>
          <w:bCs/>
          <w:sz w:val="24"/>
          <w:szCs w:val="24"/>
          <w:rtl/>
          <w:lang w:bidi="ar-DZ"/>
        </w:rPr>
      </w:pPr>
    </w:p>
    <w:p w:rsidR="00977F82" w:rsidRPr="00981F8E" w:rsidRDefault="00977F82" w:rsidP="00977F82">
      <w:pPr>
        <w:jc w:val="center"/>
        <w:rPr>
          <w:rFonts w:ascii="Simplified Arabic" w:hAnsi="Simplified Arabic" w:cs="Simplified Arabic"/>
          <w:b/>
          <w:bCs/>
          <w:sz w:val="24"/>
          <w:szCs w:val="24"/>
          <w:rtl/>
          <w:lang w:bidi="ar-DZ"/>
        </w:rPr>
      </w:pPr>
    </w:p>
    <w:p w:rsidR="00977F82" w:rsidRDefault="00977F82" w:rsidP="00977F82">
      <w:pPr>
        <w:jc w:val="center"/>
        <w:rPr>
          <w:rFonts w:ascii="Simplified Arabic" w:hAnsi="Simplified Arabic" w:cs="Simplified Arabic"/>
          <w:sz w:val="28"/>
          <w:szCs w:val="28"/>
          <w:rtl/>
          <w:lang w:bidi="ar-DZ"/>
        </w:rPr>
      </w:pPr>
      <w:r>
        <w:rPr>
          <w:noProof/>
          <w:lang w:eastAsia="fr-FR"/>
        </w:rPr>
        <w:drawing>
          <wp:inline distT="0" distB="0" distL="0" distR="0">
            <wp:extent cx="4676775" cy="2676525"/>
            <wp:effectExtent l="0" t="0" r="0" b="0"/>
            <wp:docPr id="6" name="img" descr="http://archeologie.yvelines.fr/IMG/jpg/fig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archeologie.yvelines.fr/IMG/jpg/fig4-2.jpg"/>
                    <pic:cNvPicPr>
                      <a:picLocks noChangeAspect="1" noChangeArrowheads="1"/>
                    </pic:cNvPicPr>
                  </pic:nvPicPr>
                  <pic:blipFill>
                    <a:blip r:embed="rId10"/>
                    <a:srcRect/>
                    <a:stretch>
                      <a:fillRect/>
                    </a:stretch>
                  </pic:blipFill>
                  <pic:spPr bwMode="auto">
                    <a:xfrm>
                      <a:off x="0" y="0"/>
                      <a:ext cx="4683634" cy="2680450"/>
                    </a:xfrm>
                    <a:prstGeom prst="rect">
                      <a:avLst/>
                    </a:prstGeom>
                    <a:ln>
                      <a:noFill/>
                    </a:ln>
                    <a:effectLst>
                      <a:softEdge rad="112500"/>
                    </a:effectLst>
                  </pic:spPr>
                </pic:pic>
              </a:graphicData>
            </a:graphic>
          </wp:inline>
        </w:drawing>
      </w:r>
    </w:p>
    <w:p w:rsidR="00977F82" w:rsidRDefault="00977F82" w:rsidP="00977F82">
      <w:pPr>
        <w:jc w:val="center"/>
        <w:rPr>
          <w:rFonts w:ascii="Simplified Arabic" w:hAnsi="Simplified Arabic" w:cs="Simplified Arabic"/>
          <w:b/>
          <w:bCs/>
          <w:sz w:val="24"/>
          <w:szCs w:val="24"/>
          <w:rtl/>
          <w:lang w:bidi="ar-DZ"/>
        </w:rPr>
      </w:pPr>
      <w:r w:rsidRPr="00A52714">
        <w:rPr>
          <w:rFonts w:ascii="Simplified Arabic" w:hAnsi="Simplified Arabic" w:cs="Simplified Arabic" w:hint="cs"/>
          <w:b/>
          <w:bCs/>
          <w:sz w:val="24"/>
          <w:szCs w:val="24"/>
          <w:rtl/>
          <w:lang w:bidi="ar-DZ"/>
        </w:rPr>
        <w:t>الصورة رقم</w:t>
      </w:r>
      <w:r>
        <w:rPr>
          <w:rFonts w:ascii="Simplified Arabic" w:hAnsi="Simplified Arabic" w:cs="Simplified Arabic" w:hint="cs"/>
          <w:b/>
          <w:bCs/>
          <w:sz w:val="24"/>
          <w:szCs w:val="24"/>
          <w:rtl/>
          <w:lang w:bidi="ar-DZ"/>
        </w:rPr>
        <w:t xml:space="preserve">:05 </w:t>
      </w:r>
      <w:r w:rsidRPr="00A52714">
        <w:rPr>
          <w:rFonts w:ascii="Simplified Arabic" w:hAnsi="Simplified Arabic" w:cs="Simplified Arabic" w:hint="cs"/>
          <w:b/>
          <w:bCs/>
          <w:sz w:val="24"/>
          <w:szCs w:val="24"/>
          <w:rtl/>
          <w:lang w:bidi="ar-DZ"/>
        </w:rPr>
        <w:t xml:space="preserve"> طريقة المسح التقليدي للموقع الأثري.</w:t>
      </w:r>
    </w:p>
    <w:p w:rsidR="00977F82" w:rsidRDefault="00977F82" w:rsidP="00977F82">
      <w:pPr>
        <w:jc w:val="center"/>
        <w:rPr>
          <w:rFonts w:ascii="Simplified Arabic" w:hAnsi="Simplified Arabic" w:cs="Simplified Arabic"/>
          <w:b/>
          <w:bCs/>
          <w:sz w:val="24"/>
          <w:szCs w:val="24"/>
          <w:rtl/>
          <w:lang w:bidi="ar-DZ"/>
        </w:rPr>
      </w:pPr>
    </w:p>
    <w:p w:rsidR="00977F82" w:rsidRDefault="00977F82" w:rsidP="00977F82">
      <w:pPr>
        <w:jc w:val="center"/>
        <w:rPr>
          <w:rFonts w:ascii="Simplified Arabic" w:hAnsi="Simplified Arabic" w:cs="Simplified Arabic"/>
          <w:b/>
          <w:bCs/>
          <w:sz w:val="24"/>
          <w:szCs w:val="24"/>
          <w:rtl/>
          <w:lang w:bidi="ar-DZ"/>
        </w:rPr>
      </w:pPr>
    </w:p>
    <w:p w:rsidR="00977F82" w:rsidRDefault="00977F82" w:rsidP="00977F82">
      <w:pPr>
        <w:rPr>
          <w:rFonts w:ascii="Simplified Arabic" w:hAnsi="Simplified Arabic" w:cs="Simplified Arabic"/>
          <w:sz w:val="24"/>
          <w:szCs w:val="24"/>
          <w:rtl/>
          <w:lang w:bidi="ar-DZ"/>
        </w:rPr>
      </w:pPr>
    </w:p>
    <w:p w:rsidR="00977F82" w:rsidRDefault="00977F82" w:rsidP="00977F82">
      <w:pPr>
        <w:jc w:val="center"/>
        <w:rPr>
          <w:rFonts w:ascii="Simplified Arabic" w:hAnsi="Simplified Arabic" w:cs="Simplified Arabic"/>
          <w:sz w:val="24"/>
          <w:szCs w:val="24"/>
          <w:rtl/>
          <w:lang w:bidi="ar-DZ"/>
        </w:rPr>
      </w:pPr>
      <w:r>
        <w:rPr>
          <w:noProof/>
          <w:lang w:eastAsia="fr-FR"/>
        </w:rPr>
        <w:lastRenderedPageBreak/>
        <w:drawing>
          <wp:inline distT="0" distB="0" distL="0" distR="0">
            <wp:extent cx="4476750" cy="2619375"/>
            <wp:effectExtent l="0" t="0" r="0" b="0"/>
            <wp:docPr id="3" name="img" descr="https://tse2.mm.bing.net/th?id=OIP.aOqkSQV0qO87dKFAL-M7bQHaE6&amp;pid=Api&amp;P=0&amp;w=271&amp;h=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tse2.mm.bing.net/th?id=OIP.aOqkSQV0qO87dKFAL-M7bQHaE6&amp;pid=Api&amp;P=0&amp;w=271&amp;h=181"/>
                    <pic:cNvPicPr>
                      <a:picLocks noChangeAspect="1" noChangeArrowheads="1"/>
                    </pic:cNvPicPr>
                  </pic:nvPicPr>
                  <pic:blipFill>
                    <a:blip r:embed="rId11"/>
                    <a:srcRect/>
                    <a:stretch>
                      <a:fillRect/>
                    </a:stretch>
                  </pic:blipFill>
                  <pic:spPr bwMode="auto">
                    <a:xfrm>
                      <a:off x="0" y="0"/>
                      <a:ext cx="4476750" cy="2619375"/>
                    </a:xfrm>
                    <a:prstGeom prst="rect">
                      <a:avLst/>
                    </a:prstGeom>
                    <a:ln>
                      <a:noFill/>
                    </a:ln>
                    <a:effectLst>
                      <a:softEdge rad="112500"/>
                    </a:effectLst>
                  </pic:spPr>
                </pic:pic>
              </a:graphicData>
            </a:graphic>
          </wp:inline>
        </w:drawing>
      </w:r>
    </w:p>
    <w:p w:rsidR="00977F82" w:rsidRDefault="00977F82" w:rsidP="00977F82">
      <w:pPr>
        <w:jc w:val="center"/>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الصورة رقم: 06</w:t>
      </w:r>
      <w:r w:rsidRPr="00A52714">
        <w:rPr>
          <w:rFonts w:ascii="Simplified Arabic" w:hAnsi="Simplified Arabic" w:cs="Simplified Arabic" w:hint="cs"/>
          <w:b/>
          <w:bCs/>
          <w:sz w:val="24"/>
          <w:szCs w:val="24"/>
          <w:rtl/>
          <w:lang w:bidi="ar-DZ"/>
        </w:rPr>
        <w:t xml:space="preserve"> المسح الاختياري للموقع الأثري</w:t>
      </w:r>
    </w:p>
    <w:p w:rsidR="00977F82" w:rsidRDefault="00977F82" w:rsidP="00977F82">
      <w:pPr>
        <w:jc w:val="center"/>
        <w:rPr>
          <w:rFonts w:ascii="Simplified Arabic" w:hAnsi="Simplified Arabic" w:cs="Simplified Arabic"/>
          <w:b/>
          <w:bCs/>
          <w:sz w:val="24"/>
          <w:szCs w:val="24"/>
          <w:rtl/>
          <w:lang w:bidi="ar-DZ"/>
        </w:rPr>
      </w:pPr>
    </w:p>
    <w:p w:rsidR="00977F82" w:rsidRDefault="00977F82" w:rsidP="00977F82">
      <w:pPr>
        <w:jc w:val="center"/>
        <w:rPr>
          <w:rFonts w:ascii="Simplified Arabic" w:hAnsi="Simplified Arabic" w:cs="Simplified Arabic"/>
          <w:b/>
          <w:bCs/>
          <w:sz w:val="24"/>
          <w:szCs w:val="24"/>
          <w:rtl/>
          <w:lang w:bidi="ar-DZ"/>
        </w:rPr>
      </w:pPr>
    </w:p>
    <w:p w:rsidR="00977F82" w:rsidRDefault="00977F82" w:rsidP="00977F82">
      <w:pPr>
        <w:jc w:val="center"/>
        <w:rPr>
          <w:rFonts w:ascii="Simplified Arabic" w:hAnsi="Simplified Arabic" w:cs="Simplified Arabic"/>
          <w:b/>
          <w:bCs/>
          <w:sz w:val="24"/>
          <w:szCs w:val="24"/>
          <w:rtl/>
          <w:lang w:bidi="ar-DZ"/>
        </w:rPr>
      </w:pPr>
    </w:p>
    <w:p w:rsidR="00916F62" w:rsidRDefault="00916F62" w:rsidP="00916F62">
      <w:pPr>
        <w:jc w:val="right"/>
        <w:rPr>
          <w:lang w:bidi="ar-DZ"/>
        </w:rPr>
      </w:pPr>
      <w:bookmarkStart w:id="0" w:name="_GoBack"/>
      <w:bookmarkEnd w:id="0"/>
    </w:p>
    <w:sectPr w:rsidR="00916F62" w:rsidSect="00F55BC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7B4" w:rsidRDefault="002C77B4" w:rsidP="005361D5">
      <w:pPr>
        <w:spacing w:after="0" w:line="240" w:lineRule="auto"/>
      </w:pPr>
      <w:r>
        <w:separator/>
      </w:r>
    </w:p>
  </w:endnote>
  <w:endnote w:type="continuationSeparator" w:id="1">
    <w:p w:rsidR="002C77B4" w:rsidRDefault="002C77B4" w:rsidP="00536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7B4" w:rsidRDefault="002C77B4" w:rsidP="005361D5">
      <w:pPr>
        <w:spacing w:after="0" w:line="240" w:lineRule="auto"/>
      </w:pPr>
      <w:r>
        <w:separator/>
      </w:r>
    </w:p>
  </w:footnote>
  <w:footnote w:type="continuationSeparator" w:id="1">
    <w:p w:rsidR="002C77B4" w:rsidRDefault="002C77B4" w:rsidP="005361D5">
      <w:pPr>
        <w:spacing w:after="0" w:line="240" w:lineRule="auto"/>
      </w:pPr>
      <w:r>
        <w:continuationSeparator/>
      </w:r>
    </w:p>
  </w:footnote>
  <w:footnote w:id="2">
    <w:p w:rsidR="00977F82" w:rsidRPr="0013021C" w:rsidRDefault="00977F82" w:rsidP="00977F82">
      <w:pPr>
        <w:pStyle w:val="Notedebasdepage"/>
        <w:jc w:val="right"/>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1_ حنون نائل: </w:t>
      </w:r>
      <w:r w:rsidRPr="0013021C">
        <w:rPr>
          <w:rFonts w:ascii="Simplified Arabic" w:hAnsi="Simplified Arabic" w:cs="Simplified Arabic" w:hint="cs"/>
          <w:b/>
          <w:bCs/>
          <w:sz w:val="24"/>
          <w:szCs w:val="24"/>
          <w:rtl/>
        </w:rPr>
        <w:t>دراسات في علم الآثار والل</w:t>
      </w:r>
      <w:r>
        <w:rPr>
          <w:rFonts w:ascii="Simplified Arabic" w:hAnsi="Simplified Arabic" w:cs="Simplified Arabic" w:hint="cs"/>
          <w:b/>
          <w:bCs/>
          <w:sz w:val="24"/>
          <w:szCs w:val="24"/>
          <w:rtl/>
        </w:rPr>
        <w:t>غ</w:t>
      </w:r>
      <w:r w:rsidRPr="0013021C">
        <w:rPr>
          <w:rFonts w:ascii="Simplified Arabic" w:hAnsi="Simplified Arabic" w:cs="Simplified Arabic" w:hint="cs"/>
          <w:b/>
          <w:bCs/>
          <w:sz w:val="24"/>
          <w:szCs w:val="24"/>
          <w:rtl/>
        </w:rPr>
        <w:t>ات القديمة،</w:t>
      </w:r>
      <w:r>
        <w:rPr>
          <w:rFonts w:ascii="Simplified Arabic" w:hAnsi="Simplified Arabic" w:cs="Simplified Arabic" w:hint="cs"/>
          <w:sz w:val="24"/>
          <w:szCs w:val="24"/>
          <w:rtl/>
        </w:rPr>
        <w:t xml:space="preserve"> ج1، هيئة الموسوعة العربية، دمشق، 2011.، ص ص، 144-146.</w:t>
      </w:r>
    </w:p>
  </w:footnote>
  <w:footnote w:id="3">
    <w:p w:rsidR="00977F82" w:rsidRPr="00944E25" w:rsidRDefault="00977F82" w:rsidP="00977F82">
      <w:pPr>
        <w:pStyle w:val="Notedebasdepage"/>
        <w:rPr>
          <w:rFonts w:ascii="Simplified Arabic" w:hAnsi="Simplified Arabic" w:cs="Simplified Arabic"/>
          <w:rtl/>
          <w:lang w:bidi="ar-DZ"/>
        </w:rPr>
      </w:pPr>
      <w:r w:rsidRPr="00944E25">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_ Baradez Jean : </w:t>
      </w:r>
      <w:r w:rsidRPr="00944E25">
        <w:rPr>
          <w:rFonts w:ascii="Simplified Arabic" w:hAnsi="Simplified Arabic" w:cs="Simplified Arabic"/>
          <w:b/>
          <w:bCs/>
          <w:sz w:val="24"/>
          <w:szCs w:val="24"/>
        </w:rPr>
        <w:t>FossaeAfricae</w:t>
      </w:r>
      <w:r>
        <w:rPr>
          <w:rFonts w:ascii="Simplified Arabic" w:hAnsi="Simplified Arabic" w:cs="Simplified Arabic"/>
          <w:sz w:val="24"/>
          <w:szCs w:val="24"/>
        </w:rPr>
        <w:t>, Paris, 1949., p,</w:t>
      </w:r>
    </w:p>
  </w:footnote>
  <w:footnote w:id="4">
    <w:p w:rsidR="00977F82" w:rsidRPr="007D18DE" w:rsidRDefault="00977F82" w:rsidP="00977F82">
      <w:pPr>
        <w:pStyle w:val="Notedebasdepage"/>
        <w:jc w:val="right"/>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w:t>
      </w:r>
      <w:r>
        <w:rPr>
          <w:rFonts w:ascii="Simplified Arabic" w:hAnsi="Simplified Arabic" w:cs="Simplified Arabic" w:hint="cs"/>
          <w:sz w:val="24"/>
          <w:szCs w:val="24"/>
          <w:rtl/>
        </w:rPr>
        <w:t xml:space="preserve">_  ستيفانو كامبانا: </w:t>
      </w:r>
      <w:r w:rsidRPr="00917334">
        <w:rPr>
          <w:rFonts w:ascii="Simplified Arabic" w:hAnsi="Simplified Arabic" w:cs="Simplified Arabic" w:hint="cs"/>
          <w:b/>
          <w:bCs/>
          <w:sz w:val="24"/>
          <w:szCs w:val="24"/>
          <w:rtl/>
        </w:rPr>
        <w:t>تطبيقات الاستشعار عن بعد في علم الآثار</w:t>
      </w:r>
      <w:r>
        <w:rPr>
          <w:rFonts w:ascii="Simplified Arabic" w:hAnsi="Simplified Arabic" w:cs="Simplified Arabic" w:hint="cs"/>
          <w:sz w:val="24"/>
          <w:szCs w:val="24"/>
          <w:rtl/>
        </w:rPr>
        <w:t>، ترجمة ياسر مهدي، ومراجعة عاطف معتمد، بيت الجغرافيا، 2019.، ص، 4.</w:t>
      </w:r>
    </w:p>
  </w:footnote>
  <w:footnote w:id="5">
    <w:p w:rsidR="00977F82" w:rsidRPr="004E4D81" w:rsidRDefault="00977F82" w:rsidP="00977F82">
      <w:pPr>
        <w:pStyle w:val="Notedebasdepage"/>
        <w:rPr>
          <w:rFonts w:ascii="Simplified Arabic" w:hAnsi="Simplified Arabic" w:cs="Simplified Arabic"/>
        </w:rPr>
      </w:pPr>
      <w:r w:rsidRPr="004E4D81">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_ Alain Tabbagh : </w:t>
      </w:r>
      <w:r w:rsidRPr="004E4D81">
        <w:rPr>
          <w:rFonts w:ascii="Simplified Arabic" w:hAnsi="Simplified Arabic" w:cs="Simplified Arabic"/>
          <w:b/>
          <w:bCs/>
          <w:sz w:val="24"/>
          <w:szCs w:val="24"/>
        </w:rPr>
        <w:t>« sur l’utilisation des hautes et très hautes fréquencesélectromagnétiques en prospection archéologique »,</w:t>
      </w:r>
      <w:r w:rsidRPr="004E4D81">
        <w:rPr>
          <w:rFonts w:ascii="Simplified Arabic" w:hAnsi="Simplified Arabic" w:cs="Simplified Arabic"/>
          <w:sz w:val="24"/>
          <w:szCs w:val="24"/>
          <w:u w:val="single"/>
        </w:rPr>
        <w:t>revue d’archéométrie</w:t>
      </w:r>
      <w:r>
        <w:rPr>
          <w:rFonts w:ascii="Simplified Arabic" w:hAnsi="Simplified Arabic" w:cs="Simplified Arabic"/>
          <w:sz w:val="24"/>
          <w:szCs w:val="24"/>
        </w:rPr>
        <w:t>, n°3, 1979. , p, 97.</w:t>
      </w:r>
    </w:p>
  </w:footnote>
  <w:footnote w:id="6">
    <w:p w:rsidR="00977F82" w:rsidRPr="007D18DE" w:rsidRDefault="00977F82" w:rsidP="00977F82">
      <w:pPr>
        <w:pStyle w:val="Notedebasdepage"/>
        <w:jc w:val="right"/>
        <w:rPr>
          <w:rtl/>
          <w:lang w:bidi="ar-DZ"/>
        </w:rPr>
      </w:pPr>
      <w:r>
        <w:rPr>
          <w:rFonts w:ascii="Simplified Arabic" w:hAnsi="Simplified Arabic" w:cs="Simplified Arabic" w:hint="cs"/>
          <w:sz w:val="24"/>
          <w:szCs w:val="24"/>
          <w:rtl/>
        </w:rPr>
        <w:t xml:space="preserve">_  عزت زكي حامد قادوس: </w:t>
      </w:r>
      <w:r w:rsidRPr="00635069">
        <w:rPr>
          <w:rFonts w:ascii="Simplified Arabic" w:hAnsi="Simplified Arabic" w:cs="Simplified Arabic" w:hint="cs"/>
          <w:b/>
          <w:bCs/>
          <w:sz w:val="24"/>
          <w:szCs w:val="24"/>
          <w:rtl/>
        </w:rPr>
        <w:t>علم الحفائر وفن المتاحف</w:t>
      </w:r>
      <w:r>
        <w:rPr>
          <w:rFonts w:ascii="Simplified Arabic" w:hAnsi="Simplified Arabic" w:cs="Simplified Arabic" w:hint="cs"/>
          <w:sz w:val="24"/>
          <w:szCs w:val="24"/>
          <w:rtl/>
        </w:rPr>
        <w:t>، كلية الآداب جامعة الإسكندرية، 2004.، ص ص، 46-47.</w:t>
      </w:r>
      <w:r w:rsidRPr="007D18DE">
        <w:rPr>
          <w:rStyle w:val="Appelnotedebasdep"/>
          <w:rFonts w:ascii="Simplified Arabic" w:hAnsi="Simplified Arabic" w:cs="Simplified Arabic"/>
          <w:sz w:val="24"/>
          <w:szCs w:val="24"/>
        </w:rPr>
        <w:footnoteRef/>
      </w:r>
    </w:p>
  </w:footnote>
  <w:footnote w:id="7">
    <w:p w:rsidR="00977F82" w:rsidRPr="00715E51" w:rsidRDefault="00977F82" w:rsidP="00977F82">
      <w:pPr>
        <w:pStyle w:val="Notedebasdepage"/>
        <w:rPr>
          <w:rFonts w:ascii="Simplified Arabic" w:hAnsi="Simplified Arabic" w:cs="Simplified Arabic"/>
        </w:rPr>
      </w:pPr>
      <w:r w:rsidRPr="00715E51">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_ Pierre beau-frère et autre : </w:t>
      </w:r>
      <w:r w:rsidRPr="00715E51">
        <w:rPr>
          <w:rFonts w:ascii="Simplified Arabic" w:hAnsi="Simplified Arabic" w:cs="Simplified Arabic"/>
          <w:b/>
          <w:bCs/>
          <w:sz w:val="24"/>
          <w:szCs w:val="24"/>
        </w:rPr>
        <w:t>« Application de la thermographie aéroportée à laprospection archéologique »</w:t>
      </w:r>
      <w:r>
        <w:rPr>
          <w:rFonts w:ascii="Simplified Arabic" w:hAnsi="Simplified Arabic" w:cs="Simplified Arabic"/>
          <w:sz w:val="24"/>
          <w:szCs w:val="24"/>
        </w:rPr>
        <w:t xml:space="preserve">, </w:t>
      </w:r>
      <w:r w:rsidRPr="008922AA">
        <w:rPr>
          <w:rFonts w:ascii="Simplified Arabic" w:hAnsi="Simplified Arabic" w:cs="Simplified Arabic"/>
          <w:sz w:val="24"/>
          <w:szCs w:val="24"/>
          <w:u w:val="single"/>
        </w:rPr>
        <w:t>revue archéologique de Picardie</w:t>
      </w:r>
      <w:r>
        <w:rPr>
          <w:rFonts w:ascii="Simplified Arabic" w:hAnsi="Simplified Arabic" w:cs="Simplified Arabic"/>
          <w:sz w:val="24"/>
          <w:szCs w:val="24"/>
        </w:rPr>
        <w:t>, n° 17, France, 1999., p, 289.</w:t>
      </w:r>
    </w:p>
  </w:footnote>
  <w:footnote w:id="8">
    <w:p w:rsidR="00977F82" w:rsidRPr="00C02DCF" w:rsidRDefault="00977F82" w:rsidP="00977F82">
      <w:pPr>
        <w:pStyle w:val="Notedebasdepage"/>
        <w:jc w:val="right"/>
        <w:rPr>
          <w:rFonts w:ascii="Simplified Arabic" w:hAnsi="Simplified Arabic" w:cs="Simplified Arabic"/>
          <w:rtl/>
          <w:lang w:bidi="ar-DZ"/>
        </w:rPr>
      </w:pPr>
      <w:r>
        <w:rPr>
          <w:rFonts w:ascii="Simplified Arabic" w:hAnsi="Simplified Arabic" w:cs="Simplified Arabic" w:hint="cs"/>
          <w:sz w:val="24"/>
          <w:szCs w:val="24"/>
          <w:rtl/>
        </w:rPr>
        <w:t xml:space="preserve">_ عزت زكي حامد قادوس: </w:t>
      </w:r>
      <w:r w:rsidRPr="00C02DCF">
        <w:rPr>
          <w:rFonts w:ascii="Simplified Arabic" w:hAnsi="Simplified Arabic" w:cs="Simplified Arabic" w:hint="cs"/>
          <w:b/>
          <w:bCs/>
          <w:sz w:val="24"/>
          <w:szCs w:val="24"/>
          <w:rtl/>
        </w:rPr>
        <w:t>المرجع السابق</w:t>
      </w:r>
      <w:r>
        <w:rPr>
          <w:rFonts w:ascii="Simplified Arabic" w:hAnsi="Simplified Arabic" w:cs="Simplified Arabic" w:hint="cs"/>
          <w:sz w:val="24"/>
          <w:szCs w:val="24"/>
          <w:rtl/>
        </w:rPr>
        <w:t>، ص، 47.</w:t>
      </w:r>
      <w:r w:rsidRPr="00C02DCF">
        <w:rPr>
          <w:rStyle w:val="Appelnotedebasdep"/>
          <w:rFonts w:ascii="Simplified Arabic" w:hAnsi="Simplified Arabic" w:cs="Simplified Arabic"/>
          <w:sz w:val="24"/>
          <w:szCs w:val="24"/>
        </w:rPr>
        <w:footnoteRef/>
      </w:r>
    </w:p>
  </w:footnote>
  <w:footnote w:id="9">
    <w:p w:rsidR="00977F82" w:rsidRPr="00BC0260" w:rsidRDefault="00977F82" w:rsidP="00977F82">
      <w:pPr>
        <w:pStyle w:val="Notedebasdepage"/>
        <w:jc w:val="right"/>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_ </w:t>
      </w:r>
      <w:r w:rsidRPr="009E0F0E">
        <w:rPr>
          <w:rFonts w:ascii="Simplified Arabic" w:hAnsi="Simplified Arabic" w:cs="Simplified Arabic" w:hint="cs"/>
          <w:sz w:val="24"/>
          <w:szCs w:val="24"/>
          <w:rtl/>
        </w:rPr>
        <w:t>عزت زكي حامد قادوس</w:t>
      </w:r>
      <w:r>
        <w:rPr>
          <w:rFonts w:ascii="Simplified Arabic" w:hAnsi="Simplified Arabic" w:cs="Simplified Arabic" w:hint="cs"/>
          <w:sz w:val="24"/>
          <w:szCs w:val="24"/>
          <w:rtl/>
        </w:rPr>
        <w:t xml:space="preserve">: </w:t>
      </w:r>
      <w:r w:rsidRPr="009E0F0E">
        <w:rPr>
          <w:rFonts w:ascii="Simplified Arabic" w:hAnsi="Simplified Arabic" w:cs="Simplified Arabic" w:hint="cs"/>
          <w:b/>
          <w:bCs/>
          <w:sz w:val="24"/>
          <w:szCs w:val="24"/>
          <w:rtl/>
        </w:rPr>
        <w:t>المرجع السابق</w:t>
      </w:r>
      <w:r>
        <w:rPr>
          <w:rFonts w:ascii="Simplified Arabic" w:hAnsi="Simplified Arabic" w:cs="Simplified Arabic" w:hint="cs"/>
          <w:sz w:val="24"/>
          <w:szCs w:val="24"/>
          <w:rtl/>
        </w:rPr>
        <w:t>، ص، 47.</w:t>
      </w:r>
      <w:r w:rsidRPr="00BC0260">
        <w:rPr>
          <w:rStyle w:val="Appelnotedebasdep"/>
          <w:rFonts w:ascii="Simplified Arabic" w:hAnsi="Simplified Arabic" w:cs="Simplified Arabic"/>
          <w:sz w:val="24"/>
          <w:szCs w:val="24"/>
        </w:rPr>
        <w:footnoteRef/>
      </w:r>
    </w:p>
  </w:footnote>
  <w:footnote w:id="10">
    <w:p w:rsidR="00977F82" w:rsidRPr="00CD2DC9" w:rsidRDefault="00977F82" w:rsidP="00977F82">
      <w:pPr>
        <w:pStyle w:val="Notedebasdepage"/>
        <w:rPr>
          <w:rFonts w:ascii="Simplified Arabic" w:hAnsi="Simplified Arabic" w:cs="Simplified Arabic"/>
        </w:rPr>
      </w:pPr>
      <w:r w:rsidRPr="00CD2DC9">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_ Jean Marie Couderc : </w:t>
      </w:r>
      <w:r w:rsidRPr="00CD2DC9">
        <w:rPr>
          <w:rFonts w:ascii="Simplified Arabic" w:hAnsi="Simplified Arabic" w:cs="Simplified Arabic"/>
          <w:b/>
          <w:bCs/>
          <w:sz w:val="24"/>
          <w:szCs w:val="24"/>
        </w:rPr>
        <w:t xml:space="preserve">« Végétation anthropogène et prospection archéologique », </w:t>
      </w:r>
      <w:r w:rsidRPr="00CD2DC9">
        <w:rPr>
          <w:rFonts w:ascii="Simplified Arabic" w:hAnsi="Simplified Arabic" w:cs="Simplified Arabic"/>
          <w:sz w:val="24"/>
          <w:szCs w:val="24"/>
          <w:u w:val="single"/>
        </w:rPr>
        <w:t>revue archéologique du centre de la France</w:t>
      </w:r>
      <w:r>
        <w:rPr>
          <w:rFonts w:ascii="Simplified Arabic" w:hAnsi="Simplified Arabic" w:cs="Simplified Arabic"/>
          <w:sz w:val="24"/>
          <w:szCs w:val="24"/>
        </w:rPr>
        <w:t>, tome 24, fascicule 1 , France, 1985, p, 54.</w:t>
      </w:r>
    </w:p>
  </w:footnote>
  <w:footnote w:id="11">
    <w:p w:rsidR="00977F82" w:rsidRPr="00BC0260" w:rsidRDefault="00977F82" w:rsidP="00977F82">
      <w:pPr>
        <w:pStyle w:val="Notedebasdepage"/>
        <w:jc w:val="right"/>
        <w:rPr>
          <w:rtl/>
          <w:lang w:bidi="ar-DZ"/>
        </w:rPr>
      </w:pPr>
      <w:r>
        <w:rPr>
          <w:rFonts w:ascii="Simplified Arabic" w:hAnsi="Simplified Arabic" w:cs="Simplified Arabic" w:hint="cs"/>
          <w:sz w:val="24"/>
          <w:szCs w:val="24"/>
          <w:rtl/>
        </w:rPr>
        <w:t xml:space="preserve">_ عزت زكي حامد قادوس: </w:t>
      </w:r>
      <w:r w:rsidRPr="00C02DCF">
        <w:rPr>
          <w:rFonts w:ascii="Simplified Arabic" w:hAnsi="Simplified Arabic" w:cs="Simplified Arabic" w:hint="cs"/>
          <w:b/>
          <w:bCs/>
          <w:sz w:val="24"/>
          <w:szCs w:val="24"/>
          <w:rtl/>
        </w:rPr>
        <w:t>المرجع السابق</w:t>
      </w:r>
      <w:r>
        <w:rPr>
          <w:rFonts w:ascii="Simplified Arabic" w:hAnsi="Simplified Arabic" w:cs="Simplified Arabic" w:hint="cs"/>
          <w:sz w:val="24"/>
          <w:szCs w:val="24"/>
          <w:rtl/>
        </w:rPr>
        <w:t xml:space="preserve"> ، ص،48.</w:t>
      </w:r>
      <w:r w:rsidRPr="00BC0260">
        <w:rPr>
          <w:rStyle w:val="Appelnotedebasdep"/>
          <w:rFonts w:ascii="Simplified Arabic" w:hAnsi="Simplified Arabic" w:cs="Simplified Arabic"/>
          <w:sz w:val="24"/>
          <w:szCs w:val="24"/>
        </w:rPr>
        <w:footnoteRef/>
      </w:r>
    </w:p>
  </w:footnote>
  <w:footnote w:id="12">
    <w:p w:rsidR="00977F82" w:rsidRPr="00A90814" w:rsidRDefault="00977F82" w:rsidP="00977F82">
      <w:pPr>
        <w:pStyle w:val="Notedebasdepage"/>
        <w:jc w:val="right"/>
        <w:rPr>
          <w:rFonts w:ascii="Simplified Arabic" w:hAnsi="Simplified Arabic" w:cs="Simplified Arabic"/>
          <w:rtl/>
          <w:lang w:bidi="ar-DZ"/>
        </w:rPr>
      </w:pPr>
      <w:r>
        <w:rPr>
          <w:rFonts w:ascii="Simplified Arabic" w:hAnsi="Simplified Arabic" w:cs="Simplified Arabic" w:hint="cs"/>
          <w:sz w:val="24"/>
          <w:szCs w:val="24"/>
          <w:rtl/>
        </w:rPr>
        <w:t xml:space="preserve">1_ فوزي عبد الرحمان الفخراني: </w:t>
      </w:r>
      <w:r w:rsidRPr="00D46BB0">
        <w:rPr>
          <w:rFonts w:ascii="Simplified Arabic" w:hAnsi="Simplified Arabic" w:cs="Simplified Arabic" w:hint="cs"/>
          <w:b/>
          <w:bCs/>
          <w:sz w:val="24"/>
          <w:szCs w:val="24"/>
          <w:rtl/>
        </w:rPr>
        <w:t>الرائد في فن التنقيب عن الآثار</w:t>
      </w:r>
      <w:r>
        <w:rPr>
          <w:rFonts w:ascii="Simplified Arabic" w:hAnsi="Simplified Arabic" w:cs="Simplified Arabic" w:hint="cs"/>
          <w:sz w:val="24"/>
          <w:szCs w:val="24"/>
          <w:rtl/>
        </w:rPr>
        <w:t>، منشورات جامعة قار يونس، بنغازي، ليبيا، 1993.، ص، 147.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16F62"/>
    <w:rsid w:val="00032CF2"/>
    <w:rsid w:val="0018482F"/>
    <w:rsid w:val="002C77B4"/>
    <w:rsid w:val="005361D5"/>
    <w:rsid w:val="005A7A2F"/>
    <w:rsid w:val="006735CA"/>
    <w:rsid w:val="00751D4F"/>
    <w:rsid w:val="00776843"/>
    <w:rsid w:val="008416F9"/>
    <w:rsid w:val="008F785F"/>
    <w:rsid w:val="00916F62"/>
    <w:rsid w:val="00977F82"/>
    <w:rsid w:val="00A847D3"/>
    <w:rsid w:val="00D648C6"/>
    <w:rsid w:val="00E60364"/>
    <w:rsid w:val="00F55BCE"/>
    <w:rsid w:val="00FC540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F6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916F62"/>
    <w:rPr>
      <w:vertAlign w:val="superscript"/>
    </w:rPr>
  </w:style>
  <w:style w:type="character" w:customStyle="1" w:styleId="apple-style-span">
    <w:name w:val="apple-style-span"/>
    <w:rsid w:val="00916F62"/>
  </w:style>
  <w:style w:type="character" w:customStyle="1" w:styleId="apple-converted-space">
    <w:name w:val="apple-converted-space"/>
    <w:rsid w:val="00916F62"/>
  </w:style>
  <w:style w:type="paragraph" w:styleId="En-tte">
    <w:name w:val="header"/>
    <w:basedOn w:val="Normal"/>
    <w:link w:val="En-tteCar"/>
    <w:uiPriority w:val="99"/>
    <w:unhideWhenUsed/>
    <w:rsid w:val="005361D5"/>
    <w:pPr>
      <w:tabs>
        <w:tab w:val="center" w:pos="4536"/>
        <w:tab w:val="right" w:pos="9072"/>
      </w:tabs>
      <w:spacing w:after="0" w:line="240" w:lineRule="auto"/>
    </w:pPr>
  </w:style>
  <w:style w:type="character" w:customStyle="1" w:styleId="En-tteCar">
    <w:name w:val="En-tête Car"/>
    <w:basedOn w:val="Policepardfaut"/>
    <w:link w:val="En-tte"/>
    <w:uiPriority w:val="99"/>
    <w:rsid w:val="005361D5"/>
  </w:style>
  <w:style w:type="paragraph" w:styleId="Pieddepage">
    <w:name w:val="footer"/>
    <w:basedOn w:val="Normal"/>
    <w:link w:val="PieddepageCar"/>
    <w:uiPriority w:val="99"/>
    <w:unhideWhenUsed/>
    <w:rsid w:val="005361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1D5"/>
  </w:style>
  <w:style w:type="paragraph" w:styleId="Notedebasdepage">
    <w:name w:val="footnote text"/>
    <w:basedOn w:val="Normal"/>
    <w:link w:val="NotedebasdepageCar"/>
    <w:uiPriority w:val="99"/>
    <w:unhideWhenUsed/>
    <w:rsid w:val="005A7A2F"/>
    <w:pPr>
      <w:spacing w:after="0" w:line="240" w:lineRule="auto"/>
    </w:pPr>
    <w:rPr>
      <w:sz w:val="20"/>
      <w:szCs w:val="20"/>
    </w:rPr>
  </w:style>
  <w:style w:type="character" w:customStyle="1" w:styleId="NotedebasdepageCar">
    <w:name w:val="Note de bas de page Car"/>
    <w:basedOn w:val="Policepardfaut"/>
    <w:link w:val="Notedebasdepage"/>
    <w:uiPriority w:val="99"/>
    <w:rsid w:val="005A7A2F"/>
    <w:rPr>
      <w:sz w:val="20"/>
      <w:szCs w:val="20"/>
    </w:rPr>
  </w:style>
  <w:style w:type="paragraph" w:styleId="Paragraphedeliste">
    <w:name w:val="List Paragraph"/>
    <w:basedOn w:val="Normal"/>
    <w:uiPriority w:val="34"/>
    <w:qFormat/>
    <w:rsid w:val="00FC540F"/>
    <w:pPr>
      <w:spacing w:after="0" w:line="240" w:lineRule="auto"/>
      <w:ind w:left="720"/>
      <w:contextualSpacing/>
      <w:jc w:val="right"/>
    </w:pPr>
    <w:rPr>
      <w:rFonts w:ascii="Times New Roman" w:eastAsia="SimSun" w:hAnsi="Times New Roman" w:cs="Times New Roman"/>
      <w:sz w:val="24"/>
      <w:szCs w:val="24"/>
      <w:lang w:eastAsia="zh-CN"/>
    </w:rPr>
  </w:style>
  <w:style w:type="character" w:customStyle="1" w:styleId="fontstyle01">
    <w:name w:val="fontstyle01"/>
    <w:basedOn w:val="Policepardfaut"/>
    <w:rsid w:val="00977F82"/>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1525</Words>
  <Characters>8391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pc</cp:lastModifiedBy>
  <cp:revision>3</cp:revision>
  <dcterms:created xsi:type="dcterms:W3CDTF">2022-10-10T21:14:00Z</dcterms:created>
  <dcterms:modified xsi:type="dcterms:W3CDTF">2022-10-11T08:19:00Z</dcterms:modified>
</cp:coreProperties>
</file>