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B3B" w:rsidRPr="00AB5B3B" w:rsidRDefault="00AB5B3B" w:rsidP="00AB5B3B">
      <w:pPr>
        <w:spacing w:line="240" w:lineRule="auto"/>
        <w:ind w:firstLine="424"/>
        <w:jc w:val="both"/>
        <w:rPr>
          <w:rFonts w:ascii="Simplified Arabic" w:eastAsia="Calibri" w:hAnsi="Simplified Arabic" w:cs="Simplified Arabic"/>
          <w:b/>
          <w:bCs/>
          <w:sz w:val="32"/>
          <w:szCs w:val="32"/>
          <w:rtl/>
          <w:lang w:val="fr-FR"/>
        </w:rPr>
      </w:pPr>
      <w:r w:rsidRPr="00AB5B3B">
        <w:rPr>
          <w:rFonts w:ascii="Simplified Arabic" w:eastAsia="Calibri" w:hAnsi="Simplified Arabic" w:cs="Simplified Arabic"/>
          <w:b/>
          <w:bCs/>
          <w:sz w:val="32"/>
          <w:szCs w:val="32"/>
          <w:rtl/>
          <w:lang w:val="fr-FR"/>
        </w:rPr>
        <w:t xml:space="preserve">المحاضرة الرابعة: </w:t>
      </w:r>
      <w:bookmarkStart w:id="0" w:name="_GoBack"/>
      <w:bookmarkEnd w:id="0"/>
    </w:p>
    <w:p w:rsidR="00AB5B3B" w:rsidRPr="00AB5B3B" w:rsidRDefault="00AB5B3B" w:rsidP="00AB5B3B">
      <w:pPr>
        <w:spacing w:line="240" w:lineRule="auto"/>
        <w:jc w:val="center"/>
        <w:rPr>
          <w:rFonts w:ascii="Simplified Arabic" w:eastAsia="Calibri" w:hAnsi="Simplified Arabic" w:cs="Simplified Arabic"/>
          <w:b/>
          <w:bCs/>
          <w:sz w:val="32"/>
          <w:szCs w:val="32"/>
          <w:rtl/>
          <w:lang w:val="fr-FR"/>
        </w:rPr>
      </w:pPr>
      <w:r w:rsidRPr="00AB5B3B">
        <w:rPr>
          <w:rFonts w:ascii="Simplified Arabic" w:eastAsia="Calibri" w:hAnsi="Simplified Arabic" w:cs="Simplified Arabic"/>
          <w:b/>
          <w:bCs/>
          <w:sz w:val="32"/>
          <w:szCs w:val="32"/>
          <w:rtl/>
          <w:lang w:val="fr-FR"/>
        </w:rPr>
        <w:t>الفلسفة والمجتمع</w:t>
      </w:r>
    </w:p>
    <w:p w:rsidR="00AB5B3B" w:rsidRPr="00AB5B3B" w:rsidRDefault="00AB5B3B" w:rsidP="00AB5B3B">
      <w:pPr>
        <w:spacing w:line="240" w:lineRule="auto"/>
        <w:ind w:firstLine="424"/>
        <w:jc w:val="both"/>
        <w:rPr>
          <w:rFonts w:ascii="Simplified Arabic" w:eastAsia="Calibri" w:hAnsi="Simplified Arabic" w:cs="Simplified Arabic"/>
          <w:sz w:val="32"/>
          <w:szCs w:val="32"/>
          <w:rtl/>
          <w:lang w:val="fr-FR"/>
        </w:rPr>
      </w:pPr>
      <w:r w:rsidRPr="00AB5B3B">
        <w:rPr>
          <w:rFonts w:ascii="Simplified Arabic" w:eastAsia="Calibri" w:hAnsi="Simplified Arabic" w:cs="Simplified Arabic" w:hint="cs"/>
          <w:sz w:val="32"/>
          <w:szCs w:val="32"/>
          <w:rtl/>
          <w:lang w:val="fr-FR"/>
        </w:rPr>
        <w:t>هناك</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سؤال</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شائع</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على</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ألسنة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الناس</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منذ</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القدم</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وحتى</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عصرنا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الحالي،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هل</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للفلسفة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أهمية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حياة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الشعوب؟</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بمعنى</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آخر</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هل</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للفلسفة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كعلم</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دور</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ممكن</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أن</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تلعبه</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المجتمع؟</w:t>
      </w:r>
    </w:p>
    <w:p w:rsidR="00AB5B3B" w:rsidRPr="00AB5B3B" w:rsidRDefault="00AB5B3B" w:rsidP="00AB5B3B">
      <w:pPr>
        <w:spacing w:line="240" w:lineRule="auto"/>
        <w:ind w:firstLine="424"/>
        <w:jc w:val="both"/>
        <w:rPr>
          <w:rFonts w:ascii="Simplified Arabic" w:eastAsia="Calibri" w:hAnsi="Simplified Arabic" w:cs="Simplified Arabic"/>
          <w:sz w:val="32"/>
          <w:szCs w:val="32"/>
          <w:rtl/>
          <w:lang w:val="fr-FR"/>
        </w:rPr>
      </w:pPr>
      <w:r w:rsidRPr="00AB5B3B">
        <w:rPr>
          <w:rFonts w:ascii="Simplified Arabic" w:eastAsia="Calibri" w:hAnsi="Simplified Arabic" w:cs="Simplified Arabic" w:hint="cs"/>
          <w:sz w:val="32"/>
          <w:szCs w:val="32"/>
          <w:rtl/>
          <w:lang w:val="fr-FR"/>
        </w:rPr>
        <w:t>إن</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الفلسفة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لا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تفهم</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إلا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قلب</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التغيير</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الذي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يحصل</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المجتمع،</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بل</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هي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صانعة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للتغيير</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نفسه،</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أسست</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لمناهج</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علمية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وقعدت</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لشروط</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الفهم</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القيمي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والأخلاقي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للكائن</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البشري،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ولم</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تكن</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وصفتها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نظرية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خالصة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كما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يدعي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خصومها،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وإنما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الإحساس</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بنشوة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التفلسف</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لا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يتأتى</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إلا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بملامسة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تفاصيل</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الحياة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اليومية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للإنسان،</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حيث</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تتغذى</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التجربة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الفلسفية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على</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ممكنات</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الصراع</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الواقع الاجتماعي،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وتتجاوز</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ذلك</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إلى</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طرح</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أسئلة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مرتبطة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بأشكال</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التعاطي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مع</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منطق</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المجتمع</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وتحولاته</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الكبرى؛</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تحولات</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تخلق</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تحد</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على</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مستوى</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المعايير</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والرموز،</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وتصنع</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لغطا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فيما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يخص</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الخطاب</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المنتج</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للمعاني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الحقيقية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القادرة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على</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مواجهة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عمق</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الأزمة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التي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تقلق</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الإنسان</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وتولد</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لديه</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الشعور</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بالجمود</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والعطالة</w:t>
      </w:r>
      <w:r w:rsidRPr="00AB5B3B">
        <w:rPr>
          <w:rFonts w:ascii="Simplified Arabic" w:eastAsia="Calibri" w:hAnsi="Simplified Arabic" w:cs="Simplified Arabic"/>
          <w:sz w:val="32"/>
          <w:szCs w:val="32"/>
          <w:rtl/>
          <w:lang w:val="fr-FR"/>
        </w:rPr>
        <w:t>.</w:t>
      </w:r>
    </w:p>
    <w:p w:rsidR="00AB5B3B" w:rsidRPr="00AB5B3B" w:rsidRDefault="00AB5B3B" w:rsidP="00AB5B3B">
      <w:pPr>
        <w:spacing w:line="240" w:lineRule="auto"/>
        <w:ind w:firstLine="424"/>
        <w:jc w:val="both"/>
        <w:rPr>
          <w:rFonts w:ascii="Simplified Arabic" w:eastAsia="Calibri" w:hAnsi="Simplified Arabic" w:cs="Simplified Arabic"/>
          <w:sz w:val="32"/>
          <w:szCs w:val="32"/>
          <w:rtl/>
          <w:lang w:val="fr-FR"/>
        </w:rPr>
      </w:pPr>
      <w:r w:rsidRPr="00AB5B3B">
        <w:rPr>
          <w:rFonts w:ascii="Simplified Arabic" w:eastAsia="Calibri" w:hAnsi="Simplified Arabic" w:cs="Simplified Arabic" w:hint="cs"/>
          <w:sz w:val="32"/>
          <w:szCs w:val="32"/>
          <w:rtl/>
          <w:lang w:val="fr-FR"/>
        </w:rPr>
        <w:t>تتدخل الفلسفة في الواقع الاجتماعي وفق ثلاث لحظات: أولها الفهم، وثانيها النقد، وثالثها المساهمة في التصحيح بوضع تصورات للحل.</w:t>
      </w:r>
    </w:p>
    <w:p w:rsidR="00AB5B3B" w:rsidRPr="00AB5B3B" w:rsidRDefault="00AB5B3B" w:rsidP="00AB5B3B">
      <w:pPr>
        <w:spacing w:line="240" w:lineRule="auto"/>
        <w:ind w:firstLine="424"/>
        <w:jc w:val="both"/>
        <w:rPr>
          <w:rFonts w:ascii="Simplified Arabic" w:eastAsia="Calibri" w:hAnsi="Simplified Arabic" w:cs="Simplified Arabic"/>
          <w:sz w:val="32"/>
          <w:szCs w:val="32"/>
          <w:rtl/>
          <w:lang w:val="fr-FR"/>
        </w:rPr>
      </w:pPr>
      <w:r w:rsidRPr="00AB5B3B">
        <w:rPr>
          <w:rFonts w:ascii="Simplified Arabic" w:eastAsia="Calibri" w:hAnsi="Simplified Arabic" w:cs="Simplified Arabic" w:hint="cs"/>
          <w:sz w:val="32"/>
          <w:szCs w:val="32"/>
          <w:rtl/>
          <w:lang w:val="fr-FR"/>
        </w:rPr>
        <w:t xml:space="preserve"> أولا: فهم الواقع حيص تطرح مشكلات الواقع على مستوى كبير من التعقيد لا يستطيع إدراكه إلا الفيلسوف، حيث يعتبر أي تبسيط للمشكلات إلى زيادة في التعقيد والخلط. حيث قد تختلط العوامل الأخلاقية والسياسية والاجتماعية في مشكلة ما، فلن يستطيع إلا الفيلسوف تحليل هذا المشكل ومعرفة أسبابه الحقيقية التي قد تكون مجتمعة بين مختلف العوامل. وهو ما يعجز عنه العالم بحكم التخصص الذي يحمله والذي يمنعه من النظر إلى المشكل في كليته.</w:t>
      </w:r>
    </w:p>
    <w:p w:rsidR="00AB5B3B" w:rsidRPr="00AB5B3B" w:rsidRDefault="00AB5B3B" w:rsidP="00AB5B3B">
      <w:pPr>
        <w:spacing w:line="240" w:lineRule="auto"/>
        <w:ind w:firstLine="424"/>
        <w:jc w:val="both"/>
        <w:rPr>
          <w:rFonts w:ascii="Simplified Arabic" w:eastAsia="Calibri" w:hAnsi="Simplified Arabic" w:cs="Simplified Arabic"/>
          <w:sz w:val="32"/>
          <w:szCs w:val="32"/>
          <w:rtl/>
          <w:lang w:val="fr-FR"/>
        </w:rPr>
      </w:pPr>
      <w:r w:rsidRPr="00AB5B3B">
        <w:rPr>
          <w:rFonts w:ascii="Simplified Arabic" w:eastAsia="Calibri" w:hAnsi="Simplified Arabic" w:cs="Simplified Arabic" w:hint="cs"/>
          <w:sz w:val="32"/>
          <w:szCs w:val="32"/>
          <w:rtl/>
          <w:lang w:val="fr-FR"/>
        </w:rPr>
        <w:t>ثانيا: نقد هذا الواقع، انطلاقا من مناهجها التأملية والتحليلية، والمقارنة فإنها تدرك مكامن الخلل، وأسباب الوقوع فيه. كما أن استنادها على خلفية نظرية معرفية تمدها بالقدرة على اجراء مقارنات بين ما هو واقع وما يجب أن يكون، كما أن منهج التحليل يمدها بالقدرة على فهم المشكلات في جزئياتها وفي دقتها وبساطتها.</w:t>
      </w:r>
    </w:p>
    <w:p w:rsidR="00AB5B3B" w:rsidRPr="00AB5B3B" w:rsidRDefault="00AB5B3B" w:rsidP="00AB5B3B">
      <w:pPr>
        <w:spacing w:line="240" w:lineRule="auto"/>
        <w:ind w:firstLine="424"/>
        <w:jc w:val="both"/>
        <w:rPr>
          <w:rFonts w:ascii="Simplified Arabic" w:eastAsia="Calibri" w:hAnsi="Simplified Arabic" w:cs="Simplified Arabic"/>
          <w:sz w:val="32"/>
          <w:szCs w:val="32"/>
          <w:rtl/>
          <w:lang w:val="fr-FR"/>
        </w:rPr>
      </w:pPr>
      <w:r w:rsidRPr="00AB5B3B">
        <w:rPr>
          <w:rFonts w:ascii="Simplified Arabic" w:eastAsia="Calibri" w:hAnsi="Simplified Arabic" w:cs="Simplified Arabic" w:hint="cs"/>
          <w:sz w:val="32"/>
          <w:szCs w:val="32"/>
          <w:rtl/>
          <w:lang w:val="fr-FR"/>
        </w:rPr>
        <w:lastRenderedPageBreak/>
        <w:t xml:space="preserve">ثالثا: النظر في مختلف الاحتمالات الممكنة، إذ أي مشكل يطرح جملة من الممكنات، وانطلاقا منها يضع الفيلسوف تصوره لتجاوز المشكلات، والواقع التاريخي يذكر لنا بأنه في كل الأزمات التي حدثت، تبرز تصورات عظيمة لتجاوز النكسات أو المشكلات، وقد يظهر أكثر من تصور، لأكثر من فيلسوف. وهو ما حدث مثلا في بريطانيا، فلتجاوز مشكلات الصراع بين القصر وانبلاء والشعب، ظهرت جملة من التصورات لفض النزاع. حيث انتثر أحدها للملك، وآخر للشعب وهكذا، كان ذلك مع </w:t>
      </w:r>
      <w:proofErr w:type="spellStart"/>
      <w:r w:rsidRPr="00AB5B3B">
        <w:rPr>
          <w:rFonts w:ascii="Simplified Arabic" w:eastAsia="Calibri" w:hAnsi="Simplified Arabic" w:cs="Simplified Arabic" w:hint="cs"/>
          <w:sz w:val="32"/>
          <w:szCs w:val="32"/>
          <w:rtl/>
          <w:lang w:val="fr-FR"/>
        </w:rPr>
        <w:t>هوبز</w:t>
      </w:r>
      <w:proofErr w:type="spellEnd"/>
      <w:r w:rsidRPr="00AB5B3B">
        <w:rPr>
          <w:rFonts w:ascii="Simplified Arabic" w:eastAsia="Calibri" w:hAnsi="Simplified Arabic" w:cs="Simplified Arabic" w:hint="cs"/>
          <w:sz w:val="32"/>
          <w:szCs w:val="32"/>
          <w:rtl/>
          <w:lang w:val="fr-FR"/>
        </w:rPr>
        <w:t xml:space="preserve"> ولوك.</w:t>
      </w:r>
    </w:p>
    <w:p w:rsidR="00AB5B3B" w:rsidRPr="00AB5B3B" w:rsidRDefault="00AB5B3B" w:rsidP="00AB5B3B">
      <w:pPr>
        <w:spacing w:line="240" w:lineRule="auto"/>
        <w:ind w:firstLine="424"/>
        <w:jc w:val="both"/>
        <w:rPr>
          <w:rFonts w:ascii="Simplified Arabic" w:eastAsia="Calibri" w:hAnsi="Simplified Arabic" w:cs="Simplified Arabic"/>
          <w:sz w:val="32"/>
          <w:szCs w:val="32"/>
          <w:rtl/>
          <w:lang w:val="fr-FR"/>
        </w:rPr>
      </w:pPr>
      <w:r w:rsidRPr="00AB5B3B">
        <w:rPr>
          <w:rFonts w:ascii="Simplified Arabic" w:eastAsia="Calibri" w:hAnsi="Simplified Arabic" w:cs="Simplified Arabic" w:hint="cs"/>
          <w:sz w:val="32"/>
          <w:szCs w:val="32"/>
          <w:rtl/>
          <w:lang w:val="fr-FR"/>
        </w:rPr>
        <w:t>ويورد لنا المفكر عماد</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الدين</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إبراهيم كيف تدخلت الفلسفة في بعض الفترات من تاريخ الإنسانية في تجاوز المشكلات والأزمات الاجتماعية والفكرية والسياسية، وحتى الدينية.</w:t>
      </w:r>
    </w:p>
    <w:p w:rsidR="00AB5B3B" w:rsidRPr="00AB5B3B" w:rsidRDefault="00AB5B3B" w:rsidP="00AB5B3B">
      <w:pPr>
        <w:spacing w:line="240" w:lineRule="auto"/>
        <w:ind w:firstLine="424"/>
        <w:jc w:val="both"/>
        <w:rPr>
          <w:rFonts w:ascii="Simplified Arabic" w:eastAsia="Calibri" w:hAnsi="Simplified Arabic" w:cs="Simplified Arabic"/>
          <w:sz w:val="32"/>
          <w:szCs w:val="32"/>
          <w:lang w:val="fr-FR"/>
        </w:rPr>
      </w:pPr>
      <w:r w:rsidRPr="00AB5B3B">
        <w:rPr>
          <w:rFonts w:ascii="Simplified Arabic" w:eastAsia="Calibri" w:hAnsi="Simplified Arabic" w:cs="Simplified Arabic" w:hint="cs"/>
          <w:sz w:val="32"/>
          <w:szCs w:val="32"/>
          <w:rtl/>
          <w:lang w:val="fr-FR"/>
        </w:rPr>
        <w:t>ففي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العصر</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اليوناني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لعب</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سقراط</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دورًا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هامًا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تغيير</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المجتمع</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وأفكاره</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ومعتقداته،</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وحرك</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المياه</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الراكدة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المجتمع</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الأثيني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وأحدث</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ثورة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فكرية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وتنويرية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من</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خلال</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أرائه</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الفلسفية</w:t>
      </w:r>
      <w:r w:rsidRPr="00AB5B3B">
        <w:rPr>
          <w:rFonts w:ascii="Simplified Arabic" w:eastAsia="Calibri" w:hAnsi="Simplified Arabic" w:cs="Simplified Arabic"/>
          <w:sz w:val="32"/>
          <w:szCs w:val="32"/>
          <w:lang w:val="fr-FR"/>
        </w:rPr>
        <w:t>.</w:t>
      </w:r>
    </w:p>
    <w:p w:rsidR="00AB5B3B" w:rsidRPr="00AB5B3B" w:rsidRDefault="00AB5B3B" w:rsidP="00AB5B3B">
      <w:pPr>
        <w:spacing w:line="240" w:lineRule="auto"/>
        <w:ind w:firstLine="424"/>
        <w:jc w:val="both"/>
        <w:rPr>
          <w:rFonts w:ascii="Simplified Arabic" w:eastAsia="Calibri" w:hAnsi="Simplified Arabic" w:cs="Simplified Arabic"/>
          <w:sz w:val="32"/>
          <w:szCs w:val="32"/>
          <w:rtl/>
          <w:lang w:val="fr-FR"/>
        </w:rPr>
      </w:pPr>
      <w:r w:rsidRPr="00AB5B3B">
        <w:rPr>
          <w:rFonts w:ascii="Simplified Arabic" w:eastAsia="Calibri" w:hAnsi="Simplified Arabic" w:cs="Simplified Arabic" w:hint="cs"/>
          <w:sz w:val="32"/>
          <w:szCs w:val="32"/>
          <w:rtl/>
          <w:lang w:val="fr-FR"/>
        </w:rPr>
        <w:t>كذلك</w:t>
      </w:r>
      <w:r w:rsidRPr="00AB5B3B">
        <w:rPr>
          <w:rFonts w:ascii="Simplified Arabic" w:eastAsia="Calibri" w:hAnsi="Simplified Arabic" w:cs="Simplified Arabic"/>
          <w:sz w:val="32"/>
          <w:szCs w:val="32"/>
          <w:rtl/>
          <w:lang w:val="fr-FR"/>
        </w:rPr>
        <w:t xml:space="preserve"> " </w:t>
      </w:r>
      <w:r w:rsidRPr="00AB5B3B">
        <w:rPr>
          <w:rFonts w:ascii="Simplified Arabic" w:eastAsia="Calibri" w:hAnsi="Simplified Arabic" w:cs="Simplified Arabic" w:hint="cs"/>
          <w:sz w:val="32"/>
          <w:szCs w:val="32"/>
          <w:rtl/>
          <w:lang w:val="fr-FR"/>
        </w:rPr>
        <w:t>أفلاطون</w:t>
      </w:r>
      <w:r w:rsidRPr="00AB5B3B">
        <w:rPr>
          <w:rFonts w:ascii="Simplified Arabic" w:eastAsia="Calibri" w:hAnsi="Simplified Arabic" w:cs="Simplified Arabic"/>
          <w:sz w:val="32"/>
          <w:szCs w:val="32"/>
          <w:rtl/>
          <w:lang w:val="fr-FR"/>
        </w:rPr>
        <w:t xml:space="preserve"> " </w:t>
      </w:r>
      <w:r w:rsidRPr="00AB5B3B">
        <w:rPr>
          <w:rFonts w:ascii="Simplified Arabic" w:eastAsia="Calibri" w:hAnsi="Simplified Arabic" w:cs="Simplified Arabic" w:hint="cs"/>
          <w:sz w:val="32"/>
          <w:szCs w:val="32"/>
          <w:rtl/>
          <w:lang w:val="fr-FR"/>
        </w:rPr>
        <w:t>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محاورته</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الشهيرة</w:t>
      </w:r>
      <w:r w:rsidRPr="00AB5B3B">
        <w:rPr>
          <w:rFonts w:ascii="Simplified Arabic" w:eastAsia="Calibri" w:hAnsi="Simplified Arabic" w:cs="Simplified Arabic"/>
          <w:sz w:val="32"/>
          <w:szCs w:val="32"/>
          <w:rtl/>
          <w:lang w:val="fr-FR"/>
        </w:rPr>
        <w:t xml:space="preserve"> " </w:t>
      </w:r>
      <w:r w:rsidRPr="00AB5B3B">
        <w:rPr>
          <w:rFonts w:ascii="Simplified Arabic" w:eastAsia="Calibri" w:hAnsi="Simplified Arabic" w:cs="Simplified Arabic" w:hint="cs"/>
          <w:sz w:val="32"/>
          <w:szCs w:val="32"/>
          <w:rtl/>
          <w:lang w:val="fr-FR"/>
        </w:rPr>
        <w:t>الجمهورية</w:t>
      </w:r>
      <w:r w:rsidRPr="00AB5B3B">
        <w:rPr>
          <w:rFonts w:ascii="Simplified Arabic" w:eastAsia="Calibri" w:hAnsi="Simplified Arabic" w:cs="Simplified Arabic"/>
          <w:sz w:val="32"/>
          <w:szCs w:val="32"/>
          <w:rtl/>
          <w:lang w:val="fr-FR"/>
        </w:rPr>
        <w:t xml:space="preserve"> " </w:t>
      </w:r>
      <w:r w:rsidRPr="00AB5B3B">
        <w:rPr>
          <w:rFonts w:ascii="Simplified Arabic" w:eastAsia="Calibri" w:hAnsi="Simplified Arabic" w:cs="Simplified Arabic" w:hint="cs"/>
          <w:sz w:val="32"/>
          <w:szCs w:val="32"/>
          <w:rtl/>
          <w:lang w:val="fr-FR"/>
        </w:rPr>
        <w:t>كانت</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أرائه</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الفلسفية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بمثابة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قوة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الدفع</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تغيير</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كثير</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من</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الآراء</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السياسية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والاجتماعية،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أما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إذا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رجعنا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إلى</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العصر</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الوسيط</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الإسلامي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نجد</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الفيلسوف</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الإسلامي</w:t>
      </w:r>
      <w:r w:rsidRPr="00AB5B3B">
        <w:rPr>
          <w:rFonts w:ascii="Simplified Arabic" w:eastAsia="Calibri" w:hAnsi="Simplified Arabic" w:cs="Simplified Arabic"/>
          <w:sz w:val="32"/>
          <w:szCs w:val="32"/>
          <w:rtl/>
          <w:lang w:val="fr-FR"/>
        </w:rPr>
        <w:t xml:space="preserve"> ” </w:t>
      </w:r>
      <w:r w:rsidRPr="00AB5B3B">
        <w:rPr>
          <w:rFonts w:ascii="Simplified Arabic" w:eastAsia="Calibri" w:hAnsi="Simplified Arabic" w:cs="Simplified Arabic" w:hint="cs"/>
          <w:sz w:val="32"/>
          <w:szCs w:val="32"/>
          <w:rtl/>
          <w:lang w:val="fr-FR"/>
        </w:rPr>
        <w:t>الكندي</w:t>
      </w:r>
      <w:r w:rsidRPr="00AB5B3B">
        <w:rPr>
          <w:rFonts w:ascii="Simplified Arabic" w:eastAsia="Calibri" w:hAnsi="Simplified Arabic" w:cs="Simplified Arabic"/>
          <w:sz w:val="32"/>
          <w:szCs w:val="32"/>
          <w:rtl/>
          <w:lang w:val="fr-FR"/>
        </w:rPr>
        <w:t xml:space="preserve"> ” </w:t>
      </w:r>
      <w:r w:rsidRPr="00AB5B3B">
        <w:rPr>
          <w:rFonts w:ascii="Simplified Arabic" w:eastAsia="Calibri" w:hAnsi="Simplified Arabic" w:cs="Simplified Arabic" w:hint="cs"/>
          <w:sz w:val="32"/>
          <w:szCs w:val="32"/>
          <w:rtl/>
          <w:lang w:val="fr-FR"/>
        </w:rPr>
        <w:t>من</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خلال</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رسائله</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إلى</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المعتصم</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وكيف</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كان</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لها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التأثير</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البالغ</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توجيه</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نظر</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المعتصم</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لما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يصلح</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أحوال</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البلاد</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والعباد</w:t>
      </w:r>
      <w:r w:rsidRPr="00AB5B3B">
        <w:rPr>
          <w:rFonts w:ascii="Simplified Arabic" w:eastAsia="Calibri" w:hAnsi="Simplified Arabic" w:cs="Simplified Arabic"/>
          <w:sz w:val="32"/>
          <w:szCs w:val="32"/>
          <w:lang w:val="fr-FR"/>
        </w:rPr>
        <w:t>.</w:t>
      </w:r>
    </w:p>
    <w:p w:rsidR="00AB5B3B" w:rsidRPr="00AB5B3B" w:rsidRDefault="00AB5B3B" w:rsidP="00AB5B3B">
      <w:pPr>
        <w:spacing w:line="240" w:lineRule="auto"/>
        <w:ind w:firstLine="424"/>
        <w:jc w:val="both"/>
        <w:rPr>
          <w:rFonts w:ascii="Simplified Arabic" w:eastAsia="Calibri" w:hAnsi="Simplified Arabic" w:cs="Simplified Arabic"/>
          <w:sz w:val="32"/>
          <w:szCs w:val="32"/>
          <w:rtl/>
          <w:lang w:val="fr-FR"/>
        </w:rPr>
      </w:pPr>
      <w:r w:rsidRPr="00AB5B3B">
        <w:rPr>
          <w:rFonts w:ascii="Simplified Arabic" w:eastAsia="Calibri" w:hAnsi="Simplified Arabic" w:cs="Simplified Arabic"/>
          <w:sz w:val="32"/>
          <w:szCs w:val="32"/>
          <w:lang w:val="fr-FR"/>
        </w:rPr>
        <w:t xml:space="preserve"> </w:t>
      </w:r>
      <w:r w:rsidRPr="00AB5B3B">
        <w:rPr>
          <w:rFonts w:ascii="Simplified Arabic" w:eastAsia="Calibri" w:hAnsi="Simplified Arabic" w:cs="Simplified Arabic" w:hint="cs"/>
          <w:sz w:val="32"/>
          <w:szCs w:val="32"/>
          <w:rtl/>
          <w:lang w:val="fr-FR"/>
        </w:rPr>
        <w:t>كذلك</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العصر</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الوسيط</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الأوروبي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نجد</w:t>
      </w:r>
      <w:r w:rsidRPr="00AB5B3B">
        <w:rPr>
          <w:rFonts w:ascii="Simplified Arabic" w:eastAsia="Calibri" w:hAnsi="Simplified Arabic" w:cs="Simplified Arabic"/>
          <w:sz w:val="32"/>
          <w:szCs w:val="32"/>
          <w:rtl/>
          <w:lang w:val="fr-FR"/>
        </w:rPr>
        <w:t xml:space="preserve"> " </w:t>
      </w:r>
      <w:proofErr w:type="spellStart"/>
      <w:r w:rsidRPr="00AB5B3B">
        <w:rPr>
          <w:rFonts w:ascii="Simplified Arabic" w:eastAsia="Calibri" w:hAnsi="Simplified Arabic" w:cs="Simplified Arabic" w:hint="cs"/>
          <w:sz w:val="32"/>
          <w:szCs w:val="32"/>
          <w:rtl/>
          <w:lang w:val="fr-FR"/>
        </w:rPr>
        <w:t>ميكيافيلي</w:t>
      </w:r>
      <w:proofErr w:type="spellEnd"/>
      <w:r w:rsidRPr="00AB5B3B">
        <w:rPr>
          <w:rFonts w:ascii="Simplified Arabic" w:eastAsia="Calibri" w:hAnsi="Simplified Arabic" w:cs="Simplified Arabic"/>
          <w:sz w:val="32"/>
          <w:szCs w:val="32"/>
          <w:rtl/>
          <w:lang w:val="fr-FR"/>
        </w:rPr>
        <w:t xml:space="preserve"> " </w:t>
      </w:r>
      <w:r w:rsidRPr="00AB5B3B">
        <w:rPr>
          <w:rFonts w:ascii="Simplified Arabic" w:eastAsia="Calibri" w:hAnsi="Simplified Arabic" w:cs="Simplified Arabic" w:hint="cs"/>
          <w:sz w:val="32"/>
          <w:szCs w:val="32"/>
          <w:rtl/>
          <w:lang w:val="fr-FR"/>
        </w:rPr>
        <w:t>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كتابه</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الشهير</w:t>
      </w:r>
      <w:r w:rsidRPr="00AB5B3B">
        <w:rPr>
          <w:rFonts w:ascii="Simplified Arabic" w:eastAsia="Calibri" w:hAnsi="Simplified Arabic" w:cs="Simplified Arabic"/>
          <w:sz w:val="32"/>
          <w:szCs w:val="32"/>
          <w:rtl/>
          <w:lang w:val="fr-FR"/>
        </w:rPr>
        <w:t xml:space="preserve"> " </w:t>
      </w:r>
      <w:r w:rsidRPr="00AB5B3B">
        <w:rPr>
          <w:rFonts w:ascii="Simplified Arabic" w:eastAsia="Calibri" w:hAnsi="Simplified Arabic" w:cs="Simplified Arabic" w:hint="cs"/>
          <w:sz w:val="32"/>
          <w:szCs w:val="32"/>
          <w:rtl/>
          <w:lang w:val="fr-FR"/>
        </w:rPr>
        <w:t>الأمير</w:t>
      </w:r>
      <w:r w:rsidRPr="00AB5B3B">
        <w:rPr>
          <w:rFonts w:ascii="Simplified Arabic" w:eastAsia="Calibri" w:hAnsi="Simplified Arabic" w:cs="Simplified Arabic"/>
          <w:sz w:val="32"/>
          <w:szCs w:val="32"/>
          <w:rtl/>
          <w:lang w:val="fr-FR"/>
        </w:rPr>
        <w:t xml:space="preserve"> " </w:t>
      </w:r>
      <w:r w:rsidRPr="00AB5B3B">
        <w:rPr>
          <w:rFonts w:ascii="Simplified Arabic" w:eastAsia="Calibri" w:hAnsi="Simplified Arabic" w:cs="Simplified Arabic" w:hint="cs"/>
          <w:sz w:val="32"/>
          <w:szCs w:val="32"/>
          <w:rtl/>
          <w:lang w:val="fr-FR"/>
        </w:rPr>
        <w:t>الذي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لعب</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دوراً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هاماً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تغيير</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الأفكار</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السياسية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والحياة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الاجتماعية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إيطاليا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ذلك</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الوقت</w:t>
      </w:r>
      <w:r w:rsidRPr="00AB5B3B">
        <w:rPr>
          <w:rFonts w:ascii="Simplified Arabic" w:eastAsia="Calibri" w:hAnsi="Simplified Arabic" w:cs="Simplified Arabic"/>
          <w:sz w:val="32"/>
          <w:szCs w:val="32"/>
          <w:lang w:val="fr-FR"/>
        </w:rPr>
        <w:t>.</w:t>
      </w:r>
    </w:p>
    <w:p w:rsidR="00AB5B3B" w:rsidRPr="00AB5B3B" w:rsidRDefault="00AB5B3B" w:rsidP="00AB5B3B">
      <w:pPr>
        <w:spacing w:line="240" w:lineRule="auto"/>
        <w:ind w:firstLine="424"/>
        <w:jc w:val="both"/>
        <w:rPr>
          <w:rFonts w:ascii="Simplified Arabic" w:eastAsia="Calibri" w:hAnsi="Simplified Arabic" w:cs="Simplified Arabic"/>
          <w:sz w:val="32"/>
          <w:szCs w:val="32"/>
          <w:rtl/>
          <w:lang w:val="fr-FR"/>
        </w:rPr>
      </w:pPr>
      <w:r w:rsidRPr="00AB5B3B">
        <w:rPr>
          <w:rFonts w:ascii="Simplified Arabic" w:eastAsia="Calibri" w:hAnsi="Simplified Arabic" w:cs="Simplified Arabic" w:hint="cs"/>
          <w:sz w:val="32"/>
          <w:szCs w:val="32"/>
          <w:rtl/>
          <w:lang w:val="fr-FR"/>
        </w:rPr>
        <w:t>أما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العصر</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الحديث</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فإننا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نرى</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أراء</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وأفكار</w:t>
      </w:r>
      <w:r w:rsidRPr="00AB5B3B">
        <w:rPr>
          <w:rFonts w:ascii="Simplified Arabic" w:eastAsia="Calibri" w:hAnsi="Simplified Arabic" w:cs="Simplified Arabic"/>
          <w:sz w:val="32"/>
          <w:szCs w:val="32"/>
          <w:rtl/>
          <w:lang w:val="fr-FR"/>
        </w:rPr>
        <w:t xml:space="preserve"> " </w:t>
      </w:r>
      <w:r w:rsidRPr="00AB5B3B">
        <w:rPr>
          <w:rFonts w:ascii="Simplified Arabic" w:eastAsia="Calibri" w:hAnsi="Simplified Arabic" w:cs="Simplified Arabic" w:hint="cs"/>
          <w:sz w:val="32"/>
          <w:szCs w:val="32"/>
          <w:rtl/>
          <w:lang w:val="fr-FR"/>
        </w:rPr>
        <w:t>فولتير،</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روسو،</w:t>
      </w:r>
      <w:r w:rsidRPr="00AB5B3B">
        <w:rPr>
          <w:rFonts w:ascii="Simplified Arabic" w:eastAsia="Calibri" w:hAnsi="Simplified Arabic" w:cs="Simplified Arabic"/>
          <w:sz w:val="32"/>
          <w:szCs w:val="32"/>
          <w:rtl/>
          <w:lang w:val="fr-FR"/>
        </w:rPr>
        <w:t xml:space="preserve"> </w:t>
      </w:r>
      <w:proofErr w:type="spellStart"/>
      <w:r w:rsidRPr="00AB5B3B">
        <w:rPr>
          <w:rFonts w:ascii="Simplified Arabic" w:eastAsia="Calibri" w:hAnsi="Simplified Arabic" w:cs="Simplified Arabic" w:hint="cs"/>
          <w:sz w:val="32"/>
          <w:szCs w:val="32"/>
          <w:rtl/>
          <w:lang w:val="fr-FR"/>
        </w:rPr>
        <w:t>مونتسيكيو</w:t>
      </w:r>
      <w:proofErr w:type="spellEnd"/>
      <w:r w:rsidRPr="00AB5B3B">
        <w:rPr>
          <w:rFonts w:ascii="Simplified Arabic" w:eastAsia="Calibri" w:hAnsi="Simplified Arabic" w:cs="Simplified Arabic"/>
          <w:sz w:val="32"/>
          <w:szCs w:val="32"/>
          <w:rtl/>
          <w:lang w:val="fr-FR"/>
        </w:rPr>
        <w:t xml:space="preserve"> " </w:t>
      </w:r>
      <w:r w:rsidRPr="00AB5B3B">
        <w:rPr>
          <w:rFonts w:ascii="Simplified Arabic" w:eastAsia="Calibri" w:hAnsi="Simplified Arabic" w:cs="Simplified Arabic" w:hint="cs"/>
          <w:sz w:val="32"/>
          <w:szCs w:val="32"/>
          <w:rtl/>
          <w:lang w:val="fr-FR"/>
        </w:rPr>
        <w:t>كانت</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بمثابة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الإرهاصات</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الأولى</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للثورة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الفرنسية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بمبادئها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الحرية،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الإخاء</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والمساواة،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كما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أن</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أفكار</w:t>
      </w:r>
      <w:r w:rsidRPr="00AB5B3B">
        <w:rPr>
          <w:rFonts w:ascii="Simplified Arabic" w:eastAsia="Calibri" w:hAnsi="Simplified Arabic" w:cs="Simplified Arabic"/>
          <w:sz w:val="32"/>
          <w:szCs w:val="32"/>
          <w:rtl/>
          <w:lang w:val="fr-FR"/>
        </w:rPr>
        <w:t xml:space="preserve"> " </w:t>
      </w:r>
      <w:proofErr w:type="spellStart"/>
      <w:r w:rsidRPr="00AB5B3B">
        <w:rPr>
          <w:rFonts w:ascii="Simplified Arabic" w:eastAsia="Calibri" w:hAnsi="Simplified Arabic" w:cs="Simplified Arabic" w:hint="cs"/>
          <w:sz w:val="32"/>
          <w:szCs w:val="32"/>
          <w:rtl/>
          <w:lang w:val="fr-FR"/>
        </w:rPr>
        <w:t>كانط</w:t>
      </w:r>
      <w:proofErr w:type="spellEnd"/>
      <w:r w:rsidRPr="00AB5B3B">
        <w:rPr>
          <w:rFonts w:ascii="Simplified Arabic" w:eastAsia="Calibri" w:hAnsi="Simplified Arabic" w:cs="Simplified Arabic" w:hint="cs"/>
          <w:sz w:val="32"/>
          <w:szCs w:val="32"/>
          <w:rtl/>
          <w:lang w:val="fr-FR"/>
        </w:rPr>
        <w:t>،</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هيجل</w:t>
      </w:r>
      <w:r w:rsidRPr="00AB5B3B">
        <w:rPr>
          <w:rFonts w:ascii="Simplified Arabic" w:eastAsia="Calibri" w:hAnsi="Simplified Arabic" w:cs="Simplified Arabic"/>
          <w:sz w:val="32"/>
          <w:szCs w:val="32"/>
          <w:rtl/>
          <w:lang w:val="fr-FR"/>
        </w:rPr>
        <w:t xml:space="preserve"> " </w:t>
      </w:r>
      <w:r w:rsidRPr="00AB5B3B">
        <w:rPr>
          <w:rFonts w:ascii="Simplified Arabic" w:eastAsia="Calibri" w:hAnsi="Simplified Arabic" w:cs="Simplified Arabic" w:hint="cs"/>
          <w:sz w:val="32"/>
          <w:szCs w:val="32"/>
          <w:rtl/>
          <w:lang w:val="fr-FR"/>
        </w:rPr>
        <w:t>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ألمانيا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كانت</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السبب</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الأساسي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الذي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أوحى</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إلى</w:t>
      </w:r>
      <w:r w:rsidRPr="00AB5B3B">
        <w:rPr>
          <w:rFonts w:ascii="Simplified Arabic" w:eastAsia="Calibri" w:hAnsi="Simplified Arabic" w:cs="Simplified Arabic"/>
          <w:sz w:val="32"/>
          <w:szCs w:val="32"/>
          <w:rtl/>
          <w:lang w:val="fr-FR"/>
        </w:rPr>
        <w:t xml:space="preserve"> " </w:t>
      </w:r>
      <w:r w:rsidRPr="00AB5B3B">
        <w:rPr>
          <w:rFonts w:ascii="Simplified Arabic" w:eastAsia="Calibri" w:hAnsi="Simplified Arabic" w:cs="Simplified Arabic" w:hint="cs"/>
          <w:sz w:val="32"/>
          <w:szCs w:val="32"/>
          <w:rtl/>
          <w:lang w:val="fr-FR"/>
        </w:rPr>
        <w:t>بسمارك</w:t>
      </w:r>
      <w:r w:rsidRPr="00AB5B3B">
        <w:rPr>
          <w:rFonts w:ascii="Simplified Arabic" w:eastAsia="Calibri" w:hAnsi="Simplified Arabic" w:cs="Simplified Arabic"/>
          <w:sz w:val="32"/>
          <w:szCs w:val="32"/>
          <w:rtl/>
          <w:lang w:val="fr-FR"/>
        </w:rPr>
        <w:t xml:space="preserve"> " </w:t>
      </w:r>
      <w:r w:rsidRPr="00AB5B3B">
        <w:rPr>
          <w:rFonts w:ascii="Simplified Arabic" w:eastAsia="Calibri" w:hAnsi="Simplified Arabic" w:cs="Simplified Arabic" w:hint="cs"/>
          <w:sz w:val="32"/>
          <w:szCs w:val="32"/>
          <w:rtl/>
          <w:lang w:val="fr-FR"/>
        </w:rPr>
        <w:t>بتوحيد</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ألمانيا،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أيضا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أفكار</w:t>
      </w:r>
      <w:r w:rsidRPr="00AB5B3B">
        <w:rPr>
          <w:rFonts w:ascii="Simplified Arabic" w:eastAsia="Calibri" w:hAnsi="Simplified Arabic" w:cs="Simplified Arabic"/>
          <w:sz w:val="32"/>
          <w:szCs w:val="32"/>
          <w:rtl/>
          <w:lang w:val="fr-FR"/>
        </w:rPr>
        <w:t xml:space="preserve"> " </w:t>
      </w:r>
      <w:r w:rsidRPr="00AB5B3B">
        <w:rPr>
          <w:rFonts w:ascii="Simplified Arabic" w:eastAsia="Calibri" w:hAnsi="Simplified Arabic" w:cs="Simplified Arabic" w:hint="cs"/>
          <w:sz w:val="32"/>
          <w:szCs w:val="32"/>
          <w:rtl/>
          <w:lang w:val="fr-FR"/>
        </w:rPr>
        <w:t>وليام</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جيمس،</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جون</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ديوي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أمريكا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صبغت</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المجتمع</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الأمريكي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بالصبغة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العملية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النفعية</w:t>
      </w:r>
      <w:r w:rsidRPr="00AB5B3B">
        <w:rPr>
          <w:rFonts w:ascii="Simplified Arabic" w:eastAsia="Calibri" w:hAnsi="Simplified Arabic" w:cs="Simplified Arabic"/>
          <w:sz w:val="32"/>
          <w:szCs w:val="32"/>
          <w:rtl/>
          <w:lang w:val="fr-FR"/>
        </w:rPr>
        <w:t xml:space="preserve"> " </w:t>
      </w:r>
      <w:r w:rsidRPr="00AB5B3B">
        <w:rPr>
          <w:rFonts w:ascii="Simplified Arabic" w:eastAsia="Calibri" w:hAnsi="Simplified Arabic" w:cs="Simplified Arabic" w:hint="cs"/>
          <w:sz w:val="32"/>
          <w:szCs w:val="32"/>
          <w:rtl/>
          <w:lang w:val="fr-FR"/>
        </w:rPr>
        <w:t>البرجماتية</w:t>
      </w:r>
      <w:r w:rsidRPr="00AB5B3B">
        <w:rPr>
          <w:rFonts w:ascii="Simplified Arabic" w:eastAsia="Calibri" w:hAnsi="Simplified Arabic" w:cs="Simplified Arabic"/>
          <w:sz w:val="32"/>
          <w:szCs w:val="32"/>
          <w:lang w:val="fr-FR"/>
        </w:rPr>
        <w:t xml:space="preserve"> "</w:t>
      </w:r>
    </w:p>
    <w:p w:rsidR="00AB5B3B" w:rsidRPr="00AB5B3B" w:rsidRDefault="00AB5B3B" w:rsidP="00AB5B3B">
      <w:pPr>
        <w:spacing w:line="240" w:lineRule="auto"/>
        <w:ind w:firstLine="424"/>
        <w:jc w:val="both"/>
        <w:rPr>
          <w:rFonts w:ascii="Simplified Arabic" w:eastAsia="Calibri" w:hAnsi="Simplified Arabic" w:cs="Simplified Arabic"/>
          <w:sz w:val="32"/>
          <w:szCs w:val="32"/>
          <w:lang w:val="fr-FR"/>
        </w:rPr>
      </w:pPr>
      <w:r w:rsidRPr="00AB5B3B">
        <w:rPr>
          <w:rFonts w:ascii="Simplified Arabic" w:eastAsia="Calibri" w:hAnsi="Simplified Arabic" w:cs="Simplified Arabic" w:hint="cs"/>
          <w:sz w:val="32"/>
          <w:szCs w:val="32"/>
          <w:rtl/>
          <w:lang w:val="fr-FR"/>
        </w:rPr>
        <w:t>من</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هنا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نرى</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أن</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للفلسفة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دورا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هاما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تغيير</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حياة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الشعوب</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فالفيلسوف</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لا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يسكن</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برج</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عاجي،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بل</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يختلط</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بالمجتمع</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ويعيش</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هموم</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ومشاكل</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عصره</w:t>
      </w:r>
      <w:r w:rsidRPr="00AB5B3B">
        <w:rPr>
          <w:rFonts w:ascii="Simplified Arabic" w:eastAsia="Calibri" w:hAnsi="Simplified Arabic" w:cs="Simplified Arabic"/>
          <w:sz w:val="32"/>
          <w:szCs w:val="32"/>
          <w:lang w:val="fr-FR"/>
        </w:rPr>
        <w:t>.</w:t>
      </w:r>
    </w:p>
    <w:p w:rsidR="00CB5787" w:rsidRPr="00AB5B3B" w:rsidRDefault="00AB5B3B" w:rsidP="00AB5B3B">
      <w:pPr>
        <w:spacing w:line="240" w:lineRule="auto"/>
        <w:ind w:firstLine="424"/>
        <w:jc w:val="both"/>
        <w:rPr>
          <w:rFonts w:ascii="Simplified Arabic" w:eastAsia="Calibri" w:hAnsi="Simplified Arabic" w:cs="Simplified Arabic"/>
          <w:sz w:val="32"/>
          <w:szCs w:val="32"/>
          <w:lang w:val="fr-FR"/>
        </w:rPr>
      </w:pPr>
      <w:r w:rsidRPr="00AB5B3B">
        <w:rPr>
          <w:rFonts w:ascii="Simplified Arabic" w:eastAsia="Calibri" w:hAnsi="Simplified Arabic" w:cs="Simplified Arabic" w:hint="cs"/>
          <w:sz w:val="32"/>
          <w:szCs w:val="32"/>
          <w:rtl/>
          <w:lang w:val="fr-FR"/>
        </w:rPr>
        <w:t>ويثبت</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هذا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مقولة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هيجل</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الفيلسوف</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الألماني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العظيم</w:t>
      </w:r>
      <w:r w:rsidRPr="00AB5B3B">
        <w:rPr>
          <w:rFonts w:ascii="Simplified Arabic" w:eastAsia="Calibri" w:hAnsi="Simplified Arabic" w:cs="Simplified Arabic"/>
          <w:sz w:val="32"/>
          <w:szCs w:val="32"/>
          <w:rtl/>
          <w:lang w:val="fr-FR"/>
        </w:rPr>
        <w:t xml:space="preserve"> ( </w:t>
      </w:r>
      <w:r w:rsidRPr="00AB5B3B">
        <w:rPr>
          <w:rFonts w:ascii="Simplified Arabic" w:eastAsia="Calibri" w:hAnsi="Simplified Arabic" w:cs="Simplified Arabic" w:hint="cs"/>
          <w:sz w:val="32"/>
          <w:szCs w:val="32"/>
          <w:rtl/>
          <w:lang w:val="fr-FR"/>
        </w:rPr>
        <w:t>الفلسفة</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هي</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عصرها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معبراً</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عنه</w:t>
      </w:r>
      <w:r w:rsidRPr="00AB5B3B">
        <w:rPr>
          <w:rFonts w:ascii="Simplified Arabic" w:eastAsia="Calibri" w:hAnsi="Simplified Arabic" w:cs="Simplified Arabic"/>
          <w:sz w:val="32"/>
          <w:szCs w:val="32"/>
          <w:rtl/>
          <w:lang w:val="fr-FR"/>
        </w:rPr>
        <w:t xml:space="preserve"> </w:t>
      </w:r>
      <w:r w:rsidRPr="00AB5B3B">
        <w:rPr>
          <w:rFonts w:ascii="Simplified Arabic" w:eastAsia="Calibri" w:hAnsi="Simplified Arabic" w:cs="Simplified Arabic" w:hint="cs"/>
          <w:sz w:val="32"/>
          <w:szCs w:val="32"/>
          <w:rtl/>
          <w:lang w:val="fr-FR"/>
        </w:rPr>
        <w:t>بالأفكار</w:t>
      </w:r>
      <w:r w:rsidRPr="00AB5B3B">
        <w:rPr>
          <w:rFonts w:ascii="Simplified Arabic" w:eastAsia="Calibri" w:hAnsi="Simplified Arabic" w:cs="Simplified Arabic"/>
          <w:sz w:val="32"/>
          <w:szCs w:val="32"/>
          <w:lang w:val="fr-FR"/>
        </w:rPr>
        <w:t>(</w:t>
      </w:r>
    </w:p>
    <w:sectPr w:rsidR="00CB5787" w:rsidRPr="00AB5B3B" w:rsidSect="00170E7E">
      <w:headerReference w:type="even" r:id="rId5"/>
      <w:headerReference w:type="default" r:id="rId6"/>
      <w:footerReference w:type="even" r:id="rId7"/>
      <w:footerReference w:type="default" r:id="rId8"/>
      <w:headerReference w:type="first" r:id="rId9"/>
      <w:footerReference w:type="first" r:id="rId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DC" w:rsidRDefault="00AB5B3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988384"/>
      <w:docPartObj>
        <w:docPartGallery w:val="Page Numbers (Bottom of Page)"/>
        <w:docPartUnique/>
      </w:docPartObj>
    </w:sdtPr>
    <w:sdtEndPr/>
    <w:sdtContent>
      <w:p w:rsidR="00071CDC" w:rsidRDefault="00AB5B3B">
        <w:pPr>
          <w:pStyle w:val="a4"/>
          <w:jc w:val="center"/>
        </w:pPr>
        <w:r>
          <w:fldChar w:fldCharType="begin"/>
        </w:r>
        <w:r>
          <w:instrText>PAGE   \* MERGEFORMAT</w:instrText>
        </w:r>
        <w:r>
          <w:fldChar w:fldCharType="separate"/>
        </w:r>
        <w:r w:rsidRPr="00AB5B3B">
          <w:rPr>
            <w:rFonts w:cs="Calibri"/>
            <w:noProof/>
            <w:lang w:val="ar-SA"/>
          </w:rPr>
          <w:t>1</w:t>
        </w:r>
        <w:r>
          <w:fldChar w:fldCharType="end"/>
        </w:r>
      </w:p>
    </w:sdtContent>
  </w:sdt>
  <w:p w:rsidR="00946B5C" w:rsidRDefault="00AB5B3B">
    <w:pPr>
      <w:pStyle w:val="a4"/>
      <w:rPr>
        <w:lang w:bidi="ar-D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DC" w:rsidRDefault="00AB5B3B">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DC" w:rsidRDefault="00AB5B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DC" w:rsidRDefault="00AB5B3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DC" w:rsidRDefault="00AB5B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B3B"/>
    <w:rsid w:val="000F0D9D"/>
    <w:rsid w:val="001B6C12"/>
    <w:rsid w:val="004D48BF"/>
    <w:rsid w:val="0090440F"/>
    <w:rsid w:val="009E7DAF"/>
    <w:rsid w:val="00AB5B3B"/>
    <w:rsid w:val="00B87FD6"/>
    <w:rsid w:val="00C42562"/>
    <w:rsid w:val="00CB5787"/>
    <w:rsid w:val="00D72B69"/>
    <w:rsid w:val="00F83B0C"/>
    <w:rsid w:val="00FB0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bidi="ar-D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5B3B"/>
    <w:pPr>
      <w:tabs>
        <w:tab w:val="center" w:pos="4153"/>
        <w:tab w:val="right" w:pos="8306"/>
      </w:tabs>
      <w:bidi w:val="0"/>
      <w:spacing w:after="0" w:line="240" w:lineRule="auto"/>
    </w:pPr>
    <w:rPr>
      <w:lang w:val="fr-FR" w:bidi="ar-SA"/>
    </w:rPr>
  </w:style>
  <w:style w:type="character" w:customStyle="1" w:styleId="Char">
    <w:name w:val="رأس الصفحة Char"/>
    <w:basedOn w:val="a0"/>
    <w:link w:val="a3"/>
    <w:uiPriority w:val="99"/>
    <w:rsid w:val="00AB5B3B"/>
    <w:rPr>
      <w:lang w:val="fr-FR"/>
    </w:rPr>
  </w:style>
  <w:style w:type="paragraph" w:styleId="a4">
    <w:name w:val="footer"/>
    <w:basedOn w:val="a"/>
    <w:link w:val="Char0"/>
    <w:uiPriority w:val="99"/>
    <w:unhideWhenUsed/>
    <w:rsid w:val="00AB5B3B"/>
    <w:pPr>
      <w:tabs>
        <w:tab w:val="center" w:pos="4153"/>
        <w:tab w:val="right" w:pos="8306"/>
      </w:tabs>
      <w:bidi w:val="0"/>
      <w:spacing w:after="0" w:line="240" w:lineRule="auto"/>
    </w:pPr>
    <w:rPr>
      <w:lang w:val="fr-FR" w:bidi="ar-SA"/>
    </w:rPr>
  </w:style>
  <w:style w:type="character" w:customStyle="1" w:styleId="Char0">
    <w:name w:val="تذييل الصفحة Char"/>
    <w:basedOn w:val="a0"/>
    <w:link w:val="a4"/>
    <w:uiPriority w:val="99"/>
    <w:rsid w:val="00AB5B3B"/>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bidi="ar-D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5B3B"/>
    <w:pPr>
      <w:tabs>
        <w:tab w:val="center" w:pos="4153"/>
        <w:tab w:val="right" w:pos="8306"/>
      </w:tabs>
      <w:bidi w:val="0"/>
      <w:spacing w:after="0" w:line="240" w:lineRule="auto"/>
    </w:pPr>
    <w:rPr>
      <w:lang w:val="fr-FR" w:bidi="ar-SA"/>
    </w:rPr>
  </w:style>
  <w:style w:type="character" w:customStyle="1" w:styleId="Char">
    <w:name w:val="رأس الصفحة Char"/>
    <w:basedOn w:val="a0"/>
    <w:link w:val="a3"/>
    <w:uiPriority w:val="99"/>
    <w:rsid w:val="00AB5B3B"/>
    <w:rPr>
      <w:lang w:val="fr-FR"/>
    </w:rPr>
  </w:style>
  <w:style w:type="paragraph" w:styleId="a4">
    <w:name w:val="footer"/>
    <w:basedOn w:val="a"/>
    <w:link w:val="Char0"/>
    <w:uiPriority w:val="99"/>
    <w:unhideWhenUsed/>
    <w:rsid w:val="00AB5B3B"/>
    <w:pPr>
      <w:tabs>
        <w:tab w:val="center" w:pos="4153"/>
        <w:tab w:val="right" w:pos="8306"/>
      </w:tabs>
      <w:bidi w:val="0"/>
      <w:spacing w:after="0" w:line="240" w:lineRule="auto"/>
    </w:pPr>
    <w:rPr>
      <w:lang w:val="fr-FR" w:bidi="ar-SA"/>
    </w:rPr>
  </w:style>
  <w:style w:type="character" w:customStyle="1" w:styleId="Char0">
    <w:name w:val="تذييل الصفحة Char"/>
    <w:basedOn w:val="a0"/>
    <w:link w:val="a4"/>
    <w:uiPriority w:val="99"/>
    <w:rsid w:val="00AB5B3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2022-12-06T22:05:00Z</dcterms:created>
  <dcterms:modified xsi:type="dcterms:W3CDTF">2022-12-06T22:06:00Z</dcterms:modified>
</cp:coreProperties>
</file>