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19" w:rsidRPr="00F15819" w:rsidRDefault="003F2B6B" w:rsidP="001A2519">
      <w:pPr>
        <w:spacing w:after="0" w:line="240" w:lineRule="auto"/>
        <w:jc w:val="both"/>
        <w:rPr>
          <w:rFonts w:cs="Simplified Arabic"/>
          <w:b/>
          <w:bCs/>
          <w:sz w:val="36"/>
          <w:szCs w:val="36"/>
          <w:rtl/>
          <w:lang w:bidi="ar-DZ"/>
        </w:rPr>
      </w:pPr>
      <w:r w:rsidRPr="00085A1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جامعة محمد بوضياف</w:t>
      </w:r>
      <w:r w:rsidR="001A251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بالمسيلة   </w:t>
      </w:r>
      <w:r w:rsidR="0011336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</w:t>
      </w:r>
      <w:r w:rsidR="0011336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 </w:t>
      </w:r>
      <w:r w:rsidRPr="00085A1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المستوى:</w:t>
      </w:r>
      <w:r w:rsidR="001A2519" w:rsidRPr="001A2519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1A2519" w:rsidRPr="00F15819">
        <w:rPr>
          <w:rFonts w:cs="Simplified Arabic" w:hint="cs"/>
          <w:b/>
          <w:bCs/>
          <w:sz w:val="36"/>
          <w:szCs w:val="36"/>
          <w:rtl/>
          <w:lang w:bidi="ar-DZ"/>
        </w:rPr>
        <w:t xml:space="preserve">السنة </w:t>
      </w:r>
      <w:r w:rsidR="001A2519">
        <w:rPr>
          <w:rFonts w:cs="Simplified Arabic" w:hint="cs"/>
          <w:b/>
          <w:bCs/>
          <w:sz w:val="36"/>
          <w:szCs w:val="36"/>
          <w:rtl/>
          <w:lang w:bidi="ar-DZ"/>
        </w:rPr>
        <w:t>الرابعة كلاسيك +س3 ل.م.د</w:t>
      </w:r>
    </w:p>
    <w:p w:rsidR="003F2B6B" w:rsidRPr="00085A1C" w:rsidRDefault="003F2B6B" w:rsidP="001A2519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085A1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كلية الآداب و اللغات             </w:t>
      </w:r>
      <w:r w:rsidR="001E4D4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         </w:t>
      </w:r>
      <w:r w:rsidR="001A251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   </w:t>
      </w:r>
      <w:r w:rsidR="0011336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 </w:t>
      </w:r>
      <w:r w:rsidRPr="00085A1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         مقياس</w:t>
      </w:r>
      <w:r w:rsidR="0018721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 نظرية الأدب</w:t>
      </w:r>
    </w:p>
    <w:p w:rsidR="003F2B6B" w:rsidRPr="00085A1C" w:rsidRDefault="003F2B6B" w:rsidP="001A2519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085A1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قسم اللغة و الأدب الع</w:t>
      </w:r>
      <w:r w:rsidR="0011336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ربي                         </w:t>
      </w:r>
      <w:r w:rsidRPr="00085A1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          </w:t>
      </w:r>
      <w:r w:rsidR="00E4188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د/</w:t>
      </w:r>
      <w:r w:rsidR="001A251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زلافي ابراهيم</w:t>
      </w:r>
    </w:p>
    <w:p w:rsidR="003F2B6B" w:rsidRPr="00085A1C" w:rsidRDefault="003F2B6B" w:rsidP="008C0961">
      <w:pPr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2B3128" w:rsidRPr="00085A1C" w:rsidRDefault="003F2B6B" w:rsidP="008C0961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085A1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الحصة محاضرة :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نظرية</w:t>
      </w:r>
      <w:r w:rsidR="000B4AC8" w:rsidRPr="00085A1C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الخلق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.                                                                          </w:t>
      </w:r>
      <w:r w:rsidR="00FF65A9" w:rsidRPr="00085A1C">
        <w:rPr>
          <w:rFonts w:ascii="Simplified Arabic" w:hAnsi="Simplified Arabic" w:cs="Simplified Arabic"/>
          <w:sz w:val="36"/>
          <w:szCs w:val="36"/>
        </w:rPr>
        <w:br/>
      </w:r>
      <w:r w:rsidR="00085A1C">
        <w:rPr>
          <w:rFonts w:ascii="Simplified Arabic" w:hAnsi="Simplified Arabic" w:cs="Simplified Arabic" w:hint="cs"/>
          <w:sz w:val="36"/>
          <w:szCs w:val="36"/>
          <w:rtl/>
        </w:rPr>
        <w:t xml:space="preserve">النشأة: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ظهرت </w:t>
      </w:r>
      <w:r w:rsidR="002B3128" w:rsidRPr="00085A1C">
        <w:rPr>
          <w:rFonts w:ascii="Simplified Arabic" w:hAnsi="Simplified Arabic" w:cs="Simplified Arabic"/>
          <w:sz w:val="36"/>
          <w:szCs w:val="36"/>
          <w:rtl/>
        </w:rPr>
        <w:t xml:space="preserve">نظرية الخلق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أواخر </w:t>
      </w:r>
      <w:r w:rsidR="002B3128" w:rsidRPr="00085A1C">
        <w:rPr>
          <w:rFonts w:ascii="Simplified Arabic" w:hAnsi="Simplified Arabic" w:cs="Simplified Arabic"/>
          <w:sz w:val="36"/>
          <w:szCs w:val="36"/>
          <w:rtl/>
        </w:rPr>
        <w:t>ال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ق</w:t>
      </w:r>
      <w:r w:rsidR="002B3128" w:rsidRPr="00085A1C">
        <w:rPr>
          <w:rFonts w:ascii="Simplified Arabic" w:hAnsi="Simplified Arabic" w:cs="Simplified Arabic"/>
          <w:sz w:val="36"/>
          <w:szCs w:val="36"/>
          <w:rtl/>
        </w:rPr>
        <w:t>رن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19</w:t>
      </w:r>
      <w:r w:rsidR="002B3128" w:rsidRPr="00085A1C">
        <w:rPr>
          <w:rFonts w:ascii="Simplified Arabic" w:hAnsi="Simplified Arabic" w:cs="Simplified Arabic"/>
          <w:sz w:val="36"/>
          <w:szCs w:val="36"/>
          <w:rtl/>
        </w:rPr>
        <w:t xml:space="preserve"> و كانت نتاجا</w:t>
      </w:r>
      <w:r w:rsidR="002B3128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2B3128" w:rsidRPr="00085A1C">
        <w:rPr>
          <w:rFonts w:ascii="Simplified Arabic" w:hAnsi="Simplified Arabic" w:cs="Simplified Arabic"/>
          <w:sz w:val="36"/>
          <w:szCs w:val="36"/>
          <w:rtl/>
        </w:rPr>
        <w:t xml:space="preserve">لفكر الطبقة البرجوازية نفسها التي </w:t>
      </w:r>
      <w:r w:rsidR="00DD0B04" w:rsidRPr="00085A1C">
        <w:rPr>
          <w:rFonts w:ascii="Simplified Arabic" w:hAnsi="Simplified Arabic" w:cs="Simplified Arabic"/>
          <w:sz w:val="36"/>
          <w:szCs w:val="36"/>
          <w:rtl/>
        </w:rPr>
        <w:t>أ</w:t>
      </w:r>
      <w:r w:rsidR="002B3128" w:rsidRPr="00085A1C">
        <w:rPr>
          <w:rFonts w:ascii="Simplified Arabic" w:hAnsi="Simplified Arabic" w:cs="Simplified Arabic"/>
          <w:sz w:val="36"/>
          <w:szCs w:val="36"/>
          <w:rtl/>
        </w:rPr>
        <w:t>فرزت نظرية التعبير من قبل .و لما أفل نجم هذه الأخيرة إبان أزمتها الفكرية</w:t>
      </w:r>
      <w:r w:rsidR="00DD0B04" w:rsidRPr="00085A1C">
        <w:rPr>
          <w:rFonts w:ascii="Simplified Arabic" w:hAnsi="Simplified Arabic" w:cs="Simplified Arabic"/>
          <w:sz w:val="36"/>
          <w:szCs w:val="36"/>
          <w:rtl/>
        </w:rPr>
        <w:t xml:space="preserve"> و</w:t>
      </w:r>
      <w:r w:rsidR="002B3128" w:rsidRPr="00085A1C">
        <w:rPr>
          <w:rFonts w:ascii="Simplified Arabic" w:hAnsi="Simplified Arabic" w:cs="Simplified Arabic"/>
          <w:sz w:val="36"/>
          <w:szCs w:val="36"/>
          <w:rtl/>
        </w:rPr>
        <w:t xml:space="preserve"> الروحية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،</w:t>
      </w:r>
      <w:r w:rsidR="002B3128" w:rsidRPr="00085A1C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أي في عهد الانحطاط السياسي والاقتصادي والأدبي والفكري </w:t>
      </w:r>
      <w:r w:rsidR="002B3128" w:rsidRPr="00085A1C">
        <w:rPr>
          <w:rFonts w:ascii="Simplified Arabic" w:hAnsi="Simplified Arabic" w:cs="Simplified Arabic"/>
          <w:sz w:val="36"/>
          <w:szCs w:val="36"/>
          <w:rtl/>
        </w:rPr>
        <w:t>.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جاءت </w:t>
      </w:r>
      <w:r w:rsidR="002B3128" w:rsidRPr="00085A1C">
        <w:rPr>
          <w:rFonts w:ascii="Simplified Arabic" w:hAnsi="Simplified Arabic" w:cs="Simplified Arabic"/>
          <w:sz w:val="36"/>
          <w:szCs w:val="36"/>
          <w:rtl/>
        </w:rPr>
        <w:t xml:space="preserve">نظرية الخلق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كرد فعل على تحول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الفن إلى سلعة في العالم الرأسمالي فهي في أصولها حركة احتجاج ونقد عنيف لوضع الفن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والأدب المتردي</w:t>
      </w:r>
      <w:r w:rsidR="002B3128" w:rsidRPr="00085A1C">
        <w:rPr>
          <w:rFonts w:ascii="Simplified Arabic" w:hAnsi="Simplified Arabic" w:cs="Simplified Arabic"/>
          <w:sz w:val="36"/>
          <w:szCs w:val="36"/>
          <w:rtl/>
        </w:rPr>
        <w:t>.</w:t>
      </w:r>
    </w:p>
    <w:p w:rsidR="00CB1389" w:rsidRPr="00085A1C" w:rsidRDefault="002B3128" w:rsidP="00487C31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* </w:t>
      </w:r>
      <w:r w:rsidR="00490668" w:rsidRPr="00085A1C">
        <w:rPr>
          <w:rFonts w:ascii="Simplified Arabic" w:hAnsi="Simplified Arabic" w:cs="Simplified Arabic"/>
          <w:sz w:val="36"/>
          <w:szCs w:val="36"/>
          <w:rtl/>
        </w:rPr>
        <w:t xml:space="preserve">لذلك نادت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بالفن الخالص أو الفن الحقيقي الذي يرفض ا</w:t>
      </w:r>
      <w:r w:rsidR="00490668" w:rsidRPr="00085A1C">
        <w:rPr>
          <w:rFonts w:ascii="Simplified Arabic" w:hAnsi="Simplified Arabic" w:cs="Simplified Arabic"/>
          <w:sz w:val="36"/>
          <w:szCs w:val="36"/>
          <w:rtl/>
        </w:rPr>
        <w:t>لارتباط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بحليف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ملوث فاسد</w:t>
      </w:r>
      <w:r w:rsidR="00490668" w:rsidRPr="00085A1C">
        <w:rPr>
          <w:rFonts w:ascii="Simplified Arabic" w:hAnsi="Simplified Arabic" w:cs="Simplified Arabic"/>
          <w:sz w:val="36"/>
          <w:szCs w:val="36"/>
          <w:rtl/>
        </w:rPr>
        <w:t xml:space="preserve"> أو أي قيمة مقصودة</w:t>
      </w:r>
      <w:r w:rsidR="00085A1C">
        <w:rPr>
          <w:rFonts w:ascii="Simplified Arabic" w:hAnsi="Simplified Arabic" w:cs="Simplified Arabic" w:hint="cs"/>
          <w:sz w:val="36"/>
          <w:szCs w:val="36"/>
          <w:rtl/>
        </w:rPr>
        <w:t>،أو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يوظف في خدمة أهداف نفعية</w:t>
      </w:r>
      <w:r w:rsidR="00085A1C">
        <w:rPr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 w:rsidR="00DD0B04" w:rsidRPr="00085A1C">
        <w:rPr>
          <w:rFonts w:ascii="Simplified Arabic" w:hAnsi="Simplified Arabic" w:cs="Simplified Arabic"/>
          <w:sz w:val="36"/>
          <w:szCs w:val="36"/>
          <w:rtl/>
        </w:rPr>
        <w:t xml:space="preserve">و </w:t>
      </w:r>
      <w:r w:rsidR="00085A1C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="00490668" w:rsidRPr="00085A1C">
        <w:rPr>
          <w:rFonts w:ascii="Simplified Arabic" w:hAnsi="Simplified Arabic" w:cs="Simplified Arabic"/>
          <w:sz w:val="36"/>
          <w:szCs w:val="36"/>
          <w:rtl/>
        </w:rPr>
        <w:t xml:space="preserve"> تكون غاي</w:t>
      </w:r>
      <w:r w:rsidR="00085A1C">
        <w:rPr>
          <w:rFonts w:ascii="Simplified Arabic" w:hAnsi="Simplified Arabic" w:cs="Simplified Arabic" w:hint="cs"/>
          <w:sz w:val="36"/>
          <w:szCs w:val="36"/>
          <w:rtl/>
        </w:rPr>
        <w:t>ته</w:t>
      </w:r>
      <w:r w:rsidR="00490668" w:rsidRPr="00085A1C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490668" w:rsidRPr="00085A1C">
        <w:rPr>
          <w:rFonts w:ascii="Simplified Arabic" w:hAnsi="Simplified Arabic" w:cs="Simplified Arabic"/>
          <w:sz w:val="36"/>
          <w:szCs w:val="36"/>
          <w:rtl/>
          <w:lang w:bidi="ar-DZ"/>
        </w:rPr>
        <w:t>في حد ذاته</w:t>
      </w:r>
      <w:r w:rsidR="00085A1C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،و </w:t>
      </w:r>
      <w:r w:rsidR="00490668" w:rsidRPr="00085A1C">
        <w:rPr>
          <w:rFonts w:ascii="Simplified Arabic" w:hAnsi="Simplified Arabic" w:cs="Simplified Arabic"/>
          <w:sz w:val="36"/>
          <w:szCs w:val="36"/>
          <w:rtl/>
          <w:lang w:bidi="ar-DZ"/>
        </w:rPr>
        <w:t>مقياس</w:t>
      </w:r>
      <w:r w:rsidR="00085A1C">
        <w:rPr>
          <w:rFonts w:ascii="Simplified Arabic" w:hAnsi="Simplified Arabic" w:cs="Simplified Arabic" w:hint="cs"/>
          <w:sz w:val="36"/>
          <w:szCs w:val="36"/>
          <w:rtl/>
          <w:lang w:bidi="ar-DZ"/>
        </w:rPr>
        <w:t>ه</w:t>
      </w:r>
      <w:r w:rsidR="00490668" w:rsidRPr="00085A1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هو</w:t>
      </w:r>
      <w:r w:rsidR="0044075E">
        <w:rPr>
          <w:rFonts w:ascii="Simplified Arabic" w:hAnsi="Simplified Arabic" w:cs="Simplified Arabic"/>
          <w:sz w:val="36"/>
          <w:szCs w:val="36"/>
          <w:rtl/>
        </w:rPr>
        <w:t xml:space="preserve"> مدى </w:t>
      </w:r>
      <w:r w:rsidR="00490668" w:rsidRPr="00085A1C">
        <w:rPr>
          <w:rFonts w:ascii="Simplified Arabic" w:hAnsi="Simplified Arabic" w:cs="Simplified Arabic"/>
          <w:sz w:val="36"/>
          <w:szCs w:val="36"/>
          <w:rtl/>
        </w:rPr>
        <w:t xml:space="preserve">قدرته على إثارة </w:t>
      </w:r>
      <w:r w:rsidR="00085A1C">
        <w:rPr>
          <w:rFonts w:ascii="Simplified Arabic" w:hAnsi="Simplified Arabic" w:cs="Simplified Arabic" w:hint="cs"/>
          <w:sz w:val="36"/>
          <w:szCs w:val="36"/>
          <w:rtl/>
        </w:rPr>
        <w:t>ال</w:t>
      </w:r>
      <w:r w:rsidR="00085A1C">
        <w:rPr>
          <w:rFonts w:ascii="Simplified Arabic" w:hAnsi="Simplified Arabic" w:cs="Simplified Arabic"/>
          <w:sz w:val="36"/>
          <w:szCs w:val="36"/>
          <w:rtl/>
        </w:rPr>
        <w:t>حاس</w:t>
      </w:r>
      <w:r w:rsidR="00085A1C">
        <w:rPr>
          <w:rFonts w:ascii="Simplified Arabic" w:hAnsi="Simplified Arabic" w:cs="Simplified Arabic" w:hint="cs"/>
          <w:sz w:val="36"/>
          <w:szCs w:val="36"/>
          <w:rtl/>
        </w:rPr>
        <w:t>ة</w:t>
      </w:r>
      <w:r w:rsidR="00490668" w:rsidRPr="00085A1C">
        <w:rPr>
          <w:rFonts w:ascii="Simplified Arabic" w:hAnsi="Simplified Arabic" w:cs="Simplified Arabic"/>
          <w:sz w:val="36"/>
          <w:szCs w:val="36"/>
          <w:rtl/>
        </w:rPr>
        <w:t xml:space="preserve"> الجمالية</w:t>
      </w:r>
      <w:r w:rsidR="00085A1C">
        <w:rPr>
          <w:rFonts w:ascii="Simplified Arabic" w:hAnsi="Simplified Arabic" w:cs="Simplified Arabic" w:hint="cs"/>
          <w:sz w:val="36"/>
          <w:szCs w:val="36"/>
          <w:rtl/>
        </w:rPr>
        <w:t xml:space="preserve"> للمتلقي</w:t>
      </w:r>
      <w:r w:rsidR="00487C31">
        <w:rPr>
          <w:rStyle w:val="Appelnotedebasdep"/>
          <w:rFonts w:ascii="Simplified Arabic" w:hAnsi="Simplified Arabic" w:cs="Simplified Arabic"/>
          <w:sz w:val="36"/>
          <w:szCs w:val="36"/>
          <w:rtl/>
        </w:rPr>
        <w:footnoteReference w:id="2"/>
      </w:r>
      <w:r w:rsidR="00085A1C">
        <w:rPr>
          <w:rFonts w:ascii="Simplified Arabic" w:hAnsi="Simplified Arabic" w:cs="Simplified Arabic" w:hint="cs"/>
          <w:sz w:val="36"/>
          <w:szCs w:val="36"/>
          <w:rtl/>
        </w:rPr>
        <w:t xml:space="preserve">.                          </w:t>
      </w:r>
      <w:r w:rsidR="00085A1C" w:rsidRPr="00085A1C">
        <w:rPr>
          <w:rFonts w:ascii="Simplified Arabic" w:hAnsi="Simplified Arabic" w:cs="Simplified Arabic" w:hint="cs"/>
          <w:sz w:val="16"/>
          <w:szCs w:val="16"/>
          <w:rtl/>
        </w:rPr>
        <w:t>.</w:t>
      </w:r>
      <w:r w:rsidR="00FF65A9" w:rsidRPr="00085A1C">
        <w:rPr>
          <w:rFonts w:ascii="Simplified Arabic" w:hAnsi="Simplified Arabic" w:cs="Simplified Arabic"/>
          <w:sz w:val="36"/>
          <w:szCs w:val="36"/>
        </w:rPr>
        <w:br/>
      </w:r>
      <w:r w:rsidR="00FF65A9" w:rsidRPr="00085A1C">
        <w:rPr>
          <w:rFonts w:ascii="Simplified Arabic" w:hAnsi="Simplified Arabic" w:cs="Simplified Arabic"/>
          <w:sz w:val="36"/>
          <w:szCs w:val="36"/>
        </w:rPr>
        <w:br/>
      </w:r>
      <w:r w:rsidR="00FF65A9" w:rsidRPr="00487C3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أسسها الفكرية</w:t>
      </w:r>
      <w:r w:rsidR="00FF65A9" w:rsidRPr="00487C31">
        <w:rPr>
          <w:rFonts w:ascii="Simplified Arabic" w:hAnsi="Simplified Arabic" w:cs="Simplified Arabic"/>
          <w:b/>
          <w:bCs/>
          <w:color w:val="FF0000"/>
          <w:sz w:val="36"/>
          <w:szCs w:val="36"/>
        </w:rPr>
        <w:t xml:space="preserve"> </w:t>
      </w:r>
      <w:r w:rsidR="00FF65A9" w:rsidRPr="00487C3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والفلسفية</w:t>
      </w:r>
      <w:r w:rsidR="003F2B6B" w:rsidRPr="00085A1C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 </w:t>
      </w:r>
      <w:r w:rsidR="00FF65A9" w:rsidRPr="00085A1C">
        <w:rPr>
          <w:rFonts w:ascii="Simplified Arabic" w:hAnsi="Simplified Arabic" w:cs="Simplified Arabic"/>
          <w:sz w:val="36"/>
          <w:szCs w:val="36"/>
        </w:rPr>
        <w:br/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تستند إلى ال</w:t>
      </w:r>
      <w:r w:rsidR="00CB1389" w:rsidRPr="00085A1C">
        <w:rPr>
          <w:rFonts w:ascii="Simplified Arabic" w:hAnsi="Simplified Arabic" w:cs="Simplified Arabic"/>
          <w:sz w:val="36"/>
          <w:szCs w:val="36"/>
          <w:rtl/>
        </w:rPr>
        <w:t>فلسفة المثالية الذاتية بل المفرط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ة في الذاتية </w:t>
      </w:r>
      <w:r w:rsidR="00CB1389" w:rsidRPr="00085A1C">
        <w:rPr>
          <w:rFonts w:ascii="Simplified Arabic" w:hAnsi="Simplified Arabic" w:cs="Simplified Arabic"/>
          <w:sz w:val="36"/>
          <w:szCs w:val="36"/>
          <w:rtl/>
        </w:rPr>
        <w:t>.</w:t>
      </w:r>
    </w:p>
    <w:p w:rsidR="00CB1389" w:rsidRPr="00085A1C" w:rsidRDefault="00CB1389" w:rsidP="008C0961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085A1C">
        <w:rPr>
          <w:rFonts w:ascii="Simplified Arabic" w:hAnsi="Simplified Arabic" w:cs="Simplified Arabic"/>
          <w:sz w:val="36"/>
          <w:szCs w:val="36"/>
          <w:rtl/>
        </w:rPr>
        <w:t>و من أعلام هذه النظرية:</w:t>
      </w:r>
    </w:p>
    <w:p w:rsidR="000B4162" w:rsidRPr="00085A1C" w:rsidRDefault="00F97C4A" w:rsidP="004E7B23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* </w:t>
      </w:r>
      <w:r w:rsidR="00CB1389" w:rsidRPr="00085A1C">
        <w:rPr>
          <w:rFonts w:ascii="Simplified Arabic" w:hAnsi="Simplified Arabic" w:cs="Simplified Arabic"/>
          <w:sz w:val="36"/>
          <w:szCs w:val="36"/>
          <w:rtl/>
        </w:rPr>
        <w:t xml:space="preserve">إيمانويل كانت </w:t>
      </w:r>
      <w:r w:rsidR="00CB1389" w:rsidRPr="00085A1C">
        <w:rPr>
          <w:rFonts w:ascii="Simplified Arabic" w:hAnsi="Simplified Arabic" w:cs="Simplified Arabic"/>
          <w:sz w:val="36"/>
          <w:szCs w:val="36"/>
        </w:rPr>
        <w:t>E.Kant</w:t>
      </w:r>
      <w:r w:rsidR="00CB1389" w:rsidRPr="00085A1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( 1724-1800) الذي يرفض الفن إذا ارتبط  بأي منفعة أو فائدة أو غاية</w:t>
      </w:r>
      <w:r w:rsidR="000B4162" w:rsidRPr="00085A1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. فهو يقول: ‹‹ أن لكل شيء غاية إلا الجمال فأمامه </w:t>
      </w:r>
      <w:r w:rsidR="004E7B23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</w:t>
      </w:r>
      <w:r w:rsidR="000B4162" w:rsidRPr="00085A1C">
        <w:rPr>
          <w:rFonts w:ascii="Simplified Arabic" w:hAnsi="Simplified Arabic" w:cs="Simplified Arabic"/>
          <w:sz w:val="36"/>
          <w:szCs w:val="36"/>
          <w:rtl/>
          <w:lang w:bidi="ar-DZ"/>
        </w:rPr>
        <w:t>حس بمتعة تكفينا السؤال عن الغاية و لو وجد عالم ليس فيه سوى الجمال لكان غاية في حد ذاته ››</w:t>
      </w:r>
      <w:r w:rsidR="00487C31">
        <w:rPr>
          <w:rStyle w:val="Appelnotedebasdep"/>
          <w:rFonts w:ascii="Simplified Arabic" w:hAnsi="Simplified Arabic" w:cs="Simplified Arabic"/>
          <w:sz w:val="36"/>
          <w:szCs w:val="36"/>
          <w:rtl/>
          <w:lang w:bidi="ar-DZ"/>
        </w:rPr>
        <w:footnoteReference w:id="3"/>
      </w:r>
      <w:r w:rsidR="000B4162" w:rsidRPr="00085A1C">
        <w:rPr>
          <w:rFonts w:ascii="Simplified Arabic" w:hAnsi="Simplified Arabic" w:cs="Simplified Arabic"/>
          <w:sz w:val="36"/>
          <w:szCs w:val="36"/>
          <w:rtl/>
          <w:lang w:bidi="ar-DZ"/>
        </w:rPr>
        <w:t>.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</w:t>
      </w:r>
    </w:p>
    <w:p w:rsidR="00F97C4A" w:rsidRPr="00085A1C" w:rsidRDefault="00FF65A9" w:rsidP="008C0961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085A1C">
        <w:rPr>
          <w:rFonts w:ascii="Simplified Arabic" w:hAnsi="Simplified Arabic" w:cs="Simplified Arabic"/>
          <w:sz w:val="36"/>
          <w:szCs w:val="36"/>
          <w:rtl/>
        </w:rPr>
        <w:lastRenderedPageBreak/>
        <w:t>وقد اهتم "كانت" بخصائص العمل الفني في ذاته وفي داخله فهو يرى أن كل عمل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ذو وحدة جوهرية فنية فيها نفسها تنحصر الغاية منه </w:t>
      </w:r>
      <w:r w:rsidR="00F97C4A" w:rsidRPr="00085A1C">
        <w:rPr>
          <w:rFonts w:ascii="Simplified Arabic" w:hAnsi="Simplified Arabic" w:cs="Simplified Arabic"/>
          <w:sz w:val="36"/>
          <w:szCs w:val="36"/>
          <w:rtl/>
        </w:rPr>
        <w:t>،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فالعمل الأدبي والفني له بنية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ذاتية وهي ما تجعل منه عملا أدبيا وفنيا. </w:t>
      </w:r>
    </w:p>
    <w:p w:rsidR="00754993" w:rsidRPr="00085A1C" w:rsidRDefault="00FF65A9" w:rsidP="004E7B23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085A1C">
        <w:rPr>
          <w:rFonts w:ascii="Simplified Arabic" w:hAnsi="Simplified Arabic" w:cs="Simplified Arabic"/>
          <w:sz w:val="36"/>
          <w:szCs w:val="36"/>
          <w:rtl/>
        </w:rPr>
        <w:t>ويفصل كانت بين الغاية والوسيلة فالجمال هو الشكل بعد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تجريده من أي مضمون أو غاية </w:t>
      </w:r>
      <w:r w:rsidR="00F97C4A" w:rsidRPr="00085A1C">
        <w:rPr>
          <w:rFonts w:ascii="Simplified Arabic" w:hAnsi="Simplified Arabic" w:cs="Simplified Arabic"/>
          <w:sz w:val="36"/>
          <w:szCs w:val="36"/>
          <w:rtl/>
        </w:rPr>
        <w:t>،فمثلا نظرة الرسام تختلف عن نظرة التاجر إلى التفاحة ،فالأول يرى جمالها غاية في حد ذاته،و يكفيه الاستمتاع بمنظرها و ما تثيره من أحساس بالجمال،بينما التاجر يراها  وسيلة للمنفعة و الكسب،و كذلك الأدب</w:t>
      </w:r>
      <w:r w:rsidR="004E7B23">
        <w:rPr>
          <w:rStyle w:val="Appelnotedebasdep"/>
          <w:rFonts w:ascii="Simplified Arabic" w:hAnsi="Simplified Arabic" w:cs="Simplified Arabic"/>
          <w:sz w:val="36"/>
          <w:szCs w:val="36"/>
          <w:rtl/>
        </w:rPr>
        <w:footnoteReference w:id="4"/>
      </w:r>
      <w:r w:rsidR="00F97C4A" w:rsidRPr="00085A1C">
        <w:rPr>
          <w:rFonts w:ascii="Simplified Arabic" w:hAnsi="Simplified Arabic" w:cs="Simplified Arabic"/>
          <w:sz w:val="36"/>
          <w:szCs w:val="36"/>
          <w:rtl/>
        </w:rPr>
        <w:t>.</w:t>
      </w:r>
      <w:r w:rsidRPr="00085A1C">
        <w:rPr>
          <w:rFonts w:ascii="Simplified Arabic" w:hAnsi="Simplified Arabic" w:cs="Simplified Arabic"/>
          <w:sz w:val="36"/>
          <w:szCs w:val="36"/>
        </w:rPr>
        <w:br/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F97C4A" w:rsidRPr="00085A1C">
        <w:rPr>
          <w:rFonts w:ascii="Simplified Arabic" w:hAnsi="Simplified Arabic" w:cs="Simplified Arabic"/>
          <w:sz w:val="36"/>
          <w:szCs w:val="36"/>
          <w:rtl/>
        </w:rPr>
        <w:t>*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هيغل</w:t>
      </w:r>
      <w:r w:rsidR="00F97C4A" w:rsidRPr="00085A1C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F97C4A" w:rsidRPr="00085A1C">
        <w:rPr>
          <w:rFonts w:ascii="Simplified Arabic" w:hAnsi="Simplified Arabic" w:cs="Simplified Arabic"/>
          <w:sz w:val="36"/>
          <w:szCs w:val="36"/>
        </w:rPr>
        <w:t>Hegel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F97C4A" w:rsidRPr="00085A1C">
        <w:rPr>
          <w:rFonts w:ascii="Simplified Arabic" w:hAnsi="Simplified Arabic" w:cs="Simplified Arabic"/>
          <w:sz w:val="36"/>
          <w:szCs w:val="36"/>
          <w:rtl/>
          <w:lang w:bidi="ar-DZ"/>
        </w:rPr>
        <w:t>(1770-1831)</w:t>
      </w:r>
      <w:r w:rsidR="00754993" w:rsidRPr="00085A1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يرى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أن مضمون الفن </w:t>
      </w:r>
      <w:r w:rsidR="00754993" w:rsidRPr="00085A1C">
        <w:rPr>
          <w:rFonts w:ascii="Simplified Arabic" w:hAnsi="Simplified Arabic" w:cs="Simplified Arabic"/>
          <w:sz w:val="36"/>
          <w:szCs w:val="36"/>
          <w:rtl/>
        </w:rPr>
        <w:t xml:space="preserve">يتمثل في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فكرة الجمال المستقلة مهما يكن مظهره الاجتماعي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أو العملي</w:t>
      </w:r>
      <w:r w:rsidR="00754993" w:rsidRPr="00085A1C">
        <w:rPr>
          <w:rFonts w:ascii="Simplified Arabic" w:hAnsi="Simplified Arabic" w:cs="Simplified Arabic"/>
          <w:sz w:val="36"/>
          <w:szCs w:val="36"/>
          <w:rtl/>
        </w:rPr>
        <w:t>.</w:t>
      </w:r>
    </w:p>
    <w:p w:rsidR="00754993" w:rsidRPr="00085A1C" w:rsidRDefault="00754993" w:rsidP="00BE5462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085A1C">
        <w:rPr>
          <w:rFonts w:ascii="Simplified Arabic" w:hAnsi="Simplified Arabic" w:cs="Simplified Arabic"/>
          <w:sz w:val="36"/>
          <w:szCs w:val="36"/>
          <w:rtl/>
        </w:rPr>
        <w:t>*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تيوفيل جوتي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ي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ه"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يرى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بان الفن ليس وسيلة بل غاية في حد ذاته لذا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فهو مستقل تماما كما يقول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: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"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لا وجود لشيء جميل إلا إذا كان لا فائدة منه وكل ما هو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نافع قبيح</w:t>
      </w:r>
      <w:r w:rsidR="004E7B23">
        <w:rPr>
          <w:rStyle w:val="Appelnotedebasdep"/>
          <w:rFonts w:ascii="Simplified Arabic" w:hAnsi="Simplified Arabic" w:cs="Simplified Arabic"/>
          <w:sz w:val="36"/>
          <w:szCs w:val="36"/>
          <w:rtl/>
        </w:rPr>
        <w:footnoteReference w:id="5"/>
      </w:r>
      <w:r w:rsidR="00FF65A9" w:rsidRPr="00085A1C">
        <w:rPr>
          <w:rFonts w:ascii="Simplified Arabic" w:hAnsi="Simplified Arabic" w:cs="Simplified Arabic"/>
          <w:sz w:val="36"/>
          <w:szCs w:val="36"/>
        </w:rPr>
        <w:t>."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</w:rPr>
        <w:br/>
      </w:r>
      <w:r w:rsidRPr="00085A1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*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بودلير</w:t>
      </w:r>
      <w:r w:rsidRPr="00BE5462">
        <w:rPr>
          <w:rFonts w:ascii="Simplified Arabic" w:hAnsi="Simplified Arabic" w:cs="Simplified Arabic"/>
          <w:sz w:val="28"/>
          <w:szCs w:val="28"/>
          <w:rtl/>
        </w:rPr>
        <w:t>(1821-1867)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أول من قال بفكرة الفن للفن و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 الذي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يرى بأن موضوع الشعر هو الشعر نفسه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،و أن الشاعر العظيم هو الذي يكتب لمجرد المتعة فقط </w:t>
      </w:r>
      <w:r w:rsidR="004E7B23">
        <w:rPr>
          <w:rStyle w:val="Appelnotedebasdep"/>
          <w:rFonts w:ascii="Simplified Arabic" w:hAnsi="Simplified Arabic" w:cs="Simplified Arabic"/>
          <w:sz w:val="36"/>
          <w:szCs w:val="36"/>
          <w:rtl/>
        </w:rPr>
        <w:footnoteReference w:id="6"/>
      </w:r>
      <w:r w:rsidR="00BE5462">
        <w:rPr>
          <w:rFonts w:ascii="Simplified Arabic" w:hAnsi="Simplified Arabic" w:cs="Simplified Arabic"/>
          <w:sz w:val="36"/>
          <w:szCs w:val="36"/>
        </w:rPr>
        <w:t>.</w:t>
      </w:r>
    </w:p>
    <w:p w:rsidR="00754993" w:rsidRPr="00085A1C" w:rsidRDefault="00754993" w:rsidP="008C0961">
      <w:pPr>
        <w:bidi/>
        <w:spacing w:line="240" w:lineRule="auto"/>
        <w:rPr>
          <w:rFonts w:ascii="Simplified Arabic" w:hAnsi="Simplified Arabic" w:cs="Simplified Arabic"/>
          <w:color w:val="FF0000"/>
          <w:sz w:val="36"/>
          <w:szCs w:val="36"/>
          <w:rtl/>
        </w:rPr>
      </w:pPr>
      <w:r w:rsidRPr="00085A1C">
        <w:rPr>
          <w:rFonts w:ascii="Simplified Arabic" w:hAnsi="Simplified Arabic" w:cs="Simplified Arabic"/>
          <w:color w:val="FF0000"/>
          <w:sz w:val="36"/>
          <w:szCs w:val="36"/>
          <w:rtl/>
        </w:rPr>
        <w:t>تتضح أهم أسس نظرية الخلق من المحاور التالية</w:t>
      </w:r>
    </w:p>
    <w:p w:rsidR="00C812E3" w:rsidRPr="00085A1C" w:rsidRDefault="00754993" w:rsidP="008C0961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085A1C">
        <w:rPr>
          <w:rFonts w:ascii="Simplified Arabic" w:hAnsi="Simplified Arabic" w:cs="Simplified Arabic"/>
          <w:color w:val="FF0000"/>
          <w:sz w:val="36"/>
          <w:szCs w:val="36"/>
          <w:rtl/>
        </w:rPr>
        <w:t>علاقة الشعر بالحياة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: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يرى برادلي أن الحياة تملك الحقيقة ولا ترضي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الخيال أما الشعر فانه يرضي الخيال ولا يمتلك الحقيقة الكاملة لذا</w:t>
      </w:r>
      <w:r w:rsidR="00C812E3" w:rsidRPr="00085A1C">
        <w:rPr>
          <w:rFonts w:ascii="Simplified Arabic" w:hAnsi="Simplified Arabic" w:cs="Simplified Arabic"/>
          <w:sz w:val="36"/>
          <w:szCs w:val="36"/>
          <w:rtl/>
        </w:rPr>
        <w:t>ك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فالشعر ليس هو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الحياة بل هما ظاهرتان متوازيتان لا تلتقيان</w:t>
      </w:r>
      <w:r w:rsidR="00C812E3" w:rsidRPr="00085A1C">
        <w:rPr>
          <w:rFonts w:ascii="Simplified Arabic" w:hAnsi="Simplified Arabic" w:cs="Simplified Arabic"/>
          <w:sz w:val="36"/>
          <w:szCs w:val="36"/>
          <w:rtl/>
        </w:rPr>
        <w:t>.</w:t>
      </w:r>
      <w:r w:rsidR="0044075E" w:rsidRPr="00085A1C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C812E3" w:rsidRPr="00085A1C">
        <w:rPr>
          <w:rFonts w:ascii="Simplified Arabic" w:hAnsi="Simplified Arabic" w:cs="Simplified Arabic"/>
          <w:sz w:val="36"/>
          <w:szCs w:val="36"/>
          <w:rtl/>
        </w:rPr>
        <w:t xml:space="preserve">،و </w:t>
      </w:r>
      <w:r w:rsidR="0044075E">
        <w:rPr>
          <w:rFonts w:ascii="Simplified Arabic" w:hAnsi="Simplified Arabic" w:cs="Simplified Arabic" w:hint="cs"/>
          <w:sz w:val="36"/>
          <w:szCs w:val="36"/>
          <w:rtl/>
        </w:rPr>
        <w:t>إذا</w:t>
      </w:r>
      <w:r w:rsidR="00C812E3" w:rsidRPr="00085A1C">
        <w:rPr>
          <w:rFonts w:ascii="Simplified Arabic" w:hAnsi="Simplified Arabic" w:cs="Simplified Arabic"/>
          <w:sz w:val="36"/>
          <w:szCs w:val="36"/>
          <w:rtl/>
        </w:rPr>
        <w:t xml:space="preserve"> حدث </w:t>
      </w:r>
      <w:r w:rsidR="0044075E">
        <w:rPr>
          <w:rFonts w:ascii="Simplified Arabic" w:hAnsi="Simplified Arabic" w:cs="Simplified Arabic" w:hint="cs"/>
          <w:sz w:val="36"/>
          <w:szCs w:val="36"/>
          <w:rtl/>
        </w:rPr>
        <w:t>تقاطع بينها</w:t>
      </w:r>
      <w:r w:rsidR="00C812E3" w:rsidRPr="00085A1C">
        <w:rPr>
          <w:rFonts w:ascii="Simplified Arabic" w:hAnsi="Simplified Arabic" w:cs="Simplified Arabic"/>
          <w:sz w:val="36"/>
          <w:szCs w:val="36"/>
          <w:rtl/>
        </w:rPr>
        <w:t xml:space="preserve"> فسد الأدب،لأنه سيصبح موجهاً لغاية أخرى من غايات الحياة،و سيكون على حساب الجانب الجمالي فيه.</w:t>
      </w:r>
    </w:p>
    <w:p w:rsidR="009414A6" w:rsidRPr="00085A1C" w:rsidRDefault="00FF65A9" w:rsidP="008C0961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 غير انه يعود فيؤكد أن بين الشعر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والحياة اتصال خفي ويضيف بأن التجربة الشعرية غاية في ذاتها وقيمتها هي قيمتها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الذاتية.والحكم على الشعر يفرض دخول التجربة وتتبع قوانينها و</w:t>
      </w:r>
      <w:r w:rsidR="0044075E">
        <w:rPr>
          <w:rFonts w:ascii="Simplified Arabic" w:hAnsi="Simplified Arabic" w:cs="Simplified Arabic" w:hint="cs"/>
          <w:sz w:val="36"/>
          <w:szCs w:val="36"/>
          <w:rtl/>
        </w:rPr>
        <w:t xml:space="preserve"> أ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ن ننسى ما يربطنا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بعالم الواقع </w:t>
      </w:r>
      <w:r w:rsidR="00C812E3" w:rsidRPr="00085A1C">
        <w:rPr>
          <w:rFonts w:ascii="Simplified Arabic" w:hAnsi="Simplified Arabic" w:cs="Simplified Arabic"/>
          <w:sz w:val="36"/>
          <w:szCs w:val="36"/>
          <w:rtl/>
        </w:rPr>
        <w:t>.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والفن لا </w:t>
      </w:r>
      <w:r w:rsidR="00C812E3" w:rsidRPr="00085A1C">
        <w:rPr>
          <w:rFonts w:ascii="Simplified Arabic" w:hAnsi="Simplified Arabic" w:cs="Simplified Arabic"/>
          <w:sz w:val="36"/>
          <w:szCs w:val="36"/>
          <w:rtl/>
        </w:rPr>
        <w:t xml:space="preserve">يجب أن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يوضع مقابلا للمنفعة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lastRenderedPageBreak/>
        <w:t>الإنسانية لأن العمل الفني الناضج بحد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ذاته منفعة</w:t>
      </w:r>
      <w:r w:rsidRPr="00085A1C">
        <w:rPr>
          <w:rFonts w:ascii="Simplified Arabic" w:hAnsi="Simplified Arabic" w:cs="Simplified Arabic"/>
          <w:sz w:val="36"/>
          <w:szCs w:val="36"/>
        </w:rPr>
        <w:t>.</w:t>
      </w:r>
      <w:r w:rsidRPr="00085A1C">
        <w:rPr>
          <w:rFonts w:ascii="Simplified Arabic" w:hAnsi="Simplified Arabic" w:cs="Simplified Arabic"/>
          <w:sz w:val="36"/>
          <w:szCs w:val="36"/>
        </w:rPr>
        <w:br/>
      </w:r>
      <w:r w:rsidR="00754993" w:rsidRPr="00085A1C">
        <w:rPr>
          <w:rFonts w:ascii="Simplified Arabic" w:hAnsi="Simplified Arabic" w:cs="Simplified Arabic"/>
          <w:color w:val="FF0000"/>
          <w:sz w:val="36"/>
          <w:szCs w:val="36"/>
          <w:rtl/>
        </w:rPr>
        <w:t>علاقة الشعر بالموضوع</w:t>
      </w:r>
      <w:r w:rsidR="00C812E3" w:rsidRPr="00085A1C">
        <w:rPr>
          <w:rFonts w:ascii="Simplified Arabic" w:hAnsi="Simplified Arabic" w:cs="Simplified Arabic"/>
          <w:sz w:val="36"/>
          <w:szCs w:val="36"/>
          <w:rtl/>
        </w:rPr>
        <w:t xml:space="preserve"> لا قيمة ل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لموضوع ،الفكرة،</w:t>
      </w:r>
      <w:r w:rsidR="00C812E3" w:rsidRPr="00085A1C">
        <w:rPr>
          <w:rFonts w:ascii="Simplified Arabic" w:hAnsi="Simplified Arabic" w:cs="Simplified Arabic"/>
          <w:sz w:val="36"/>
          <w:szCs w:val="36"/>
          <w:rtl/>
          <w:lang w:bidi="ar-DZ"/>
        </w:rPr>
        <w:t>أو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المحتوى </w:t>
      </w:r>
      <w:r w:rsidR="00C812E3" w:rsidRPr="00085A1C">
        <w:rPr>
          <w:rFonts w:ascii="Simplified Arabic" w:hAnsi="Simplified Arabic" w:cs="Simplified Arabic"/>
          <w:sz w:val="36"/>
          <w:szCs w:val="36"/>
          <w:rtl/>
        </w:rPr>
        <w:t xml:space="preserve">و المهم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هو كيف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9414A6" w:rsidRPr="00085A1C">
        <w:rPr>
          <w:rFonts w:ascii="Simplified Arabic" w:hAnsi="Simplified Arabic" w:cs="Simplified Arabic"/>
          <w:sz w:val="36"/>
          <w:szCs w:val="36"/>
          <w:rtl/>
        </w:rPr>
        <w:t>استطاع هذا الشاعر أن ي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حول </w:t>
      </w:r>
      <w:r w:rsidR="009414A6" w:rsidRPr="00085A1C">
        <w:rPr>
          <w:rFonts w:ascii="Simplified Arabic" w:hAnsi="Simplified Arabic" w:cs="Simplified Arabic"/>
          <w:sz w:val="36"/>
          <w:szCs w:val="36"/>
          <w:rtl/>
        </w:rPr>
        <w:t>هذا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9414A6" w:rsidRPr="00085A1C">
        <w:rPr>
          <w:rFonts w:ascii="Simplified Arabic" w:hAnsi="Simplified Arabic" w:cs="Simplified Arabic"/>
          <w:sz w:val="36"/>
          <w:szCs w:val="36"/>
          <w:rtl/>
        </w:rPr>
        <w:t>ال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موضوع </w:t>
      </w:r>
      <w:r w:rsidR="009414A6" w:rsidRPr="00085A1C">
        <w:rPr>
          <w:rFonts w:ascii="Simplified Arabic" w:hAnsi="Simplified Arabic" w:cs="Simplified Arabic"/>
          <w:sz w:val="36"/>
          <w:szCs w:val="36"/>
          <w:rtl/>
        </w:rPr>
        <w:t xml:space="preserve">الذي اختاره من موضوع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خارجي إلى عمل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فني.</w:t>
      </w:r>
    </w:p>
    <w:p w:rsidR="009414A6" w:rsidRPr="00085A1C" w:rsidRDefault="00FF65A9" w:rsidP="008C0961">
      <w:pPr>
        <w:bidi/>
        <w:spacing w:line="240" w:lineRule="auto"/>
        <w:rPr>
          <w:rFonts w:ascii="Simplified Arabic" w:hAnsi="Simplified Arabic" w:cs="Simplified Arabic"/>
          <w:color w:val="FF0000"/>
          <w:sz w:val="36"/>
          <w:szCs w:val="36"/>
          <w:rtl/>
        </w:rPr>
      </w:pP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فالموضوع لا يمنح العمل الأدبي أية قيمة </w:t>
      </w:r>
      <w:r w:rsidR="009414A6" w:rsidRPr="00085A1C">
        <w:rPr>
          <w:rFonts w:ascii="Simplified Arabic" w:hAnsi="Simplified Arabic" w:cs="Simplified Arabic"/>
          <w:sz w:val="36"/>
          <w:szCs w:val="36"/>
          <w:rtl/>
        </w:rPr>
        <w:t>،فالفرق بين الشعراء حين يكتبون في موضوع واحد دليل على أن الخلق الفني يعود بالدرجة الأولى إلى  طبيعة الأديب</w:t>
      </w:r>
      <w:r w:rsidR="009414A6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9414A6" w:rsidRPr="00085A1C">
        <w:rPr>
          <w:rFonts w:ascii="Simplified Arabic" w:hAnsi="Simplified Arabic" w:cs="Simplified Arabic"/>
          <w:sz w:val="36"/>
          <w:szCs w:val="36"/>
          <w:rtl/>
        </w:rPr>
        <w:t>وقدراته الفنية ومدى سيطرته على تجربته وتمكنه من عناصر فنه</w:t>
      </w:r>
      <w:r w:rsidR="009414A6" w:rsidRPr="00085A1C">
        <w:rPr>
          <w:rFonts w:ascii="Simplified Arabic" w:hAnsi="Simplified Arabic" w:cs="Simplified Arabic"/>
          <w:sz w:val="36"/>
          <w:szCs w:val="36"/>
        </w:rPr>
        <w:t>.</w:t>
      </w:r>
      <w:r w:rsidR="009414A6" w:rsidRPr="00085A1C">
        <w:rPr>
          <w:rFonts w:ascii="Simplified Arabic" w:hAnsi="Simplified Arabic" w:cs="Simplified Arabic"/>
          <w:sz w:val="36"/>
          <w:szCs w:val="36"/>
        </w:rPr>
        <w:br/>
      </w:r>
      <w:r w:rsidRPr="00085A1C">
        <w:rPr>
          <w:rFonts w:ascii="Simplified Arabic" w:hAnsi="Simplified Arabic" w:cs="Simplified Arabic"/>
          <w:sz w:val="36"/>
          <w:szCs w:val="36"/>
          <w:rtl/>
        </w:rPr>
        <w:t>وليس بالضرورة أن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يكون اختيار التغني بالوطن والبطولات القومية موضوعا لقصيدة ما ابلغ من اختيار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موضوع أخر كالتغني بالأزهار مثلا.</w:t>
      </w:r>
      <w:r w:rsidR="004E7B23">
        <w:rPr>
          <w:rStyle w:val="Appelnotedebasdep"/>
          <w:rFonts w:ascii="Simplified Arabic" w:hAnsi="Simplified Arabic" w:cs="Simplified Arabic"/>
          <w:sz w:val="36"/>
          <w:szCs w:val="36"/>
          <w:rtl/>
        </w:rPr>
        <w:footnoteReference w:id="7"/>
      </w:r>
    </w:p>
    <w:p w:rsidR="009414A6" w:rsidRPr="00085A1C" w:rsidRDefault="009414A6" w:rsidP="008C0961">
      <w:pPr>
        <w:bidi/>
        <w:spacing w:line="240" w:lineRule="auto"/>
        <w:rPr>
          <w:rFonts w:ascii="Simplified Arabic" w:hAnsi="Simplified Arabic" w:cs="Simplified Arabic"/>
          <w:color w:val="FF0000"/>
          <w:sz w:val="36"/>
          <w:szCs w:val="36"/>
          <w:rtl/>
        </w:rPr>
      </w:pPr>
      <w:r w:rsidRPr="00085A1C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="00754993" w:rsidRPr="00085A1C">
        <w:rPr>
          <w:rFonts w:ascii="Simplified Arabic" w:hAnsi="Simplified Arabic" w:cs="Simplified Arabic"/>
          <w:color w:val="FF0000"/>
          <w:sz w:val="36"/>
          <w:szCs w:val="36"/>
          <w:rtl/>
        </w:rPr>
        <w:t>علاقة الشعر بالعواطف و الانفعالات :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العمل الفني ليس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نتيجة للشعور والمشاعر والعواطف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وإنما قيمة العمل الأدبي تكمن في قوة الابتكار والخلق الأدبي التي تتمثل في جعل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اللغة قادرة على الإيحاء وامتلاك قوة التأثير</w:t>
      </w:r>
      <w:r w:rsidRPr="00085A1C">
        <w:rPr>
          <w:rFonts w:ascii="Simplified Arabic" w:hAnsi="Simplified Arabic" w:cs="Simplified Arabic"/>
          <w:sz w:val="36"/>
          <w:szCs w:val="36"/>
        </w:rPr>
        <w:t>.</w:t>
      </w:r>
      <w:r w:rsidRPr="00085A1C">
        <w:rPr>
          <w:rFonts w:ascii="Simplified Arabic" w:hAnsi="Simplified Arabic" w:cs="Simplified Arabic"/>
          <w:sz w:val="36"/>
          <w:szCs w:val="36"/>
        </w:rPr>
        <w:br/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فهناك قصائد تكتب في موضوع واحد وتجربة واحدة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ومناسبة واحدة وتصدر عن عاطفة واحدة لكنها تتفاوت في جودتها فواحدة جيدة وأخرى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رديئة...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و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السبب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يرجع إلى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قدرة الشاعر على الخلق الفني فالعواطف والتجربة والموضوع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والمناسبة لا تؤثر في القيمة الفنية للعمل وهذا يعني أن الأدب ليس تعبيرا عن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الانفعال كما تزعم نظرية التعبير فلو كان كذلك لكانت التجربة الانفعالية باطن الفن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وجوهره.</w:t>
      </w:r>
      <w:r w:rsidRPr="00085A1C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 </w:t>
      </w:r>
      <w:r w:rsidR="004E7B23">
        <w:rPr>
          <w:rStyle w:val="Appelnotedebasdep"/>
          <w:rFonts w:ascii="Simplified Arabic" w:hAnsi="Simplified Arabic" w:cs="Simplified Arabic"/>
          <w:color w:val="FF0000"/>
          <w:sz w:val="36"/>
          <w:szCs w:val="36"/>
          <w:rtl/>
        </w:rPr>
        <w:footnoteReference w:id="8"/>
      </w:r>
    </w:p>
    <w:p w:rsidR="00154386" w:rsidRPr="00085A1C" w:rsidRDefault="00C812E3" w:rsidP="008C0961">
      <w:pPr>
        <w:bidi/>
        <w:spacing w:line="240" w:lineRule="auto"/>
        <w:rPr>
          <w:rFonts w:ascii="Simplified Arabic" w:hAnsi="Simplified Arabic" w:cs="Simplified Arabic"/>
          <w:sz w:val="36"/>
          <w:szCs w:val="36"/>
        </w:rPr>
      </w:pPr>
      <w:r w:rsidRPr="00085A1C">
        <w:rPr>
          <w:rFonts w:ascii="Simplified Arabic" w:hAnsi="Simplified Arabic" w:cs="Simplified Arabic"/>
          <w:color w:val="FF0000"/>
          <w:sz w:val="36"/>
          <w:szCs w:val="36"/>
          <w:rtl/>
        </w:rPr>
        <w:t>علاقة اللغة بالخلق الفني</w:t>
      </w:r>
      <w:r w:rsidR="00FF65A9" w:rsidRPr="00085A1C">
        <w:rPr>
          <w:rFonts w:ascii="Simplified Arabic" w:hAnsi="Simplified Arabic" w:cs="Simplified Arabic"/>
          <w:color w:val="FF0000"/>
          <w:sz w:val="36"/>
          <w:szCs w:val="36"/>
        </w:rPr>
        <w:t>: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العمل الأدب</w:t>
      </w:r>
      <w:r w:rsidR="00DD0B04" w:rsidRPr="00085A1C">
        <w:rPr>
          <w:rFonts w:ascii="Simplified Arabic" w:hAnsi="Simplified Arabic" w:cs="Simplified Arabic"/>
          <w:sz w:val="36"/>
          <w:szCs w:val="36"/>
          <w:rtl/>
        </w:rPr>
        <w:t xml:space="preserve">ي كائن خلقه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الشاعر من ذاته واللغة مادة الأدب أما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معنى الخلق الفني فهو سيطرة الأديب على اللغة مما يضيفه عليها من ذاته وروحه،واللغة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وسيلة الأديب للخلق الأدبي فاللغة هي موسيقاه وألوانه وفكره والمادة الخام والذي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يحدد قيمة العمل الأدبي هو العلاقة التي تنشأ بين اللغة والتجربة الشعورية والفروق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الدقيقة التي نشأت من هذه العلاقة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>.</w:t>
      </w:r>
      <w:r w:rsidR="004E7B23">
        <w:rPr>
          <w:rStyle w:val="Appelnotedebasdep"/>
          <w:rFonts w:ascii="Simplified Arabic" w:hAnsi="Simplified Arabic" w:cs="Simplified Arabic"/>
          <w:sz w:val="36"/>
          <w:szCs w:val="36"/>
        </w:rPr>
        <w:footnoteReference w:id="9"/>
      </w:r>
    </w:p>
    <w:p w:rsidR="003C4E1A" w:rsidRPr="00085A1C" w:rsidRDefault="00FF65A9" w:rsidP="00BE5462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085A1C">
        <w:rPr>
          <w:rFonts w:ascii="Simplified Arabic" w:hAnsi="Simplified Arabic" w:cs="Simplified Arabic"/>
          <w:color w:val="FF0000"/>
          <w:sz w:val="36"/>
          <w:szCs w:val="36"/>
        </w:rPr>
        <w:lastRenderedPageBreak/>
        <w:t xml:space="preserve">- </w:t>
      </w:r>
      <w:r w:rsidRPr="00085A1C">
        <w:rPr>
          <w:rFonts w:ascii="Simplified Arabic" w:hAnsi="Simplified Arabic" w:cs="Simplified Arabic"/>
          <w:color w:val="FF0000"/>
          <w:sz w:val="36"/>
          <w:szCs w:val="36"/>
          <w:rtl/>
        </w:rPr>
        <w:t>العمل الأدبي خلق</w:t>
      </w:r>
      <w:r w:rsidRPr="00085A1C">
        <w:rPr>
          <w:rFonts w:ascii="Simplified Arabic" w:hAnsi="Simplified Arabic" w:cs="Simplified Arabic"/>
          <w:color w:val="FF0000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color w:val="FF0000"/>
          <w:sz w:val="36"/>
          <w:szCs w:val="36"/>
          <w:rtl/>
        </w:rPr>
        <w:t>حر</w:t>
      </w:r>
      <w:r w:rsidRPr="00085A1C">
        <w:rPr>
          <w:rFonts w:ascii="Simplified Arabic" w:hAnsi="Simplified Arabic" w:cs="Simplified Arabic"/>
          <w:color w:val="FF0000"/>
          <w:sz w:val="36"/>
          <w:szCs w:val="36"/>
        </w:rPr>
        <w:t>: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يرى كروتشيه بان الفن حدس خالص أو صور خالصة متجردة من الفلسفة أو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التاريخ أو العلم بل ومن الأخلاق واللذة وهي مستقلة عن أي غاية عملية أو نفعية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فالفن خلق حر </w:t>
      </w:r>
      <w:r w:rsidR="00DD0B04" w:rsidRPr="00085A1C">
        <w:rPr>
          <w:rFonts w:ascii="Simplified Arabic" w:hAnsi="Simplified Arabic" w:cs="Simplified Arabic"/>
          <w:sz w:val="36"/>
          <w:szCs w:val="36"/>
          <w:rtl/>
        </w:rPr>
        <w:t>،حيث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 يقول</w:t>
      </w:r>
      <w:r w:rsidR="00DD0B04" w:rsidRPr="00085A1C">
        <w:rPr>
          <w:rFonts w:ascii="Simplified Arabic" w:hAnsi="Simplified Arabic" w:cs="Simplified Arabic"/>
          <w:sz w:val="36"/>
          <w:szCs w:val="36"/>
          <w:rtl/>
        </w:rPr>
        <w:t>: ‹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 أن الفكر وسيلة للحياة لكن الحياة تصبح في لحظة ما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وسيلة وأداة للفكر نفسه.فما من شاعر يخلق أثره حرا من شروط الزمان والمكان ولكن متى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تم خلق القصيدة فقد أضيف إلى الوجود عنصر لم يكن موجودا من قبل </w:t>
      </w:r>
      <w:r w:rsidR="00DD0B04" w:rsidRPr="00085A1C">
        <w:rPr>
          <w:rFonts w:ascii="Simplified Arabic" w:hAnsi="Simplified Arabic" w:cs="Simplified Arabic"/>
          <w:sz w:val="36"/>
          <w:szCs w:val="36"/>
          <w:rtl/>
        </w:rPr>
        <w:t>›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.يقول كروتشيه</w:t>
      </w:r>
      <w:r w:rsidR="0044075E">
        <w:rPr>
          <w:rFonts w:ascii="Simplified Arabic" w:hAnsi="Simplified Arabic" w:cs="Simplified Arabic" w:hint="cs"/>
          <w:sz w:val="36"/>
          <w:szCs w:val="36"/>
          <w:rtl/>
        </w:rPr>
        <w:t xml:space="preserve">: </w:t>
      </w:r>
      <w:r w:rsidR="00DD0B04" w:rsidRPr="00085A1C">
        <w:rPr>
          <w:rFonts w:ascii="Simplified Arabic" w:hAnsi="Simplified Arabic" w:cs="Simplified Arabic"/>
          <w:sz w:val="36"/>
          <w:szCs w:val="36"/>
          <w:rtl/>
        </w:rPr>
        <w:t>‹</w:t>
      </w:r>
      <w:r w:rsidR="0044075E" w:rsidRPr="00085A1C">
        <w:rPr>
          <w:rFonts w:ascii="Simplified Arabic" w:hAnsi="Simplified Arabic" w:cs="Simplified Arabic"/>
          <w:sz w:val="36"/>
          <w:szCs w:val="36"/>
          <w:rtl/>
        </w:rPr>
        <w:t>‹</w:t>
      </w:r>
      <w:r w:rsidR="00DD0B04" w:rsidRPr="00085A1C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أن الفن هو التكافؤ الكامل بين العاطفة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التي يحسها الفنان وبين الصورة التي يعبر بها عن هاته العاطفة  ونحن لا نستطيع أن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نطلب من الفنان الخلاق إلا شيئا واحدا هو التكافؤ التام بين ما ينتج وما يشعر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به</w:t>
      </w:r>
      <w:r w:rsidR="00BE5462" w:rsidRPr="00085A1C">
        <w:rPr>
          <w:rFonts w:ascii="Simplified Arabic" w:hAnsi="Simplified Arabic" w:cs="Simplified Arabic"/>
          <w:sz w:val="36"/>
          <w:szCs w:val="36"/>
        </w:rPr>
        <w:t>‹‹</w:t>
      </w:r>
      <w:r w:rsidR="0044075E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DD0B04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BE5462">
        <w:rPr>
          <w:rFonts w:ascii="Simplified Arabic" w:hAnsi="Simplified Arabic" w:cs="Simplified Arabic" w:hint="cs"/>
          <w:sz w:val="36"/>
          <w:szCs w:val="36"/>
          <w:vertAlign w:val="superscript"/>
          <w:rtl/>
        </w:rPr>
        <w:t xml:space="preserve"> </w:t>
      </w:r>
      <w:r w:rsidR="004E7B23">
        <w:rPr>
          <w:rStyle w:val="Appelnotedebasdep"/>
          <w:rFonts w:ascii="Simplified Arabic" w:hAnsi="Simplified Arabic" w:cs="Simplified Arabic"/>
          <w:sz w:val="36"/>
          <w:szCs w:val="36"/>
        </w:rPr>
        <w:footnoteReference w:id="10"/>
      </w:r>
      <w:r w:rsidR="00BE5462">
        <w:rPr>
          <w:rFonts w:ascii="Simplified Arabic" w:hAnsi="Simplified Arabic" w:cs="Simplified Arabic" w:hint="cs"/>
          <w:sz w:val="36"/>
          <w:szCs w:val="36"/>
          <w:vertAlign w:val="superscript"/>
          <w:rtl/>
        </w:rPr>
        <w:t>.</w:t>
      </w:r>
      <w:r w:rsidRPr="00085A1C">
        <w:rPr>
          <w:rFonts w:ascii="Simplified Arabic" w:hAnsi="Simplified Arabic" w:cs="Simplified Arabic"/>
          <w:sz w:val="36"/>
          <w:szCs w:val="36"/>
        </w:rPr>
        <w:br/>
      </w:r>
      <w:r w:rsidRPr="00085A1C">
        <w:rPr>
          <w:rFonts w:ascii="Simplified Arabic" w:hAnsi="Simplified Arabic" w:cs="Simplified Arabic"/>
          <w:color w:val="FF0000"/>
          <w:sz w:val="36"/>
          <w:szCs w:val="36"/>
        </w:rPr>
        <w:t xml:space="preserve">- </w:t>
      </w:r>
      <w:r w:rsidRPr="00085A1C">
        <w:rPr>
          <w:rFonts w:ascii="Simplified Arabic" w:hAnsi="Simplified Arabic" w:cs="Simplified Arabic"/>
          <w:color w:val="FF0000"/>
          <w:sz w:val="36"/>
          <w:szCs w:val="36"/>
          <w:rtl/>
        </w:rPr>
        <w:t>المعادل الموضوعي،الفن الموضوعي</w:t>
      </w:r>
      <w:r w:rsidRPr="00085A1C">
        <w:rPr>
          <w:rFonts w:ascii="Simplified Arabic" w:hAnsi="Simplified Arabic" w:cs="Simplified Arabic"/>
          <w:color w:val="FF0000"/>
          <w:sz w:val="36"/>
          <w:szCs w:val="36"/>
        </w:rPr>
        <w:t>: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ليس الشعر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تعبيرا عن المشاعر والعواطف والانفعالات بل هروب </w:t>
      </w:r>
      <w:r w:rsidR="00DD0B04" w:rsidRPr="00085A1C">
        <w:rPr>
          <w:rFonts w:ascii="Simplified Arabic" w:hAnsi="Simplified Arabic" w:cs="Simplified Arabic"/>
          <w:sz w:val="36"/>
          <w:szCs w:val="36"/>
          <w:rtl/>
        </w:rPr>
        <w:t>منها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 وليس تعبيرا عن الذات </w:t>
      </w:r>
      <w:r w:rsidR="00085A1C" w:rsidRPr="00085A1C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 الشخصية بل </w:t>
      </w:r>
      <w:r w:rsidR="003C4E1A" w:rsidRPr="00085A1C">
        <w:rPr>
          <w:rFonts w:ascii="Simplified Arabic" w:hAnsi="Simplified Arabic" w:cs="Simplified Arabic"/>
          <w:sz w:val="36"/>
          <w:szCs w:val="36"/>
          <w:rtl/>
        </w:rPr>
        <w:t>فرار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 منها.</w:t>
      </w:r>
      <w:r w:rsidR="003C4E1A" w:rsidRPr="00085A1C">
        <w:rPr>
          <w:rFonts w:ascii="Simplified Arabic" w:hAnsi="Simplified Arabic" w:cs="Simplified Arabic"/>
          <w:sz w:val="36"/>
          <w:szCs w:val="36"/>
          <w:rtl/>
        </w:rPr>
        <w:t>إن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 الشعر خلق</w:t>
      </w:r>
      <w:r w:rsidR="00DD0B04" w:rsidRPr="00085A1C">
        <w:rPr>
          <w:rFonts w:ascii="Simplified Arabic" w:hAnsi="Simplified Arabic" w:cs="Simplified Arabic"/>
          <w:sz w:val="36"/>
          <w:szCs w:val="36"/>
          <w:rtl/>
        </w:rPr>
        <w:t>.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 بهذه المقولات يقدم</w:t>
      </w:r>
      <w:r w:rsidR="003C4E1A" w:rsidRPr="00085A1C">
        <w:rPr>
          <w:rFonts w:ascii="Simplified Arabic" w:hAnsi="Simplified Arabic" w:cs="Simplified Arabic"/>
          <w:sz w:val="36"/>
          <w:szCs w:val="36"/>
          <w:rtl/>
        </w:rPr>
        <w:t xml:space="preserve"> اليوت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 مفاهيم جديدة لما يسميه "الفن الموضوعي" ومن ثم "النقد الموضوعي" </w:t>
      </w:r>
      <w:r w:rsidR="003C4E1A" w:rsidRPr="00085A1C">
        <w:rPr>
          <w:rFonts w:ascii="Simplified Arabic" w:hAnsi="Simplified Arabic" w:cs="Simplified Arabic"/>
          <w:sz w:val="36"/>
          <w:szCs w:val="36"/>
          <w:rtl/>
        </w:rPr>
        <w:t>و يوضح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 عملية الإبداع الفني فيقول "ليس على الشاعر أن يبحث عن انفعالات جديدة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وإنما عليه أن يستعمل الانفعالات الموجودة بالفعل ليخرج منها إحساسات ليست في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3C4E1A" w:rsidRPr="00085A1C">
        <w:rPr>
          <w:rFonts w:ascii="Simplified Arabic" w:hAnsi="Simplified Arabic" w:cs="Simplified Arabic"/>
          <w:sz w:val="36"/>
          <w:szCs w:val="36"/>
          <w:rtl/>
        </w:rPr>
        <w:t>الانفعال العادي بالمرة.</w:t>
      </w:r>
    </w:p>
    <w:p w:rsidR="008C0961" w:rsidRDefault="003C4E1A" w:rsidP="004E7B23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ويحاول </w:t>
      </w:r>
      <w:r w:rsidR="003E1028" w:rsidRPr="00085A1C">
        <w:rPr>
          <w:rFonts w:ascii="Simplified Arabic" w:hAnsi="Simplified Arabic" w:cs="Simplified Arabic"/>
          <w:sz w:val="36"/>
          <w:szCs w:val="36"/>
          <w:rtl/>
        </w:rPr>
        <w:t xml:space="preserve">توماس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اليوت </w:t>
      </w:r>
      <w:r w:rsidR="003E1028" w:rsidRPr="00085A1C">
        <w:rPr>
          <w:rFonts w:ascii="Simplified Arabic" w:hAnsi="Simplified Arabic" w:cs="Simplified Arabic"/>
          <w:sz w:val="36"/>
          <w:szCs w:val="36"/>
          <w:rtl/>
        </w:rPr>
        <w:t xml:space="preserve">(1888-1965)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أن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يبرهن صحة مقولاته حين يرى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أن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الشاعر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ينفعل بتجربة ما ويتعاطف معها غير انه عليه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ألا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يعبر عن انفعاله بل عليه </w:t>
      </w:r>
      <w:r w:rsidR="00085A1C" w:rsidRPr="00085A1C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يتخلص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من هذا الانفعال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بإيجاد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معادل موضوعي له يساويه ويوازيه، ويعين الشاعر في ذلك عقله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وتعين الشاعر في تجسيد انفعاله فيما يعادل لغته. أي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أن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على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الأديب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ان يحول عواطفه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وأفكاره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وتجاربه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إلى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شيء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جديد أو مركب جديد أي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إلى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خلق جديد ويتم خلق المعادل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الموضوعي للانفعال بانفصال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الأديب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عن ذاته فكأن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للأديب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شخصيتين واحدة تنفعل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وأخرى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تخلق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والأديب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لا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يبلغ درجة النضج في الخلق الفني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إلا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إذا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 ازداد انفصاله عن ذاته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المنفعلة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4E7B23">
        <w:rPr>
          <w:rStyle w:val="Appelnotedebasdep"/>
          <w:rFonts w:ascii="Simplified Arabic" w:hAnsi="Simplified Arabic" w:cs="Simplified Arabic"/>
          <w:sz w:val="36"/>
          <w:szCs w:val="36"/>
        </w:rPr>
        <w:footnoteReference w:id="11"/>
      </w:r>
      <w:r w:rsidR="00FF65A9" w:rsidRPr="00085A1C">
        <w:rPr>
          <w:rFonts w:ascii="Simplified Arabic" w:hAnsi="Simplified Arabic" w:cs="Simplified Arabic"/>
          <w:sz w:val="36"/>
          <w:szCs w:val="36"/>
        </w:rPr>
        <w:t>.</w:t>
      </w:r>
      <w:r w:rsidR="00FF65A9" w:rsidRPr="00085A1C">
        <w:rPr>
          <w:rFonts w:ascii="Simplified Arabic" w:hAnsi="Simplified Arabic" w:cs="Simplified Arabic"/>
          <w:sz w:val="36"/>
          <w:szCs w:val="36"/>
        </w:rPr>
        <w:br/>
      </w:r>
      <w:r w:rsidR="00FF65A9" w:rsidRPr="00085A1C">
        <w:rPr>
          <w:rFonts w:ascii="Simplified Arabic" w:hAnsi="Simplified Arabic" w:cs="Simplified Arabic"/>
          <w:color w:val="FF0000"/>
          <w:sz w:val="36"/>
          <w:szCs w:val="36"/>
          <w:rtl/>
        </w:rPr>
        <w:t>كيف يستطيع الاديب ان يبعد انفعالاته وينفصل عن ذاته</w:t>
      </w:r>
      <w:r w:rsidR="00FF65A9" w:rsidRPr="00085A1C">
        <w:rPr>
          <w:rFonts w:ascii="Simplified Arabic" w:hAnsi="Simplified Arabic" w:cs="Simplified Arabic"/>
          <w:color w:val="FF0000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color w:val="FF0000"/>
          <w:sz w:val="36"/>
          <w:szCs w:val="36"/>
          <w:rtl/>
        </w:rPr>
        <w:t xml:space="preserve">ليخلق المعادل الموضوعي لتلك </w:t>
      </w:r>
      <w:r w:rsidR="00FF65A9" w:rsidRPr="00085A1C">
        <w:rPr>
          <w:rFonts w:ascii="Simplified Arabic" w:hAnsi="Simplified Arabic" w:cs="Simplified Arabic"/>
          <w:color w:val="FF0000"/>
          <w:sz w:val="36"/>
          <w:szCs w:val="36"/>
          <w:rtl/>
        </w:rPr>
        <w:lastRenderedPageBreak/>
        <w:t>الانفعالات؟</w:t>
      </w:r>
      <w:r w:rsidR="00FF65A9" w:rsidRPr="00085A1C">
        <w:rPr>
          <w:rFonts w:ascii="Simplified Arabic" w:hAnsi="Simplified Arabic" w:cs="Simplified Arabic"/>
          <w:sz w:val="36"/>
          <w:szCs w:val="36"/>
        </w:rPr>
        <w:br/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يجيب اليوت بان كل ذلك يتم عن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طريق عقل الفنان الذي يقوم بدور الوسيط في المعادلات الكيميائية أي أن العواطف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والأفكار والتجارب تتحول بواسطة العقل إلى مركب جديد يختلف تماما عن الأصل بينما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يظل العقل هو هو. وحتى يتحقق ذلك أيضا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يجب على الشاعر أن ينأى بشخصيته عن عقله أي أن يفصلها ويبعدها عنه حتى يستطيع هذا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العقل الخالص أن يتفهم مواد هذا الموقف الفني من عاطفة وإحساس وتجربة وأفكار وان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يتمكن من تحويلها إلى خلق جديد يختلف عنها في القصيدة.</w:t>
      </w:r>
      <w:r w:rsidR="008C0961">
        <w:rPr>
          <w:rFonts w:ascii="Simplified Arabic" w:hAnsi="Simplified Arabic" w:cs="Simplified Arabic"/>
          <w:sz w:val="36"/>
          <w:szCs w:val="36"/>
          <w:rtl/>
        </w:rPr>
        <w:t xml:space="preserve"> وبهذا ين</w:t>
      </w:r>
      <w:r w:rsidR="008C0961">
        <w:rPr>
          <w:rFonts w:ascii="Simplified Arabic" w:hAnsi="Simplified Arabic" w:cs="Simplified Arabic" w:hint="cs"/>
          <w:sz w:val="36"/>
          <w:szCs w:val="36"/>
          <w:rtl/>
        </w:rPr>
        <w:t>ج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>و العمل الأدبي من</w:t>
      </w:r>
      <w:r w:rsidR="00FF65A9"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="00FF65A9" w:rsidRPr="00085A1C">
        <w:rPr>
          <w:rFonts w:ascii="Simplified Arabic" w:hAnsi="Simplified Arabic" w:cs="Simplified Arabic"/>
          <w:sz w:val="36"/>
          <w:szCs w:val="36"/>
          <w:rtl/>
        </w:rPr>
        <w:t xml:space="preserve">الذاتية وتتحقق له الموضوعية </w:t>
      </w:r>
    </w:p>
    <w:p w:rsidR="00CB5D0E" w:rsidRPr="00085A1C" w:rsidRDefault="00FF65A9" w:rsidP="008C0961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085A1C">
        <w:rPr>
          <w:rFonts w:ascii="Simplified Arabic" w:hAnsi="Simplified Arabic" w:cs="Simplified Arabic"/>
          <w:color w:val="FF0000"/>
          <w:sz w:val="36"/>
          <w:szCs w:val="36"/>
          <w:rtl/>
        </w:rPr>
        <w:t>ولكن ما مهمة الناقد إزاء</w:t>
      </w:r>
      <w:r w:rsidRPr="00085A1C">
        <w:rPr>
          <w:rFonts w:ascii="Simplified Arabic" w:hAnsi="Simplified Arabic" w:cs="Simplified Arabic"/>
          <w:color w:val="FF0000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color w:val="FF0000"/>
          <w:sz w:val="36"/>
          <w:szCs w:val="36"/>
          <w:rtl/>
        </w:rPr>
        <w:t>هذا الأدب الجديد أو الفن الموضوعي ؟</w:t>
      </w:r>
      <w:r w:rsidRPr="00085A1C">
        <w:rPr>
          <w:rFonts w:ascii="Simplified Arabic" w:hAnsi="Simplified Arabic" w:cs="Simplified Arabic"/>
          <w:sz w:val="36"/>
          <w:szCs w:val="36"/>
        </w:rPr>
        <w:br/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يحاول اليوت </w:t>
      </w:r>
      <w:r w:rsidR="00085A1C" w:rsidRPr="00085A1C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 xml:space="preserve"> يضع أسسا جديدا لما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يسميه أيضا بالنقد الموضوعي فيرى أن الشعر خلق جديد له قوانينه الخاصة وحقائقه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ومقياس نقده ينبغي أن لا يكون من خارجه بل لابد ان يلتزم هذا المقياس تلك القوانين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والحقائق وهي لديه قوانين وحقائق لغوية وجمالية خالصة. هذا هو أساس النقد الموضوعي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الذي قال به اليوت</w:t>
      </w:r>
      <w:r w:rsidRPr="00085A1C">
        <w:rPr>
          <w:rFonts w:ascii="Simplified Arabic" w:hAnsi="Simplified Arabic" w:cs="Simplified Arabic"/>
          <w:sz w:val="36"/>
          <w:szCs w:val="36"/>
        </w:rPr>
        <w:t>.</w:t>
      </w:r>
      <w:r w:rsidRPr="00085A1C">
        <w:rPr>
          <w:rFonts w:ascii="Simplified Arabic" w:hAnsi="Simplified Arabic" w:cs="Simplified Arabic"/>
          <w:sz w:val="36"/>
          <w:szCs w:val="36"/>
        </w:rPr>
        <w:br/>
      </w:r>
      <w:r w:rsidRPr="00085A1C">
        <w:rPr>
          <w:rFonts w:ascii="Simplified Arabic" w:hAnsi="Simplified Arabic" w:cs="Simplified Arabic"/>
          <w:color w:val="FF0000"/>
          <w:sz w:val="36"/>
          <w:szCs w:val="36"/>
          <w:rtl/>
        </w:rPr>
        <w:t>والناقد الموضوعي تبعا لذلك يمتلك أداتين</w:t>
      </w:r>
      <w:r w:rsidRPr="00085A1C">
        <w:rPr>
          <w:rFonts w:ascii="Simplified Arabic" w:hAnsi="Simplified Arabic" w:cs="Simplified Arabic"/>
          <w:color w:val="FF0000"/>
          <w:sz w:val="36"/>
          <w:szCs w:val="36"/>
        </w:rPr>
        <w:t xml:space="preserve">: </w:t>
      </w:r>
      <w:r w:rsidRPr="00085A1C">
        <w:rPr>
          <w:rFonts w:ascii="Simplified Arabic" w:hAnsi="Simplified Arabic" w:cs="Simplified Arabic"/>
          <w:color w:val="0000FF"/>
          <w:sz w:val="36"/>
          <w:szCs w:val="36"/>
          <w:rtl/>
        </w:rPr>
        <w:t>التحليل والمقارنة</w:t>
      </w:r>
      <w:r w:rsidRPr="00085A1C">
        <w:rPr>
          <w:rFonts w:ascii="Simplified Arabic" w:hAnsi="Simplified Arabic" w:cs="Simplified Arabic"/>
          <w:sz w:val="36"/>
          <w:szCs w:val="36"/>
        </w:rPr>
        <w:br/>
      </w:r>
      <w:r w:rsidRPr="00085A1C">
        <w:rPr>
          <w:rFonts w:ascii="Simplified Arabic" w:hAnsi="Simplified Arabic" w:cs="Simplified Arabic"/>
          <w:sz w:val="36"/>
          <w:szCs w:val="36"/>
          <w:rtl/>
        </w:rPr>
        <w:t>أي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color w:val="0000FF"/>
          <w:sz w:val="36"/>
          <w:szCs w:val="36"/>
          <w:rtl/>
        </w:rPr>
        <w:t>تحليل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القصيدة من جهة التشكيل اللغوي ببيان الاتساق والهيئات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والتراكيب والعلاقات ومن جهة التشكيل الفني بتحليل الدلالات والرموز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.</w:t>
      </w:r>
      <w:r w:rsidRPr="00085A1C">
        <w:rPr>
          <w:rFonts w:ascii="Simplified Arabic" w:hAnsi="Simplified Arabic" w:cs="Simplified Arabic"/>
          <w:sz w:val="36"/>
          <w:szCs w:val="36"/>
        </w:rPr>
        <w:br/>
      </w:r>
      <w:r w:rsidRPr="00085A1C">
        <w:rPr>
          <w:rFonts w:ascii="Simplified Arabic" w:hAnsi="Simplified Arabic" w:cs="Simplified Arabic"/>
          <w:sz w:val="36"/>
          <w:szCs w:val="36"/>
          <w:rtl/>
        </w:rPr>
        <w:t>و</w:t>
      </w:r>
      <w:r w:rsidRPr="00085A1C">
        <w:rPr>
          <w:rFonts w:ascii="Simplified Arabic" w:hAnsi="Simplified Arabic" w:cs="Simplified Arabic"/>
          <w:color w:val="0000FF"/>
          <w:sz w:val="36"/>
          <w:szCs w:val="36"/>
          <w:rtl/>
        </w:rPr>
        <w:t>المقارنة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تتم ببيان اثر التقاليد الشعرية الموروثة في هذا العمل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المنقود وتأثير هذه العملية في تلك التقاليد فاثر الموروث أمر بديهي كذلك فان العمل</w:t>
      </w:r>
      <w:r w:rsidRPr="00085A1C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5A1C">
        <w:rPr>
          <w:rFonts w:ascii="Simplified Arabic" w:hAnsi="Simplified Arabic" w:cs="Simplified Arabic"/>
          <w:sz w:val="36"/>
          <w:szCs w:val="36"/>
          <w:rtl/>
        </w:rPr>
        <w:t>الشعري المعاصر-إذا كان ناجحا- يضاف إلى تقاليد ذلك الموروث</w:t>
      </w:r>
      <w:r w:rsidR="004E7B23">
        <w:rPr>
          <w:rStyle w:val="Appelnotedebasdep"/>
          <w:rFonts w:ascii="Simplified Arabic" w:hAnsi="Simplified Arabic" w:cs="Simplified Arabic"/>
          <w:sz w:val="36"/>
          <w:szCs w:val="36"/>
          <w:rtl/>
        </w:rPr>
        <w:footnoteReference w:id="12"/>
      </w:r>
      <w:r w:rsidRPr="00085A1C">
        <w:rPr>
          <w:rFonts w:ascii="Simplified Arabic" w:hAnsi="Simplified Arabic" w:cs="Simplified Arabic"/>
          <w:sz w:val="36"/>
          <w:szCs w:val="36"/>
        </w:rPr>
        <w:t>.</w:t>
      </w:r>
      <w:r w:rsidRPr="00085A1C">
        <w:rPr>
          <w:rFonts w:ascii="Simplified Arabic" w:hAnsi="Simplified Arabic" w:cs="Simplified Arabic"/>
          <w:sz w:val="36"/>
          <w:szCs w:val="36"/>
        </w:rPr>
        <w:br/>
      </w:r>
      <w:r w:rsidR="00CB5D0E" w:rsidRPr="00487C31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مبادئ نظرية الخلق</w:t>
      </w:r>
      <w:r w:rsidR="00CB5D0E" w:rsidRPr="00085A1C">
        <w:rPr>
          <w:rFonts w:ascii="Simplified Arabic" w:hAnsi="Simplified Arabic" w:cs="Simplified Arabic"/>
          <w:sz w:val="36"/>
          <w:szCs w:val="36"/>
          <w:rtl/>
          <w:lang w:bidi="ar-DZ"/>
        </w:rPr>
        <w:t>:</w:t>
      </w:r>
    </w:p>
    <w:p w:rsidR="00CB5D0E" w:rsidRPr="00085A1C" w:rsidRDefault="00CB5D0E" w:rsidP="008C0961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085A1C">
        <w:rPr>
          <w:rFonts w:ascii="Simplified Arabic" w:hAnsi="Simplified Arabic" w:cs="Simplified Arabic"/>
          <w:sz w:val="36"/>
          <w:szCs w:val="36"/>
          <w:rtl/>
          <w:lang w:bidi="ar-DZ"/>
        </w:rPr>
        <w:t>تستند إلى الفلسفة المثالية المفرطة في الذاتية</w:t>
      </w:r>
    </w:p>
    <w:p w:rsidR="00CB5D0E" w:rsidRPr="00085A1C" w:rsidRDefault="00CB5D0E" w:rsidP="008C0961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085A1C">
        <w:rPr>
          <w:rFonts w:ascii="Simplified Arabic" w:hAnsi="Simplified Arabic" w:cs="Simplified Arabic"/>
          <w:sz w:val="36"/>
          <w:szCs w:val="36"/>
          <w:rtl/>
          <w:lang w:bidi="ar-DZ"/>
        </w:rPr>
        <w:t>الأديب خالق لكن لا دور له بعد اكتمال النص.</w:t>
      </w:r>
    </w:p>
    <w:p w:rsidR="00CB5D0E" w:rsidRPr="00085A1C" w:rsidRDefault="00CB5D0E" w:rsidP="008C0961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085A1C">
        <w:rPr>
          <w:rFonts w:ascii="Simplified Arabic" w:hAnsi="Simplified Arabic" w:cs="Simplified Arabic"/>
          <w:sz w:val="36"/>
          <w:szCs w:val="36"/>
          <w:rtl/>
          <w:lang w:bidi="ar-DZ"/>
        </w:rPr>
        <w:lastRenderedPageBreak/>
        <w:t>الأدب حدس أي معرفة مباشرة</w:t>
      </w:r>
      <w:r w:rsidR="00154386" w:rsidRPr="00085A1C">
        <w:rPr>
          <w:rFonts w:ascii="Simplified Arabic" w:hAnsi="Simplified Arabic" w:cs="Simplified Arabic"/>
          <w:sz w:val="36"/>
          <w:szCs w:val="36"/>
          <w:rtl/>
          <w:lang w:bidi="ar-DZ"/>
        </w:rPr>
        <w:t>،و هو تكنيك لا علاقة له بالخارج.</w:t>
      </w:r>
    </w:p>
    <w:p w:rsidR="00154386" w:rsidRDefault="00154386" w:rsidP="008C0961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085A1C">
        <w:rPr>
          <w:rFonts w:ascii="Simplified Arabic" w:hAnsi="Simplified Arabic" w:cs="Simplified Arabic"/>
          <w:sz w:val="36"/>
          <w:szCs w:val="36"/>
          <w:rtl/>
          <w:lang w:bidi="ar-DZ"/>
        </w:rPr>
        <w:t>المتلقي هو الذي يتوجه نحو الأدب،لأن الأدب تجسيد للجمال و التناغم الذي يفتقده المتلقي في عالمه المعيش.</w:t>
      </w:r>
    </w:p>
    <w:p w:rsidR="00E2492F" w:rsidRPr="00085A1C" w:rsidRDefault="00E2492F" w:rsidP="00E2492F">
      <w:pPr>
        <w:bidi/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E2492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مصطلحاتها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:</w:t>
      </w:r>
    </w:p>
    <w:p w:rsidR="00154386" w:rsidRDefault="00BE5462" w:rsidP="008C0961">
      <w:pPr>
        <w:tabs>
          <w:tab w:val="left" w:pos="2759"/>
          <w:tab w:val="left" w:pos="8600"/>
        </w:tabs>
        <w:bidi/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D334A">
        <w:rPr>
          <w:rFonts w:ascii="Simplified Arabic" w:hAnsi="Simplified Arabic" w:cs="Simplified Arabic"/>
          <w:noProof/>
          <w:sz w:val="36"/>
          <w:szCs w:val="36"/>
          <w:rtl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4.2pt;margin-top:16.4pt;width:58.2pt;height:1.15pt;flip:x;z-index:251658240" o:connectortype="straight">
            <v:stroke endarrow="block"/>
            <w10:wrap anchorx="page"/>
          </v:shape>
        </w:pict>
      </w:r>
      <w:r w:rsidR="00CD334A" w:rsidRPr="00CD334A">
        <w:rPr>
          <w:rFonts w:ascii="Simplified Arabic" w:hAnsi="Simplified Arabic" w:cs="Simplified Arabic"/>
          <w:noProof/>
          <w:sz w:val="36"/>
          <w:szCs w:val="36"/>
          <w:rtl/>
          <w:lang w:val="en-US"/>
        </w:rPr>
        <w:pict>
          <v:shape id="_x0000_s1027" type="#_x0000_t32" style="position:absolute;left:0;text-align:left;margin-left:78.3pt;margin-top:15.25pt;width:58.2pt;height:1.15pt;flip:x;z-index:251659264" o:connectortype="straight">
            <v:stroke endarrow="block"/>
            <w10:wrap anchorx="page"/>
          </v:shape>
        </w:pict>
      </w:r>
      <w:r w:rsidR="00154386" w:rsidRPr="00085A1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الأديب خالق </w:t>
      </w:r>
      <w:r w:rsidR="00154386" w:rsidRPr="00085A1C">
        <w:rPr>
          <w:rFonts w:ascii="Simplified Arabic" w:hAnsi="Simplified Arabic" w:cs="Simplified Arabic"/>
          <w:sz w:val="36"/>
          <w:szCs w:val="36"/>
          <w:rtl/>
          <w:lang w:bidi="ar-DZ"/>
        </w:rPr>
        <w:tab/>
        <w:t>صياغة/تكنيك/حدس/معادل موضوعي</w:t>
      </w:r>
      <w:r w:rsidR="00154386" w:rsidRPr="00085A1C">
        <w:rPr>
          <w:rFonts w:ascii="Simplified Arabic" w:hAnsi="Simplified Arabic" w:cs="Simplified Arabic"/>
          <w:sz w:val="36"/>
          <w:szCs w:val="36"/>
          <w:rtl/>
          <w:lang w:bidi="ar-DZ"/>
        </w:rPr>
        <w:tab/>
        <w:t>متلق</w:t>
      </w:r>
    </w:p>
    <w:p w:rsidR="0044075E" w:rsidRDefault="0044075E" w:rsidP="008C0961">
      <w:pPr>
        <w:spacing w:line="240" w:lineRule="auto"/>
        <w:jc w:val="right"/>
        <w:rPr>
          <w:rFonts w:cs="Simplified Arabic"/>
          <w:b/>
          <w:bCs/>
          <w:sz w:val="36"/>
          <w:szCs w:val="36"/>
          <w:rtl/>
          <w:lang w:bidi="ar-DZ"/>
        </w:rPr>
      </w:pPr>
    </w:p>
    <w:p w:rsidR="0044075E" w:rsidRPr="00085A1C" w:rsidRDefault="0044075E" w:rsidP="008C0961">
      <w:pPr>
        <w:tabs>
          <w:tab w:val="left" w:pos="2759"/>
          <w:tab w:val="left" w:pos="8600"/>
        </w:tabs>
        <w:bidi/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sectPr w:rsidR="0044075E" w:rsidRPr="00085A1C" w:rsidSect="00113369">
      <w:footerReference w:type="default" r:id="rId7"/>
      <w:pgSz w:w="11906" w:h="16838"/>
      <w:pgMar w:top="720" w:right="720" w:bottom="720" w:left="720" w:header="709" w:footer="709" w:gutter="56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1AF" w:rsidRDefault="001631AF" w:rsidP="00BA76E4">
      <w:pPr>
        <w:spacing w:after="0" w:line="240" w:lineRule="auto"/>
      </w:pPr>
      <w:r>
        <w:separator/>
      </w:r>
    </w:p>
  </w:endnote>
  <w:endnote w:type="continuationSeparator" w:id="1">
    <w:p w:rsidR="001631AF" w:rsidRDefault="001631AF" w:rsidP="00BA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344"/>
      <w:docPartObj>
        <w:docPartGallery w:val="Page Numbers (Bottom of Page)"/>
        <w:docPartUnique/>
      </w:docPartObj>
    </w:sdtPr>
    <w:sdtContent>
      <w:p w:rsidR="00C812E3" w:rsidRDefault="00CD334A">
        <w:pPr>
          <w:pStyle w:val="Pieddepage"/>
          <w:jc w:val="center"/>
        </w:pPr>
        <w:fldSimple w:instr=" PAGE   \* MERGEFORMAT ">
          <w:r w:rsidR="00BE5462">
            <w:rPr>
              <w:noProof/>
            </w:rPr>
            <w:t>6</w:t>
          </w:r>
        </w:fldSimple>
      </w:p>
    </w:sdtContent>
  </w:sdt>
  <w:p w:rsidR="00C812E3" w:rsidRDefault="00C812E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1AF" w:rsidRDefault="001631AF" w:rsidP="00BA76E4">
      <w:pPr>
        <w:spacing w:after="0" w:line="240" w:lineRule="auto"/>
      </w:pPr>
      <w:r>
        <w:separator/>
      </w:r>
    </w:p>
  </w:footnote>
  <w:footnote w:type="continuationSeparator" w:id="1">
    <w:p w:rsidR="001631AF" w:rsidRDefault="001631AF" w:rsidP="00BA76E4">
      <w:pPr>
        <w:spacing w:after="0" w:line="240" w:lineRule="auto"/>
      </w:pPr>
      <w:r>
        <w:continuationSeparator/>
      </w:r>
    </w:p>
  </w:footnote>
  <w:footnote w:id="2">
    <w:p w:rsidR="00487C31" w:rsidRDefault="00487C31" w:rsidP="00487C31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>-شكري عزيز ماضي،في نظرية الأدب،ص57.</w:t>
      </w:r>
      <w:r>
        <w:rPr>
          <w:rStyle w:val="Appelnotedebasdep"/>
        </w:rPr>
        <w:footnoteRef/>
      </w:r>
      <w:r>
        <w:t xml:space="preserve"> </w:t>
      </w:r>
    </w:p>
  </w:footnote>
  <w:footnote w:id="3">
    <w:p w:rsidR="00487C31" w:rsidRDefault="00487C31" w:rsidP="00487C31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>-</w:t>
      </w:r>
      <w:r w:rsidR="004E7B23">
        <w:rPr>
          <w:rFonts w:hint="cs"/>
          <w:rtl/>
        </w:rPr>
        <w:t xml:space="preserve"> المرجع نفسه،ص58.</w:t>
      </w:r>
      <w:r>
        <w:rPr>
          <w:rStyle w:val="Appelnotedebasdep"/>
        </w:rPr>
        <w:footnoteRef/>
      </w:r>
      <w:r>
        <w:t xml:space="preserve"> </w:t>
      </w:r>
    </w:p>
  </w:footnote>
  <w:footnote w:id="4">
    <w:p w:rsidR="004E7B23" w:rsidRDefault="004E7B23" w:rsidP="004E7B23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>-شكري عزيز ماضي، في نظرية الأدب،ص 59.</w:t>
      </w:r>
      <w:r>
        <w:rPr>
          <w:rStyle w:val="Appelnotedebasdep"/>
        </w:rPr>
        <w:footnoteRef/>
      </w:r>
      <w:r>
        <w:t xml:space="preserve"> </w:t>
      </w:r>
    </w:p>
  </w:footnote>
  <w:footnote w:id="5">
    <w:p w:rsidR="004E7B23" w:rsidRDefault="004E7B23" w:rsidP="004E7B23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>-المرجع نفسه،ص 59.</w:t>
      </w:r>
      <w:r>
        <w:rPr>
          <w:rStyle w:val="Appelnotedebasdep"/>
        </w:rPr>
        <w:footnoteRef/>
      </w:r>
      <w:r>
        <w:t xml:space="preserve"> </w:t>
      </w:r>
    </w:p>
  </w:footnote>
  <w:footnote w:id="6">
    <w:p w:rsidR="004E7B23" w:rsidRDefault="004E7B23" w:rsidP="004E7B23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>-المرجع نفسه،ص59.</w:t>
      </w:r>
      <w:r>
        <w:rPr>
          <w:rStyle w:val="Appelnotedebasdep"/>
        </w:rPr>
        <w:footnoteRef/>
      </w:r>
      <w:r>
        <w:t xml:space="preserve"> </w:t>
      </w:r>
    </w:p>
  </w:footnote>
  <w:footnote w:id="7">
    <w:p w:rsidR="004E7B23" w:rsidRDefault="004E7B23" w:rsidP="004E7B23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>- -شكري عزيز ماضي، في نظرية الأدب،ص 60.</w:t>
      </w:r>
      <w:r>
        <w:rPr>
          <w:rStyle w:val="Appelnotedebasdep"/>
        </w:rPr>
        <w:footnoteRef/>
      </w:r>
      <w:r>
        <w:t xml:space="preserve"> </w:t>
      </w:r>
    </w:p>
  </w:footnote>
  <w:footnote w:id="8">
    <w:p w:rsidR="004E7B23" w:rsidRDefault="004E7B23" w:rsidP="004E7B23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>-المرجع نفسه،ص60.</w:t>
      </w:r>
      <w:r>
        <w:rPr>
          <w:rStyle w:val="Appelnotedebasdep"/>
        </w:rPr>
        <w:footnoteRef/>
      </w:r>
      <w:r>
        <w:t xml:space="preserve"> </w:t>
      </w:r>
    </w:p>
  </w:footnote>
  <w:footnote w:id="9">
    <w:p w:rsidR="004E7B23" w:rsidRDefault="004E7B23" w:rsidP="004E7B23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>-المرجع نفسه،ص60.</w:t>
      </w:r>
      <w:r>
        <w:rPr>
          <w:rStyle w:val="Appelnotedebasdep"/>
        </w:rPr>
        <w:footnoteRef/>
      </w:r>
      <w:r>
        <w:t xml:space="preserve"> </w:t>
      </w:r>
    </w:p>
  </w:footnote>
  <w:footnote w:id="10">
    <w:p w:rsidR="004E7B23" w:rsidRDefault="004E7B23" w:rsidP="004E7B23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>--شكري عزيز ماضي، في نظرية الأدب،ص 61.</w:t>
      </w:r>
      <w:r>
        <w:rPr>
          <w:rStyle w:val="Appelnotedebasdep"/>
        </w:rPr>
        <w:footnoteRef/>
      </w:r>
      <w:r>
        <w:t xml:space="preserve"> </w:t>
      </w:r>
    </w:p>
  </w:footnote>
  <w:footnote w:id="11">
    <w:p w:rsidR="004E7B23" w:rsidRDefault="004E7B23" w:rsidP="004E7B23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>-المرجع نفسه،ص62.</w:t>
      </w:r>
      <w:r>
        <w:rPr>
          <w:rStyle w:val="Appelnotedebasdep"/>
        </w:rPr>
        <w:footnoteRef/>
      </w:r>
      <w:r>
        <w:t xml:space="preserve"> </w:t>
      </w:r>
    </w:p>
  </w:footnote>
  <w:footnote w:id="12">
    <w:p w:rsidR="004E7B23" w:rsidRDefault="004E7B23" w:rsidP="004E7B23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>--شكري عزيز ماضي، في نظرية الأدب،ص ص 62-64.</w:t>
      </w:r>
      <w:r>
        <w:rPr>
          <w:rStyle w:val="Appelnotedebasdep"/>
        </w:rPr>
        <w:footnoteRef/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5A9"/>
    <w:rsid w:val="0001356A"/>
    <w:rsid w:val="00085A1C"/>
    <w:rsid w:val="00096140"/>
    <w:rsid w:val="000B4162"/>
    <w:rsid w:val="000B4AC8"/>
    <w:rsid w:val="00113369"/>
    <w:rsid w:val="001427CD"/>
    <w:rsid w:val="00154386"/>
    <w:rsid w:val="00160617"/>
    <w:rsid w:val="001631AF"/>
    <w:rsid w:val="00187218"/>
    <w:rsid w:val="0019195C"/>
    <w:rsid w:val="001A2519"/>
    <w:rsid w:val="001C1601"/>
    <w:rsid w:val="001E4D44"/>
    <w:rsid w:val="00245EA6"/>
    <w:rsid w:val="002649E9"/>
    <w:rsid w:val="00294B3A"/>
    <w:rsid w:val="002B3128"/>
    <w:rsid w:val="00306ADA"/>
    <w:rsid w:val="003C4E1A"/>
    <w:rsid w:val="003E1028"/>
    <w:rsid w:val="003F2B6B"/>
    <w:rsid w:val="0044075E"/>
    <w:rsid w:val="00487C31"/>
    <w:rsid w:val="00490668"/>
    <w:rsid w:val="004C0E8D"/>
    <w:rsid w:val="004E7B23"/>
    <w:rsid w:val="00557FA7"/>
    <w:rsid w:val="005D14F3"/>
    <w:rsid w:val="006152E2"/>
    <w:rsid w:val="00695875"/>
    <w:rsid w:val="00754993"/>
    <w:rsid w:val="008C0961"/>
    <w:rsid w:val="009414A6"/>
    <w:rsid w:val="0097173D"/>
    <w:rsid w:val="00A67C60"/>
    <w:rsid w:val="00B269DB"/>
    <w:rsid w:val="00BA76E4"/>
    <w:rsid w:val="00BE5462"/>
    <w:rsid w:val="00C139FF"/>
    <w:rsid w:val="00C812E3"/>
    <w:rsid w:val="00CB1389"/>
    <w:rsid w:val="00CB5D0E"/>
    <w:rsid w:val="00CD334A"/>
    <w:rsid w:val="00D12D40"/>
    <w:rsid w:val="00DD0B04"/>
    <w:rsid w:val="00E2492F"/>
    <w:rsid w:val="00E4188D"/>
    <w:rsid w:val="00F3705A"/>
    <w:rsid w:val="00F97C4A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A76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A76E4"/>
  </w:style>
  <w:style w:type="paragraph" w:styleId="Pieddepage">
    <w:name w:val="footer"/>
    <w:basedOn w:val="Normal"/>
    <w:link w:val="PieddepageCar"/>
    <w:uiPriority w:val="99"/>
    <w:unhideWhenUsed/>
    <w:rsid w:val="00BA76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76E4"/>
  </w:style>
  <w:style w:type="paragraph" w:styleId="Paragraphedeliste">
    <w:name w:val="List Paragraph"/>
    <w:basedOn w:val="Normal"/>
    <w:uiPriority w:val="34"/>
    <w:qFormat/>
    <w:rsid w:val="002B3128"/>
    <w:pPr>
      <w:ind w:left="720"/>
      <w:contextualSpacing/>
    </w:pPr>
  </w:style>
  <w:style w:type="table" w:styleId="Grilledutableau">
    <w:name w:val="Table Grid"/>
    <w:basedOn w:val="TableauNormal"/>
    <w:uiPriority w:val="59"/>
    <w:rsid w:val="0044075E"/>
    <w:pPr>
      <w:spacing w:after="0" w:line="240" w:lineRule="auto"/>
    </w:pPr>
    <w:rPr>
      <w:rFonts w:eastAsiaTheme="minorEastAsia"/>
      <w:lang w:val="en-US"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7C3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7C3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87C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D23A-228F-4F25-9C2E-A8AAA804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1140</Words>
  <Characters>6273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cnc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</dc:creator>
  <cp:keywords/>
  <dc:description/>
  <cp:lastModifiedBy>MAISON XP</cp:lastModifiedBy>
  <cp:revision>17</cp:revision>
  <dcterms:created xsi:type="dcterms:W3CDTF">2007-10-22T22:47:00Z</dcterms:created>
  <dcterms:modified xsi:type="dcterms:W3CDTF">2012-01-01T11:21:00Z</dcterms:modified>
</cp:coreProperties>
</file>