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كلية الحقوق والعلوم السياسية</w:t>
      </w:r>
    </w:p>
    <w:p w:rsidR="004A5425" w:rsidRPr="009F132D" w:rsidRDefault="004A542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قسم العلوم السياسية</w:t>
      </w:r>
    </w:p>
    <w:p w:rsidR="00D76BAE" w:rsidRPr="009F132D" w:rsidRDefault="00D76BAE" w:rsidP="00D76BAE">
      <w:pPr>
        <w:bidi/>
        <w:rPr>
          <w:rFonts w:ascii="Simplified Arabic" w:hAnsi="Simplified Arabic" w:cs="Simplified Arabic"/>
          <w:sz w:val="34"/>
          <w:szCs w:val="34"/>
          <w:rtl/>
        </w:rPr>
      </w:pPr>
    </w:p>
    <w:tbl>
      <w:tblPr>
        <w:tblStyle w:val="Grilledutableau"/>
        <w:tblpPr w:leftFromText="141" w:rightFromText="141" w:vertAnchor="text" w:horzAnchor="margin" w:tblpY="127"/>
        <w:bidiVisual/>
        <w:tblW w:w="9212" w:type="dxa"/>
        <w:tblLook w:val="04A0" w:firstRow="1" w:lastRow="0" w:firstColumn="1" w:lastColumn="0" w:noHBand="0" w:noVBand="1"/>
      </w:tblPr>
      <w:tblGrid>
        <w:gridCol w:w="9212"/>
      </w:tblGrid>
      <w:tr w:rsidR="004F6885" w:rsidRPr="009F132D" w:rsidTr="004F6885">
        <w:trPr>
          <w:trHeight w:val="4024"/>
        </w:trPr>
        <w:tc>
          <w:tcPr>
            <w:tcW w:w="9212" w:type="dxa"/>
          </w:tcPr>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165B88" w:rsidP="004F6885">
            <w:pPr>
              <w:bidi/>
              <w:jc w:val="center"/>
              <w:rPr>
                <w:rFonts w:ascii="Simplified Arabic" w:hAnsi="Simplified Arabic" w:cs="Simplified Arabic"/>
                <w:b/>
                <w:bCs/>
                <w:sz w:val="52"/>
                <w:szCs w:val="52"/>
                <w:rtl/>
              </w:rPr>
            </w:pPr>
            <w:r>
              <w:rPr>
                <w:rFonts w:ascii="Simplified Arabic" w:hAnsi="Simplified Arabic" w:cs="Simplified Arabic" w:hint="cs"/>
                <w:b/>
                <w:bCs/>
                <w:sz w:val="52"/>
                <w:szCs w:val="52"/>
                <w:rtl/>
              </w:rPr>
              <w:t>محاضرة</w:t>
            </w:r>
            <w:r w:rsidR="004F6885" w:rsidRPr="009F132D">
              <w:rPr>
                <w:rFonts w:ascii="Simplified Arabic" w:hAnsi="Simplified Arabic" w:cs="Simplified Arabic"/>
                <w:b/>
                <w:bCs/>
                <w:sz w:val="52"/>
                <w:szCs w:val="52"/>
                <w:rtl/>
              </w:rPr>
              <w:t xml:space="preserve"> الدبلوماسية</w:t>
            </w:r>
            <w:r w:rsidR="004439B8">
              <w:rPr>
                <w:rFonts w:ascii="Simplified Arabic" w:hAnsi="Simplified Arabic" w:cs="Simplified Arabic" w:hint="cs"/>
                <w:b/>
                <w:bCs/>
                <w:sz w:val="52"/>
                <w:szCs w:val="52"/>
                <w:rtl/>
              </w:rPr>
              <w:t>(3)</w:t>
            </w:r>
          </w:p>
          <w:p w:rsidR="001A4F10" w:rsidRPr="001A4F10" w:rsidRDefault="001A4F10" w:rsidP="001A4F10">
            <w:pPr>
              <w:bidi/>
              <w:rPr>
                <w:rFonts w:ascii="Simplified Arabic" w:hAnsi="Simplified Arabic" w:cs="Simplified Arabic"/>
                <w:b/>
                <w:bCs/>
                <w:sz w:val="34"/>
                <w:szCs w:val="34"/>
                <w:u w:val="single"/>
                <w:rtl/>
              </w:rPr>
            </w:pPr>
            <w:r w:rsidRPr="001A4F10">
              <w:rPr>
                <w:rFonts w:ascii="Simplified Arabic" w:hAnsi="Simplified Arabic" w:cs="Simplified Arabic" w:hint="cs"/>
                <w:b/>
                <w:bCs/>
                <w:sz w:val="34"/>
                <w:szCs w:val="34"/>
                <w:u w:val="single"/>
                <w:rtl/>
              </w:rPr>
              <w:t>الفئة المستهدفة</w:t>
            </w:r>
            <w:r>
              <w:rPr>
                <w:rFonts w:ascii="Simplified Arabic" w:hAnsi="Simplified Arabic" w:cs="Simplified Arabic" w:hint="cs"/>
                <w:b/>
                <w:bCs/>
                <w:sz w:val="34"/>
                <w:szCs w:val="34"/>
                <w:u w:val="single"/>
                <w:rtl/>
              </w:rPr>
              <w:t>:</w:t>
            </w:r>
          </w:p>
          <w:p w:rsidR="004F6885" w:rsidRPr="009F132D" w:rsidRDefault="004F6885" w:rsidP="001A4F10">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سنة أولى ماستر</w:t>
            </w:r>
          </w:p>
          <w:p w:rsidR="004F6885" w:rsidRPr="009F132D" w:rsidRDefault="00F55FFD" w:rsidP="004F6885">
            <w:pPr>
              <w:bidi/>
              <w:jc w:val="center"/>
              <w:rPr>
                <w:rFonts w:ascii="Simplified Arabic" w:hAnsi="Simplified Arabic" w:cs="Simplified Arabic"/>
                <w:b/>
                <w:bCs/>
                <w:sz w:val="34"/>
                <w:szCs w:val="34"/>
                <w:u w:val="single"/>
                <w:rtl/>
              </w:rPr>
            </w:pPr>
            <w:r w:rsidRPr="009F132D">
              <w:rPr>
                <w:rFonts w:ascii="Simplified Arabic" w:hAnsi="Simplified Arabic" w:cs="Simplified Arabic"/>
                <w:b/>
                <w:bCs/>
                <w:sz w:val="34"/>
                <w:szCs w:val="34"/>
                <w:rtl/>
              </w:rPr>
              <w:t>تخ</w:t>
            </w:r>
            <w:r w:rsidR="004F6885" w:rsidRPr="009F132D">
              <w:rPr>
                <w:rFonts w:ascii="Simplified Arabic" w:hAnsi="Simplified Arabic" w:cs="Simplified Arabic"/>
                <w:b/>
                <w:bCs/>
                <w:sz w:val="34"/>
                <w:szCs w:val="34"/>
                <w:rtl/>
              </w:rPr>
              <w:t>صص: علاقات دولية</w:t>
            </w:r>
          </w:p>
        </w:tc>
      </w:tr>
    </w:tbl>
    <w:p w:rsidR="00D76BAE"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 xml:space="preserve">الدكتور: حسام الدين </w:t>
      </w:r>
      <w:proofErr w:type="spellStart"/>
      <w:r w:rsidRPr="009F132D">
        <w:rPr>
          <w:rFonts w:ascii="Simplified Arabic" w:hAnsi="Simplified Arabic" w:cs="Simplified Arabic"/>
          <w:b/>
          <w:bCs/>
          <w:sz w:val="34"/>
          <w:szCs w:val="34"/>
          <w:rtl/>
        </w:rPr>
        <w:t>بوعيسي</w:t>
      </w:r>
      <w:proofErr w:type="spellEnd"/>
    </w:p>
    <w:p w:rsidR="001A4F10" w:rsidRPr="009F132D" w:rsidRDefault="001A4F10" w:rsidP="001A4F10">
      <w:pPr>
        <w:bidi/>
        <w:jc w:val="center"/>
        <w:rPr>
          <w:rFonts w:ascii="Simplified Arabic" w:hAnsi="Simplified Arabic" w:cs="Simplified Arabic"/>
          <w:b/>
          <w:bCs/>
          <w:sz w:val="34"/>
          <w:szCs w:val="34"/>
          <w:rtl/>
        </w:rPr>
      </w:pPr>
    </w:p>
    <w:p w:rsidR="004F6885" w:rsidRDefault="00F40E2F" w:rsidP="00F40E2F">
      <w:pPr>
        <w:bidi/>
        <w:rPr>
          <w:rFonts w:ascii="Simplified Arabic" w:hAnsi="Simplified Arabic" w:cs="Simplified Arabic"/>
          <w:b/>
          <w:bCs/>
          <w:sz w:val="34"/>
          <w:szCs w:val="34"/>
          <w:u w:val="single"/>
          <w:rtl/>
          <w:lang w:val="en-GB" w:bidi="ar-DZ"/>
        </w:rPr>
      </w:pPr>
      <w:r>
        <w:rPr>
          <w:rFonts w:ascii="Simplified Arabic" w:hAnsi="Simplified Arabic" w:cs="Simplified Arabic" w:hint="cs"/>
          <w:b/>
          <w:bCs/>
          <w:sz w:val="34"/>
          <w:szCs w:val="34"/>
          <w:u w:val="single"/>
          <w:rtl/>
          <w:lang w:val="en-GB" w:bidi="ar-DZ"/>
        </w:rPr>
        <w:t>الأهداف:</w:t>
      </w:r>
    </w:p>
    <w:p w:rsidR="004439B8" w:rsidRDefault="00F40E2F" w:rsidP="00A41B77">
      <w:pPr>
        <w:pStyle w:val="Paragraphedeliste"/>
        <w:numPr>
          <w:ilvl w:val="0"/>
          <w:numId w:val="10"/>
        </w:numPr>
        <w:bidi/>
        <w:rPr>
          <w:rFonts w:ascii="Simplified Arabic" w:hAnsi="Simplified Arabic" w:cs="Simplified Arabic"/>
          <w:b/>
          <w:bCs/>
          <w:sz w:val="34"/>
          <w:szCs w:val="34"/>
          <w:lang w:val="en-GB" w:bidi="ar-DZ"/>
        </w:rPr>
      </w:pPr>
      <w:r>
        <w:rPr>
          <w:rFonts w:ascii="Simplified Arabic" w:hAnsi="Simplified Arabic" w:cs="Simplified Arabic" w:hint="cs"/>
          <w:b/>
          <w:bCs/>
          <w:sz w:val="34"/>
          <w:szCs w:val="34"/>
          <w:rtl/>
          <w:lang w:val="en-GB" w:bidi="ar-DZ"/>
        </w:rPr>
        <w:t>الدبلوماسية العربية</w:t>
      </w:r>
      <w:r w:rsidR="004439B8">
        <w:rPr>
          <w:rFonts w:ascii="Simplified Arabic" w:hAnsi="Simplified Arabic" w:cs="Simplified Arabic" w:hint="cs"/>
          <w:b/>
          <w:bCs/>
          <w:sz w:val="34"/>
          <w:szCs w:val="34"/>
          <w:rtl/>
          <w:lang w:val="en-GB" w:bidi="ar-DZ"/>
        </w:rPr>
        <w:t xml:space="preserve"> + دبلوماسية العصور الوسطى و الحديثة</w:t>
      </w:r>
      <w:r>
        <w:rPr>
          <w:rFonts w:ascii="Simplified Arabic" w:hAnsi="Simplified Arabic" w:cs="Simplified Arabic" w:hint="cs"/>
          <w:b/>
          <w:bCs/>
          <w:sz w:val="34"/>
          <w:szCs w:val="34"/>
          <w:rtl/>
          <w:lang w:val="en-GB" w:bidi="ar-DZ"/>
        </w:rPr>
        <w:t>.</w:t>
      </w:r>
      <w:bookmarkStart w:id="0" w:name="_GoBack"/>
      <w:bookmarkEnd w:id="0"/>
    </w:p>
    <w:p w:rsidR="00F40E2F" w:rsidRDefault="004439B8" w:rsidP="004439B8">
      <w:pPr>
        <w:pStyle w:val="Paragraphedeliste"/>
        <w:bidi/>
        <w:rPr>
          <w:rFonts w:ascii="Simplified Arabic" w:hAnsi="Simplified Arabic" w:cs="Simplified Arabic"/>
          <w:b/>
          <w:bCs/>
          <w:sz w:val="34"/>
          <w:szCs w:val="34"/>
          <w:lang w:val="en-GB" w:bidi="ar-DZ"/>
        </w:rPr>
      </w:pPr>
      <w:r>
        <w:rPr>
          <w:rFonts w:ascii="Simplified Arabic" w:hAnsi="Simplified Arabic" w:cs="Simplified Arabic" w:hint="cs"/>
          <w:b/>
          <w:bCs/>
          <w:sz w:val="34"/>
          <w:szCs w:val="34"/>
          <w:rtl/>
          <w:lang w:val="en-GB" w:bidi="ar-DZ"/>
        </w:rPr>
        <w:t xml:space="preserve">                       </w:t>
      </w:r>
      <w:proofErr w:type="gramStart"/>
      <w:r>
        <w:rPr>
          <w:rFonts w:ascii="Simplified Arabic" w:hAnsi="Simplified Arabic" w:cs="Simplified Arabic" w:hint="cs"/>
          <w:b/>
          <w:bCs/>
          <w:sz w:val="34"/>
          <w:szCs w:val="34"/>
          <w:rtl/>
          <w:lang w:val="en-GB" w:bidi="ar-DZ"/>
        </w:rPr>
        <w:t>(</w:t>
      </w:r>
      <w:r w:rsidR="00F40E2F">
        <w:rPr>
          <w:rFonts w:ascii="Simplified Arabic" w:hAnsi="Simplified Arabic" w:cs="Simplified Arabic" w:hint="cs"/>
          <w:b/>
          <w:bCs/>
          <w:sz w:val="34"/>
          <w:szCs w:val="34"/>
          <w:rtl/>
          <w:lang w:val="en-GB" w:bidi="ar-DZ"/>
        </w:rPr>
        <w:t xml:space="preserve"> الأسبوع</w:t>
      </w:r>
      <w:proofErr w:type="gramEnd"/>
      <w:r w:rsidR="00F40E2F">
        <w:rPr>
          <w:rFonts w:ascii="Simplified Arabic" w:hAnsi="Simplified Arabic" w:cs="Simplified Arabic" w:hint="cs"/>
          <w:b/>
          <w:bCs/>
          <w:sz w:val="34"/>
          <w:szCs w:val="34"/>
          <w:rtl/>
          <w:lang w:val="en-GB" w:bidi="ar-DZ"/>
        </w:rPr>
        <w:t xml:space="preserve"> الثالث</w:t>
      </w:r>
      <w:r>
        <w:rPr>
          <w:rFonts w:ascii="Simplified Arabic" w:hAnsi="Simplified Arabic" w:cs="Simplified Arabic" w:hint="cs"/>
          <w:b/>
          <w:bCs/>
          <w:sz w:val="34"/>
          <w:szCs w:val="34"/>
          <w:rtl/>
          <w:lang w:val="en-GB" w:bidi="ar-DZ"/>
        </w:rPr>
        <w:t>)</w:t>
      </w:r>
    </w:p>
    <w:p w:rsidR="004F6885" w:rsidRPr="009F132D" w:rsidRDefault="004F6885" w:rsidP="004439B8">
      <w:pPr>
        <w:bidi/>
        <w:rPr>
          <w:rFonts w:ascii="Simplified Arabic" w:hAnsi="Simplified Arabic" w:cs="Simplified Arabic"/>
          <w:b/>
          <w:bCs/>
          <w:sz w:val="34"/>
          <w:szCs w:val="34"/>
          <w:u w:val="single"/>
          <w:rtl/>
        </w:rPr>
      </w:pPr>
    </w:p>
    <w:p w:rsidR="004A5425" w:rsidRPr="009F132D" w:rsidRDefault="004A5425" w:rsidP="004A5425">
      <w:pPr>
        <w:bidi/>
        <w:rPr>
          <w:rFonts w:ascii="Simplified Arabic" w:hAnsi="Simplified Arabic" w:cs="Simplified Arabic"/>
          <w:sz w:val="34"/>
          <w:szCs w:val="34"/>
          <w:rtl/>
        </w:rPr>
      </w:pPr>
    </w:p>
    <w:p w:rsidR="004A5425" w:rsidRPr="00165B88" w:rsidRDefault="00165B88" w:rsidP="00165B88">
      <w:pPr>
        <w:pStyle w:val="Paragraphedeliste"/>
        <w:numPr>
          <w:ilvl w:val="0"/>
          <w:numId w:val="10"/>
        </w:numPr>
        <w:bidi/>
        <w:rPr>
          <w:rFonts w:ascii="Simplified Arabic" w:hAnsi="Simplified Arabic" w:cs="Simplified Arabic"/>
          <w:sz w:val="34"/>
          <w:szCs w:val="34"/>
          <w:rtl/>
        </w:rPr>
      </w:pPr>
      <w:r w:rsidRPr="00165B88">
        <w:rPr>
          <w:rFonts w:ascii="Simplified Arabic" w:hAnsi="Simplified Arabic" w:cs="Simplified Arabic" w:hint="cs"/>
          <w:b/>
          <w:bCs/>
          <w:sz w:val="34"/>
          <w:szCs w:val="34"/>
          <w:rtl/>
        </w:rPr>
        <w:t>إيميل:</w:t>
      </w:r>
      <w:r w:rsidRPr="00165B88">
        <w:rPr>
          <w:rFonts w:ascii="Simplified Arabic" w:hAnsi="Simplified Arabic" w:cs="Simplified Arabic" w:hint="cs"/>
          <w:sz w:val="34"/>
          <w:szCs w:val="34"/>
          <w:rtl/>
        </w:rPr>
        <w:t xml:space="preserve"> </w:t>
      </w:r>
      <w:r w:rsidRPr="00165B88">
        <w:rPr>
          <w:rFonts w:ascii="Simplified Arabic" w:hAnsi="Simplified Arabic" w:cs="Simplified Arabic"/>
          <w:sz w:val="34"/>
          <w:szCs w:val="34"/>
        </w:rPr>
        <w:t>hecemedine.bouaici@univ-msila.dz</w:t>
      </w: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p>
    <w:p w:rsidR="00D76BAE" w:rsidRPr="009F132D" w:rsidRDefault="008F1710" w:rsidP="00F40E2F">
      <w:pPr>
        <w:bidi/>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السداسي الثاني:</w:t>
      </w:r>
      <w:r w:rsidR="00165B88">
        <w:rPr>
          <w:rFonts w:ascii="Simplified Arabic" w:hAnsi="Simplified Arabic" w:cs="Simplified Arabic" w:hint="cs"/>
          <w:b/>
          <w:bCs/>
          <w:sz w:val="34"/>
          <w:szCs w:val="34"/>
          <w:rtl/>
        </w:rPr>
        <w:t xml:space="preserve"> </w:t>
      </w:r>
      <w:r>
        <w:rPr>
          <w:rFonts w:ascii="Simplified Arabic" w:hAnsi="Simplified Arabic" w:cs="Simplified Arabic" w:hint="cs"/>
          <w:b/>
          <w:bCs/>
          <w:sz w:val="34"/>
          <w:szCs w:val="34"/>
          <w:rtl/>
        </w:rPr>
        <w:t>الموسم الجامعي 2020</w:t>
      </w:r>
    </w:p>
    <w:p w:rsidR="004F6885" w:rsidRDefault="004F6885" w:rsidP="004F6885">
      <w:pPr>
        <w:bidi/>
        <w:rPr>
          <w:rFonts w:ascii="Simplified Arabic" w:hAnsi="Simplified Arabic" w:cs="Simplified Arabic"/>
          <w:sz w:val="34"/>
          <w:szCs w:val="34"/>
          <w:rtl/>
        </w:rPr>
      </w:pPr>
    </w:p>
    <w:p w:rsidR="004439B8" w:rsidRPr="009F132D" w:rsidRDefault="004439B8" w:rsidP="004439B8">
      <w:pPr>
        <w:bidi/>
        <w:rPr>
          <w:rFonts w:ascii="Simplified Arabic" w:hAnsi="Simplified Arabic" w:cs="Simplified Arabic"/>
          <w:sz w:val="34"/>
          <w:szCs w:val="34"/>
          <w:rtl/>
        </w:rPr>
      </w:pPr>
    </w:p>
    <w:p w:rsidR="008010F4" w:rsidRPr="009F132D" w:rsidRDefault="008010F4" w:rsidP="008010F4">
      <w:pPr>
        <w:bidi/>
        <w:jc w:val="both"/>
        <w:rPr>
          <w:rFonts w:ascii="Simplified Arabic" w:hAnsi="Simplified Arabic" w:cs="Simplified Arabic"/>
          <w:sz w:val="34"/>
          <w:szCs w:val="34"/>
          <w:rtl/>
          <w:lang w:bidi="ar-DZ"/>
        </w:rPr>
      </w:pPr>
    </w:p>
    <w:p w:rsidR="0022421E" w:rsidRPr="009F132D" w:rsidRDefault="00CC2F7A" w:rsidP="0022421E">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b/>
          <w:bCs/>
          <w:sz w:val="34"/>
          <w:szCs w:val="34"/>
          <w:rtl/>
          <w:lang w:bidi="ar-DZ"/>
        </w:rPr>
        <w:lastRenderedPageBreak/>
        <w:t>ال</w:t>
      </w:r>
      <w:r w:rsidR="0022421E" w:rsidRPr="009F132D">
        <w:rPr>
          <w:rFonts w:ascii="Simplified Arabic" w:hAnsi="Simplified Arabic" w:cs="Simplified Arabic"/>
          <w:b/>
          <w:bCs/>
          <w:sz w:val="34"/>
          <w:szCs w:val="34"/>
          <w:rtl/>
          <w:lang w:bidi="ar-DZ"/>
        </w:rPr>
        <w:t xml:space="preserve">دبلوماسية </w:t>
      </w:r>
      <w:r w:rsidRPr="009F132D">
        <w:rPr>
          <w:rFonts w:ascii="Simplified Arabic" w:hAnsi="Simplified Arabic" w:cs="Simplified Arabic"/>
          <w:b/>
          <w:bCs/>
          <w:sz w:val="34"/>
          <w:szCs w:val="34"/>
          <w:rtl/>
          <w:lang w:bidi="ar-DZ"/>
        </w:rPr>
        <w:t>العربية و</w:t>
      </w:r>
      <w:r w:rsidR="0022421E" w:rsidRPr="009F132D">
        <w:rPr>
          <w:rFonts w:ascii="Simplified Arabic" w:hAnsi="Simplified Arabic" w:cs="Simplified Arabic"/>
          <w:b/>
          <w:bCs/>
          <w:sz w:val="34"/>
          <w:szCs w:val="34"/>
          <w:rtl/>
          <w:lang w:bidi="ar-DZ"/>
        </w:rPr>
        <w:t>الحضارة الإسلامية:</w:t>
      </w:r>
    </w:p>
    <w:p w:rsidR="0022421E" w:rsidRDefault="0022421E" w:rsidP="00CC2F7A">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تعد الدبلوماسية من أهم أدوات السياسة الخارجية اليوم وتعتبر العلاقات الدبلوماسية بين الدول، هي أول مظاهر التعبير عن السيادة والاستقلال في الميدان الدولي، أذ تبادر كل دولة بمجرد حصولها على استقلالها إلى إقامة علاقات دبلوماسية مع غيرها من الدول، ويتحدد مستوى تمثيل كل دولة وعدد تمثيلها وفقاً لمصالحها السياسية والاقتصادية، وما ترسمه من دور لها على المسرح السياسي العالمي</w:t>
      </w:r>
      <w:r w:rsidRPr="009F132D">
        <w:rPr>
          <w:rFonts w:ascii="Simplified Arabic" w:hAnsi="Simplified Arabic" w:cs="Simplified Arabic"/>
          <w:sz w:val="34"/>
          <w:szCs w:val="34"/>
          <w:lang w:bidi="ar-DZ"/>
        </w:rPr>
        <w:t>.</w:t>
      </w:r>
    </w:p>
    <w:p w:rsidR="003D10A3" w:rsidRPr="009F132D" w:rsidRDefault="003D10A3" w:rsidP="003D10A3">
      <w:pPr>
        <w:bidi/>
        <w:ind w:left="360"/>
        <w:jc w:val="both"/>
        <w:rPr>
          <w:rFonts w:ascii="Simplified Arabic" w:hAnsi="Simplified Arabic" w:cs="Simplified Arabic"/>
          <w:sz w:val="34"/>
          <w:szCs w:val="34"/>
          <w:rtl/>
          <w:lang w:bidi="ar-DZ"/>
        </w:rPr>
      </w:pPr>
    </w:p>
    <w:p w:rsidR="0016766F" w:rsidRPr="009F132D" w:rsidRDefault="0016766F"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الدبلوماسية العربية:</w:t>
      </w:r>
    </w:p>
    <w:p w:rsidR="0016766F" w:rsidRPr="009F132D" w:rsidRDefault="0016766F" w:rsidP="0016766F">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أما بالنسبة للعرب أيام الجاهلية، فكانت القبائل ترسل الوفود للتهاني والتعازي والتشاور والتفاوض والتحالف، وقد عرفوا وظيفة "سفارة" وعرف عن بني عُدي، من بطون قريش، توليهم السفارة قبل الإسلام </w:t>
      </w:r>
    </w:p>
    <w:p w:rsidR="0016766F" w:rsidRPr="009F132D" w:rsidRDefault="0016766F" w:rsidP="0016766F">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الإسلام وتطور الدبلوماسية:</w:t>
      </w:r>
    </w:p>
    <w:p w:rsidR="0016766F" w:rsidRPr="009F132D" w:rsidRDefault="0016766F" w:rsidP="00365C11">
      <w:pPr>
        <w:bidi/>
        <w:ind w:left="360"/>
        <w:rPr>
          <w:rFonts w:ascii="Simplified Arabic" w:hAnsi="Simplified Arabic" w:cs="Simplified Arabic"/>
          <w:sz w:val="34"/>
          <w:szCs w:val="34"/>
          <w:lang w:bidi="ar-DZ"/>
        </w:rPr>
      </w:pPr>
      <w:r w:rsidRPr="009F132D">
        <w:rPr>
          <w:rFonts w:ascii="Simplified Arabic" w:hAnsi="Simplified Arabic" w:cs="Simplified Arabic"/>
          <w:sz w:val="34"/>
          <w:szCs w:val="34"/>
          <w:rtl/>
          <w:lang w:bidi="ar-DZ"/>
        </w:rPr>
        <w:t>قام الرسل بمهام تبليغ الإنذار قبل البدء في القتال وتسوية المسائل المتعلقة بالهدنة والصلح وتبادل الأسرى وتحريرهم بعد انتهاء الحرب. وقد قام النبي العربي (محمد صلى الله عليه وسلم) بإيفاد عدد من الرسل إلى كثير من رؤساء القبائل العربية التي قبل معظمهم الدعوة إلى اعتناق الإسلام. كما أوفد النبي الرسل إلى النجاشي ملك الحبشة والمقوقس ملك مصر وهرقل إمبراطور الروم وكسرى ملك فارس، وكانوا يحملون معهم كتباً متوّجة بعبارة: "سلام على من اتبع الهدى «يدعوهم فيها النبي إلى اعتناق الإسلام".</w:t>
      </w:r>
      <w:r w:rsidR="004439B8">
        <w:rPr>
          <w:rStyle w:val="Appelnotedebasdep"/>
          <w:rFonts w:ascii="Simplified Arabic" w:hAnsi="Simplified Arabic" w:cs="Simplified Arabic"/>
          <w:sz w:val="34"/>
          <w:szCs w:val="34"/>
          <w:rtl/>
          <w:lang w:bidi="ar-DZ"/>
        </w:rPr>
        <w:footnoteReference w:id="1"/>
      </w:r>
    </w:p>
    <w:p w:rsidR="0016766F" w:rsidRPr="009F132D" w:rsidRDefault="0016766F" w:rsidP="00365C11">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وقد استقبل الرسل من قبل الملوك والأباطرة بالتكريم عدا كسرى الفرس، الذي مزّق الكتاب المرسل معلناً بذلك الحرب على المسلمين. وقد حذا الخلفاء حذو الرسول (صلى الله عليه وسلم) في إيفاد الرسل والكتب والبعثات الدبلوماسية التي تنوَّعت أغراضها، فعلاوة على تسوية الخلافات وعقد المعاهدات التجارية وتهنئة الحكام </w:t>
      </w:r>
      <w:r w:rsidRPr="009F132D">
        <w:rPr>
          <w:rFonts w:ascii="Simplified Arabic" w:hAnsi="Simplified Arabic" w:cs="Simplified Arabic"/>
          <w:sz w:val="34"/>
          <w:szCs w:val="34"/>
          <w:rtl/>
          <w:lang w:bidi="ar-DZ"/>
        </w:rPr>
        <w:lastRenderedPageBreak/>
        <w:t>والملوك بتولي الحكم أو الزواج، فقد شملت هذه البعثات الأغراض العلمية والثقافية إلى جانب الرغبة في معرفة أحوال الدول الأخرى لأسباب نفسية واجتماعية واقتصادية وحربية.</w:t>
      </w:r>
      <w:r w:rsidR="003D10A3">
        <w:rPr>
          <w:rStyle w:val="Appelnotedebasdep"/>
          <w:rFonts w:ascii="Simplified Arabic" w:hAnsi="Simplified Arabic" w:cs="Simplified Arabic"/>
          <w:sz w:val="34"/>
          <w:szCs w:val="34"/>
          <w:rtl/>
          <w:lang w:bidi="ar-DZ"/>
        </w:rPr>
        <w:footnoteReference w:id="2"/>
      </w:r>
      <w:r w:rsidR="000613B8" w:rsidRPr="009F132D">
        <w:rPr>
          <w:rFonts w:ascii="Simplified Arabic" w:hAnsi="Simplified Arabic" w:cs="Simplified Arabic"/>
          <w:sz w:val="34"/>
          <w:szCs w:val="34"/>
          <w:rtl/>
          <w:lang w:bidi="ar-DZ"/>
        </w:rPr>
        <w:t xml:space="preserve"> حيث:</w:t>
      </w:r>
    </w:p>
    <w:p w:rsidR="000613B8" w:rsidRPr="009F132D" w:rsidRDefault="000613B8" w:rsidP="000613B8">
      <w:pPr>
        <w:bidi/>
        <w:ind w:left="360"/>
        <w:rPr>
          <w:rFonts w:ascii="Simplified Arabic" w:hAnsi="Simplified Arabic" w:cs="Simplified Arabic"/>
          <w:sz w:val="34"/>
          <w:szCs w:val="34"/>
          <w:rtl/>
          <w:lang w:bidi="ar-DZ"/>
        </w:rPr>
      </w:pPr>
      <w:r w:rsidRPr="009F132D">
        <w:rPr>
          <w:rFonts w:ascii="Simplified Arabic" w:hAnsi="Simplified Arabic" w:cs="Simplified Arabic"/>
          <w:b/>
          <w:bCs/>
          <w:sz w:val="34"/>
          <w:szCs w:val="34"/>
          <w:rtl/>
          <w:lang w:bidi="ar-DZ"/>
        </w:rPr>
        <w:t>أولا:</w:t>
      </w: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سفاراته صلى الله عليه وسلم إلى الدول القائمة في زمانه، فقد أرسل إلى هرقل دحية الكلبي بكتاب جاء فيه (من محمد عبد الله ورسوله إلى هرقل عظيم الروم...) وأرسل إلى المقوقس بكتاب جاء فيه (من محمد عبد الله ورسوله إلى المقوقس عظيم القبط...) وأرسل على كسرى بكتاب جاء فيه (من محمد رسول الله إلى كسرى عظيم فارس...) فدلالة ما تقدم أن النبي صلى الله عليه وسلم خاطب هؤلاء الزعماء بما هم عليه من الرئاسة والتسلط على أقوامهم، فخاطب هرقل بعظيم الروم، وكذا المقوقس بعظيم القبط، وكذا كسرى بعظيم فارس، وأثبت له لقبه وهو كسرى، فإن ملك الفرس يلقب بكسرى كما أن ملك الروم يلقب بقيصر.</w:t>
      </w:r>
    </w:p>
    <w:p w:rsidR="000613B8" w:rsidRPr="009F132D" w:rsidRDefault="000613B8" w:rsidP="000613B8">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كل هذا يدل على اعتراف من النبي صلى الله عليه وسلم بحقيقة قائمة في زمانه وكانت سفارته إليهم دليلاً على هذا الاعتراف. بل إن مجرد بعث السفير، ثم قبوله في الدولة المبعوث إليها يعد دليلاً على هذا المقصد، وإن لم يصرح به</w:t>
      </w:r>
      <w:r w:rsidRPr="009F132D">
        <w:rPr>
          <w:rFonts w:ascii="Simplified Arabic" w:hAnsi="Simplified Arabic" w:cs="Simplified Arabic"/>
          <w:sz w:val="34"/>
          <w:szCs w:val="34"/>
          <w:lang w:bidi="ar-DZ"/>
        </w:rPr>
        <w:t>.</w:t>
      </w:r>
    </w:p>
    <w:p w:rsidR="000613B8" w:rsidRPr="009F132D" w:rsidRDefault="000613B8" w:rsidP="000613B8">
      <w:pPr>
        <w:bidi/>
        <w:ind w:left="360"/>
        <w:rPr>
          <w:rFonts w:ascii="Simplified Arabic" w:hAnsi="Simplified Arabic" w:cs="Simplified Arabic"/>
          <w:sz w:val="34"/>
          <w:szCs w:val="34"/>
          <w:lang w:bidi="ar-DZ"/>
        </w:rPr>
      </w:pPr>
      <w:r w:rsidRPr="009F132D">
        <w:rPr>
          <w:rFonts w:ascii="Simplified Arabic" w:hAnsi="Simplified Arabic" w:cs="Simplified Arabic"/>
          <w:b/>
          <w:bCs/>
          <w:sz w:val="34"/>
          <w:szCs w:val="34"/>
          <w:rtl/>
          <w:lang w:bidi="ar-DZ"/>
        </w:rPr>
        <w:t>ثانيا:</w:t>
      </w:r>
      <w:r w:rsidRPr="009F132D">
        <w:rPr>
          <w:rFonts w:ascii="Simplified Arabic" w:hAnsi="Simplified Arabic" w:cs="Simplified Arabic"/>
          <w:sz w:val="34"/>
          <w:szCs w:val="34"/>
          <w:rtl/>
          <w:lang w:bidi="ar-DZ"/>
        </w:rPr>
        <w:t xml:space="preserve"> وقد حصل للنبي صلى الله عليه وسلم من خلال هذه السفارات بعض مما أراد، فقد اعترفت دولة الروم، وكذا دولة القبط، بدول الإسلام الفتية، بينما رفضت دولة فارس هذه الفكرة، وعبرت عن هذا الرفض بتمزيق الكتاب النبوي وعدم احترام السفير ومما يدل على تحقيق الاعتراف من قبل دولتي الروم والقبط بدولة الإسلام بقيادة النبي صلى الله عليه وسلم</w:t>
      </w:r>
      <w:r w:rsidR="009051C7" w:rsidRPr="009F132D">
        <w:rPr>
          <w:rFonts w:ascii="Simplified Arabic" w:hAnsi="Simplified Arabic" w:cs="Simplified Arabic"/>
          <w:sz w:val="34"/>
          <w:szCs w:val="34"/>
          <w:rtl/>
          <w:lang w:bidi="ar-DZ"/>
        </w:rPr>
        <w:t>.</w:t>
      </w:r>
      <w:r w:rsidRPr="009F132D">
        <w:rPr>
          <w:rStyle w:val="Appelnotedebasdep"/>
          <w:rFonts w:ascii="Simplified Arabic" w:hAnsi="Simplified Arabic" w:cs="Simplified Arabic"/>
          <w:sz w:val="34"/>
          <w:szCs w:val="34"/>
          <w:rtl/>
          <w:lang w:bidi="ar-DZ"/>
        </w:rPr>
        <w:footnoteReference w:id="3"/>
      </w:r>
    </w:p>
    <w:p w:rsidR="0011237B" w:rsidRPr="009F132D" w:rsidRDefault="0016766F" w:rsidP="0023639F">
      <w:pPr>
        <w:bidi/>
        <w:ind w:left="360"/>
        <w:jc w:val="both"/>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كما توخّى العرب انتقاء الرسل وفق توافر مواصفات معينة فيهم، منها الجسامة والوسامة والثقافة والفصاحة والحصافة والعراقة والحلم. كما أن الدولة الإسلامية منحت الرسل الوافدين إليها الأمان والسلام طوال إقامتهم في ربوعها، حتى عندما كان الإفرنج </w:t>
      </w:r>
      <w:r w:rsidRPr="009F132D">
        <w:rPr>
          <w:rFonts w:ascii="Simplified Arabic" w:hAnsi="Simplified Arabic" w:cs="Simplified Arabic"/>
          <w:sz w:val="34"/>
          <w:szCs w:val="34"/>
          <w:rtl/>
          <w:lang w:bidi="ar-DZ"/>
        </w:rPr>
        <w:lastRenderedPageBreak/>
        <w:t>يلجؤون إلى الغدر برسل العرب كما حصل في عهد صلاح الدين الأيوبي إبان الحروب الصليبية</w:t>
      </w:r>
      <w:r w:rsidR="00CC2F7A" w:rsidRPr="009F132D">
        <w:rPr>
          <w:rStyle w:val="Appelnotedebasdep"/>
          <w:rFonts w:ascii="Simplified Arabic" w:hAnsi="Simplified Arabic" w:cs="Simplified Arabic"/>
          <w:sz w:val="34"/>
          <w:szCs w:val="34"/>
          <w:rtl/>
          <w:lang w:bidi="ar-DZ"/>
        </w:rPr>
        <w:footnoteReference w:id="4"/>
      </w:r>
      <w:r w:rsidR="00BD7D8D" w:rsidRPr="009F132D">
        <w:rPr>
          <w:rFonts w:ascii="Simplified Arabic" w:hAnsi="Simplified Arabic" w:cs="Simplified Arabic"/>
          <w:sz w:val="34"/>
          <w:szCs w:val="34"/>
          <w:rtl/>
          <w:lang w:bidi="ar-DZ"/>
        </w:rPr>
        <w:t>.</w:t>
      </w:r>
    </w:p>
    <w:p w:rsidR="002F5B67" w:rsidRPr="009F132D" w:rsidRDefault="002F5B67" w:rsidP="00F3522E">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تطور الدبلوماسية في القرنين (الثامن عشر والتاسع عشر):</w:t>
      </w:r>
    </w:p>
    <w:p w:rsidR="002F5B67" w:rsidRPr="009F132D" w:rsidRDefault="002F5B67" w:rsidP="007C3804">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ساهم</w:t>
      </w:r>
      <w:r w:rsidR="007C3804" w:rsidRPr="009F132D">
        <w:rPr>
          <w:rFonts w:ascii="Simplified Arabic" w:hAnsi="Simplified Arabic" w:cs="Simplified Arabic"/>
          <w:sz w:val="34"/>
          <w:szCs w:val="34"/>
          <w:rtl/>
          <w:lang w:bidi="ar-DZ"/>
        </w:rPr>
        <w:t xml:space="preserve"> العديد من الباحثين</w:t>
      </w:r>
      <w:r w:rsidRPr="009F132D">
        <w:rPr>
          <w:rFonts w:ascii="Simplified Arabic" w:hAnsi="Simplified Arabic" w:cs="Simplified Arabic"/>
          <w:sz w:val="34"/>
          <w:szCs w:val="34"/>
          <w:rtl/>
          <w:lang w:bidi="ar-DZ"/>
        </w:rPr>
        <w:t xml:space="preserve"> في وضع قواعد للممارسة </w:t>
      </w:r>
      <w:r w:rsidR="007C3804" w:rsidRPr="009F132D">
        <w:rPr>
          <w:rFonts w:ascii="Simplified Arabic" w:hAnsi="Simplified Arabic" w:cs="Simplified Arabic"/>
          <w:sz w:val="34"/>
          <w:szCs w:val="34"/>
          <w:rtl/>
          <w:lang w:bidi="ar-DZ"/>
        </w:rPr>
        <w:t>الدبلوماسية، أكدها</w:t>
      </w:r>
      <w:r w:rsidRPr="009F132D">
        <w:rPr>
          <w:rFonts w:ascii="Simplified Arabic" w:hAnsi="Simplified Arabic" w:cs="Simplified Arabic"/>
          <w:sz w:val="34"/>
          <w:szCs w:val="34"/>
          <w:rtl/>
          <w:lang w:bidi="ar-DZ"/>
        </w:rPr>
        <w:t xml:space="preserve"> مؤتمر فيينا لعام 1815، والذي عالج أيضا قضايا تتعلق بالتسلسل الوظيفي وقواعد البروتوكول، وقد تميزت هذه المرحلة أيضا بعدة خصائص جديدة ولجت العمل الدبلوماسي، وتمثلت في جملة من التغييرات التي كرستها اتفاقية فيينا 1815 ومن بين المستجدات</w:t>
      </w:r>
      <w:r w:rsidRPr="009F132D">
        <w:rPr>
          <w:rFonts w:ascii="Simplified Arabic" w:hAnsi="Simplified Arabic" w:cs="Simplified Arabic"/>
          <w:sz w:val="34"/>
          <w:szCs w:val="34"/>
          <w:lang w:bidi="ar-DZ"/>
        </w:rPr>
        <w:t>:</w:t>
      </w:r>
    </w:p>
    <w:p w:rsidR="002F5B67" w:rsidRPr="009F132D" w:rsidRDefault="002F5B67" w:rsidP="007C3804">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أ- اعتبار</w:t>
      </w:r>
      <w:proofErr w:type="gramEnd"/>
      <w:r w:rsidRPr="009F132D">
        <w:rPr>
          <w:rFonts w:ascii="Simplified Arabic" w:hAnsi="Simplified Arabic" w:cs="Simplified Arabic"/>
          <w:sz w:val="34"/>
          <w:szCs w:val="34"/>
          <w:rtl/>
          <w:lang w:bidi="ar-DZ"/>
        </w:rPr>
        <w:t xml:space="preserve"> الممثل الدبلوماسي ممثلا لدولته، وليس لشخص الحاكم، فهو مسؤول عن تصرفات دولته اتجاه الدولة المضيفة</w:t>
      </w:r>
      <w:r w:rsidRPr="009F132D">
        <w:rPr>
          <w:rFonts w:ascii="Simplified Arabic" w:hAnsi="Simplified Arabic" w:cs="Simplified Arabic"/>
          <w:sz w:val="34"/>
          <w:szCs w:val="34"/>
          <w:lang w:bidi="ar-DZ"/>
        </w:rPr>
        <w:t>.</w:t>
      </w:r>
    </w:p>
    <w:p w:rsidR="002F5B67" w:rsidRPr="009F132D" w:rsidRDefault="002F5B67" w:rsidP="007C3804">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ب- اعتبار</w:t>
      </w:r>
      <w:proofErr w:type="gramEnd"/>
      <w:r w:rsidRPr="009F132D">
        <w:rPr>
          <w:rFonts w:ascii="Simplified Arabic" w:hAnsi="Simplified Arabic" w:cs="Simplified Arabic"/>
          <w:sz w:val="34"/>
          <w:szCs w:val="34"/>
          <w:rtl/>
          <w:lang w:bidi="ar-DZ"/>
        </w:rPr>
        <w:t xml:space="preserve"> الممثل الدبلوماسي شخصية محترمة، وذات حصانة دبلوماسية وفق اتفاقية فيينا 1815</w:t>
      </w:r>
      <w:r w:rsidRPr="009F132D">
        <w:rPr>
          <w:rFonts w:ascii="Simplified Arabic" w:hAnsi="Simplified Arabic" w:cs="Simplified Arabic"/>
          <w:sz w:val="34"/>
          <w:szCs w:val="34"/>
          <w:lang w:bidi="ar-DZ"/>
        </w:rPr>
        <w:t xml:space="preserve"> .</w:t>
      </w:r>
    </w:p>
    <w:p w:rsidR="002F5B67" w:rsidRPr="009F132D" w:rsidRDefault="002F5B67" w:rsidP="002F5B67">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ج- أعضاء</w:t>
      </w:r>
      <w:proofErr w:type="gramEnd"/>
      <w:r w:rsidRPr="009F132D">
        <w:rPr>
          <w:rFonts w:ascii="Simplified Arabic" w:hAnsi="Simplified Arabic" w:cs="Simplified Arabic"/>
          <w:sz w:val="34"/>
          <w:szCs w:val="34"/>
          <w:rtl/>
          <w:lang w:bidi="ar-DZ"/>
        </w:rPr>
        <w:t xml:space="preserve"> البعثة الدبلوماسية يعتبرون جزءا من إدارة دولتهم، وهم يعلمون من أجل رعاية مصالحها ومصالح رعاياها المقيمين بالدولة المضيفة</w:t>
      </w:r>
      <w:r w:rsidRPr="009F132D">
        <w:rPr>
          <w:rFonts w:ascii="Simplified Arabic" w:hAnsi="Simplified Arabic" w:cs="Simplified Arabic"/>
          <w:sz w:val="34"/>
          <w:szCs w:val="34"/>
          <w:lang w:bidi="ar-DZ"/>
        </w:rPr>
        <w:t>.</w:t>
      </w:r>
    </w:p>
    <w:p w:rsidR="002F5B67" w:rsidRPr="009F132D" w:rsidRDefault="002F5B67" w:rsidP="002F5B67">
      <w:pPr>
        <w:bidi/>
        <w:ind w:left="360"/>
        <w:rPr>
          <w:rFonts w:ascii="Simplified Arabic" w:hAnsi="Simplified Arabic" w:cs="Simplified Arabic"/>
          <w:sz w:val="34"/>
          <w:szCs w:val="34"/>
          <w:rtl/>
          <w:lang w:bidi="ar-DZ"/>
        </w:rPr>
      </w:pPr>
      <w:proofErr w:type="gramStart"/>
      <w:r w:rsidRPr="009F132D">
        <w:rPr>
          <w:rFonts w:ascii="Simplified Arabic" w:hAnsi="Simplified Arabic" w:cs="Simplified Arabic"/>
          <w:sz w:val="34"/>
          <w:szCs w:val="34"/>
          <w:rtl/>
          <w:lang w:bidi="ar-DZ"/>
        </w:rPr>
        <w:t>د- اعتبار</w:t>
      </w:r>
      <w:proofErr w:type="gramEnd"/>
      <w:r w:rsidRPr="009F132D">
        <w:rPr>
          <w:rFonts w:ascii="Simplified Arabic" w:hAnsi="Simplified Arabic" w:cs="Simplified Arabic"/>
          <w:sz w:val="34"/>
          <w:szCs w:val="34"/>
          <w:rtl/>
          <w:lang w:bidi="ar-DZ"/>
        </w:rPr>
        <w:t xml:space="preserve"> التجسس والتخريب أدوار أصبحت تضمحل في مقابل التعاون السياسي والعسكري، وتأسيس اتفاقيات تجارية وتعاون بين البلدان الأوربية</w:t>
      </w:r>
      <w:r w:rsidRPr="009F132D">
        <w:rPr>
          <w:rFonts w:ascii="Simplified Arabic" w:hAnsi="Simplified Arabic" w:cs="Simplified Arabic"/>
          <w:sz w:val="34"/>
          <w:szCs w:val="34"/>
          <w:lang w:bidi="ar-DZ"/>
        </w:rPr>
        <w:t>.</w:t>
      </w:r>
    </w:p>
    <w:p w:rsidR="002F5B67" w:rsidRPr="009F132D" w:rsidRDefault="002F5B67" w:rsidP="002F5B67">
      <w:p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 عرفت هذ المرحلة بروزا للدبلوماسية السرية، التي كانت عاملا حاسما في تكوين الأحلاف والدخول في حروب بشكل كبير.</w:t>
      </w:r>
      <w:r w:rsidR="007C3804" w:rsidRPr="009F132D">
        <w:rPr>
          <w:rStyle w:val="Appelnotedebasdep"/>
          <w:rFonts w:ascii="Simplified Arabic" w:hAnsi="Simplified Arabic" w:cs="Simplified Arabic"/>
          <w:sz w:val="34"/>
          <w:szCs w:val="34"/>
          <w:rtl/>
          <w:lang w:bidi="ar-DZ"/>
        </w:rPr>
        <w:footnoteReference w:id="5"/>
      </w:r>
    </w:p>
    <w:p w:rsidR="007C3804" w:rsidRPr="009F132D" w:rsidRDefault="007C3804" w:rsidP="007C3804">
      <w:pPr>
        <w:bidi/>
        <w:rPr>
          <w:rFonts w:ascii="Simplified Arabic" w:hAnsi="Simplified Arabic" w:cs="Simplified Arabic"/>
          <w:sz w:val="34"/>
          <w:szCs w:val="34"/>
          <w:rtl/>
          <w:lang w:bidi="ar-DZ"/>
        </w:rPr>
      </w:pPr>
    </w:p>
    <w:p w:rsidR="0011237B" w:rsidRPr="009F132D" w:rsidRDefault="0011237B" w:rsidP="0011237B">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b/>
          <w:bCs/>
          <w:sz w:val="34"/>
          <w:szCs w:val="34"/>
          <w:rtl/>
          <w:lang w:bidi="ar-DZ"/>
        </w:rPr>
        <w:t>تطور الدبلوماسية في بداية القرن العشرين:</w:t>
      </w:r>
    </w:p>
    <w:p w:rsidR="0011237B" w:rsidRPr="009F132D" w:rsidRDefault="0011237B" w:rsidP="0011237B">
      <w:pPr>
        <w:bidi/>
        <w:ind w:left="360"/>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 xml:space="preserve">دخول العالم القرن العشرين تأثرت الدبلوماسية بعوامل عديدة </w:t>
      </w:r>
      <w:r w:rsidR="00813663" w:rsidRPr="009F132D">
        <w:rPr>
          <w:rFonts w:ascii="Simplified Arabic" w:hAnsi="Simplified Arabic" w:cs="Simplified Arabic"/>
          <w:sz w:val="34"/>
          <w:szCs w:val="34"/>
          <w:rtl/>
          <w:lang w:bidi="ar-DZ"/>
        </w:rPr>
        <w:t>منها</w:t>
      </w:r>
      <w:r w:rsidR="00813663" w:rsidRPr="009F132D">
        <w:rPr>
          <w:rFonts w:ascii="Simplified Arabic" w:hAnsi="Simplified Arabic" w:cs="Simplified Arabic"/>
          <w:sz w:val="34"/>
          <w:szCs w:val="34"/>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lastRenderedPageBreak/>
        <w:t xml:space="preserve"> </w:t>
      </w:r>
      <w:r w:rsidRPr="009F132D">
        <w:rPr>
          <w:rFonts w:ascii="Simplified Arabic" w:hAnsi="Simplified Arabic" w:cs="Simplified Arabic"/>
          <w:sz w:val="34"/>
          <w:szCs w:val="34"/>
          <w:rtl/>
          <w:lang w:bidi="ar-DZ"/>
        </w:rPr>
        <w:t>نمو ر</w:t>
      </w:r>
      <w:r w:rsidR="00813663" w:rsidRPr="009F132D">
        <w:rPr>
          <w:rFonts w:ascii="Simplified Arabic" w:hAnsi="Simplified Arabic" w:cs="Simplified Arabic"/>
          <w:sz w:val="34"/>
          <w:szCs w:val="34"/>
          <w:rtl/>
          <w:lang w:bidi="ar-DZ"/>
        </w:rPr>
        <w:t>وح المصالح المشتركة بين الامم و</w:t>
      </w:r>
      <w:r w:rsidRPr="009F132D">
        <w:rPr>
          <w:rFonts w:ascii="Simplified Arabic" w:hAnsi="Simplified Arabic" w:cs="Simplified Arabic"/>
          <w:sz w:val="34"/>
          <w:szCs w:val="34"/>
          <w:rtl/>
          <w:lang w:bidi="ar-DZ"/>
        </w:rPr>
        <w:t xml:space="preserve">دعم ذلك تطور وسائل الاتصال </w:t>
      </w:r>
      <w:r w:rsidR="00813663" w:rsidRPr="009F132D">
        <w:rPr>
          <w:rFonts w:ascii="Simplified Arabic" w:hAnsi="Simplified Arabic" w:cs="Simplified Arabic"/>
          <w:sz w:val="34"/>
          <w:szCs w:val="34"/>
          <w:rtl/>
          <w:lang w:bidi="ar-DZ"/>
        </w:rPr>
        <w:t>والمواصلات مما</w:t>
      </w:r>
      <w:r w:rsidRPr="009F132D">
        <w:rPr>
          <w:rFonts w:ascii="Simplified Arabic" w:hAnsi="Simplified Arabic" w:cs="Simplified Arabic"/>
          <w:sz w:val="34"/>
          <w:szCs w:val="34"/>
          <w:rtl/>
          <w:lang w:bidi="ar-DZ"/>
        </w:rPr>
        <w:t xml:space="preserve"> زاد حركة التواصل بين الدول</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تطور الطباعة و</w:t>
      </w:r>
      <w:r w:rsidRPr="009F132D">
        <w:rPr>
          <w:rFonts w:ascii="Simplified Arabic" w:hAnsi="Simplified Arabic" w:cs="Simplified Arabic"/>
          <w:sz w:val="34"/>
          <w:szCs w:val="34"/>
          <w:rtl/>
          <w:lang w:bidi="ar-DZ"/>
        </w:rPr>
        <w:t>من تم الصحافة والرأي العام مما ساهم في تشكيل</w:t>
      </w:r>
      <w:r w:rsidR="00813663" w:rsidRPr="009F132D">
        <w:rPr>
          <w:rFonts w:ascii="Simplified Arabic" w:hAnsi="Simplified Arabic" w:cs="Simplified Arabic"/>
          <w:sz w:val="34"/>
          <w:szCs w:val="34"/>
          <w:rtl/>
          <w:lang w:bidi="ar-DZ"/>
        </w:rPr>
        <w:t xml:space="preserve"> السياسات. الداخلية والخارجية، اتاح مزيدا من العلنية و</w:t>
      </w:r>
      <w:r w:rsidRPr="009F132D">
        <w:rPr>
          <w:rFonts w:ascii="Simplified Arabic" w:hAnsi="Simplified Arabic" w:cs="Simplified Arabic"/>
          <w:sz w:val="34"/>
          <w:szCs w:val="34"/>
          <w:rtl/>
          <w:lang w:bidi="ar-DZ"/>
        </w:rPr>
        <w:t>الشعبية للأداء الدبلوماسي</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تطور تقنيات التسلح وخاصة الاسلحة الذرية و</w:t>
      </w:r>
      <w:r w:rsidRPr="009F132D">
        <w:rPr>
          <w:rFonts w:ascii="Simplified Arabic" w:hAnsi="Simplified Arabic" w:cs="Simplified Arabic"/>
          <w:sz w:val="34"/>
          <w:szCs w:val="34"/>
          <w:rtl/>
          <w:lang w:bidi="ar-DZ"/>
        </w:rPr>
        <w:t>اسلحة الفضاء</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ظهور الدبلوماسية العلنية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ظهور دبلوماسية القمة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ظهور دبلوماسية المنظمات الدولية الإقليمية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ظهور دبلوماسية المؤتمرات السياسية والفنية</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ايفاد السفراء المتجولين</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ايفاد الممثلين الشخصيين للرؤساء الدول</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rtl/>
          <w:lang w:bidi="ar-DZ"/>
        </w:rPr>
        <w:t>تقلص صلاحيات السفراء نسبيا</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Pr="009F132D">
        <w:rPr>
          <w:rFonts w:ascii="Simplified Arabic" w:hAnsi="Simplified Arabic" w:cs="Simplified Arabic"/>
          <w:sz w:val="34"/>
          <w:szCs w:val="34"/>
          <w:rtl/>
          <w:lang w:bidi="ar-DZ"/>
        </w:rPr>
        <w:t>تطور ظروف العمل الدبلوماسي</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sz w:val="34"/>
          <w:szCs w:val="34"/>
          <w:rtl/>
          <w:lang w:bidi="ar-DZ"/>
        </w:rPr>
      </w:pPr>
      <w:r w:rsidRPr="009F132D">
        <w:rPr>
          <w:rFonts w:ascii="Simplified Arabic" w:hAnsi="Simplified Arabic" w:cs="Simplified Arabic"/>
          <w:sz w:val="34"/>
          <w:szCs w:val="34"/>
          <w:lang w:bidi="ar-DZ"/>
        </w:rPr>
        <w:t xml:space="preserve"> </w:t>
      </w:r>
      <w:r w:rsidR="00813663" w:rsidRPr="009F132D">
        <w:rPr>
          <w:rFonts w:ascii="Simplified Arabic" w:hAnsi="Simplified Arabic" w:cs="Simplified Arabic"/>
          <w:sz w:val="34"/>
          <w:szCs w:val="34"/>
          <w:rtl/>
          <w:lang w:bidi="ar-DZ"/>
        </w:rPr>
        <w:t>الاتجاه نحو زوال المفوضيات و</w:t>
      </w:r>
      <w:r w:rsidRPr="009F132D">
        <w:rPr>
          <w:rFonts w:ascii="Simplified Arabic" w:hAnsi="Simplified Arabic" w:cs="Simplified Arabic"/>
          <w:sz w:val="34"/>
          <w:szCs w:val="34"/>
          <w:rtl/>
          <w:lang w:bidi="ar-DZ"/>
        </w:rPr>
        <w:t>استبدالها بسفارات</w:t>
      </w:r>
      <w:r w:rsidR="00813663" w:rsidRPr="009F132D">
        <w:rPr>
          <w:rFonts w:ascii="Simplified Arabic" w:hAnsi="Simplified Arabic" w:cs="Simplified Arabic"/>
          <w:sz w:val="34"/>
          <w:szCs w:val="34"/>
          <w:rtl/>
          <w:lang w:bidi="ar-DZ"/>
        </w:rPr>
        <w:t>.</w:t>
      </w:r>
    </w:p>
    <w:p w:rsidR="0011237B" w:rsidRPr="009F132D" w:rsidRDefault="0011237B" w:rsidP="0011237B">
      <w:pPr>
        <w:pStyle w:val="Paragraphedeliste"/>
        <w:numPr>
          <w:ilvl w:val="0"/>
          <w:numId w:val="1"/>
        </w:numPr>
        <w:bidi/>
        <w:rPr>
          <w:rFonts w:ascii="Simplified Arabic" w:hAnsi="Simplified Arabic" w:cs="Simplified Arabic"/>
          <w:b/>
          <w:bCs/>
          <w:sz w:val="34"/>
          <w:szCs w:val="34"/>
          <w:lang w:bidi="ar-DZ"/>
        </w:rPr>
      </w:pPr>
      <w:r w:rsidRPr="009F132D">
        <w:rPr>
          <w:rFonts w:ascii="Simplified Arabic" w:hAnsi="Simplified Arabic" w:cs="Simplified Arabic"/>
          <w:sz w:val="34"/>
          <w:szCs w:val="34"/>
          <w:rtl/>
          <w:lang w:bidi="ar-DZ"/>
        </w:rPr>
        <w:t xml:space="preserve"> اشتراك المرآة في العمل الدبلوماسي</w:t>
      </w:r>
      <w:r w:rsidRPr="009F132D">
        <w:rPr>
          <w:rFonts w:ascii="Simplified Arabic" w:hAnsi="Simplified Arabic" w:cs="Simplified Arabic"/>
          <w:b/>
          <w:bCs/>
          <w:sz w:val="34"/>
          <w:szCs w:val="34"/>
          <w:rtl/>
          <w:lang w:bidi="ar-DZ"/>
        </w:rPr>
        <w:t>.</w:t>
      </w:r>
      <w:r w:rsidR="00813663" w:rsidRPr="009F132D">
        <w:rPr>
          <w:rStyle w:val="Appelnotedebasdep"/>
          <w:rFonts w:ascii="Simplified Arabic" w:hAnsi="Simplified Arabic" w:cs="Simplified Arabic"/>
          <w:b/>
          <w:bCs/>
          <w:sz w:val="34"/>
          <w:szCs w:val="34"/>
          <w:rtl/>
          <w:lang w:bidi="ar-DZ"/>
        </w:rPr>
        <w:footnoteReference w:id="6"/>
      </w: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Default="00221E23" w:rsidP="00221E23">
      <w:pPr>
        <w:bidi/>
        <w:ind w:left="360"/>
        <w:rPr>
          <w:rFonts w:ascii="Simplified Arabic" w:hAnsi="Simplified Arabic" w:cs="Simplified Arabic"/>
          <w:sz w:val="34"/>
          <w:szCs w:val="34"/>
          <w:rtl/>
          <w:lang w:bidi="ar-DZ"/>
        </w:rPr>
      </w:pPr>
    </w:p>
    <w:p w:rsidR="00221E23" w:rsidRPr="009F132D" w:rsidRDefault="00221E23" w:rsidP="00221E23">
      <w:pPr>
        <w:bidi/>
        <w:ind w:left="360"/>
        <w:rPr>
          <w:rFonts w:ascii="Simplified Arabic" w:hAnsi="Simplified Arabic" w:cs="Simplified Arabic"/>
          <w:sz w:val="34"/>
          <w:szCs w:val="34"/>
          <w:rtl/>
          <w:lang w:bidi="ar-DZ"/>
        </w:rPr>
      </w:pPr>
    </w:p>
    <w:p w:rsidR="00007486" w:rsidRPr="009F132D" w:rsidRDefault="00007486" w:rsidP="00007486">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قائمة المراجع:</w:t>
      </w:r>
    </w:p>
    <w:p w:rsidR="009051C7" w:rsidRPr="00816687" w:rsidRDefault="009051C7" w:rsidP="004439B8">
      <w:pPr>
        <w:bidi/>
        <w:rPr>
          <w:rFonts w:ascii="Simplified Arabic" w:hAnsi="Simplified Arabic" w:cs="Simplified Arabic"/>
          <w:color w:val="0000FF"/>
          <w:sz w:val="28"/>
          <w:szCs w:val="28"/>
          <w:u w:val="single"/>
          <w:rtl/>
        </w:rPr>
      </w:pPr>
    </w:p>
    <w:p w:rsidR="009051C7" w:rsidRPr="00816687" w:rsidRDefault="009051C7" w:rsidP="009051C7">
      <w:pPr>
        <w:pStyle w:val="Notedebasdepag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 xml:space="preserve">عبد المنعم عبد العظيم: الدبلوماسية الإسلامية. الحوار المتمدن. </w:t>
      </w:r>
      <w:proofErr w:type="gramStart"/>
      <w:r w:rsidRPr="00816687">
        <w:rPr>
          <w:rFonts w:ascii="Simplified Arabic" w:hAnsi="Simplified Arabic" w:cs="Simplified Arabic"/>
          <w:sz w:val="28"/>
          <w:szCs w:val="28"/>
          <w:rtl/>
          <w:lang w:bidi="ar-DZ"/>
        </w:rPr>
        <w:t>العدد4736</w:t>
      </w:r>
      <w:proofErr w:type="gramEnd"/>
      <w:r w:rsidRPr="00816687">
        <w:rPr>
          <w:rFonts w:ascii="Simplified Arabic" w:hAnsi="Simplified Arabic" w:cs="Simplified Arabic"/>
          <w:sz w:val="28"/>
          <w:szCs w:val="28"/>
          <w:rtl/>
          <w:lang w:bidi="ar-DZ"/>
        </w:rPr>
        <w:t>.02-03-2015. الموقع الالكتروني:</w:t>
      </w:r>
    </w:p>
    <w:p w:rsidR="009051C7" w:rsidRPr="00816687" w:rsidRDefault="00263B4F" w:rsidP="009051C7">
      <w:pPr>
        <w:bidi/>
        <w:jc w:val="right"/>
        <w:rPr>
          <w:rFonts w:ascii="Simplified Arabic" w:hAnsi="Simplified Arabic" w:cs="Simplified Arabic"/>
          <w:sz w:val="28"/>
          <w:szCs w:val="28"/>
          <w:rtl/>
        </w:rPr>
      </w:pPr>
      <w:hyperlink r:id="rId8" w:history="1">
        <w:r w:rsidR="009051C7" w:rsidRPr="00816687">
          <w:rPr>
            <w:rFonts w:ascii="Simplified Arabic" w:hAnsi="Simplified Arabic" w:cs="Simplified Arabic"/>
            <w:color w:val="0000FF"/>
            <w:sz w:val="28"/>
            <w:szCs w:val="28"/>
            <w:u w:val="single"/>
          </w:rPr>
          <w:t>http://www.ahewar.org/debat/show.art.asp?aid=457561&amp;r=0</w:t>
        </w:r>
      </w:hyperlink>
    </w:p>
    <w:p w:rsidR="009051C7" w:rsidRPr="00816687" w:rsidRDefault="009051C7" w:rsidP="009051C7">
      <w:pPr>
        <w:bidi/>
        <w:jc w:val="right"/>
        <w:rPr>
          <w:rFonts w:ascii="Simplified Arabic" w:hAnsi="Simplified Arabic" w:cs="Simplified Arabic"/>
          <w:sz w:val="28"/>
          <w:szCs w:val="28"/>
          <w:rtl/>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خليل حسين: الدبلوماسية في مراحلها المختلفة. موقع ميدل است اون لاين. بيروت.04-04-2011. الموقع الالكتروني:</w:t>
      </w:r>
    </w:p>
    <w:p w:rsidR="00007486" w:rsidRPr="00816687" w:rsidRDefault="00007486" w:rsidP="00007486">
      <w:pPr>
        <w:pStyle w:val="Notedebasdepage"/>
        <w:bidi/>
        <w:ind w:left="720"/>
        <w:jc w:val="right"/>
        <w:rPr>
          <w:rFonts w:ascii="Simplified Arabic" w:hAnsi="Simplified Arabic" w:cs="Simplified Arabic"/>
          <w:sz w:val="28"/>
          <w:szCs w:val="28"/>
          <w:rtl/>
          <w:lang w:bidi="ar-DZ"/>
        </w:rPr>
      </w:pPr>
    </w:p>
    <w:p w:rsidR="00007486" w:rsidRPr="00816687" w:rsidRDefault="00263B4F" w:rsidP="00007486">
      <w:pPr>
        <w:bidi/>
        <w:jc w:val="right"/>
        <w:rPr>
          <w:rFonts w:ascii="Simplified Arabic" w:hAnsi="Simplified Arabic" w:cs="Simplified Arabic"/>
          <w:sz w:val="28"/>
          <w:szCs w:val="28"/>
          <w:rtl/>
        </w:rPr>
      </w:pPr>
      <w:hyperlink r:id="rId9" w:history="1">
        <w:r w:rsidR="00FB6F78" w:rsidRPr="00040F77">
          <w:rPr>
            <w:rStyle w:val="Lienhypertexte"/>
            <w:rFonts w:ascii="Simplified Arabic" w:hAnsi="Simplified Arabic" w:cs="Simplified Arabic"/>
          </w:rPr>
          <w:t>https://middle-east-online.com/%D8%AF-%D8%AE%D9%84%D9%8A%D9%84-%D8%AD%D8%B3%D9%8A%D9%86-%D9%8A%D8%A4%D8%B1%D8%AE-%D9%84%D9%84%D8%AF%D8%A8%D9%84%D9%88%D9%85%D8%A7%D8%B3%D9%8A%D8%A9%D9%81%D9%8A%D9%85%D8%B1%D8%A7%D8%AD%D9%84%D9%87%D8%A7-%D8%A7%D9%84%D9%85%D8%AE%D8%AA%D9%84%D9%81%D8%A9</w:t>
        </w:r>
      </w:hyperlink>
    </w:p>
    <w:p w:rsidR="00365C11" w:rsidRPr="00816687" w:rsidRDefault="00365C11" w:rsidP="00365C11">
      <w:pPr>
        <w:bidi/>
        <w:jc w:val="right"/>
        <w:rPr>
          <w:rFonts w:ascii="Simplified Arabic" w:hAnsi="Simplified Arabic" w:cs="Simplified Arabic"/>
          <w:sz w:val="28"/>
          <w:szCs w:val="28"/>
          <w:rtl/>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ماركرريت انطوسيان: الدبلوماسية وفق القانون الدولي بين النظرية والتطبيق. ورقة بحثية قدمت في مجلس النواب اللبناني. البرنامج التدريبي لخريجي الجامعات في مجلس النواب اللبناني. شباط 2013. لبنان. ص 11.</w:t>
      </w:r>
    </w:p>
    <w:p w:rsidR="009C60C6" w:rsidRPr="00816687" w:rsidRDefault="009C60C6" w:rsidP="009C60C6">
      <w:pPr>
        <w:pStyle w:val="Notedebasdepage"/>
        <w:numPr>
          <w:ilvl w:val="0"/>
          <w:numId w:val="9"/>
        </w:numPr>
        <w:bidi/>
        <w:rPr>
          <w:rFonts w:ascii="Simplified Arabic" w:hAnsi="Simplified Arabic" w:cs="Simplified Arabic"/>
          <w:sz w:val="28"/>
          <w:szCs w:val="28"/>
          <w:lang w:bidi="ar-DZ"/>
        </w:rPr>
      </w:pPr>
      <w:r w:rsidRPr="00816687">
        <w:rPr>
          <w:rFonts w:hint="cs"/>
          <w:sz w:val="28"/>
          <w:szCs w:val="28"/>
          <w:rtl/>
          <w:lang w:bidi="ar-DZ"/>
        </w:rPr>
        <w:t>لبابة عاشور: التطور التاريخي للدبلوماسية ودور العولمة. مركز راشيل كوري لحقوق الانسان.12-12-2013. الموقع الالكتروني:</w:t>
      </w:r>
    </w:p>
    <w:p w:rsidR="009C60C6" w:rsidRPr="00816687" w:rsidRDefault="009C60C6" w:rsidP="009C60C6">
      <w:pPr>
        <w:pStyle w:val="Notedebasdepage"/>
        <w:bidi/>
        <w:ind w:left="360"/>
        <w:jc w:val="right"/>
        <w:rPr>
          <w:rFonts w:ascii="Simplified Arabic" w:hAnsi="Simplified Arabic" w:cs="Simplified Arabic"/>
          <w:sz w:val="28"/>
          <w:szCs w:val="28"/>
          <w:rtl/>
          <w:lang w:bidi="ar-DZ"/>
        </w:rPr>
      </w:pPr>
      <w:r w:rsidRPr="00816687">
        <w:rPr>
          <w:rFonts w:ascii="Simplified Arabic" w:hAnsi="Simplified Arabic" w:cs="Simplified Arabic"/>
          <w:sz w:val="28"/>
          <w:szCs w:val="28"/>
          <w:lang w:bidi="ar-DZ"/>
        </w:rPr>
        <w:t>http://rachelcenter.ps/news.php?action=view&amp;id=10790</w:t>
      </w:r>
    </w:p>
    <w:p w:rsidR="00007486" w:rsidRPr="00816687" w:rsidRDefault="00007486" w:rsidP="004439B8">
      <w:pPr>
        <w:pStyle w:val="Paragraphedeliste"/>
        <w:bidi/>
        <w:rPr>
          <w:rFonts w:ascii="Simplified Arabic" w:hAnsi="Simplified Arabic" w:cs="Simplified Arabic"/>
          <w:sz w:val="28"/>
          <w:szCs w:val="28"/>
          <w:rtl/>
          <w:lang w:bidi="ar-DZ"/>
        </w:rPr>
      </w:pPr>
    </w:p>
    <w:sectPr w:rsidR="00007486" w:rsidRPr="00816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B4F" w:rsidRDefault="00263B4F" w:rsidP="000049AF">
      <w:r>
        <w:separator/>
      </w:r>
    </w:p>
  </w:endnote>
  <w:endnote w:type="continuationSeparator" w:id="0">
    <w:p w:rsidR="00263B4F" w:rsidRDefault="00263B4F" w:rsidP="000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B4F" w:rsidRDefault="00263B4F" w:rsidP="000049AF">
      <w:r>
        <w:separator/>
      </w:r>
    </w:p>
  </w:footnote>
  <w:footnote w:type="continuationSeparator" w:id="0">
    <w:p w:rsidR="00263B4F" w:rsidRDefault="00263B4F" w:rsidP="000049AF">
      <w:r>
        <w:continuationSeparator/>
      </w:r>
    </w:p>
  </w:footnote>
  <w:footnote w:id="1">
    <w:p w:rsidR="004439B8" w:rsidRDefault="004439B8" w:rsidP="004439B8">
      <w:pPr>
        <w:pStyle w:val="Notedebasdepage"/>
        <w:bidi/>
        <w:rPr>
          <w:rtl/>
          <w:lang w:bidi="ar-DZ"/>
        </w:rPr>
      </w:pPr>
      <w:r>
        <w:rPr>
          <w:rStyle w:val="Appelnotedebasdep"/>
        </w:rPr>
        <w:footnoteRef/>
      </w:r>
      <w:r>
        <w:t xml:space="preserve"> </w:t>
      </w:r>
      <w:r>
        <w:rPr>
          <w:rFonts w:hint="cs"/>
          <w:rtl/>
          <w:lang w:bidi="ar-DZ"/>
        </w:rPr>
        <w:t xml:space="preserve"> عبد المنعم عبد العظيم: الدبلوماسية الإسلامية. الحوار المتمدن. </w:t>
      </w:r>
      <w:proofErr w:type="gramStart"/>
      <w:r>
        <w:rPr>
          <w:rFonts w:hint="cs"/>
          <w:rtl/>
          <w:lang w:bidi="ar-DZ"/>
        </w:rPr>
        <w:t>العدد4736</w:t>
      </w:r>
      <w:proofErr w:type="gramEnd"/>
      <w:r>
        <w:rPr>
          <w:rFonts w:hint="cs"/>
          <w:rtl/>
          <w:lang w:bidi="ar-DZ"/>
        </w:rPr>
        <w:t>.02-03-2015. الموقع الالكتروني:</w:t>
      </w:r>
    </w:p>
    <w:p w:rsidR="004439B8" w:rsidRPr="004439B8" w:rsidRDefault="00263B4F" w:rsidP="004439B8">
      <w:pPr>
        <w:pStyle w:val="Notedebasdepage"/>
        <w:bidi/>
        <w:jc w:val="both"/>
        <w:rPr>
          <w:rtl/>
          <w:lang w:bidi="ar-DZ"/>
        </w:rPr>
      </w:pPr>
      <w:hyperlink r:id="rId1" w:history="1">
        <w:r w:rsidR="004439B8" w:rsidRPr="000613B8">
          <w:rPr>
            <w:color w:val="0000FF"/>
            <w:sz w:val="24"/>
            <w:szCs w:val="24"/>
            <w:u w:val="single"/>
          </w:rPr>
          <w:t>http://www.ahewar.org/debat/show.art.asp?aid=457561&amp;r=0</w:t>
        </w:r>
      </w:hyperlink>
    </w:p>
  </w:footnote>
  <w:footnote w:id="2">
    <w:p w:rsidR="003D10A3" w:rsidRDefault="003D10A3" w:rsidP="003D10A3">
      <w:pPr>
        <w:pStyle w:val="Notedebasdepage"/>
        <w:bidi/>
        <w:rPr>
          <w:rtl/>
          <w:lang w:bidi="ar-DZ"/>
        </w:rPr>
      </w:pPr>
      <w:r>
        <w:rPr>
          <w:rStyle w:val="Appelnotedebasdep"/>
        </w:rPr>
        <w:footnoteRef/>
      </w:r>
      <w:r>
        <w:t xml:space="preserve"> </w:t>
      </w:r>
      <w:r>
        <w:rPr>
          <w:rFonts w:hint="cs"/>
          <w:rtl/>
          <w:lang w:bidi="ar-DZ"/>
        </w:rPr>
        <w:t xml:space="preserve"> عبد المنعم عبد العظيم: الدبلوماسية الإسلامية. الحوار المتمدن. </w:t>
      </w:r>
      <w:proofErr w:type="gramStart"/>
      <w:r>
        <w:rPr>
          <w:rFonts w:hint="cs"/>
          <w:rtl/>
          <w:lang w:bidi="ar-DZ"/>
        </w:rPr>
        <w:t>العدد4736</w:t>
      </w:r>
      <w:proofErr w:type="gramEnd"/>
      <w:r>
        <w:rPr>
          <w:rFonts w:hint="cs"/>
          <w:rtl/>
          <w:lang w:bidi="ar-DZ"/>
        </w:rPr>
        <w:t>.02-03-2015. الموقع الالكتروني:</w:t>
      </w:r>
    </w:p>
    <w:p w:rsidR="003D10A3" w:rsidRPr="003D10A3" w:rsidRDefault="00263B4F" w:rsidP="003D10A3">
      <w:pPr>
        <w:pStyle w:val="Notedebasdepage"/>
        <w:bidi/>
        <w:jc w:val="right"/>
        <w:rPr>
          <w:rtl/>
          <w:lang w:bidi="ar-DZ"/>
        </w:rPr>
      </w:pPr>
      <w:hyperlink r:id="rId2" w:history="1">
        <w:r w:rsidR="003D10A3" w:rsidRPr="000613B8">
          <w:rPr>
            <w:color w:val="0000FF"/>
            <w:sz w:val="24"/>
            <w:szCs w:val="24"/>
            <w:u w:val="single"/>
          </w:rPr>
          <w:t>http://www.ahewar.org/debat/show.art.asp?aid=457561&amp;r=0</w:t>
        </w:r>
      </w:hyperlink>
    </w:p>
  </w:footnote>
  <w:footnote w:id="3">
    <w:p w:rsidR="004439B8" w:rsidRPr="000613B8" w:rsidRDefault="004439B8" w:rsidP="004439B8">
      <w:pPr>
        <w:pStyle w:val="Notedebasdepage"/>
        <w:bidi/>
        <w:rPr>
          <w:lang w:bidi="ar-DZ"/>
        </w:rPr>
      </w:pPr>
    </w:p>
    <w:p w:rsidR="000613B8" w:rsidRPr="000613B8" w:rsidRDefault="000613B8" w:rsidP="000613B8">
      <w:pPr>
        <w:pStyle w:val="Notedebasdepage"/>
        <w:bidi/>
        <w:jc w:val="right"/>
        <w:rPr>
          <w:rtl/>
          <w:lang w:bidi="ar-DZ"/>
        </w:rPr>
      </w:pPr>
    </w:p>
  </w:footnote>
  <w:footnote w:id="4">
    <w:p w:rsidR="00CC2F7A" w:rsidRDefault="00CC2F7A" w:rsidP="00CC2F7A">
      <w:pPr>
        <w:pStyle w:val="Notedebasdepage"/>
        <w:bidi/>
        <w:rPr>
          <w:rtl/>
          <w:lang w:bidi="ar-DZ"/>
        </w:rPr>
      </w:pPr>
      <w:r>
        <w:rPr>
          <w:rStyle w:val="Appelnotedebasdep"/>
        </w:rPr>
        <w:footnoteRef/>
      </w:r>
      <w:r>
        <w:t xml:space="preserve"> </w:t>
      </w:r>
      <w:r>
        <w:rPr>
          <w:rFonts w:hint="cs"/>
          <w:rtl/>
          <w:lang w:bidi="ar-DZ"/>
        </w:rPr>
        <w:t xml:space="preserve"> خليل حسين: الدبلوماسية في مراحلها المختلفة. موقع ميدل است اون لاين. بيروت.04-04-2011. الموقع الالكتروني:</w:t>
      </w:r>
    </w:p>
    <w:p w:rsidR="00CC2F7A" w:rsidRPr="00CC2F7A" w:rsidRDefault="00263B4F" w:rsidP="00CC2F7A">
      <w:pPr>
        <w:pStyle w:val="Notedebasdepage"/>
        <w:rPr>
          <w:sz w:val="18"/>
          <w:szCs w:val="18"/>
          <w:rtl/>
          <w:lang w:bidi="ar-DZ"/>
        </w:rPr>
      </w:pPr>
      <w:hyperlink r:id="rId3" w:history="1">
        <w:r w:rsidR="00CC2F7A" w:rsidRPr="00CC2F7A">
          <w:rPr>
            <w:color w:val="0000FF"/>
            <w:sz w:val="18"/>
            <w:szCs w:val="18"/>
            <w:u w:val="single"/>
          </w:rPr>
          <w:t>https://middle-east-online.com/%D8%AF-%D8%AE%D9%84%D9%8A%D9%84-%D8%AD%D8%B3%D9%8A%D9%86-%D9%8A%D8%A4%D8%B1%D8%AE-%D9%84%D9%84%D8%AF%D8%A8%D9%84%D9%88%D9%85%D8%A7%D8%B3%D9%8A%D8%A9-%D9%81%D9%8A-%D9%85%D8%B1%D8%A7%D8%AD%D9%84%D9%87%D8%A7-%D8%A7%D9%84%D9%85%D8%AE%D8%AA%D9%84%D9%81%D8%A9</w:t>
        </w:r>
      </w:hyperlink>
    </w:p>
  </w:footnote>
  <w:footnote w:id="5">
    <w:p w:rsidR="007C3804" w:rsidRDefault="007C3804" w:rsidP="007C3804">
      <w:pPr>
        <w:pStyle w:val="Notedebasdepage"/>
        <w:bidi/>
        <w:rPr>
          <w:rtl/>
          <w:lang w:bidi="ar-DZ"/>
        </w:rPr>
      </w:pPr>
      <w:r>
        <w:rPr>
          <w:rStyle w:val="Appelnotedebasdep"/>
        </w:rPr>
        <w:footnoteRef/>
      </w:r>
      <w:r>
        <w:t xml:space="preserve"> </w:t>
      </w:r>
      <w:r>
        <w:rPr>
          <w:rFonts w:hint="cs"/>
          <w:rtl/>
          <w:lang w:bidi="ar-DZ"/>
        </w:rPr>
        <w:t xml:space="preserve"> لبابة عاشور: التطور التاريخي للدبلوماسية ودور العولمة. مركز راشيل كوري لحقوق الانسان.12-12-2013. الموقع الالكتروني:</w:t>
      </w:r>
    </w:p>
    <w:p w:rsidR="007C3804" w:rsidRPr="007C3804" w:rsidRDefault="00263B4F" w:rsidP="007C3804">
      <w:pPr>
        <w:pStyle w:val="Notedebasdepage"/>
        <w:rPr>
          <w:rtl/>
          <w:lang w:bidi="ar-DZ"/>
        </w:rPr>
      </w:pPr>
      <w:hyperlink r:id="rId4" w:history="1">
        <w:r w:rsidR="007C3804" w:rsidRPr="007C3804">
          <w:rPr>
            <w:color w:val="0000FF"/>
            <w:sz w:val="24"/>
            <w:szCs w:val="24"/>
            <w:u w:val="single"/>
          </w:rPr>
          <w:t>http://rachelcenter.ps/news.php?action=view&amp;id=10790</w:t>
        </w:r>
      </w:hyperlink>
    </w:p>
  </w:footnote>
  <w:footnote w:id="6">
    <w:p w:rsidR="00813663" w:rsidRDefault="00813663" w:rsidP="00813663">
      <w:pPr>
        <w:pStyle w:val="Notedebasdepage"/>
        <w:bidi/>
        <w:rPr>
          <w:rFonts w:ascii="Simplified Arabic" w:hAnsi="Simplified Arabic" w:cs="Simplified Arabic"/>
          <w:color w:val="1D2129"/>
          <w:sz w:val="24"/>
          <w:szCs w:val="24"/>
          <w:shd w:val="clear" w:color="auto" w:fill="FFFFFF"/>
          <w:rtl/>
        </w:rPr>
      </w:pPr>
      <w:r>
        <w:rPr>
          <w:rStyle w:val="Appelnotedebasdep"/>
        </w:rPr>
        <w:footnoteRef/>
      </w:r>
      <w:r>
        <w:t xml:space="preserve"> </w:t>
      </w:r>
      <w:r>
        <w:rPr>
          <w:rFonts w:hint="cs"/>
          <w:rtl/>
          <w:lang w:bidi="ar-DZ"/>
        </w:rPr>
        <w:t xml:space="preserve"> </w:t>
      </w:r>
      <w:r w:rsidRPr="00813663">
        <w:rPr>
          <w:rFonts w:ascii="Simplified Arabic" w:hAnsi="Simplified Arabic" w:cs="Simplified Arabic"/>
          <w:color w:val="1D2129"/>
          <w:sz w:val="24"/>
          <w:szCs w:val="24"/>
          <w:shd w:val="clear" w:color="auto" w:fill="FFFFFF"/>
          <w:rtl/>
        </w:rPr>
        <w:t>حســيـن بـــهـاز</w:t>
      </w:r>
      <w:r>
        <w:rPr>
          <w:rFonts w:ascii="Simplified Arabic" w:hAnsi="Simplified Arabic" w:cs="Simplified Arabic" w:hint="cs"/>
          <w:color w:val="1D2129"/>
          <w:sz w:val="24"/>
          <w:szCs w:val="24"/>
          <w:shd w:val="clear" w:color="auto" w:fill="FFFFFF"/>
          <w:rtl/>
        </w:rPr>
        <w:t>:</w:t>
      </w:r>
      <w:r w:rsidRPr="00813663">
        <w:rPr>
          <w:rFonts w:ascii="Helvetica" w:hAnsi="Helvetica" w:cs="Helvetica"/>
          <w:color w:val="1D2129"/>
          <w:sz w:val="23"/>
          <w:szCs w:val="23"/>
          <w:shd w:val="clear" w:color="auto" w:fill="FFFFFF"/>
          <w:rtl/>
        </w:rPr>
        <w:t xml:space="preserve"> </w:t>
      </w:r>
      <w:r>
        <w:rPr>
          <w:rFonts w:ascii="Helvetica" w:hAnsi="Helvetica" w:cs="Helvetica"/>
          <w:color w:val="1D2129"/>
          <w:sz w:val="23"/>
          <w:szCs w:val="23"/>
          <w:shd w:val="clear" w:color="auto" w:fill="FFFFFF"/>
          <w:rtl/>
        </w:rPr>
        <w:t>مقاربة نظرية لتطور مفهوم الدبلوماسية الحديثة</w:t>
      </w:r>
      <w:r w:rsidRPr="00813663">
        <w:rPr>
          <w:rFonts w:ascii="Simplified Arabic" w:hAnsi="Simplified Arabic" w:cs="Simplified Arabic"/>
          <w:color w:val="1D2129"/>
          <w:sz w:val="24"/>
          <w:szCs w:val="24"/>
          <w:shd w:val="clear" w:color="auto" w:fill="FFFFFF"/>
          <w:rtl/>
        </w:rPr>
        <w:t xml:space="preserve">. </w:t>
      </w:r>
      <w:r>
        <w:rPr>
          <w:rFonts w:ascii="Simplified Arabic" w:hAnsi="Simplified Arabic" w:cs="Simplified Arabic" w:hint="cs"/>
          <w:color w:val="1D2129"/>
          <w:sz w:val="24"/>
          <w:szCs w:val="24"/>
          <w:shd w:val="clear" w:color="auto" w:fill="FFFFFF"/>
          <w:rtl/>
        </w:rPr>
        <w:t>جمعية البحوث والدراسات لاتحاد المغرب العربي. مقال منشور بتاريخ. 02-03-2013.الرابط الالكتروني.</w:t>
      </w:r>
    </w:p>
    <w:p w:rsidR="00813663" w:rsidRPr="00813663" w:rsidRDefault="00263B4F" w:rsidP="00813663">
      <w:pPr>
        <w:pStyle w:val="Notedebasdepage"/>
        <w:bidi/>
        <w:jc w:val="right"/>
        <w:rPr>
          <w:rtl/>
          <w:lang w:bidi="ar-DZ"/>
        </w:rPr>
      </w:pPr>
      <w:hyperlink r:id="rId5" w:history="1">
        <w:r w:rsidR="00813663" w:rsidRPr="00813663">
          <w:rPr>
            <w:color w:val="0000FF"/>
            <w:sz w:val="24"/>
            <w:szCs w:val="24"/>
            <w:u w:val="single"/>
          </w:rPr>
          <w:t>https://ar-ar.facebook.com/306990725983245/posts/617915748224073/</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21"/>
    <w:multiLevelType w:val="hybridMultilevel"/>
    <w:tmpl w:val="251AC53E"/>
    <w:lvl w:ilvl="0" w:tplc="C186D800">
      <w:start w:val="4"/>
      <w:numFmt w:val="bullet"/>
      <w:lvlText w:val="-"/>
      <w:lvlJc w:val="left"/>
      <w:pPr>
        <w:ind w:left="72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63DAE"/>
    <w:multiLevelType w:val="hybridMultilevel"/>
    <w:tmpl w:val="965A9F84"/>
    <w:lvl w:ilvl="0" w:tplc="9D9AC39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764D42"/>
    <w:multiLevelType w:val="hybridMultilevel"/>
    <w:tmpl w:val="A3DA6E6E"/>
    <w:lvl w:ilvl="0" w:tplc="BD980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DB62AB"/>
    <w:multiLevelType w:val="hybridMultilevel"/>
    <w:tmpl w:val="36A82D98"/>
    <w:lvl w:ilvl="0" w:tplc="25D848D2">
      <w:numFmt w:val="bullet"/>
      <w:lvlText w:val="-"/>
      <w:lvlJc w:val="left"/>
      <w:pPr>
        <w:ind w:left="720" w:hanging="360"/>
      </w:pPr>
      <w:rPr>
        <w:rFonts w:ascii="Simplified Arabic" w:eastAsia="Times New Roman" w:hAnsi="Simplified Arabic" w:cs="Simplified Arabic"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C4396"/>
    <w:multiLevelType w:val="hybridMultilevel"/>
    <w:tmpl w:val="86F03780"/>
    <w:lvl w:ilvl="0" w:tplc="AF4A24D6">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27086A"/>
    <w:multiLevelType w:val="hybridMultilevel"/>
    <w:tmpl w:val="BFA83224"/>
    <w:lvl w:ilvl="0" w:tplc="ABA09C2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A5E41"/>
    <w:multiLevelType w:val="hybridMultilevel"/>
    <w:tmpl w:val="45AC45C2"/>
    <w:lvl w:ilvl="0" w:tplc="76ECDEDE">
      <w:start w:val="1"/>
      <w:numFmt w:val="decimal"/>
      <w:lvlText w:val="%1-"/>
      <w:lvlJc w:val="left"/>
      <w:pPr>
        <w:ind w:left="618"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1" w:tplc="AC7E0EE6">
      <w:start w:val="1"/>
      <w:numFmt w:val="lowerLetter"/>
      <w:lvlText w:val="%2"/>
      <w:lvlJc w:val="left"/>
      <w:pPr>
        <w:ind w:left="10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2" w:tplc="D4545610">
      <w:start w:val="1"/>
      <w:numFmt w:val="lowerRoman"/>
      <w:lvlText w:val="%3"/>
      <w:lvlJc w:val="left"/>
      <w:pPr>
        <w:ind w:left="18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3" w:tplc="108873A4">
      <w:start w:val="1"/>
      <w:numFmt w:val="decimal"/>
      <w:lvlText w:val="%4"/>
      <w:lvlJc w:val="left"/>
      <w:pPr>
        <w:ind w:left="25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4" w:tplc="DFD0E052">
      <w:start w:val="1"/>
      <w:numFmt w:val="lowerLetter"/>
      <w:lvlText w:val="%5"/>
      <w:lvlJc w:val="left"/>
      <w:pPr>
        <w:ind w:left="324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5" w:tplc="343E9762">
      <w:start w:val="1"/>
      <w:numFmt w:val="lowerRoman"/>
      <w:lvlText w:val="%6"/>
      <w:lvlJc w:val="left"/>
      <w:pPr>
        <w:ind w:left="396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6" w:tplc="2C18E9EC">
      <w:start w:val="1"/>
      <w:numFmt w:val="decimal"/>
      <w:lvlText w:val="%7"/>
      <w:lvlJc w:val="left"/>
      <w:pPr>
        <w:ind w:left="46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7" w:tplc="860C1ED2">
      <w:start w:val="1"/>
      <w:numFmt w:val="lowerLetter"/>
      <w:lvlText w:val="%8"/>
      <w:lvlJc w:val="left"/>
      <w:pPr>
        <w:ind w:left="54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8" w:tplc="BA40A0A8">
      <w:start w:val="1"/>
      <w:numFmt w:val="lowerRoman"/>
      <w:lvlText w:val="%9"/>
      <w:lvlJc w:val="left"/>
      <w:pPr>
        <w:ind w:left="61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abstractNum>
  <w:abstractNum w:abstractNumId="7" w15:restartNumberingAfterBreak="0">
    <w:nsid w:val="61F25D50"/>
    <w:multiLevelType w:val="hybridMultilevel"/>
    <w:tmpl w:val="93C449F8"/>
    <w:lvl w:ilvl="0" w:tplc="8A4E5140">
      <w:start w:val="2019"/>
      <w:numFmt w:val="bullet"/>
      <w:lvlText w:val="-"/>
      <w:lvlJc w:val="left"/>
      <w:pPr>
        <w:ind w:left="720" w:hanging="360"/>
      </w:pPr>
      <w:rPr>
        <w:rFonts w:ascii="Simplified Arabic" w:eastAsia="Times New Roman" w:hAnsi="Simplified Arabic" w:cs="Simplified Arab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B96195"/>
    <w:multiLevelType w:val="hybridMultilevel"/>
    <w:tmpl w:val="25EC47F0"/>
    <w:lvl w:ilvl="0" w:tplc="00AC46C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9B6B80"/>
    <w:multiLevelType w:val="hybridMultilevel"/>
    <w:tmpl w:val="BD8AE614"/>
    <w:lvl w:ilvl="0" w:tplc="FD24F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24"/>
    <w:rsid w:val="000049AF"/>
    <w:rsid w:val="00007486"/>
    <w:rsid w:val="0002171E"/>
    <w:rsid w:val="00026BCE"/>
    <w:rsid w:val="000613B8"/>
    <w:rsid w:val="0006586F"/>
    <w:rsid w:val="000B21E0"/>
    <w:rsid w:val="000B42C0"/>
    <w:rsid w:val="000C3EAE"/>
    <w:rsid w:val="0010359D"/>
    <w:rsid w:val="0011237B"/>
    <w:rsid w:val="00165B88"/>
    <w:rsid w:val="0016766F"/>
    <w:rsid w:val="001A4F10"/>
    <w:rsid w:val="0021377A"/>
    <w:rsid w:val="00221E23"/>
    <w:rsid w:val="0022421E"/>
    <w:rsid w:val="0023639F"/>
    <w:rsid w:val="0026088D"/>
    <w:rsid w:val="00263B4F"/>
    <w:rsid w:val="002F5B67"/>
    <w:rsid w:val="00302393"/>
    <w:rsid w:val="00365C11"/>
    <w:rsid w:val="003A2142"/>
    <w:rsid w:val="003D10A3"/>
    <w:rsid w:val="004416A7"/>
    <w:rsid w:val="004439B8"/>
    <w:rsid w:val="0046280A"/>
    <w:rsid w:val="004A1060"/>
    <w:rsid w:val="004A5425"/>
    <w:rsid w:val="004B1089"/>
    <w:rsid w:val="004F6885"/>
    <w:rsid w:val="005143F7"/>
    <w:rsid w:val="005613C1"/>
    <w:rsid w:val="00567C03"/>
    <w:rsid w:val="00581565"/>
    <w:rsid w:val="005C2D18"/>
    <w:rsid w:val="00655C89"/>
    <w:rsid w:val="00661968"/>
    <w:rsid w:val="00687A60"/>
    <w:rsid w:val="00693E13"/>
    <w:rsid w:val="006E0332"/>
    <w:rsid w:val="00764E22"/>
    <w:rsid w:val="007C3804"/>
    <w:rsid w:val="007D05AD"/>
    <w:rsid w:val="007E68C2"/>
    <w:rsid w:val="008010F4"/>
    <w:rsid w:val="00805E66"/>
    <w:rsid w:val="00806153"/>
    <w:rsid w:val="00813663"/>
    <w:rsid w:val="00816687"/>
    <w:rsid w:val="0083716F"/>
    <w:rsid w:val="00867E22"/>
    <w:rsid w:val="00886FF4"/>
    <w:rsid w:val="008903AF"/>
    <w:rsid w:val="008A6DCB"/>
    <w:rsid w:val="008B1029"/>
    <w:rsid w:val="008B52B4"/>
    <w:rsid w:val="008E6E73"/>
    <w:rsid w:val="008F1710"/>
    <w:rsid w:val="009051C7"/>
    <w:rsid w:val="00917CF1"/>
    <w:rsid w:val="00920A0B"/>
    <w:rsid w:val="0093742F"/>
    <w:rsid w:val="009808F8"/>
    <w:rsid w:val="00982BA9"/>
    <w:rsid w:val="009840A6"/>
    <w:rsid w:val="009C29F5"/>
    <w:rsid w:val="009C60C6"/>
    <w:rsid w:val="009F132D"/>
    <w:rsid w:val="00A11E81"/>
    <w:rsid w:val="00A41B77"/>
    <w:rsid w:val="00AA2500"/>
    <w:rsid w:val="00AA6E3E"/>
    <w:rsid w:val="00AD3BFA"/>
    <w:rsid w:val="00AE7446"/>
    <w:rsid w:val="00B26331"/>
    <w:rsid w:val="00B4663D"/>
    <w:rsid w:val="00B638A9"/>
    <w:rsid w:val="00B84C11"/>
    <w:rsid w:val="00BB06BB"/>
    <w:rsid w:val="00BB1E53"/>
    <w:rsid w:val="00BD7D8D"/>
    <w:rsid w:val="00C70DE2"/>
    <w:rsid w:val="00C90372"/>
    <w:rsid w:val="00C91450"/>
    <w:rsid w:val="00C9324B"/>
    <w:rsid w:val="00C95D1E"/>
    <w:rsid w:val="00CB7EAF"/>
    <w:rsid w:val="00CC2F7A"/>
    <w:rsid w:val="00D16A42"/>
    <w:rsid w:val="00D76BAE"/>
    <w:rsid w:val="00D87525"/>
    <w:rsid w:val="00D94333"/>
    <w:rsid w:val="00D977D3"/>
    <w:rsid w:val="00DA6B5F"/>
    <w:rsid w:val="00DB2832"/>
    <w:rsid w:val="00DC4DCD"/>
    <w:rsid w:val="00DD5A7C"/>
    <w:rsid w:val="00DE0C95"/>
    <w:rsid w:val="00DF7280"/>
    <w:rsid w:val="00E0443B"/>
    <w:rsid w:val="00E3441D"/>
    <w:rsid w:val="00E4588E"/>
    <w:rsid w:val="00EC3C24"/>
    <w:rsid w:val="00EE46D7"/>
    <w:rsid w:val="00F3522E"/>
    <w:rsid w:val="00F40E2F"/>
    <w:rsid w:val="00F55FFD"/>
    <w:rsid w:val="00F65834"/>
    <w:rsid w:val="00FB3457"/>
    <w:rsid w:val="00FB6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AF8-B0B8-45BA-AE19-6E7DA22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B1029"/>
    <w:pPr>
      <w:keepNext/>
      <w:keepLines/>
      <w:pBdr>
        <w:bottom w:val="single" w:sz="4" w:space="1" w:color="052F61" w:themeColor="accent1"/>
      </w:pBdr>
      <w:spacing w:before="400" w:after="40"/>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semiHidden/>
    <w:unhideWhenUsed/>
    <w:qFormat/>
    <w:rsid w:val="008B1029"/>
    <w:pPr>
      <w:keepNext/>
      <w:keepLines/>
      <w:spacing w:before="160"/>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semiHidden/>
    <w:unhideWhenUsed/>
    <w:qFormat/>
    <w:rsid w:val="008B102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8B1029"/>
    <w:pPr>
      <w:keepNext/>
      <w:keepLines/>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8B1029"/>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B1029"/>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B1029"/>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B1029"/>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B102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029"/>
    <w:rPr>
      <w:rFonts w:asciiTheme="majorHAnsi" w:eastAsiaTheme="majorEastAsia" w:hAnsiTheme="majorHAnsi" w:cstheme="majorBidi"/>
      <w:color w:val="032348" w:themeColor="accent1" w:themeShade="BF"/>
      <w:sz w:val="36"/>
      <w:szCs w:val="36"/>
    </w:rPr>
  </w:style>
  <w:style w:type="character" w:customStyle="1" w:styleId="Titre2Car">
    <w:name w:val="Titre 2 Car"/>
    <w:basedOn w:val="Policepardfaut"/>
    <w:link w:val="Titre2"/>
    <w:uiPriority w:val="9"/>
    <w:semiHidden/>
    <w:rsid w:val="008B1029"/>
    <w:rPr>
      <w:rFonts w:asciiTheme="majorHAnsi" w:eastAsiaTheme="majorEastAsia" w:hAnsiTheme="majorHAnsi" w:cstheme="majorBidi"/>
      <w:color w:val="032348" w:themeColor="accent1" w:themeShade="BF"/>
      <w:sz w:val="28"/>
      <w:szCs w:val="28"/>
    </w:rPr>
  </w:style>
  <w:style w:type="character" w:customStyle="1" w:styleId="Titre3Car">
    <w:name w:val="Titre 3 Car"/>
    <w:basedOn w:val="Policepardfaut"/>
    <w:link w:val="Titre3"/>
    <w:uiPriority w:val="9"/>
    <w:semiHidden/>
    <w:rsid w:val="008B102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8B1029"/>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8B1029"/>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B1029"/>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B1029"/>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B1029"/>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B1029"/>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B1029"/>
    <w:rPr>
      <w:b/>
      <w:bCs/>
      <w:color w:val="404040" w:themeColor="text1" w:themeTint="BF"/>
      <w:sz w:val="20"/>
      <w:szCs w:val="20"/>
    </w:rPr>
  </w:style>
  <w:style w:type="paragraph" w:styleId="Titre">
    <w:name w:val="Title"/>
    <w:basedOn w:val="Normal"/>
    <w:next w:val="Normal"/>
    <w:link w:val="TitreCar"/>
    <w:uiPriority w:val="10"/>
    <w:qFormat/>
    <w:rsid w:val="008B1029"/>
    <w:pPr>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8B1029"/>
    <w:rPr>
      <w:rFonts w:asciiTheme="majorHAnsi" w:eastAsiaTheme="majorEastAsia" w:hAnsiTheme="majorHAnsi" w:cstheme="majorBidi"/>
      <w:color w:val="032348" w:themeColor="accent1" w:themeShade="BF"/>
      <w:spacing w:val="-7"/>
      <w:sz w:val="80"/>
      <w:szCs w:val="80"/>
    </w:rPr>
  </w:style>
  <w:style w:type="paragraph" w:styleId="Sous-titre">
    <w:name w:val="Subtitle"/>
    <w:basedOn w:val="Normal"/>
    <w:next w:val="Normal"/>
    <w:link w:val="Sous-titreCar"/>
    <w:uiPriority w:val="11"/>
    <w:qFormat/>
    <w:rsid w:val="008B102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B1029"/>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B1029"/>
    <w:rPr>
      <w:b/>
      <w:bCs/>
    </w:rPr>
  </w:style>
  <w:style w:type="character" w:styleId="Accentuation">
    <w:name w:val="Emphasis"/>
    <w:basedOn w:val="Policepardfaut"/>
    <w:uiPriority w:val="20"/>
    <w:qFormat/>
    <w:rsid w:val="008B1029"/>
    <w:rPr>
      <w:i/>
      <w:iCs/>
    </w:rPr>
  </w:style>
  <w:style w:type="paragraph" w:styleId="Sansinterligne">
    <w:name w:val="No Spacing"/>
    <w:uiPriority w:val="1"/>
    <w:qFormat/>
    <w:rsid w:val="008B1029"/>
    <w:pPr>
      <w:spacing w:after="0" w:line="240" w:lineRule="auto"/>
    </w:pPr>
  </w:style>
  <w:style w:type="paragraph" w:styleId="Paragraphedeliste">
    <w:name w:val="List Paragraph"/>
    <w:basedOn w:val="Normal"/>
    <w:uiPriority w:val="34"/>
    <w:qFormat/>
    <w:rsid w:val="008B1029"/>
    <w:pPr>
      <w:ind w:left="720"/>
      <w:contextualSpacing/>
    </w:pPr>
  </w:style>
  <w:style w:type="paragraph" w:styleId="Citation">
    <w:name w:val="Quote"/>
    <w:basedOn w:val="Normal"/>
    <w:next w:val="Normal"/>
    <w:link w:val="CitationCar"/>
    <w:uiPriority w:val="29"/>
    <w:qFormat/>
    <w:rsid w:val="008B1029"/>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B1029"/>
    <w:rPr>
      <w:i/>
      <w:iCs/>
    </w:rPr>
  </w:style>
  <w:style w:type="paragraph" w:styleId="Citationintense">
    <w:name w:val="Intense Quote"/>
    <w:basedOn w:val="Normal"/>
    <w:next w:val="Normal"/>
    <w:link w:val="CitationintenseCar"/>
    <w:uiPriority w:val="30"/>
    <w:qFormat/>
    <w:rsid w:val="008B1029"/>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8B1029"/>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8B1029"/>
    <w:rPr>
      <w:i/>
      <w:iCs/>
      <w:color w:val="595959" w:themeColor="text1" w:themeTint="A6"/>
    </w:rPr>
  </w:style>
  <w:style w:type="character" w:styleId="Emphaseintense">
    <w:name w:val="Intense Emphasis"/>
    <w:basedOn w:val="Policepardfaut"/>
    <w:uiPriority w:val="21"/>
    <w:qFormat/>
    <w:rsid w:val="008B1029"/>
    <w:rPr>
      <w:b/>
      <w:bCs/>
      <w:i/>
      <w:iCs/>
    </w:rPr>
  </w:style>
  <w:style w:type="character" w:styleId="Rfrenceple">
    <w:name w:val="Subtle Reference"/>
    <w:basedOn w:val="Policepardfaut"/>
    <w:uiPriority w:val="31"/>
    <w:qFormat/>
    <w:rsid w:val="008B1029"/>
    <w:rPr>
      <w:smallCaps/>
      <w:color w:val="404040" w:themeColor="text1" w:themeTint="BF"/>
    </w:rPr>
  </w:style>
  <w:style w:type="character" w:styleId="Rfrenceintense">
    <w:name w:val="Intense Reference"/>
    <w:basedOn w:val="Policepardfaut"/>
    <w:uiPriority w:val="32"/>
    <w:qFormat/>
    <w:rsid w:val="008B1029"/>
    <w:rPr>
      <w:b/>
      <w:bCs/>
      <w:smallCaps/>
      <w:u w:val="single"/>
    </w:rPr>
  </w:style>
  <w:style w:type="character" w:styleId="Titredulivre">
    <w:name w:val="Book Title"/>
    <w:basedOn w:val="Policepardfaut"/>
    <w:uiPriority w:val="33"/>
    <w:qFormat/>
    <w:rsid w:val="008B1029"/>
    <w:rPr>
      <w:b/>
      <w:bCs/>
      <w:smallCaps/>
    </w:rPr>
  </w:style>
  <w:style w:type="paragraph" w:styleId="En-ttedetabledesmatires">
    <w:name w:val="TOC Heading"/>
    <w:basedOn w:val="Titre1"/>
    <w:next w:val="Normal"/>
    <w:uiPriority w:val="39"/>
    <w:semiHidden/>
    <w:unhideWhenUsed/>
    <w:qFormat/>
    <w:rsid w:val="008B1029"/>
    <w:pPr>
      <w:outlineLvl w:val="9"/>
    </w:pPr>
  </w:style>
  <w:style w:type="character" w:styleId="Lienhypertexte">
    <w:name w:val="Hyperlink"/>
    <w:basedOn w:val="Policepardfaut"/>
    <w:uiPriority w:val="99"/>
    <w:unhideWhenUsed/>
    <w:rsid w:val="00F65834"/>
    <w:rPr>
      <w:color w:val="0000FF"/>
      <w:u w:val="single"/>
    </w:rPr>
  </w:style>
  <w:style w:type="paragraph" w:styleId="Notedebasdepage">
    <w:name w:val="footnote text"/>
    <w:basedOn w:val="Normal"/>
    <w:link w:val="NotedebasdepageCar"/>
    <w:uiPriority w:val="99"/>
    <w:unhideWhenUsed/>
    <w:rsid w:val="000049AF"/>
    <w:rPr>
      <w:sz w:val="20"/>
      <w:szCs w:val="20"/>
    </w:rPr>
  </w:style>
  <w:style w:type="character" w:customStyle="1" w:styleId="NotedebasdepageCar">
    <w:name w:val="Note de bas de page Car"/>
    <w:basedOn w:val="Policepardfaut"/>
    <w:link w:val="Notedebasdepage"/>
    <w:uiPriority w:val="99"/>
    <w:rsid w:val="000049A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049AF"/>
    <w:rPr>
      <w:vertAlign w:val="superscript"/>
    </w:rPr>
  </w:style>
  <w:style w:type="table" w:styleId="Grilledutableau">
    <w:name w:val="Table Grid"/>
    <w:basedOn w:val="TableauNormal"/>
    <w:uiPriority w:val="39"/>
    <w:rsid w:val="004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0813">
      <w:bodyDiv w:val="1"/>
      <w:marLeft w:val="0"/>
      <w:marRight w:val="0"/>
      <w:marTop w:val="0"/>
      <w:marBottom w:val="0"/>
      <w:divBdr>
        <w:top w:val="none" w:sz="0" w:space="0" w:color="auto"/>
        <w:left w:val="none" w:sz="0" w:space="0" w:color="auto"/>
        <w:bottom w:val="none" w:sz="0" w:space="0" w:color="auto"/>
        <w:right w:val="none" w:sz="0" w:space="0" w:color="auto"/>
      </w:divBdr>
    </w:div>
    <w:div w:id="629631426">
      <w:bodyDiv w:val="1"/>
      <w:marLeft w:val="0"/>
      <w:marRight w:val="0"/>
      <w:marTop w:val="0"/>
      <w:marBottom w:val="0"/>
      <w:divBdr>
        <w:top w:val="none" w:sz="0" w:space="0" w:color="auto"/>
        <w:left w:val="none" w:sz="0" w:space="0" w:color="auto"/>
        <w:bottom w:val="none" w:sz="0" w:space="0" w:color="auto"/>
        <w:right w:val="none" w:sz="0" w:space="0" w:color="auto"/>
      </w:divBdr>
      <w:divsChild>
        <w:div w:id="2139762764">
          <w:marLeft w:val="0"/>
          <w:marRight w:val="0"/>
          <w:marTop w:val="0"/>
          <w:marBottom w:val="0"/>
          <w:divBdr>
            <w:top w:val="none" w:sz="0" w:space="0" w:color="auto"/>
            <w:left w:val="none" w:sz="0" w:space="0" w:color="auto"/>
            <w:bottom w:val="none" w:sz="0" w:space="0" w:color="auto"/>
            <w:right w:val="none" w:sz="0" w:space="0" w:color="auto"/>
          </w:divBdr>
        </w:div>
        <w:div w:id="1535577376">
          <w:marLeft w:val="0"/>
          <w:marRight w:val="0"/>
          <w:marTop w:val="0"/>
          <w:marBottom w:val="0"/>
          <w:divBdr>
            <w:top w:val="none" w:sz="0" w:space="0" w:color="auto"/>
            <w:left w:val="none" w:sz="0" w:space="0" w:color="auto"/>
            <w:bottom w:val="none" w:sz="0" w:space="0" w:color="auto"/>
            <w:right w:val="none" w:sz="0" w:space="0" w:color="auto"/>
          </w:divBdr>
        </w:div>
        <w:div w:id="522979743">
          <w:marLeft w:val="0"/>
          <w:marRight w:val="0"/>
          <w:marTop w:val="0"/>
          <w:marBottom w:val="0"/>
          <w:divBdr>
            <w:top w:val="none" w:sz="0" w:space="0" w:color="auto"/>
            <w:left w:val="none" w:sz="0" w:space="0" w:color="auto"/>
            <w:bottom w:val="none" w:sz="0" w:space="0" w:color="auto"/>
            <w:right w:val="none" w:sz="0" w:space="0" w:color="auto"/>
          </w:divBdr>
        </w:div>
        <w:div w:id="473529907">
          <w:marLeft w:val="0"/>
          <w:marRight w:val="0"/>
          <w:marTop w:val="0"/>
          <w:marBottom w:val="0"/>
          <w:divBdr>
            <w:top w:val="none" w:sz="0" w:space="0" w:color="auto"/>
            <w:left w:val="none" w:sz="0" w:space="0" w:color="auto"/>
            <w:bottom w:val="none" w:sz="0" w:space="0" w:color="auto"/>
            <w:right w:val="none" w:sz="0" w:space="0" w:color="auto"/>
          </w:divBdr>
        </w:div>
        <w:div w:id="511267269">
          <w:marLeft w:val="0"/>
          <w:marRight w:val="0"/>
          <w:marTop w:val="0"/>
          <w:marBottom w:val="0"/>
          <w:divBdr>
            <w:top w:val="none" w:sz="0" w:space="0" w:color="auto"/>
            <w:left w:val="none" w:sz="0" w:space="0" w:color="auto"/>
            <w:bottom w:val="none" w:sz="0" w:space="0" w:color="auto"/>
            <w:right w:val="none" w:sz="0" w:space="0" w:color="auto"/>
          </w:divBdr>
        </w:div>
        <w:div w:id="383674743">
          <w:marLeft w:val="0"/>
          <w:marRight w:val="0"/>
          <w:marTop w:val="0"/>
          <w:marBottom w:val="0"/>
          <w:divBdr>
            <w:top w:val="none" w:sz="0" w:space="0" w:color="auto"/>
            <w:left w:val="none" w:sz="0" w:space="0" w:color="auto"/>
            <w:bottom w:val="none" w:sz="0" w:space="0" w:color="auto"/>
            <w:right w:val="none" w:sz="0" w:space="0" w:color="auto"/>
          </w:divBdr>
        </w:div>
        <w:div w:id="711999768">
          <w:marLeft w:val="0"/>
          <w:marRight w:val="0"/>
          <w:marTop w:val="0"/>
          <w:marBottom w:val="0"/>
          <w:divBdr>
            <w:top w:val="none" w:sz="0" w:space="0" w:color="auto"/>
            <w:left w:val="none" w:sz="0" w:space="0" w:color="auto"/>
            <w:bottom w:val="none" w:sz="0" w:space="0" w:color="auto"/>
            <w:right w:val="none" w:sz="0" w:space="0" w:color="auto"/>
          </w:divBdr>
        </w:div>
        <w:div w:id="1204756437">
          <w:marLeft w:val="0"/>
          <w:marRight w:val="0"/>
          <w:marTop w:val="0"/>
          <w:marBottom w:val="0"/>
          <w:divBdr>
            <w:top w:val="none" w:sz="0" w:space="0" w:color="auto"/>
            <w:left w:val="none" w:sz="0" w:space="0" w:color="auto"/>
            <w:bottom w:val="none" w:sz="0" w:space="0" w:color="auto"/>
            <w:right w:val="none" w:sz="0" w:space="0" w:color="auto"/>
          </w:divBdr>
        </w:div>
        <w:div w:id="1106727390">
          <w:marLeft w:val="0"/>
          <w:marRight w:val="0"/>
          <w:marTop w:val="0"/>
          <w:marBottom w:val="0"/>
          <w:divBdr>
            <w:top w:val="none" w:sz="0" w:space="0" w:color="auto"/>
            <w:left w:val="none" w:sz="0" w:space="0" w:color="auto"/>
            <w:bottom w:val="none" w:sz="0" w:space="0" w:color="auto"/>
            <w:right w:val="none" w:sz="0" w:space="0" w:color="auto"/>
          </w:divBdr>
        </w:div>
        <w:div w:id="1203904793">
          <w:marLeft w:val="0"/>
          <w:marRight w:val="0"/>
          <w:marTop w:val="0"/>
          <w:marBottom w:val="0"/>
          <w:divBdr>
            <w:top w:val="none" w:sz="0" w:space="0" w:color="auto"/>
            <w:left w:val="none" w:sz="0" w:space="0" w:color="auto"/>
            <w:bottom w:val="none" w:sz="0" w:space="0" w:color="auto"/>
            <w:right w:val="none" w:sz="0" w:space="0" w:color="auto"/>
          </w:divBdr>
        </w:div>
        <w:div w:id="1330913056">
          <w:marLeft w:val="0"/>
          <w:marRight w:val="0"/>
          <w:marTop w:val="0"/>
          <w:marBottom w:val="0"/>
          <w:divBdr>
            <w:top w:val="none" w:sz="0" w:space="0" w:color="auto"/>
            <w:left w:val="none" w:sz="0" w:space="0" w:color="auto"/>
            <w:bottom w:val="none" w:sz="0" w:space="0" w:color="auto"/>
            <w:right w:val="none" w:sz="0" w:space="0" w:color="auto"/>
          </w:divBdr>
        </w:div>
      </w:divsChild>
    </w:div>
    <w:div w:id="803231756">
      <w:bodyDiv w:val="1"/>
      <w:marLeft w:val="0"/>
      <w:marRight w:val="0"/>
      <w:marTop w:val="0"/>
      <w:marBottom w:val="0"/>
      <w:divBdr>
        <w:top w:val="none" w:sz="0" w:space="0" w:color="auto"/>
        <w:left w:val="none" w:sz="0" w:space="0" w:color="auto"/>
        <w:bottom w:val="none" w:sz="0" w:space="0" w:color="auto"/>
        <w:right w:val="none" w:sz="0" w:space="0" w:color="auto"/>
      </w:divBdr>
    </w:div>
    <w:div w:id="819078893">
      <w:bodyDiv w:val="1"/>
      <w:marLeft w:val="0"/>
      <w:marRight w:val="0"/>
      <w:marTop w:val="0"/>
      <w:marBottom w:val="0"/>
      <w:divBdr>
        <w:top w:val="none" w:sz="0" w:space="0" w:color="auto"/>
        <w:left w:val="none" w:sz="0" w:space="0" w:color="auto"/>
        <w:bottom w:val="none" w:sz="0" w:space="0" w:color="auto"/>
        <w:right w:val="none" w:sz="0" w:space="0" w:color="auto"/>
      </w:divBdr>
    </w:div>
    <w:div w:id="1164665967">
      <w:bodyDiv w:val="1"/>
      <w:marLeft w:val="0"/>
      <w:marRight w:val="0"/>
      <w:marTop w:val="0"/>
      <w:marBottom w:val="0"/>
      <w:divBdr>
        <w:top w:val="none" w:sz="0" w:space="0" w:color="auto"/>
        <w:left w:val="none" w:sz="0" w:space="0" w:color="auto"/>
        <w:bottom w:val="none" w:sz="0" w:space="0" w:color="auto"/>
        <w:right w:val="none" w:sz="0" w:space="0" w:color="auto"/>
      </w:divBdr>
    </w:div>
    <w:div w:id="1270888107">
      <w:bodyDiv w:val="1"/>
      <w:marLeft w:val="0"/>
      <w:marRight w:val="0"/>
      <w:marTop w:val="0"/>
      <w:marBottom w:val="0"/>
      <w:divBdr>
        <w:top w:val="none" w:sz="0" w:space="0" w:color="auto"/>
        <w:left w:val="none" w:sz="0" w:space="0" w:color="auto"/>
        <w:bottom w:val="none" w:sz="0" w:space="0" w:color="auto"/>
        <w:right w:val="none" w:sz="0" w:space="0" w:color="auto"/>
      </w:divBdr>
    </w:div>
    <w:div w:id="1467627215">
      <w:bodyDiv w:val="1"/>
      <w:marLeft w:val="0"/>
      <w:marRight w:val="0"/>
      <w:marTop w:val="0"/>
      <w:marBottom w:val="0"/>
      <w:divBdr>
        <w:top w:val="none" w:sz="0" w:space="0" w:color="auto"/>
        <w:left w:val="none" w:sz="0" w:space="0" w:color="auto"/>
        <w:bottom w:val="none" w:sz="0" w:space="0" w:color="auto"/>
        <w:right w:val="none" w:sz="0" w:space="0" w:color="auto"/>
      </w:divBdr>
    </w:div>
    <w:div w:id="2031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hewar.org/debat/show.art.asp?aid=457561&amp;r=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ddle-east-online.com/%D8%AF-%D8%AE%D9%84%D9%8A%D9%84-%D8%AD%D8%B3%D9%8A%D9%86-%D9%8A%D8%A4%D8%B1%D8%AE-%D9%84%D9%84%D8%AF%D8%A8%D9%84%D9%88%D9%85%D8%A7%D8%B3%D9%8A%D8%A9%D9%81%D9%8A%D9%85%D8%B1%D8%A7%D8%AD%D9%84%D9%87%D8%A7-%D8%A7%D9%84%D9%85%D8%AE%D8%AA%D9%84%D9%81%D8%A9"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middle-east-online.com/%D8%AF-%D8%AE%D9%84%D9%8A%D9%84-%D8%AD%D8%B3%D9%8A%D9%86-%D9%8A%D8%A4%D8%B1%D8%AE-%D9%84%D9%84%D8%AF%D8%A8%D9%84%D9%88%D9%85%D8%A7%D8%B3%D9%8A%D8%A9-%D9%81%D9%8A-%D9%85%D8%B1%D8%A7%D8%AD%D9%84%D9%87%D8%A7-%D8%A7%D9%84%D9%85%D8%AE%D8%AA%D9%84%D9%81%D8%A9" TargetMode="External"/><Relationship Id="rId2" Type="http://schemas.openxmlformats.org/officeDocument/2006/relationships/hyperlink" Target="http://www.ahewar.org/debat/show.art.asp?aid=457561&amp;r=0" TargetMode="External"/><Relationship Id="rId1" Type="http://schemas.openxmlformats.org/officeDocument/2006/relationships/hyperlink" Target="http://www.ahewar.org/debat/show.art.asp?aid=457561&amp;r=0" TargetMode="External"/><Relationship Id="rId5" Type="http://schemas.openxmlformats.org/officeDocument/2006/relationships/hyperlink" Target="https://ar-ar.facebook.com/306990725983245/posts/617915748224073/" TargetMode="External"/><Relationship Id="rId4" Type="http://schemas.openxmlformats.org/officeDocument/2006/relationships/hyperlink" Target="http://rachelcenter.ps/news.php?action=view&amp;id=10790" TargetMode="Externa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78A87-6B88-49AD-A93D-E456DF4AE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6</Pages>
  <Words>977</Words>
  <Characters>5374</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Hecem²</dc:creator>
  <cp:keywords/>
  <dc:description/>
  <cp:lastModifiedBy>Hecem²</cp:lastModifiedBy>
  <cp:revision>67</cp:revision>
  <dcterms:created xsi:type="dcterms:W3CDTF">2020-02-10T12:28:00Z</dcterms:created>
  <dcterms:modified xsi:type="dcterms:W3CDTF">2020-04-03T16:11:00Z</dcterms:modified>
</cp:coreProperties>
</file>