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55A" w:rsidRDefault="0076055A" w:rsidP="0076055A">
      <w:pPr>
        <w:bidi/>
        <w:spacing w:line="480" w:lineRule="auto"/>
        <w:jc w:val="center"/>
        <w:rPr>
          <w:rFonts w:ascii="Arial" w:hAnsi="Arial" w:cs="Arial"/>
          <w:b/>
          <w:bCs/>
          <w:sz w:val="36"/>
          <w:szCs w:val="36"/>
        </w:rPr>
      </w:pPr>
      <w:r>
        <w:rPr>
          <w:rFonts w:ascii="Arial" w:hAnsi="Arial" w:cs="Arial"/>
          <w:b/>
          <w:bCs/>
          <w:sz w:val="36"/>
          <w:szCs w:val="36"/>
          <w:rtl/>
        </w:rPr>
        <w:t xml:space="preserve">المحاضرة الخامسة: الإعلام البترولي </w:t>
      </w:r>
    </w:p>
    <w:p w:rsidR="0076055A" w:rsidRDefault="0076055A" w:rsidP="0076055A">
      <w:pPr>
        <w:bidi/>
        <w:spacing w:line="480" w:lineRule="auto"/>
        <w:jc w:val="center"/>
        <w:rPr>
          <w:rFonts w:ascii="Arial" w:hAnsi="Arial" w:cs="Arial"/>
          <w:b/>
          <w:bCs/>
          <w:sz w:val="36"/>
          <w:szCs w:val="36"/>
        </w:rPr>
      </w:pPr>
      <w:r>
        <w:rPr>
          <w:rFonts w:ascii="Arial" w:hAnsi="Arial" w:cs="Arial"/>
          <w:b/>
          <w:bCs/>
          <w:sz w:val="36"/>
          <w:szCs w:val="36"/>
        </w:rPr>
        <w:t>OIL</w:t>
      </w:r>
    </w:p>
    <w:p w:rsidR="0076055A" w:rsidRDefault="0076055A" w:rsidP="0076055A">
      <w:pPr>
        <w:bidi/>
        <w:spacing w:line="480" w:lineRule="auto"/>
        <w:jc w:val="center"/>
        <w:rPr>
          <w:rFonts w:ascii="Arial" w:hAnsi="Arial" w:cs="Arial"/>
          <w:b/>
          <w:bCs/>
          <w:sz w:val="32"/>
          <w:szCs w:val="32"/>
        </w:rPr>
      </w:pPr>
    </w:p>
    <w:p w:rsidR="0076055A" w:rsidRDefault="0076055A" w:rsidP="0076055A">
      <w:pPr>
        <w:bidi/>
        <w:spacing w:line="480" w:lineRule="auto"/>
        <w:rPr>
          <w:rFonts w:ascii="Arial" w:hAnsi="Arial" w:cs="Arial"/>
          <w:b/>
          <w:bCs/>
          <w:sz w:val="32"/>
          <w:szCs w:val="32"/>
          <w:rtl/>
        </w:rPr>
      </w:pPr>
      <w:r>
        <w:rPr>
          <w:rFonts w:ascii="Arial" w:hAnsi="Arial" w:cs="Arial"/>
          <w:b/>
          <w:bCs/>
          <w:sz w:val="32"/>
          <w:szCs w:val="32"/>
          <w:rtl/>
        </w:rPr>
        <w:t>مدخل:</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 xml:space="preserve">يعد البترول أو </w:t>
      </w:r>
      <w:proofErr w:type="spellStart"/>
      <w:r>
        <w:rPr>
          <w:rFonts w:ascii="Arial" w:hAnsi="Arial" w:cs="Arial"/>
          <w:sz w:val="32"/>
          <w:szCs w:val="32"/>
          <w:rtl/>
        </w:rPr>
        <w:t>مايسمى</w:t>
      </w:r>
      <w:proofErr w:type="spellEnd"/>
      <w:r>
        <w:rPr>
          <w:rFonts w:ascii="Arial" w:hAnsi="Arial" w:cs="Arial"/>
          <w:sz w:val="32"/>
          <w:szCs w:val="32"/>
          <w:rtl/>
        </w:rPr>
        <w:t xml:space="preserve"> بالذهب الأسود أحد أهم الموارد الحيوية على الإطلاق ومعيار أساسي للتفرقة بين الدول ومدى قوتها يؤدي ارتفاعه أو انخفاضه إلى تداعيات اقتصادية أمنية لتمس كل المجالات، يستخدم في الكثير من الصناعات.</w:t>
      </w:r>
    </w:p>
    <w:p w:rsidR="0076055A" w:rsidRDefault="0076055A" w:rsidP="0076055A">
      <w:pPr>
        <w:bidi/>
        <w:spacing w:line="480" w:lineRule="auto"/>
        <w:jc w:val="both"/>
        <w:rPr>
          <w:rFonts w:ascii="Arial" w:hAnsi="Arial" w:cs="Arial"/>
          <w:b/>
          <w:bCs/>
          <w:sz w:val="32"/>
          <w:szCs w:val="32"/>
          <w:rtl/>
        </w:rPr>
      </w:pPr>
      <w:r>
        <w:rPr>
          <w:rFonts w:ascii="Arial" w:hAnsi="Arial" w:cs="Arial"/>
          <w:b/>
          <w:bCs/>
          <w:sz w:val="32"/>
          <w:szCs w:val="32"/>
          <w:rtl/>
        </w:rPr>
        <w:t>-مفهوم البترول :</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 xml:space="preserve">يتكون من خليط من الموارد الهيدروكربونية </w:t>
      </w:r>
      <w:proofErr w:type="spellStart"/>
      <w:r>
        <w:rPr>
          <w:rFonts w:ascii="Arial" w:hAnsi="Arial" w:cs="Arial"/>
          <w:sz w:val="32"/>
          <w:szCs w:val="32"/>
          <w:rtl/>
        </w:rPr>
        <w:t>المتقتربة</w:t>
      </w:r>
      <w:proofErr w:type="spellEnd"/>
      <w:r>
        <w:rPr>
          <w:rFonts w:ascii="Arial" w:hAnsi="Arial" w:cs="Arial"/>
          <w:sz w:val="32"/>
          <w:szCs w:val="32"/>
          <w:rtl/>
        </w:rPr>
        <w:t xml:space="preserve"> التي بمكن أن تتحد في أشكال عديدة في تركيبها الجزيئي فينتج عنها في كل حالة منتوج بترولي ذو خصائص تختلف عن المنتجات الأخرى </w:t>
      </w:r>
      <w:proofErr w:type="spellStart"/>
      <w:r>
        <w:rPr>
          <w:rFonts w:ascii="Arial" w:hAnsi="Arial" w:cs="Arial"/>
          <w:sz w:val="32"/>
          <w:szCs w:val="32"/>
          <w:rtl/>
        </w:rPr>
        <w:t>كمياويا</w:t>
      </w:r>
      <w:proofErr w:type="spellEnd"/>
      <w:r>
        <w:rPr>
          <w:rFonts w:ascii="Arial" w:hAnsi="Arial" w:cs="Arial"/>
          <w:sz w:val="32"/>
          <w:szCs w:val="32"/>
          <w:rtl/>
        </w:rPr>
        <w:t xml:space="preserve"> يحتوي على عنصرين هما الهيدروجين والكربون .</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w:t>
      </w:r>
      <w:r>
        <w:rPr>
          <w:rFonts w:ascii="Arial" w:hAnsi="Arial" w:cs="Arial"/>
          <w:b/>
          <w:bCs/>
          <w:sz w:val="32"/>
          <w:szCs w:val="32"/>
          <w:rtl/>
        </w:rPr>
        <w:t>أهمية البترول:</w:t>
      </w:r>
      <w:r>
        <w:rPr>
          <w:rFonts w:ascii="Arial" w:hAnsi="Arial" w:cs="Arial"/>
          <w:sz w:val="32"/>
          <w:szCs w:val="32"/>
          <w:rtl/>
        </w:rPr>
        <w:t xml:space="preserve"> تتمثل أهميته في الآتي</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-يستعمل في صناعات النقل والمواصلات.</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-يستخدم في الصناعات البتروكيمياوية .</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-يدخل في الصناعات البلاستيكية والألياف.</w:t>
      </w:r>
    </w:p>
    <w:p w:rsidR="0076055A" w:rsidRDefault="0076055A" w:rsidP="0076055A">
      <w:pPr>
        <w:bidi/>
        <w:spacing w:line="480" w:lineRule="auto"/>
        <w:jc w:val="both"/>
        <w:rPr>
          <w:rFonts w:ascii="Arial" w:hAnsi="Arial" w:cs="Arial"/>
          <w:b/>
          <w:bCs/>
          <w:sz w:val="32"/>
          <w:szCs w:val="32"/>
          <w:rtl/>
        </w:rPr>
      </w:pPr>
      <w:r>
        <w:rPr>
          <w:rFonts w:ascii="Arial" w:hAnsi="Arial" w:cs="Arial"/>
          <w:b/>
          <w:bCs/>
          <w:sz w:val="32"/>
          <w:szCs w:val="32"/>
          <w:rtl/>
        </w:rPr>
        <w:t>أسباب الأزمة البترولية:</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-الحروب.</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-خفض الإنتاج.</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-فرض العقوبات.</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التغيير في السلوك الاستراتيجي لمنظمة البلدان المصدرة للنفط.</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 xml:space="preserve">-وفرة النفط السخري في الولايات المتحدة </w:t>
      </w:r>
      <w:proofErr w:type="spellStart"/>
      <w:r>
        <w:rPr>
          <w:rFonts w:ascii="Arial" w:hAnsi="Arial" w:cs="Arial"/>
          <w:sz w:val="32"/>
          <w:szCs w:val="32"/>
          <w:rtl/>
        </w:rPr>
        <w:t>الأميريكية</w:t>
      </w:r>
      <w:proofErr w:type="spellEnd"/>
      <w:r>
        <w:rPr>
          <w:rFonts w:ascii="Arial" w:hAnsi="Arial" w:cs="Arial"/>
          <w:sz w:val="32"/>
          <w:szCs w:val="32"/>
          <w:rtl/>
        </w:rPr>
        <w:t xml:space="preserve"> .</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-انخفاض استهلاك البترول في أمريكا لتوفر بدائل أخرى.</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-بيع البترول في الأسواق السوداء وبأسعار منخفضة من قبل بعض التنظيمات.</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-الأزمات الصحية العالمية كأزمة كورنا مثلا.</w:t>
      </w:r>
    </w:p>
    <w:p w:rsidR="0076055A" w:rsidRDefault="0076055A" w:rsidP="0076055A">
      <w:pPr>
        <w:bidi/>
        <w:spacing w:line="480" w:lineRule="auto"/>
        <w:jc w:val="both"/>
        <w:rPr>
          <w:rFonts w:ascii="Arial" w:hAnsi="Arial" w:cs="Arial"/>
          <w:b/>
          <w:bCs/>
          <w:sz w:val="32"/>
          <w:szCs w:val="32"/>
          <w:rtl/>
        </w:rPr>
      </w:pPr>
      <w:r>
        <w:rPr>
          <w:rFonts w:ascii="Arial" w:hAnsi="Arial" w:cs="Arial"/>
          <w:b/>
          <w:bCs/>
          <w:sz w:val="32"/>
          <w:szCs w:val="32"/>
          <w:rtl/>
        </w:rPr>
        <w:t>الإعلام البترولي:</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من المفيد جدا نشر الثقافة البترولية في أوساط المجتمع، فالبترول يمس مصالح الأفراد بطريقة مباشرة أو غير مباشرة، ويتأتى ذلك من خلال تزويد الناس بالمعلومات والبيانات الصحيحة حول مستجدات البترول والتصدي للشائعات.</w:t>
      </w:r>
    </w:p>
    <w:p w:rsidR="0076055A" w:rsidRDefault="0076055A" w:rsidP="0076055A">
      <w:pPr>
        <w:bidi/>
        <w:spacing w:line="480" w:lineRule="auto"/>
        <w:jc w:val="both"/>
        <w:rPr>
          <w:rFonts w:ascii="Arial" w:hAnsi="Arial" w:cs="Arial"/>
          <w:sz w:val="32"/>
          <w:szCs w:val="32"/>
          <w:rtl/>
        </w:rPr>
      </w:pPr>
      <w:r>
        <w:rPr>
          <w:rFonts w:ascii="Arial" w:hAnsi="Arial" w:cs="Arial"/>
          <w:sz w:val="32"/>
          <w:szCs w:val="32"/>
          <w:rtl/>
        </w:rPr>
        <w:t xml:space="preserve">لطالما لعب الإعلام أدوارا ريادية في جميع مجالات الحياة، مما لاشك فيه أن الإعلام يؤثر على أسعار البترول ووضعه في السوق ،فبنقل تقارير صحفية حول تصريحات أحد المسؤولين النافذين قد يؤدي إلى </w:t>
      </w:r>
      <w:proofErr w:type="spellStart"/>
      <w:r>
        <w:rPr>
          <w:rFonts w:ascii="Arial" w:hAnsi="Arial" w:cs="Arial"/>
          <w:sz w:val="32"/>
          <w:szCs w:val="32"/>
          <w:rtl/>
        </w:rPr>
        <w:t>خفظ</w:t>
      </w:r>
      <w:proofErr w:type="spellEnd"/>
      <w:r>
        <w:rPr>
          <w:rFonts w:ascii="Arial" w:hAnsi="Arial" w:cs="Arial"/>
          <w:sz w:val="32"/>
          <w:szCs w:val="32"/>
          <w:rtl/>
        </w:rPr>
        <w:t xml:space="preserve"> أو رفع أسعاره .</w:t>
      </w:r>
    </w:p>
    <w:p w:rsidR="005E137E" w:rsidRPr="00254AAD" w:rsidRDefault="00254AAD" w:rsidP="005E137E">
      <w:pPr>
        <w:bidi/>
        <w:spacing w:line="480" w:lineRule="auto"/>
        <w:jc w:val="both"/>
        <w:rPr>
          <w:rFonts w:ascii="Arial" w:hAnsi="Arial" w:cs="Arial"/>
          <w:b/>
          <w:bCs/>
          <w:sz w:val="32"/>
          <w:szCs w:val="32"/>
          <w:rtl/>
        </w:rPr>
      </w:pPr>
      <w:r w:rsidRPr="00254AAD">
        <w:rPr>
          <w:rFonts w:ascii="Arial" w:hAnsi="Arial" w:cs="Arial" w:hint="cs"/>
          <w:b/>
          <w:bCs/>
          <w:sz w:val="32"/>
          <w:szCs w:val="32"/>
          <w:rtl/>
        </w:rPr>
        <w:t>نشأة</w:t>
      </w:r>
      <w:r>
        <w:rPr>
          <w:rFonts w:ascii="Arial" w:hAnsi="Arial" w:cs="Arial" w:hint="cs"/>
          <w:sz w:val="32"/>
          <w:szCs w:val="32"/>
          <w:rtl/>
        </w:rPr>
        <w:t xml:space="preserve"> </w:t>
      </w:r>
      <w:r w:rsidRPr="00254AAD">
        <w:rPr>
          <w:rFonts w:ascii="Arial" w:hAnsi="Arial" w:cs="Arial" w:hint="cs"/>
          <w:b/>
          <w:bCs/>
          <w:sz w:val="32"/>
          <w:szCs w:val="32"/>
          <w:rtl/>
        </w:rPr>
        <w:t>النفط</w:t>
      </w:r>
      <w:r>
        <w:rPr>
          <w:rFonts w:ascii="Arial" w:hAnsi="Arial" w:cs="Arial" w:hint="cs"/>
          <w:sz w:val="32"/>
          <w:szCs w:val="32"/>
          <w:rtl/>
        </w:rPr>
        <w:t>:</w:t>
      </w:r>
    </w:p>
    <w:p w:rsidR="001432A0" w:rsidRDefault="001432A0" w:rsidP="001432A0">
      <w:pPr>
        <w:bidi/>
        <w:spacing w:line="480" w:lineRule="auto"/>
        <w:jc w:val="both"/>
        <w:rPr>
          <w:rFonts w:ascii="Arial" w:hAnsi="Arial" w:cs="Arial"/>
          <w:sz w:val="32"/>
          <w:szCs w:val="32"/>
          <w:rtl/>
        </w:rPr>
      </w:pPr>
      <w:r>
        <w:rPr>
          <w:rFonts w:ascii="Arial" w:hAnsi="Arial" w:cs="Arial" w:hint="cs"/>
          <w:sz w:val="32"/>
          <w:szCs w:val="32"/>
          <w:rtl/>
        </w:rPr>
        <w:t xml:space="preserve">نشأة النفط تعود أصول النفط إلى أنّها بقايا كائنات حيّة تعرضّت للضغط والحرارة العاليتين لمدّة زمنية تَجاوزت ملايين السنين، وتبدأ هذه الكائنات الحية بالتحلّل تحت تأثير العوامل الثلاثة السابقة، ويُشار إلى أنّ الغاز الطبيعي والنفط يتمّ إنتاجهما بنفس الطريقة؛ حيث يتواجد الغاز إلى جانب مادة الزيت الخام. ينشأ النفط نتيجة دفن كميات الكائنات الحية الدقيقة في أعماق المحيطات بعد أن اتسعت رقعة المساحة المائية على سطح الأرض، وتراكمت هذه الكائنات وترسبت تحت الطين والصخور والرمل في أعماق كبيرة جداً تحت الأرض، ومن ثم تبدأ مرحلة تكوين الصخور الرسوبية بفعل الضغط الهائل والارتفاع الذي يطرأ على درجات الحرارة في باطن الأرض، فيتأثر الصخر الرسوبي بعدّة عمليات كيميائية تنتج عنها مادة </w:t>
      </w:r>
      <w:proofErr w:type="spellStart"/>
      <w:r>
        <w:rPr>
          <w:rFonts w:ascii="Arial" w:hAnsi="Arial" w:cs="Arial" w:hint="cs"/>
          <w:sz w:val="32"/>
          <w:szCs w:val="32"/>
          <w:rtl/>
        </w:rPr>
        <w:t>الكيروجين</w:t>
      </w:r>
      <w:proofErr w:type="spellEnd"/>
      <w:r>
        <w:rPr>
          <w:rFonts w:ascii="Arial" w:hAnsi="Arial" w:cs="Arial" w:hint="cs"/>
          <w:sz w:val="32"/>
          <w:szCs w:val="32"/>
          <w:rtl/>
        </w:rPr>
        <w:t xml:space="preserve">، وعند تعرّض هذه المادة الشمعية إلى درجة حرارة تصل إلى مئة درجة </w:t>
      </w:r>
      <w:proofErr w:type="spellStart"/>
      <w:r>
        <w:rPr>
          <w:rFonts w:ascii="Arial" w:hAnsi="Arial" w:cs="Arial" w:hint="cs"/>
          <w:sz w:val="32"/>
          <w:szCs w:val="32"/>
          <w:rtl/>
        </w:rPr>
        <w:t>سيلسيوس</w:t>
      </w:r>
      <w:proofErr w:type="spellEnd"/>
      <w:r>
        <w:rPr>
          <w:rFonts w:ascii="Arial" w:hAnsi="Arial" w:cs="Arial" w:hint="cs"/>
          <w:sz w:val="32"/>
          <w:szCs w:val="32"/>
          <w:rtl/>
        </w:rPr>
        <w:t xml:space="preserve"> تبدأ المكونات بالانفصال، فتنفصل المادة الغازية (الغاز الطبيعي) عن المادة السائلة (الزيت)، وحتى تتحلّل المادة السائلة الزيتية يجب أن يبقى مدفوناً في منطقة ذات عمق أكبر ممّا كانت عليه، كما يجب أن تخضع لدرجات حرارة تتجاوز </w:t>
      </w:r>
      <w:proofErr w:type="spellStart"/>
      <w:r>
        <w:rPr>
          <w:rFonts w:ascii="Arial" w:hAnsi="Arial" w:cs="Arial" w:hint="cs"/>
          <w:sz w:val="32"/>
          <w:szCs w:val="32"/>
          <w:rtl/>
        </w:rPr>
        <w:t>المئتي</w:t>
      </w:r>
      <w:proofErr w:type="spellEnd"/>
      <w:r>
        <w:rPr>
          <w:rFonts w:ascii="Arial" w:hAnsi="Arial" w:cs="Arial" w:hint="cs"/>
          <w:sz w:val="32"/>
          <w:szCs w:val="32"/>
          <w:rtl/>
        </w:rPr>
        <w:t xml:space="preserve"> درجة حراريّة، فتتعرّض جزيئات المادة للضعف والتفكك وبالتالي تتحلل. بعد مرور فترة من الزمن تبدأ المكوّنات السائلة والغازية بالانتقال إلى طبقات أعلى من طبقات الأرض من خلال النفاذ من بين مسامات الصخور وشقوقها الدقيقة، وتعزى أسباب عملية انتقال هذه المكونات إلى وجود الماء أو الوزن الضخم الذي تتصف به الطبقات الصخرية المتواجدة في الطبقة العليا وبالتالي الضغط على الطبقات السفلية فيترسّب الزيت من شقوق الصخر ومساماته. تتجمع المكونات السائلة (الزيت) والغازية (الغاز الطبيعي) في نوع من الصخر يُسمّى الصخر الزيتي أو الصخر الخازن، ويمتاز هذا النوع من الصخور بخاصيتين تُحفزّ المكونات على الحركة والانتقال خلاله، وهذه الصفات هي وجود المسامات والشقوق الصغيرة والفتحات فيها، والصفة الثانية النفاذية والتي تسمح بمرور السوائل ضمن المسامات التي ترتبط مع بعضها بشكل أفقي حتى تصطدم بطبقاتٍ صخريّة غير قابلة للنفاذ، فتتجمّع كميات النفط تحت صخور </w:t>
      </w:r>
      <w:proofErr w:type="spellStart"/>
      <w:r>
        <w:rPr>
          <w:rFonts w:ascii="Arial" w:hAnsi="Arial" w:cs="Arial" w:hint="cs"/>
          <w:sz w:val="32"/>
          <w:szCs w:val="32"/>
          <w:rtl/>
        </w:rPr>
        <w:t>مكمنية</w:t>
      </w:r>
      <w:proofErr w:type="spellEnd"/>
      <w:r>
        <w:rPr>
          <w:rFonts w:ascii="Arial" w:hAnsi="Arial" w:cs="Arial" w:hint="cs"/>
          <w:sz w:val="32"/>
          <w:szCs w:val="32"/>
          <w:rtl/>
        </w:rPr>
        <w:t xml:space="preserve"> أو ما يسمى بالمحابس من بينها الأقبية، والمحابس الطبقية، وقباب الملح، والصدوع.</w:t>
      </w:r>
    </w:p>
    <w:p w:rsidR="00257A89" w:rsidRDefault="00257A89" w:rsidP="00257A89">
      <w:pPr>
        <w:bidi/>
        <w:spacing w:line="480" w:lineRule="auto"/>
        <w:jc w:val="both"/>
        <w:rPr>
          <w:rFonts w:ascii="Arial" w:hAnsi="Arial" w:cs="Arial"/>
          <w:sz w:val="32"/>
          <w:szCs w:val="32"/>
          <w:rtl/>
        </w:rPr>
      </w:pPr>
      <w:r>
        <w:rPr>
          <w:rFonts w:ascii="Arial" w:hAnsi="Arial" w:cs="Arial" w:hint="cs"/>
          <w:sz w:val="32"/>
          <w:szCs w:val="32"/>
          <w:rtl/>
        </w:rPr>
        <w:t xml:space="preserve">الهوامش </w:t>
      </w:r>
      <w:r w:rsidR="005E137E">
        <w:rPr>
          <w:rFonts w:ascii="Arial" w:hAnsi="Arial" w:cs="Arial" w:hint="cs"/>
          <w:sz w:val="32"/>
          <w:szCs w:val="32"/>
          <w:rtl/>
        </w:rPr>
        <w:t>:</w:t>
      </w:r>
    </w:p>
    <w:p w:rsidR="001432A0" w:rsidRDefault="001432A0" w:rsidP="001432A0">
      <w:pPr>
        <w:bidi/>
        <w:spacing w:line="480" w:lineRule="auto"/>
        <w:jc w:val="both"/>
        <w:rPr>
          <w:rFonts w:ascii="Arial" w:hAnsi="Arial" w:cs="Arial"/>
          <w:sz w:val="32"/>
          <w:szCs w:val="32"/>
          <w:rtl/>
        </w:rPr>
      </w:pPr>
    </w:p>
    <w:p w:rsidR="002F35FD" w:rsidRDefault="001432A0" w:rsidP="001432A0">
      <w:pPr>
        <w:bidi/>
        <w:spacing w:line="480" w:lineRule="auto"/>
        <w:jc w:val="both"/>
        <w:rPr>
          <w:rFonts w:ascii="Arial" w:hAnsi="Arial" w:cs="Arial"/>
          <w:sz w:val="32"/>
          <w:szCs w:val="32"/>
          <w:rtl/>
          <w:lang w:bidi="ar-EG"/>
        </w:rPr>
      </w:pPr>
      <w:r>
        <w:rPr>
          <w:rFonts w:ascii="Arial" w:hAnsi="Arial" w:cs="Arial" w:hint="cs"/>
          <w:sz w:val="32"/>
          <w:szCs w:val="32"/>
          <w:rtl/>
        </w:rPr>
        <w:t xml:space="preserve">: </w:t>
      </w:r>
      <w:hyperlink r:id="rId6" w:history="1">
        <w:r w:rsidR="002F35FD" w:rsidRPr="005A1BDF">
          <w:rPr>
            <w:rStyle w:val="Hyperlink"/>
            <w:rFonts w:ascii="Arial" w:hAnsi="Arial" w:cs="Arial" w:hint="cs"/>
            <w:sz w:val="32"/>
            <w:szCs w:val="32"/>
            <w:lang w:bidi="ar-EG"/>
          </w:rPr>
          <w:t>https://mawdoo3.com/%D8%AA%D9%82%D8%B1%D9%8A%D8%B1_%D8%B9%D9%86_%D8%A7%D9%</w:t>
        </w:r>
      </w:hyperlink>
    </w:p>
    <w:p w:rsidR="0076055A" w:rsidRPr="00257A89" w:rsidRDefault="001432A0" w:rsidP="00257A89">
      <w:pPr>
        <w:bidi/>
        <w:spacing w:line="480" w:lineRule="auto"/>
        <w:jc w:val="both"/>
        <w:rPr>
          <w:rFonts w:ascii="Arial" w:hAnsi="Arial" w:cs="Arial" w:hint="cs"/>
          <w:sz w:val="32"/>
          <w:szCs w:val="32"/>
        </w:rPr>
      </w:pPr>
      <w:r>
        <w:rPr>
          <w:rFonts w:ascii="Arial" w:hAnsi="Arial" w:cs="Arial" w:hint="cs"/>
          <w:sz w:val="32"/>
          <w:szCs w:val="32"/>
          <w:lang w:bidi="ar-EG"/>
        </w:rPr>
        <w:t>84%D9%86%D9%81%D8%B</w:t>
      </w:r>
    </w:p>
    <w:p w:rsidR="0076055A" w:rsidRDefault="0076055A" w:rsidP="0076055A">
      <w:pPr>
        <w:bidi/>
        <w:spacing w:line="480" w:lineRule="auto"/>
        <w:rPr>
          <w:rFonts w:ascii="Arial" w:hAnsi="Arial" w:cs="Arial"/>
          <w:sz w:val="36"/>
          <w:szCs w:val="36"/>
          <w:rtl/>
        </w:rPr>
      </w:pPr>
      <w:r>
        <w:rPr>
          <w:rFonts w:ascii="Arial" w:hAnsi="Arial" w:cs="Arial"/>
          <w:sz w:val="36"/>
          <w:szCs w:val="36"/>
          <w:rtl/>
        </w:rPr>
        <w:t xml:space="preserve">-أحمد رمضان(1980)،النفط العربي وصناعة تكريره ،دار </w:t>
      </w:r>
      <w:proofErr w:type="spellStart"/>
      <w:r>
        <w:rPr>
          <w:rFonts w:ascii="Arial" w:hAnsi="Arial" w:cs="Arial"/>
          <w:sz w:val="36"/>
          <w:szCs w:val="36"/>
          <w:rtl/>
        </w:rPr>
        <w:t>النهظة</w:t>
      </w:r>
      <w:proofErr w:type="spellEnd"/>
      <w:r>
        <w:rPr>
          <w:rFonts w:ascii="Arial" w:hAnsi="Arial" w:cs="Arial"/>
          <w:sz w:val="36"/>
          <w:szCs w:val="36"/>
          <w:rtl/>
        </w:rPr>
        <w:t xml:space="preserve"> </w:t>
      </w:r>
      <w:proofErr w:type="spellStart"/>
      <w:r>
        <w:rPr>
          <w:rFonts w:ascii="Arial" w:hAnsi="Arial" w:cs="Arial"/>
          <w:sz w:val="36"/>
          <w:szCs w:val="36"/>
          <w:rtl/>
        </w:rPr>
        <w:t>للنشر،جدة</w:t>
      </w:r>
      <w:proofErr w:type="spellEnd"/>
      <w:r>
        <w:rPr>
          <w:rFonts w:ascii="Arial" w:hAnsi="Arial" w:cs="Arial"/>
          <w:sz w:val="36"/>
          <w:szCs w:val="36"/>
          <w:rtl/>
        </w:rPr>
        <w:t>.</w:t>
      </w:r>
    </w:p>
    <w:p w:rsidR="0076055A" w:rsidRDefault="0076055A" w:rsidP="0076055A">
      <w:pPr>
        <w:bidi/>
        <w:spacing w:line="480" w:lineRule="auto"/>
        <w:rPr>
          <w:rFonts w:ascii="Arial" w:hAnsi="Arial" w:cs="Arial"/>
          <w:sz w:val="32"/>
          <w:szCs w:val="32"/>
          <w:rtl/>
          <w:lang w:bidi="ar-EG"/>
        </w:rPr>
      </w:pPr>
      <w:r>
        <w:rPr>
          <w:rFonts w:ascii="Arial" w:hAnsi="Arial" w:cs="Arial"/>
          <w:sz w:val="32"/>
          <w:szCs w:val="32"/>
          <w:rtl/>
        </w:rPr>
        <w:t>-القانون رقم 200166, 196407/21)</w:t>
      </w:r>
    </w:p>
    <w:p w:rsidR="0076055A" w:rsidRDefault="0076055A" w:rsidP="0076055A">
      <w:pPr>
        <w:bidi/>
        <w:spacing w:line="480" w:lineRule="auto"/>
        <w:rPr>
          <w:rFonts w:ascii="Arial" w:hAnsi="Arial" w:cs="Arial"/>
          <w:sz w:val="32"/>
          <w:szCs w:val="32"/>
          <w:rtl/>
        </w:rPr>
      </w:pPr>
      <w:r>
        <w:rPr>
          <w:rFonts w:ascii="Arial" w:hAnsi="Arial" w:cs="Arial"/>
          <w:sz w:val="32"/>
          <w:szCs w:val="32"/>
          <w:rtl/>
        </w:rPr>
        <w:t>- مجمع اللغة العربية (1961)، المعجم الوسيط ، القاهرة، مجمع اللغة العربية .</w:t>
      </w:r>
    </w:p>
    <w:p w:rsidR="0076055A" w:rsidRDefault="0076055A" w:rsidP="0076055A">
      <w:pPr>
        <w:bidi/>
        <w:spacing w:line="480" w:lineRule="auto"/>
        <w:rPr>
          <w:rFonts w:ascii="Arial" w:hAnsi="Arial" w:cs="Arial"/>
          <w:sz w:val="32"/>
          <w:szCs w:val="32"/>
          <w:rtl/>
          <w:lang w:bidi="ar-EG"/>
        </w:rPr>
      </w:pPr>
      <w:r>
        <w:rPr>
          <w:rFonts w:ascii="Arial" w:hAnsi="Arial" w:cs="Arial"/>
          <w:sz w:val="32"/>
          <w:szCs w:val="32"/>
          <w:rtl/>
        </w:rPr>
        <w:t>- لموشي زينب (2018)، دور وسائل  الاعلام في محاربة الهجرة غير شرعية ومساهمتها في الاستقرار الأمني في بلدان البحر الأبيض المتوسط، مجله البحث القانوني والسياسي.</w:t>
      </w:r>
    </w:p>
    <w:p w:rsidR="0076055A" w:rsidRDefault="0076055A" w:rsidP="0076055A">
      <w:pPr>
        <w:bidi/>
        <w:spacing w:line="480" w:lineRule="auto"/>
        <w:rPr>
          <w:rFonts w:ascii="Arial" w:hAnsi="Arial" w:cs="Arial"/>
          <w:sz w:val="32"/>
          <w:szCs w:val="32"/>
        </w:rPr>
      </w:pPr>
      <w:r>
        <w:rPr>
          <w:rFonts w:ascii="Arial" w:hAnsi="Arial" w:cs="Arial"/>
          <w:sz w:val="32"/>
          <w:szCs w:val="32"/>
          <w:rtl/>
        </w:rPr>
        <w:t xml:space="preserve">- </w:t>
      </w:r>
      <w:proofErr w:type="spellStart"/>
      <w:r>
        <w:rPr>
          <w:rFonts w:ascii="Arial" w:hAnsi="Arial" w:cs="Arial"/>
          <w:sz w:val="32"/>
          <w:szCs w:val="32"/>
          <w:rtl/>
        </w:rPr>
        <w:t>دمدوم</w:t>
      </w:r>
      <w:proofErr w:type="spellEnd"/>
      <w:r>
        <w:rPr>
          <w:rFonts w:ascii="Arial" w:hAnsi="Arial" w:cs="Arial"/>
          <w:sz w:val="32"/>
          <w:szCs w:val="32"/>
          <w:rtl/>
        </w:rPr>
        <w:t xml:space="preserve">  محمد رضا(2009)،محاضرات في مقياس تحليل النزاعات الدولية ، جامعة قسنطينة ،الجزائر.</w:t>
      </w:r>
    </w:p>
    <w:p w:rsidR="0076055A" w:rsidRDefault="0076055A" w:rsidP="0076055A">
      <w:pPr>
        <w:bidi/>
        <w:spacing w:line="480" w:lineRule="auto"/>
        <w:rPr>
          <w:rFonts w:ascii="Arial" w:hAnsi="Arial" w:cs="Arial"/>
          <w:sz w:val="32"/>
          <w:szCs w:val="32"/>
          <w:rtl/>
        </w:rPr>
      </w:pPr>
      <w:r>
        <w:rPr>
          <w:rFonts w:ascii="Arial" w:hAnsi="Arial" w:cs="Arial"/>
          <w:sz w:val="32"/>
          <w:szCs w:val="32"/>
          <w:rtl/>
        </w:rPr>
        <w:t>- حمدي شعبان، الهجرة غير الشرعية، مصر، مركز الاعلام الأمني.</w:t>
      </w:r>
    </w:p>
    <w:p w:rsidR="0076055A" w:rsidRDefault="0076055A" w:rsidP="0076055A">
      <w:pPr>
        <w:bidi/>
        <w:spacing w:line="480" w:lineRule="auto"/>
        <w:rPr>
          <w:rFonts w:ascii="Arial" w:hAnsi="Arial" w:cs="Arial"/>
          <w:sz w:val="32"/>
          <w:szCs w:val="32"/>
        </w:rPr>
      </w:pPr>
      <w:r>
        <w:rPr>
          <w:rFonts w:ascii="Arial" w:hAnsi="Arial" w:cs="Arial"/>
          <w:sz w:val="32"/>
          <w:szCs w:val="32"/>
          <w:rtl/>
        </w:rPr>
        <w:t xml:space="preserve">- خالد مسعود ،واقع الهجرة غير شرعية </w:t>
      </w:r>
      <w:proofErr w:type="spellStart"/>
      <w:r>
        <w:rPr>
          <w:rFonts w:ascii="Arial" w:hAnsi="Arial" w:cs="Arial"/>
          <w:sz w:val="32"/>
          <w:szCs w:val="32"/>
          <w:rtl/>
        </w:rPr>
        <w:t>فى</w:t>
      </w:r>
      <w:proofErr w:type="spellEnd"/>
      <w:r>
        <w:rPr>
          <w:rFonts w:ascii="Arial" w:hAnsi="Arial" w:cs="Arial"/>
          <w:sz w:val="32"/>
          <w:szCs w:val="32"/>
          <w:rtl/>
        </w:rPr>
        <w:t xml:space="preserve"> حوض المتوسط، كلية العلوم السياسية والعلاقات الدولية ، جامعة قسنطينة.</w:t>
      </w:r>
    </w:p>
    <w:p w:rsidR="0076055A" w:rsidRDefault="0076055A" w:rsidP="0076055A">
      <w:pPr>
        <w:bidi/>
        <w:spacing w:line="480" w:lineRule="auto"/>
        <w:rPr>
          <w:rFonts w:ascii="Arial" w:hAnsi="Arial" w:cs="Arial"/>
          <w:sz w:val="32"/>
          <w:szCs w:val="32"/>
          <w:rtl/>
        </w:rPr>
      </w:pPr>
      <w:r>
        <w:rPr>
          <w:rFonts w:ascii="Arial" w:hAnsi="Arial" w:cs="Arial"/>
          <w:sz w:val="32"/>
          <w:szCs w:val="32"/>
          <w:rtl/>
        </w:rPr>
        <w:t xml:space="preserve">- احمد بوراس ، الملتقى </w:t>
      </w:r>
      <w:proofErr w:type="spellStart"/>
      <w:r>
        <w:rPr>
          <w:rFonts w:ascii="Arial" w:hAnsi="Arial" w:cs="Arial"/>
          <w:sz w:val="32"/>
          <w:szCs w:val="32"/>
          <w:rtl/>
        </w:rPr>
        <w:t>الوطنى</w:t>
      </w:r>
      <w:proofErr w:type="spellEnd"/>
      <w:r>
        <w:rPr>
          <w:rFonts w:ascii="Arial" w:hAnsi="Arial" w:cs="Arial"/>
          <w:sz w:val="32"/>
          <w:szCs w:val="32"/>
          <w:rtl/>
        </w:rPr>
        <w:t xml:space="preserve"> الرابع حول الهجرة غير شرعية ، كلية الحقوق، جامعة العربي بن </w:t>
      </w:r>
      <w:proofErr w:type="spellStart"/>
      <w:r>
        <w:rPr>
          <w:rFonts w:ascii="Arial" w:hAnsi="Arial" w:cs="Arial"/>
          <w:sz w:val="32"/>
          <w:szCs w:val="32"/>
          <w:rtl/>
        </w:rPr>
        <w:t>امهيدي</w:t>
      </w:r>
      <w:proofErr w:type="spellEnd"/>
      <w:r>
        <w:rPr>
          <w:rFonts w:ascii="Arial" w:hAnsi="Arial" w:cs="Arial"/>
          <w:sz w:val="32"/>
          <w:szCs w:val="32"/>
          <w:rtl/>
        </w:rPr>
        <w:t>.</w:t>
      </w:r>
    </w:p>
    <w:p w:rsidR="002F35FD" w:rsidRDefault="002F35FD" w:rsidP="002F35FD">
      <w:pPr>
        <w:bidi/>
        <w:spacing w:line="480" w:lineRule="auto"/>
        <w:rPr>
          <w:rFonts w:ascii="Arial" w:hAnsi="Arial" w:cs="Arial"/>
          <w:sz w:val="32"/>
          <w:szCs w:val="32"/>
          <w:rtl/>
          <w:lang w:bidi="ar-EG"/>
        </w:rPr>
      </w:pPr>
      <w:r>
        <w:rPr>
          <w:rFonts w:ascii="Arial" w:hAnsi="Arial" w:cs="Arial" w:hint="cs"/>
          <w:sz w:val="32"/>
          <w:szCs w:val="32"/>
          <w:lang w:bidi="ar-EG"/>
        </w:rPr>
        <w:t>https://mawdoo3.com/%D8%AA%D9%82%D8%B1%D9%8A%D8%B1_%D8%B9%D9%86_%D8%A7%D9%84%D9%86%D9%81%D8%B7</w:t>
      </w:r>
    </w:p>
    <w:p w:rsidR="0076055A" w:rsidRDefault="0076055A" w:rsidP="0076055A">
      <w:pPr>
        <w:bidi/>
        <w:spacing w:line="480" w:lineRule="auto"/>
        <w:rPr>
          <w:rFonts w:ascii="Arial" w:hAnsi="Arial" w:cs="Arial"/>
          <w:sz w:val="32"/>
          <w:szCs w:val="32"/>
        </w:rPr>
      </w:pPr>
    </w:p>
    <w:p w:rsidR="00405F6A" w:rsidRDefault="00981BFF"/>
    <w:sectPr w:rsidR="00405F6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2300" w:rsidRDefault="00E12300" w:rsidP="000571DB">
      <w:pPr>
        <w:spacing w:after="0" w:line="240" w:lineRule="auto"/>
      </w:pPr>
      <w:r>
        <w:separator/>
      </w:r>
    </w:p>
  </w:endnote>
  <w:endnote w:type="continuationSeparator" w:id="0">
    <w:p w:rsidR="00E12300" w:rsidRDefault="00E12300" w:rsidP="0005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2300" w:rsidRDefault="00E12300" w:rsidP="000571DB">
      <w:pPr>
        <w:spacing w:after="0" w:line="240" w:lineRule="auto"/>
      </w:pPr>
      <w:r>
        <w:separator/>
      </w:r>
    </w:p>
  </w:footnote>
  <w:footnote w:type="continuationSeparator" w:id="0">
    <w:p w:rsidR="00E12300" w:rsidRDefault="00E12300" w:rsidP="00057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1DB" w:rsidRDefault="000571DB">
    <w:pPr>
      <w:pStyle w:val="a3"/>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1430" b="2159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0571DB" w:rsidRDefault="00981BFF" w:rsidP="000571DB">
                          <w:pPr>
                            <w:pStyle w:val="a3"/>
                            <w:jc w:val="center"/>
                            <w:rPr>
                              <w:caps/>
                              <w:color w:val="FFFFFF" w:themeColor="background1"/>
                            </w:rPr>
                          </w:pPr>
                          <w:sdt>
                            <w:sdtPr>
                              <w:rPr>
                                <w:caps/>
                                <w:color w:val="000000" w:themeColor="text1"/>
                                <w:sz w:val="28"/>
                                <w:szCs w:val="28"/>
                              </w:rPr>
                              <w:alias w:val="Titre"/>
                              <w:tag w:val=""/>
                              <w:id w:val="-121078826"/>
                              <w:dataBinding w:prefixMappings="xmlns:ns0='http://purl.org/dc/elements/1.1/' xmlns:ns1='http://schemas.openxmlformats.org/package/2006/metadata/core-properties' " w:xpath="/ns1:coreProperties[1]/ns0:title[1]" w:storeItemID="{6C3C8BC8-F283-45AE-878A-BAB7291924A1}"/>
                              <w:text/>
                            </w:sdtPr>
                            <w:sdtEndPr/>
                            <w:sdtContent>
                              <w:r w:rsidR="001432A0">
                                <w:rPr>
                                  <w:caps/>
                                  <w:color w:val="000000" w:themeColor="text1"/>
                                  <w:sz w:val="28"/>
                                  <w:szCs w:val="28"/>
                                </w:rPr>
                                <w:t>2022/2023</w:t>
                              </w:r>
                            </w:sdtContent>
                          </w:sdt>
                          <w:r w:rsidR="000571DB" w:rsidRPr="000571DB">
                            <w:rPr>
                              <w:rFonts w:hint="cs"/>
                              <w:caps/>
                              <w:color w:val="000000" w:themeColor="text1"/>
                              <w:sz w:val="28"/>
                              <w:szCs w:val="28"/>
                              <w:rtl/>
                            </w:rPr>
                            <w:t>محاضرات مقي</w:t>
                          </w:r>
                          <w:r w:rsidR="000571DB">
                            <w:rPr>
                              <w:rFonts w:hint="cs"/>
                              <w:caps/>
                              <w:color w:val="000000" w:themeColor="text1"/>
                              <w:sz w:val="28"/>
                              <w:szCs w:val="28"/>
                              <w:rtl/>
                            </w:rPr>
                            <w:t xml:space="preserve">اس قضايا دولية معاصرة      / </w:t>
                          </w:r>
                          <w:r w:rsidR="000571DB" w:rsidRPr="000571DB">
                            <w:rPr>
                              <w:rFonts w:hint="cs"/>
                              <w:caps/>
                              <w:color w:val="000000" w:themeColor="text1"/>
                              <w:sz w:val="28"/>
                              <w:szCs w:val="28"/>
                              <w:rtl/>
                            </w:rPr>
                            <w:t xml:space="preserve">  د.حيم</w:t>
                          </w:r>
                          <w:r w:rsidR="000571DB">
                            <w:rPr>
                              <w:rFonts w:hint="cs"/>
                              <w:caps/>
                              <w:color w:val="000000" w:themeColor="text1"/>
                              <w:sz w:val="28"/>
                              <w:szCs w:val="28"/>
                              <w:rtl/>
                            </w:rPr>
                            <w:t xml:space="preserve">ر سعيدة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" o:allowoverlap="f" fillcolor="#4472c4 [3208]" strokecolor="#1f3763 [1608]" strokeweight="1pt">
              <v:textbox style="mso-fit-shape-to-text:t">
                <w:txbxContent>
                  <w:p w:rsidR="000571DB" w:rsidRDefault="00104219" w:rsidP="000571DB">
                    <w:pPr>
                      <w:pStyle w:val="a3"/>
                      <w:jc w:val="center"/>
                      <w:rPr>
                        <w:caps/>
                        <w:color w:val="FFFFFF" w:themeColor="background1"/>
                      </w:rPr>
                    </w:pPr>
                    <w:sdt>
                      <w:sdtPr>
                        <w:rPr>
                          <w:caps/>
                          <w:color w:val="000000" w:themeColor="text1"/>
                          <w:sz w:val="28"/>
                          <w:szCs w:val="28"/>
                        </w:rPr>
                        <w:alias w:val="Titre"/>
                        <w:tag w:val=""/>
                        <w:id w:val="-121078826"/>
                        <w:dataBinding w:prefixMappings="xmlns:ns0='http://purl.org/dc/elements/1.1/' xmlns:ns1='http://schemas.openxmlformats.org/package/2006/metadata/core-properties' " w:xpath="/ns1:coreProperties[1]/ns0:title[1]" w:storeItemID="{6C3C8BC8-F283-45AE-878A-BAB7291924A1}"/>
                        <w:text/>
                      </w:sdtPr>
                      <w:sdtEndPr/>
                      <w:sdtContent>
                        <w:r w:rsidR="001432A0">
                          <w:rPr>
                            <w:caps/>
                            <w:color w:val="000000" w:themeColor="text1"/>
                            <w:sz w:val="28"/>
                            <w:szCs w:val="28"/>
                          </w:rPr>
                          <w:t>2022/2023</w:t>
                        </w:r>
                      </w:sdtContent>
                    </w:sdt>
                    <w:r w:rsidR="000571DB" w:rsidRPr="000571DB">
                      <w:rPr>
                        <w:rFonts w:hint="cs"/>
                        <w:caps/>
                        <w:color w:val="000000" w:themeColor="text1"/>
                        <w:sz w:val="28"/>
                        <w:szCs w:val="28"/>
                        <w:rtl/>
                      </w:rPr>
                      <w:t>محاضرات مقي</w:t>
                    </w:r>
                    <w:r w:rsidR="000571DB">
                      <w:rPr>
                        <w:rFonts w:hint="cs"/>
                        <w:caps/>
                        <w:color w:val="000000" w:themeColor="text1"/>
                        <w:sz w:val="28"/>
                        <w:szCs w:val="28"/>
                        <w:rtl/>
                      </w:rPr>
                      <w:t xml:space="preserve">اس قضايا دولية معاصرة      / </w:t>
                    </w:r>
                    <w:r w:rsidR="000571DB" w:rsidRPr="000571DB">
                      <w:rPr>
                        <w:rFonts w:hint="cs"/>
                        <w:caps/>
                        <w:color w:val="000000" w:themeColor="text1"/>
                        <w:sz w:val="28"/>
                        <w:szCs w:val="28"/>
                        <w:rtl/>
                      </w:rPr>
                      <w:t xml:space="preserve">  د.حيم</w:t>
                    </w:r>
                    <w:r w:rsidR="000571DB">
                      <w:rPr>
                        <w:rFonts w:hint="cs"/>
                        <w:caps/>
                        <w:color w:val="000000" w:themeColor="text1"/>
                        <w:sz w:val="28"/>
                        <w:szCs w:val="28"/>
                        <w:rtl/>
                      </w:rPr>
                      <w:t xml:space="preserve">ر سعيدة               </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EC"/>
    <w:rsid w:val="000571DB"/>
    <w:rsid w:val="001432A0"/>
    <w:rsid w:val="00254AAD"/>
    <w:rsid w:val="00257A89"/>
    <w:rsid w:val="002F35FD"/>
    <w:rsid w:val="005E137E"/>
    <w:rsid w:val="0076055A"/>
    <w:rsid w:val="00806D2C"/>
    <w:rsid w:val="008E1462"/>
    <w:rsid w:val="00BA1C9E"/>
    <w:rsid w:val="00E12300"/>
    <w:rsid w:val="00F366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195335"/>
  <w15:chartTrackingRefBased/>
  <w15:docId w15:val="{C400A706-135F-48A3-A48A-DF8D0588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55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1DB"/>
    <w:pPr>
      <w:tabs>
        <w:tab w:val="center" w:pos="4536"/>
        <w:tab w:val="right" w:pos="9072"/>
      </w:tabs>
      <w:spacing w:after="0" w:line="240" w:lineRule="auto"/>
    </w:pPr>
  </w:style>
  <w:style w:type="character" w:customStyle="1" w:styleId="Char">
    <w:name w:val="رأس الصفحة Char"/>
    <w:basedOn w:val="a0"/>
    <w:link w:val="a3"/>
    <w:uiPriority w:val="99"/>
    <w:rsid w:val="000571DB"/>
  </w:style>
  <w:style w:type="paragraph" w:styleId="a4">
    <w:name w:val="footer"/>
    <w:basedOn w:val="a"/>
    <w:link w:val="Char0"/>
    <w:uiPriority w:val="99"/>
    <w:unhideWhenUsed/>
    <w:rsid w:val="000571DB"/>
    <w:pPr>
      <w:tabs>
        <w:tab w:val="center" w:pos="4536"/>
        <w:tab w:val="right" w:pos="9072"/>
      </w:tabs>
      <w:spacing w:after="0" w:line="240" w:lineRule="auto"/>
    </w:pPr>
  </w:style>
  <w:style w:type="character" w:customStyle="1" w:styleId="Char0">
    <w:name w:val="تذييل الصفحة Char"/>
    <w:basedOn w:val="a0"/>
    <w:link w:val="a4"/>
    <w:uiPriority w:val="99"/>
    <w:rsid w:val="000571DB"/>
  </w:style>
  <w:style w:type="character" w:styleId="Hyperlink">
    <w:name w:val="Hyperlink"/>
    <w:basedOn w:val="a0"/>
    <w:uiPriority w:val="99"/>
    <w:unhideWhenUsed/>
    <w:rsid w:val="002F35FD"/>
    <w:rPr>
      <w:color w:val="0563C1" w:themeColor="hyperlink"/>
      <w:u w:val="single"/>
    </w:rPr>
  </w:style>
  <w:style w:type="character" w:styleId="a5">
    <w:name w:val="Unresolved Mention"/>
    <w:basedOn w:val="a0"/>
    <w:uiPriority w:val="99"/>
    <w:semiHidden/>
    <w:unhideWhenUsed/>
    <w:rsid w:val="002F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mawdoo3.com/%D8%AA%D9%82%D8%B1%D9%8A%D8%B1_%D8%B9%D9%86_%D8%A7%D9%25"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dc:title>
  <dc:subject/>
  <dc:creator>Admin</dc:creator>
  <cp:keywords/>
  <dc:description/>
  <cp:lastModifiedBy>Sara Bou</cp:lastModifiedBy>
  <cp:revision>2</cp:revision>
  <dcterms:created xsi:type="dcterms:W3CDTF">2023-02-25T10:55:00Z</dcterms:created>
  <dcterms:modified xsi:type="dcterms:W3CDTF">2023-02-25T10:55:00Z</dcterms:modified>
</cp:coreProperties>
</file>