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rtl/>
          <w:lang w:eastAsia="en-US"/>
        </w:rPr>
        <w:id w:val="240908591"/>
        <w:docPartObj>
          <w:docPartGallery w:val="Cover Pages"/>
          <w:docPartUnique/>
        </w:docPartObj>
      </w:sdtPr>
      <w:sdtEndPr>
        <w:rPr>
          <w:rFonts w:eastAsia="Times New Roman" w:cstheme="minorHAnsi"/>
          <w:b/>
          <w:bCs/>
          <w:color w:val="222222"/>
          <w:sz w:val="24"/>
          <w:szCs w:val="24"/>
          <w:rtl w:val="0"/>
          <w:lang w:bidi="ar-DZ"/>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0E7E4B">
            <w:tc>
              <w:tcPr>
                <w:tcW w:w="10296" w:type="dxa"/>
              </w:tcPr>
              <w:p w:rsidR="000E7E4B" w:rsidRDefault="00932A53" w:rsidP="003E0655">
                <w:pPr>
                  <w:pStyle w:val="Titre"/>
                  <w:bidi/>
                  <w:rPr>
                    <w:sz w:val="140"/>
                    <w:szCs w:val="140"/>
                  </w:rPr>
                </w:pPr>
                <w:sdt>
                  <w:sdtPr>
                    <w:rPr>
                      <w:sz w:val="140"/>
                      <w:szCs w:val="140"/>
                      <w:rtl/>
                    </w:rPr>
                    <w:alias w:val="Titre"/>
                    <w:id w:val="1934172987"/>
                    <w:placeholder>
                      <w:docPart w:val="47256E2733484EDFA9A58C1E15F4C60A"/>
                    </w:placeholder>
                    <w:dataBinding w:prefixMappings="xmlns:ns0='http://schemas.openxmlformats.org/package/2006/metadata/core-properties' xmlns:ns1='http://purl.org/dc/elements/1.1/'" w:xpath="/ns0:coreProperties[1]/ns1:title[1]" w:storeItemID="{6C3C8BC8-F283-45AE-878A-BAB7291924A1}"/>
                    <w:text/>
                  </w:sdtPr>
                  <w:sdtEndPr/>
                  <w:sdtContent>
                    <w:r w:rsidR="003E0655" w:rsidRPr="0067360C">
                      <w:rPr>
                        <w:sz w:val="140"/>
                        <w:szCs w:val="140"/>
                        <w:rtl/>
                      </w:rPr>
                      <w:t xml:space="preserve"> التسويق </w:t>
                    </w:r>
                    <w:r w:rsidR="003E0655">
                      <w:rPr>
                        <w:rFonts w:hint="cs"/>
                        <w:sz w:val="140"/>
                        <w:szCs w:val="140"/>
                        <w:rtl/>
                      </w:rPr>
                      <w:t xml:space="preserve">الاستراتيجي </w:t>
                    </w:r>
                  </w:sdtContent>
                </w:sdt>
              </w:p>
            </w:tc>
          </w:tr>
          <w:tr w:rsidR="000E7E4B">
            <w:tc>
              <w:tcPr>
                <w:tcW w:w="0" w:type="auto"/>
                <w:vAlign w:val="bottom"/>
              </w:tcPr>
              <w:p w:rsidR="000E7E4B" w:rsidRDefault="00932A53" w:rsidP="00150FEB">
                <w:pPr>
                  <w:pStyle w:val="Sous-titre"/>
                </w:pPr>
                <w:sdt>
                  <w:sdtPr>
                    <w:rPr>
                      <w:sz w:val="44"/>
                      <w:szCs w:val="44"/>
                    </w:rPr>
                    <w:alias w:val="Sous-titre"/>
                    <w:id w:val="-899293849"/>
                    <w:placeholder>
                      <w:docPart w:val="1D7AAF314F2D4418B844A2ED9162FE1E"/>
                    </w:placeholder>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150FEB">
                      <w:rPr>
                        <w:rFonts w:hint="cs"/>
                        <w:sz w:val="44"/>
                        <w:szCs w:val="44"/>
                        <w:rtl/>
                      </w:rPr>
                      <w:t>المحاضرة</w:t>
                    </w:r>
                    <w:proofErr w:type="gramEnd"/>
                    <w:r w:rsidR="00150FEB">
                      <w:rPr>
                        <w:rFonts w:hint="cs"/>
                        <w:sz w:val="44"/>
                        <w:szCs w:val="44"/>
                        <w:rtl/>
                      </w:rPr>
                      <w:t xml:space="preserve"> الأولى</w:t>
                    </w:r>
                  </w:sdtContent>
                </w:sdt>
              </w:p>
            </w:tc>
          </w:tr>
          <w:tr w:rsidR="000E7E4B">
            <w:trPr>
              <w:trHeight w:val="1152"/>
            </w:trPr>
            <w:tc>
              <w:tcPr>
                <w:tcW w:w="0" w:type="auto"/>
                <w:vAlign w:val="bottom"/>
              </w:tcPr>
              <w:p w:rsidR="000E7E4B" w:rsidRDefault="00932A53" w:rsidP="00435843">
                <w:pPr>
                  <w:bidi/>
                  <w:rPr>
                    <w:color w:val="000000" w:themeColor="text1"/>
                    <w:sz w:val="24"/>
                    <w:szCs w:val="24"/>
                  </w:rPr>
                </w:pPr>
                <w:sdt>
                  <w:sdtPr>
                    <w:rPr>
                      <w:color w:val="000000" w:themeColor="text1"/>
                      <w:sz w:val="24"/>
                      <w:szCs w:val="24"/>
                      <w:rtl/>
                    </w:rPr>
                    <w:alias w:val="Résumé"/>
                    <w:id w:val="624198434"/>
                    <w:placeholder>
                      <w:docPart w:val="E82B096F268E4DDCBA6515BD398E8FE1"/>
                    </w:placeholder>
                    <w:dataBinding w:prefixMappings="xmlns:ns0='http://schemas.microsoft.com/office/2006/coverPageProps'" w:xpath="/ns0:CoverPageProperties[1]/ns0:Abstract[1]" w:storeItemID="{55AF091B-3C7A-41E3-B477-F2FDAA23CFDA}"/>
                    <w:text/>
                  </w:sdtPr>
                  <w:sdtEndPr/>
                  <w:sdtContent>
                    <w:r w:rsidR="00435843">
                      <w:rPr>
                        <w:rFonts w:hint="cs"/>
                        <w:color w:val="000000" w:themeColor="text1"/>
                        <w:sz w:val="24"/>
                        <w:szCs w:val="24"/>
                        <w:rtl/>
                      </w:rPr>
                      <w:t xml:space="preserve">محاضرات في مقياس </w:t>
                    </w:r>
                    <w:r w:rsidR="00435843" w:rsidRPr="00AD2AE0">
                      <w:rPr>
                        <w:color w:val="000000" w:themeColor="text1"/>
                        <w:sz w:val="24"/>
                        <w:szCs w:val="24"/>
                        <w:rtl/>
                      </w:rPr>
                      <w:t xml:space="preserve"> التسويق </w:t>
                    </w:r>
                    <w:r w:rsidR="00435843">
                      <w:rPr>
                        <w:rFonts w:hint="cs"/>
                        <w:color w:val="000000" w:themeColor="text1"/>
                        <w:sz w:val="24"/>
                        <w:szCs w:val="24"/>
                        <w:rtl/>
                      </w:rPr>
                      <w:t xml:space="preserve">الاستراتيجي لطلبة السنة ثالثة تخصص تسويق </w:t>
                    </w:r>
                  </w:sdtContent>
                </w:sdt>
              </w:p>
            </w:tc>
          </w:tr>
        </w:tbl>
        <w:p w:rsidR="000E7E4B" w:rsidRDefault="000E7E4B">
          <w:pPr>
            <w:rPr>
              <w:rFonts w:eastAsia="Times New Roman" w:cstheme="minorHAnsi"/>
              <w:b/>
              <w:bCs/>
              <w:color w:val="222222"/>
              <w:sz w:val="24"/>
              <w:szCs w:val="24"/>
              <w:rtl/>
              <w:lang w:eastAsia="fr-FR" w:bidi="ar-DZ"/>
            </w:rPr>
          </w:pPr>
          <w:r>
            <w:rPr>
              <w:noProof/>
              <w:lang w:eastAsia="fr-FR"/>
            </w:rPr>
            <mc:AlternateContent>
              <mc:Choice Requires="wps">
                <w:drawing>
                  <wp:anchor distT="0" distB="0" distL="114300" distR="114300" simplePos="0" relativeHeight="251760640" behindDoc="1" locked="0" layoutInCell="1" allowOverlap="1" wp14:anchorId="2BD963A2" wp14:editId="4DCFFC57">
                    <wp:simplePos x="0" y="0"/>
                    <wp:positionH relativeFrom="page">
                      <wp:align>center</wp:align>
                    </wp:positionH>
                    <wp:positionV relativeFrom="page">
                      <wp:align>center</wp:align>
                    </wp:positionV>
                    <wp:extent cx="7772400" cy="10058400"/>
                    <wp:effectExtent l="0" t="0" r="254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1C0A51" w:rsidRDefault="001C0A51" w:rsidP="001C0A51">
                                <w:pPr>
                                  <w:jc w:val="center"/>
                                  <w:rPr>
                                    <w:lang w:bidi="ar-DZ"/>
                                  </w:rPr>
                                </w:pPr>
                                <w:r>
                                  <w:rPr>
                                    <w:rFonts w:hint="cs"/>
                                    <w:rtl/>
                                    <w:lang w:bidi="ar-DZ"/>
                                  </w:rPr>
                                  <w:t>من 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1" o:spid="_x0000_s1026" style="position:absolute;margin-left:0;margin-top:0;width:612pt;height:11in;z-index:-2515558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" stroked="f" strokeweight="2pt">
                    <v:fill r:id="rId11" o:title="" recolor="t" rotate="t" type="frame"/>
                    <v:imagedata recolortarget="#3f3f3f [801]"/>
                    <v:textbox>
                      <w:txbxContent>
                        <w:p w:rsidR="001C0A51" w:rsidRDefault="001C0A51" w:rsidP="001C0A51">
                          <w:pPr>
                            <w:jc w:val="center"/>
                            <w:rPr>
                              <w:rFonts w:hint="cs"/>
                              <w:lang w:bidi="ar-DZ"/>
                            </w:rPr>
                          </w:pPr>
                          <w:r>
                            <w:rPr>
                              <w:rFonts w:hint="cs"/>
                              <w:rtl/>
                              <w:lang w:bidi="ar-DZ"/>
                            </w:rPr>
                            <w:t>من ا</w:t>
                          </w:r>
                        </w:p>
                      </w:txbxContent>
                    </v:textbox>
                    <w10:wrap anchorx="page" anchory="page"/>
                  </v:rect>
                </w:pict>
              </mc:Fallback>
            </mc:AlternateContent>
          </w:r>
          <w:r>
            <w:rPr>
              <w:noProof/>
              <w:lang w:eastAsia="fr-FR"/>
            </w:rPr>
            <mc:AlternateContent>
              <mc:Choice Requires="wps">
                <w:drawing>
                  <wp:anchor distT="0" distB="0" distL="114300" distR="114300" simplePos="0" relativeHeight="251758592" behindDoc="0" locked="0" layoutInCell="1" allowOverlap="1" wp14:anchorId="3F10822D" wp14:editId="775ED9C0">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8723073"/>
                                  <w:date>
                                    <w:dateFormat w:val="dd/MM/yyyy"/>
                                    <w:lid w:val="fr-FR"/>
                                    <w:storeMappedDataAs w:val="dateTime"/>
                                    <w:calendar w:val="gregorian"/>
                                  </w:date>
                                </w:sdtPr>
                                <w:sdtEndPr/>
                                <w:sdtContent>
                                  <w:p w:rsidR="000E7E4B" w:rsidRDefault="000E7E4B" w:rsidP="000E7E4B">
                                    <w:pPr>
                                      <w:pStyle w:val="Sous-titre"/>
                                      <w:spacing w:after="0" w:line="240" w:lineRule="auto"/>
                                    </w:pPr>
                                    <w:r>
                                      <w:rPr>
                                        <w:rFonts w:hint="cs"/>
                                        <w:rtl/>
                                      </w:rPr>
                                      <w:t>2023/2024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Zone de texte 53" o:spid="_x0000_s1027" type="#_x0000_t202" style="position:absolute;margin-left:0;margin-top:0;width:468pt;height:30.7pt;z-index:251758592;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n3Ok7DwCAABtBAAADgAAAAAAAAAA&#10;AAAAAAAuAgAAZHJzL2Uyb0RvYy54bWxQSwECLQAUAAYACAAAACEArivq1doAAAAEAQAADwAAAAAA&#10;AAAAAAAAAACWBAAAZHJzL2Rvd25yZXYueG1sUEsFBgAAAAAEAAQA8wAAAJ0FAAAAAA==&#10;" filled="f" stroked="f" strokeweight=".5pt">
                    <v:textbox style="mso-fit-shape-to-text:t">
                      <w:txbxContent>
                        <w:sdt>
                          <w:sdtPr>
                            <w:id w:val="1631521841"/>
                            <w:date>
                              <w:dateFormat w:val="dd/MM/yyyy"/>
                              <w:lid w:val="fr-FR"/>
                              <w:storeMappedDataAs w:val="dateTime"/>
                              <w:calendar w:val="gregorian"/>
                            </w:date>
                          </w:sdtPr>
                          <w:sdtContent>
                            <w:p w:rsidR="000E7E4B" w:rsidRDefault="000E7E4B" w:rsidP="000E7E4B">
                              <w:pPr>
                                <w:pStyle w:val="Sous-titre"/>
                                <w:spacing w:after="0" w:line="240" w:lineRule="auto"/>
                              </w:pPr>
                              <w:r>
                                <w:rPr>
                                  <w:rFonts w:hint="cs"/>
                                  <w:rtl/>
                                </w:rPr>
                                <w:t>2023/2024</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759616" behindDoc="0" locked="0" layoutInCell="1" allowOverlap="1" wp14:anchorId="0CD4A00D" wp14:editId="540CCB98">
                    <wp:simplePos x="0" y="0"/>
                    <wp:positionH relativeFrom="page">
                      <wp:align>center</wp:align>
                    </wp:positionH>
                    <wp:positionV relativeFrom="page">
                      <wp:align>top</wp:align>
                    </wp:positionV>
                    <wp:extent cx="5943600" cy="2057400"/>
                    <wp:effectExtent l="0" t="0" r="0" b="5715"/>
                    <wp:wrapNone/>
                    <wp:docPr id="2" name="Rectangle 2"/>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A51" w:rsidRPr="001C0A51" w:rsidRDefault="001C0A51" w:rsidP="001C0A51">
                                <w:pPr>
                                  <w:jc w:val="center"/>
                                  <w:rPr>
                                    <w:sz w:val="32"/>
                                    <w:szCs w:val="32"/>
                                    <w:rtl/>
                                    <w:lang w:bidi="ar-DZ"/>
                                  </w:rPr>
                                </w:pPr>
                                <w:r w:rsidRPr="001C0A51">
                                  <w:rPr>
                                    <w:rFonts w:hint="cs"/>
                                    <w:sz w:val="32"/>
                                    <w:szCs w:val="32"/>
                                    <w:rtl/>
                                    <w:lang w:bidi="ar-DZ"/>
                                  </w:rPr>
                                  <w:t>جامعة محمد بوضياف بالمسيلة</w:t>
                                </w:r>
                              </w:p>
                              <w:p w:rsidR="001C0A51" w:rsidRPr="001C0A51" w:rsidRDefault="001C0A51" w:rsidP="001C0A51">
                                <w:pPr>
                                  <w:jc w:val="center"/>
                                  <w:rPr>
                                    <w:sz w:val="32"/>
                                    <w:szCs w:val="32"/>
                                    <w:rtl/>
                                    <w:lang w:bidi="ar-DZ"/>
                                  </w:rPr>
                                </w:pPr>
                                <w:proofErr w:type="gramStart"/>
                                <w:r w:rsidRPr="001C0A51">
                                  <w:rPr>
                                    <w:rFonts w:hint="cs"/>
                                    <w:sz w:val="32"/>
                                    <w:szCs w:val="32"/>
                                    <w:rtl/>
                                    <w:lang w:bidi="ar-DZ"/>
                                  </w:rPr>
                                  <w:t>كلية</w:t>
                                </w:r>
                                <w:proofErr w:type="gramEnd"/>
                                <w:r w:rsidRPr="001C0A51">
                                  <w:rPr>
                                    <w:rFonts w:hint="cs"/>
                                    <w:sz w:val="32"/>
                                    <w:szCs w:val="32"/>
                                    <w:rtl/>
                                    <w:lang w:bidi="ar-DZ"/>
                                  </w:rPr>
                                  <w:t xml:space="preserve"> العلوم الاقتصادية والتجارية وعلوم التسيير</w:t>
                                </w:r>
                              </w:p>
                              <w:p w:rsidR="001C0A51" w:rsidRPr="001C0A51" w:rsidRDefault="001C0A51" w:rsidP="001C0A51">
                                <w:pPr>
                                  <w:jc w:val="center"/>
                                  <w:rPr>
                                    <w:sz w:val="32"/>
                                    <w:szCs w:val="32"/>
                                    <w:lang w:bidi="ar-DZ"/>
                                  </w:rPr>
                                </w:pPr>
                                <w:r w:rsidRPr="001C0A51">
                                  <w:rPr>
                                    <w:rFonts w:hint="cs"/>
                                    <w:sz w:val="32"/>
                                    <w:szCs w:val="32"/>
                                    <w:rtl/>
                                    <w:lang w:bidi="ar-DZ"/>
                                  </w:rPr>
                                  <w:t>قسم العلوم التجارية</w:t>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angle 2" o:spid="_x0000_s1028" style="position:absolute;margin-left:0;margin-top:0;width:468pt;height:162pt;z-index:251759616;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" fillcolor="#4f81bd [3204]" stroked="f" strokeweight="2pt">
                    <v:textbox>
                      <w:txbxContent>
                        <w:p w:rsidR="001C0A51" w:rsidRPr="001C0A51" w:rsidRDefault="001C0A51" w:rsidP="001C0A51">
                          <w:pPr>
                            <w:jc w:val="center"/>
                            <w:rPr>
                              <w:rFonts w:hint="cs"/>
                              <w:sz w:val="32"/>
                              <w:szCs w:val="32"/>
                              <w:rtl/>
                              <w:lang w:bidi="ar-DZ"/>
                            </w:rPr>
                          </w:pPr>
                          <w:r w:rsidRPr="001C0A51">
                            <w:rPr>
                              <w:rFonts w:hint="cs"/>
                              <w:sz w:val="32"/>
                              <w:szCs w:val="32"/>
                              <w:rtl/>
                              <w:lang w:bidi="ar-DZ"/>
                            </w:rPr>
                            <w:t>جامعة محمد بوضياف بالمسيلة</w:t>
                          </w:r>
                        </w:p>
                        <w:p w:rsidR="001C0A51" w:rsidRPr="001C0A51" w:rsidRDefault="001C0A51" w:rsidP="001C0A51">
                          <w:pPr>
                            <w:jc w:val="center"/>
                            <w:rPr>
                              <w:rFonts w:hint="cs"/>
                              <w:sz w:val="32"/>
                              <w:szCs w:val="32"/>
                              <w:rtl/>
                              <w:lang w:bidi="ar-DZ"/>
                            </w:rPr>
                          </w:pPr>
                          <w:proofErr w:type="gramStart"/>
                          <w:r w:rsidRPr="001C0A51">
                            <w:rPr>
                              <w:rFonts w:hint="cs"/>
                              <w:sz w:val="32"/>
                              <w:szCs w:val="32"/>
                              <w:rtl/>
                              <w:lang w:bidi="ar-DZ"/>
                            </w:rPr>
                            <w:t>كلية</w:t>
                          </w:r>
                          <w:proofErr w:type="gramEnd"/>
                          <w:r w:rsidRPr="001C0A51">
                            <w:rPr>
                              <w:rFonts w:hint="cs"/>
                              <w:sz w:val="32"/>
                              <w:szCs w:val="32"/>
                              <w:rtl/>
                              <w:lang w:bidi="ar-DZ"/>
                            </w:rPr>
                            <w:t xml:space="preserve"> العلوم الاقتصادية والتجارية وعلوم التسيير</w:t>
                          </w:r>
                        </w:p>
                        <w:p w:rsidR="001C0A51" w:rsidRPr="001C0A51" w:rsidRDefault="001C0A51" w:rsidP="001C0A51">
                          <w:pPr>
                            <w:jc w:val="center"/>
                            <w:rPr>
                              <w:rFonts w:hint="cs"/>
                              <w:sz w:val="32"/>
                              <w:szCs w:val="32"/>
                              <w:lang w:bidi="ar-DZ"/>
                            </w:rPr>
                          </w:pPr>
                          <w:r w:rsidRPr="001C0A51">
                            <w:rPr>
                              <w:rFonts w:hint="cs"/>
                              <w:sz w:val="32"/>
                              <w:szCs w:val="32"/>
                              <w:rtl/>
                              <w:lang w:bidi="ar-DZ"/>
                            </w:rPr>
                            <w:t>قسم العلوم التجارية</w:t>
                          </w:r>
                        </w:p>
                      </w:txbxContent>
                    </v:textbox>
                    <w10:wrap anchorx="page" anchory="page"/>
                  </v:rect>
                </w:pict>
              </mc:Fallback>
            </mc:AlternateContent>
          </w:r>
          <w:r>
            <w:rPr>
              <w:noProof/>
              <w:lang w:eastAsia="fr-FR"/>
            </w:rPr>
            <mc:AlternateContent>
              <mc:Choice Requires="wps">
                <w:drawing>
                  <wp:anchor distT="0" distB="0" distL="114300" distR="114300" simplePos="0" relativeHeight="251761664" behindDoc="0" locked="0" layoutInCell="1" allowOverlap="1" wp14:anchorId="09EB5AE4" wp14:editId="250A9A0C">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7616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eastAsia="Times New Roman" w:cstheme="minorHAnsi"/>
              <w:b/>
              <w:bCs/>
              <w:color w:val="222222"/>
              <w:sz w:val="24"/>
              <w:szCs w:val="24"/>
              <w:rtl/>
              <w:lang w:eastAsia="fr-FR" w:bidi="ar-DZ"/>
            </w:rPr>
            <w:br w:type="page"/>
          </w:r>
        </w:p>
      </w:sdtContent>
    </w:sdt>
    <w:p w:rsidR="003E0655" w:rsidRDefault="003E0655" w:rsidP="00392DCA">
      <w:pPr>
        <w:shd w:val="clear" w:color="auto" w:fill="FFFFFF"/>
        <w:bidi/>
        <w:spacing w:after="0" w:line="240" w:lineRule="auto"/>
        <w:jc w:val="both"/>
        <w:rPr>
          <w:rFonts w:eastAsia="Times New Roman" w:cstheme="minorHAnsi"/>
          <w:b/>
          <w:bCs/>
          <w:color w:val="222222"/>
          <w:sz w:val="24"/>
          <w:szCs w:val="24"/>
          <w:rtl/>
          <w:lang w:eastAsia="fr-FR" w:bidi="ar-DZ"/>
        </w:rPr>
      </w:pPr>
    </w:p>
    <w:p w:rsidR="003E0655" w:rsidRDefault="003E0655" w:rsidP="003E0655">
      <w:pPr>
        <w:shd w:val="clear" w:color="auto" w:fill="FFFFFF"/>
        <w:bidi/>
        <w:spacing w:after="0" w:line="240" w:lineRule="auto"/>
        <w:jc w:val="both"/>
        <w:rPr>
          <w:rFonts w:eastAsia="Times New Roman" w:cstheme="minorHAnsi"/>
          <w:b/>
          <w:bCs/>
          <w:color w:val="222222"/>
          <w:sz w:val="24"/>
          <w:szCs w:val="24"/>
          <w:rtl/>
          <w:lang w:eastAsia="fr-FR" w:bidi="ar-DZ"/>
        </w:rPr>
      </w:pPr>
    </w:p>
    <w:p w:rsidR="00392DCA" w:rsidRPr="00AD7F4A" w:rsidRDefault="00392DCA" w:rsidP="003E0655">
      <w:pPr>
        <w:shd w:val="clear" w:color="auto" w:fill="FFFFFF"/>
        <w:bidi/>
        <w:spacing w:after="0" w:line="240" w:lineRule="auto"/>
        <w:jc w:val="both"/>
        <w:rPr>
          <w:rFonts w:eastAsia="Times New Roman" w:cstheme="minorHAnsi"/>
          <w:b/>
          <w:bCs/>
          <w:color w:val="222222"/>
          <w:sz w:val="28"/>
          <w:szCs w:val="28"/>
          <w:rtl/>
          <w:lang w:eastAsia="fr-FR" w:bidi="ar-DZ"/>
        </w:rPr>
      </w:pPr>
      <w:r w:rsidRPr="00AD7F4A">
        <w:rPr>
          <w:rFonts w:eastAsia="Times New Roman" w:cstheme="minorHAnsi"/>
          <w:b/>
          <w:bCs/>
          <w:color w:val="222222"/>
          <w:sz w:val="28"/>
          <w:szCs w:val="28"/>
          <w:rtl/>
          <w:lang w:eastAsia="fr-FR" w:bidi="ar-DZ"/>
        </w:rPr>
        <w:t>التسويق الاستراتيجي</w:t>
      </w:r>
      <w:r w:rsidR="003E0655" w:rsidRPr="00AD7F4A">
        <w:rPr>
          <w:rFonts w:eastAsia="Times New Roman" w:cstheme="minorHAnsi" w:hint="cs"/>
          <w:b/>
          <w:bCs/>
          <w:color w:val="222222"/>
          <w:sz w:val="28"/>
          <w:szCs w:val="28"/>
          <w:rtl/>
          <w:lang w:eastAsia="fr-FR" w:bidi="ar-DZ"/>
        </w:rPr>
        <w:t>:</w:t>
      </w:r>
    </w:p>
    <w:p w:rsidR="003E0655" w:rsidRPr="00AD7F4A" w:rsidRDefault="003E0655" w:rsidP="003E0655">
      <w:pPr>
        <w:shd w:val="clear" w:color="auto" w:fill="FFFFFF"/>
        <w:bidi/>
        <w:spacing w:after="0" w:line="240" w:lineRule="auto"/>
        <w:jc w:val="both"/>
        <w:rPr>
          <w:rFonts w:eastAsia="Times New Roman" w:cstheme="minorHAnsi"/>
          <w:b/>
          <w:bCs/>
          <w:color w:val="222222"/>
          <w:sz w:val="28"/>
          <w:szCs w:val="28"/>
          <w:rtl/>
          <w:lang w:eastAsia="fr-FR" w:bidi="ar-DZ"/>
        </w:rPr>
      </w:pPr>
      <w:r w:rsidRPr="00AD7F4A">
        <w:rPr>
          <w:rFonts w:eastAsia="Times New Roman" w:cstheme="minorHAnsi" w:hint="cs"/>
          <w:b/>
          <w:bCs/>
          <w:color w:val="222222"/>
          <w:sz w:val="28"/>
          <w:szCs w:val="28"/>
          <w:rtl/>
          <w:lang w:eastAsia="fr-FR" w:bidi="ar-DZ"/>
        </w:rPr>
        <w:t>تمهيد:</w:t>
      </w:r>
    </w:p>
    <w:p w:rsidR="003E0655" w:rsidRPr="00AD7F4A" w:rsidRDefault="003E0655" w:rsidP="003E0655">
      <w:pPr>
        <w:shd w:val="clear" w:color="auto" w:fill="FFFFFF"/>
        <w:bidi/>
        <w:spacing w:after="0" w:line="240" w:lineRule="auto"/>
        <w:jc w:val="both"/>
        <w:rPr>
          <w:rFonts w:eastAsia="Times New Roman" w:cstheme="minorHAnsi"/>
          <w:b/>
          <w:bCs/>
          <w:color w:val="222222"/>
          <w:sz w:val="28"/>
          <w:szCs w:val="28"/>
          <w:rtl/>
          <w:lang w:eastAsia="fr-FR" w:bidi="ar-DZ"/>
        </w:rPr>
      </w:pPr>
      <w:r w:rsidRPr="00AD7F4A">
        <w:rPr>
          <w:rFonts w:eastAsia="Times New Roman" w:cstheme="minorHAnsi" w:hint="cs"/>
          <w:b/>
          <w:bCs/>
          <w:color w:val="222222"/>
          <w:sz w:val="28"/>
          <w:szCs w:val="28"/>
          <w:rtl/>
          <w:lang w:eastAsia="fr-FR" w:bidi="ar-DZ"/>
        </w:rPr>
        <w:t>سنتناول في هذه المحاضرة مجموعة من المفاهيم المتعلقة بالاستراتيجية:</w:t>
      </w:r>
    </w:p>
    <w:p w:rsidR="003E0655" w:rsidRPr="00AD7F4A" w:rsidRDefault="003E0655" w:rsidP="003E0655">
      <w:pPr>
        <w:shd w:val="clear" w:color="auto" w:fill="FFFFFF"/>
        <w:bidi/>
        <w:spacing w:after="0" w:line="240" w:lineRule="auto"/>
        <w:jc w:val="both"/>
        <w:rPr>
          <w:rFonts w:eastAsia="Times New Roman" w:cstheme="minorHAnsi"/>
          <w:b/>
          <w:bCs/>
          <w:color w:val="222222"/>
          <w:sz w:val="28"/>
          <w:szCs w:val="28"/>
          <w:rtl/>
          <w:lang w:eastAsia="fr-FR" w:bidi="ar-DZ"/>
        </w:rPr>
      </w:pPr>
      <w:r w:rsidRPr="00AD7F4A">
        <w:rPr>
          <w:rFonts w:eastAsia="Times New Roman" w:cstheme="minorHAnsi" w:hint="cs"/>
          <w:b/>
          <w:bCs/>
          <w:color w:val="222222"/>
          <w:sz w:val="28"/>
          <w:szCs w:val="28"/>
          <w:rtl/>
          <w:lang w:eastAsia="fr-FR" w:bidi="ar-DZ"/>
        </w:rPr>
        <w:t xml:space="preserve">* أصل الكلمة وتطورها مع المقارنة بين التخطيط </w:t>
      </w:r>
      <w:proofErr w:type="gramStart"/>
      <w:r w:rsidRPr="00AD7F4A">
        <w:rPr>
          <w:rFonts w:eastAsia="Times New Roman" w:cstheme="minorHAnsi" w:hint="cs"/>
          <w:b/>
          <w:bCs/>
          <w:color w:val="222222"/>
          <w:sz w:val="28"/>
          <w:szCs w:val="28"/>
          <w:rtl/>
          <w:lang w:eastAsia="fr-FR" w:bidi="ar-DZ"/>
        </w:rPr>
        <w:t>قصير</w:t>
      </w:r>
      <w:proofErr w:type="gramEnd"/>
      <w:r w:rsidRPr="00AD7F4A">
        <w:rPr>
          <w:rFonts w:eastAsia="Times New Roman" w:cstheme="minorHAnsi" w:hint="cs"/>
          <w:b/>
          <w:bCs/>
          <w:color w:val="222222"/>
          <w:sz w:val="28"/>
          <w:szCs w:val="28"/>
          <w:rtl/>
          <w:lang w:eastAsia="fr-FR" w:bidi="ar-DZ"/>
        </w:rPr>
        <w:t xml:space="preserve"> وطويل المدى؛</w:t>
      </w:r>
    </w:p>
    <w:p w:rsidR="003E0655" w:rsidRPr="00AD7F4A" w:rsidRDefault="003E0655" w:rsidP="003E0655">
      <w:pPr>
        <w:shd w:val="clear" w:color="auto" w:fill="FFFFFF"/>
        <w:bidi/>
        <w:spacing w:after="0" w:line="240" w:lineRule="auto"/>
        <w:jc w:val="both"/>
        <w:rPr>
          <w:rFonts w:eastAsia="Times New Roman" w:cstheme="minorHAnsi"/>
          <w:b/>
          <w:bCs/>
          <w:color w:val="222222"/>
          <w:sz w:val="28"/>
          <w:szCs w:val="28"/>
          <w:rtl/>
          <w:lang w:eastAsia="fr-FR" w:bidi="ar-DZ"/>
        </w:rPr>
      </w:pPr>
      <w:r w:rsidRPr="00AD7F4A">
        <w:rPr>
          <w:rFonts w:eastAsia="Times New Roman" w:cstheme="minorHAnsi" w:hint="cs"/>
          <w:b/>
          <w:bCs/>
          <w:color w:val="222222"/>
          <w:sz w:val="28"/>
          <w:szCs w:val="28"/>
          <w:rtl/>
          <w:lang w:eastAsia="fr-FR" w:bidi="ar-DZ"/>
        </w:rPr>
        <w:t>* تعريف التسويق الاستراتيجي؛</w:t>
      </w:r>
    </w:p>
    <w:p w:rsidR="003E0655" w:rsidRPr="00AD7F4A" w:rsidRDefault="003E0655" w:rsidP="003E0655">
      <w:pPr>
        <w:shd w:val="clear" w:color="auto" w:fill="FFFFFF"/>
        <w:bidi/>
        <w:spacing w:after="0" w:line="240" w:lineRule="auto"/>
        <w:jc w:val="both"/>
        <w:rPr>
          <w:rFonts w:eastAsia="Times New Roman" w:cstheme="minorHAnsi"/>
          <w:b/>
          <w:bCs/>
          <w:color w:val="222222"/>
          <w:sz w:val="28"/>
          <w:szCs w:val="28"/>
          <w:rtl/>
          <w:lang w:eastAsia="fr-FR" w:bidi="ar-DZ"/>
        </w:rPr>
      </w:pPr>
      <w:r w:rsidRPr="00AD7F4A">
        <w:rPr>
          <w:rFonts w:eastAsia="Times New Roman" w:cstheme="minorHAnsi" w:hint="cs"/>
          <w:b/>
          <w:bCs/>
          <w:color w:val="222222"/>
          <w:sz w:val="28"/>
          <w:szCs w:val="28"/>
          <w:rtl/>
          <w:lang w:eastAsia="fr-FR" w:bidi="ar-DZ"/>
        </w:rPr>
        <w:t>* مزايا التخطيط الاستراتيجي؛</w:t>
      </w:r>
    </w:p>
    <w:p w:rsidR="00AD7F4A" w:rsidRPr="00AD7F4A" w:rsidRDefault="00AD7F4A" w:rsidP="00AD7F4A">
      <w:pPr>
        <w:shd w:val="clear" w:color="auto" w:fill="FFFFFF"/>
        <w:bidi/>
        <w:spacing w:after="0" w:line="240" w:lineRule="auto"/>
        <w:jc w:val="both"/>
        <w:rPr>
          <w:rFonts w:eastAsia="Times New Roman" w:cstheme="minorHAnsi"/>
          <w:b/>
          <w:bCs/>
          <w:color w:val="222222"/>
          <w:sz w:val="28"/>
          <w:szCs w:val="28"/>
          <w:rtl/>
          <w:lang w:eastAsia="fr-FR" w:bidi="ar-DZ"/>
        </w:rPr>
      </w:pPr>
    </w:p>
    <w:p w:rsidR="00AD7F4A" w:rsidRPr="00AD7F4A" w:rsidRDefault="00AD7F4A" w:rsidP="00AD7F4A">
      <w:pPr>
        <w:shd w:val="clear" w:color="auto" w:fill="FFFFFF"/>
        <w:bidi/>
        <w:spacing w:after="0" w:line="240" w:lineRule="auto"/>
        <w:jc w:val="both"/>
        <w:rPr>
          <w:rFonts w:eastAsia="Times New Roman" w:cstheme="minorHAnsi"/>
          <w:b/>
          <w:bCs/>
          <w:color w:val="222222"/>
          <w:sz w:val="28"/>
          <w:szCs w:val="28"/>
          <w:rtl/>
          <w:lang w:eastAsia="fr-FR" w:bidi="ar-DZ"/>
        </w:rPr>
      </w:pPr>
    </w:p>
    <w:p w:rsidR="00AD7F4A" w:rsidRPr="00F6466C" w:rsidRDefault="00AD7F4A" w:rsidP="00081E71">
      <w:pPr>
        <w:shd w:val="clear" w:color="auto" w:fill="FFFFFF"/>
        <w:bidi/>
        <w:spacing w:after="0"/>
        <w:jc w:val="both"/>
        <w:rPr>
          <w:rFonts w:eastAsia="Times New Roman" w:cstheme="minorHAnsi"/>
          <w:b/>
          <w:bCs/>
          <w:color w:val="222222"/>
          <w:sz w:val="28"/>
          <w:szCs w:val="28"/>
          <w:u w:val="single"/>
          <w:rtl/>
          <w:lang w:eastAsia="fr-FR" w:bidi="ar-DZ"/>
        </w:rPr>
      </w:pPr>
      <w:r w:rsidRPr="00F6466C">
        <w:rPr>
          <w:rFonts w:eastAsia="Times New Roman" w:cs="Calibri"/>
          <w:b/>
          <w:bCs/>
          <w:color w:val="222222"/>
          <w:sz w:val="28"/>
          <w:szCs w:val="28"/>
          <w:u w:val="single"/>
          <w:rtl/>
          <w:lang w:eastAsia="fr-FR" w:bidi="ar-DZ"/>
        </w:rPr>
        <w:t>التسويق الاستراتيجي</w:t>
      </w:r>
      <w:r w:rsidR="00F6466C" w:rsidRPr="00F6466C">
        <w:rPr>
          <w:rFonts w:eastAsia="Times New Roman" w:cs="Calibri" w:hint="cs"/>
          <w:b/>
          <w:bCs/>
          <w:color w:val="222222"/>
          <w:sz w:val="28"/>
          <w:szCs w:val="28"/>
          <w:u w:val="single"/>
          <w:rtl/>
          <w:lang w:eastAsia="fr-FR" w:bidi="ar-DZ"/>
        </w:rPr>
        <w:t>:</w:t>
      </w:r>
    </w:p>
    <w:p w:rsidR="00AD7F4A" w:rsidRPr="00AD7F4A" w:rsidRDefault="00AD7F4A" w:rsidP="00081E71">
      <w:pPr>
        <w:shd w:val="clear" w:color="auto" w:fill="FFFFFF"/>
        <w:bidi/>
        <w:spacing w:after="0"/>
        <w:jc w:val="both"/>
        <w:rPr>
          <w:rFonts w:eastAsia="Times New Roman" w:cs="Calibri"/>
          <w:color w:val="222222"/>
          <w:sz w:val="28"/>
          <w:szCs w:val="28"/>
          <w:rtl/>
          <w:lang w:eastAsia="fr-FR" w:bidi="ar-DZ"/>
        </w:rPr>
      </w:pPr>
      <w:r w:rsidRPr="00AD7F4A">
        <w:rPr>
          <w:rFonts w:eastAsia="Times New Roman" w:cstheme="minorHAnsi"/>
          <w:b/>
          <w:bCs/>
          <w:color w:val="222222"/>
          <w:sz w:val="28"/>
          <w:szCs w:val="28"/>
          <w:lang w:eastAsia="fr-FR" w:bidi="ar-DZ"/>
        </w:rPr>
        <w:t xml:space="preserve"> </w:t>
      </w:r>
      <w:r w:rsidRPr="00AD7F4A">
        <w:rPr>
          <w:rFonts w:eastAsia="Times New Roman" w:cs="Calibri"/>
          <w:color w:val="222222"/>
          <w:sz w:val="28"/>
          <w:szCs w:val="28"/>
          <w:rtl/>
          <w:lang w:eastAsia="fr-FR" w:bidi="ar-DZ"/>
        </w:rPr>
        <w:t xml:space="preserve">ارتبط مفهوم الاستراتيجية بالميدان الحربي والتفكير العسكري فكانت تستخدم في التخطيط العسكري لهجمات الجيوش التوسعية وكذا الدفاع عن مواقعها ليشمل استخدام هذا المصطلح بعد ذلك عدة مجالات من بينها المجال الاقتصادي وهي تعبر عن الخطط التي تضعها منظمات الاعمال لمواجهة المنافسين وتحقيق الاهداف او هي </w:t>
      </w:r>
      <w:r w:rsidRPr="00AD7F4A">
        <w:rPr>
          <w:rFonts w:eastAsia="Times New Roman" w:cs="Calibri" w:hint="cs"/>
          <w:color w:val="222222"/>
          <w:sz w:val="28"/>
          <w:szCs w:val="28"/>
          <w:rtl/>
          <w:lang w:eastAsia="fr-FR" w:bidi="ar-DZ"/>
        </w:rPr>
        <w:t>العملية</w:t>
      </w:r>
      <w:r w:rsidRPr="00AD7F4A">
        <w:rPr>
          <w:rFonts w:eastAsia="Times New Roman" w:cs="Calibri"/>
          <w:color w:val="222222"/>
          <w:sz w:val="28"/>
          <w:szCs w:val="28"/>
          <w:rtl/>
          <w:lang w:eastAsia="fr-FR" w:bidi="ar-DZ"/>
        </w:rPr>
        <w:t xml:space="preserve"> الادارية لتطوير وابقاء علاقة دائمة وملائمة بين اهداف المنظمة ومواردها وعلاقتها ببيئتها حيث تهدف الاستراتيجية الى رسم واعاده ترتيب انشطة ومنتجات المنظمة بشكل يسمح لها بتحقيق </w:t>
      </w:r>
      <w:r w:rsidRPr="00AD7F4A">
        <w:rPr>
          <w:rFonts w:eastAsia="Times New Roman" w:cs="Calibri" w:hint="cs"/>
          <w:color w:val="222222"/>
          <w:sz w:val="28"/>
          <w:szCs w:val="28"/>
          <w:rtl/>
          <w:lang w:eastAsia="fr-FR" w:bidi="ar-DZ"/>
        </w:rPr>
        <w:t>أهدافها.</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p>
    <w:p w:rsidR="00AD7F4A" w:rsidRPr="00AD7F4A" w:rsidRDefault="00AD7F4A" w:rsidP="00081E71">
      <w:pPr>
        <w:shd w:val="clear" w:color="auto" w:fill="FFFFFF"/>
        <w:bidi/>
        <w:spacing w:after="0"/>
        <w:jc w:val="both"/>
        <w:rPr>
          <w:rFonts w:eastAsia="Times New Roman" w:cstheme="minorHAnsi"/>
          <w:b/>
          <w:bCs/>
          <w:color w:val="222222"/>
          <w:sz w:val="28"/>
          <w:szCs w:val="28"/>
          <w:rtl/>
          <w:lang w:eastAsia="fr-FR" w:bidi="ar-DZ"/>
        </w:rPr>
      </w:pPr>
      <w:r w:rsidRPr="00AD7F4A">
        <w:rPr>
          <w:rFonts w:eastAsia="Times New Roman" w:cs="Calibri"/>
          <w:b/>
          <w:bCs/>
          <w:color w:val="222222"/>
          <w:sz w:val="28"/>
          <w:szCs w:val="28"/>
          <w:rtl/>
          <w:lang w:eastAsia="fr-FR" w:bidi="ar-DZ"/>
        </w:rPr>
        <w:t>مقارنه بين التخطيط الاستراتيجي والتخطيط والتكتيكي</w:t>
      </w:r>
      <w:r w:rsidRPr="00AD7F4A">
        <w:rPr>
          <w:rFonts w:eastAsia="Times New Roman" w:cs="Calibri" w:hint="cs"/>
          <w:b/>
          <w:bCs/>
          <w:color w:val="222222"/>
          <w:sz w:val="28"/>
          <w:szCs w:val="28"/>
          <w:rtl/>
          <w:lang w:eastAsia="fr-FR" w:bidi="ar-DZ"/>
        </w:rPr>
        <w:t>:</w:t>
      </w:r>
    </w:p>
    <w:p w:rsidR="00AD7F4A" w:rsidRPr="00AD7F4A" w:rsidRDefault="00AD7F4A" w:rsidP="00081E71">
      <w:pPr>
        <w:shd w:val="clear" w:color="auto" w:fill="FFFFFF"/>
        <w:bidi/>
        <w:spacing w:after="0"/>
        <w:jc w:val="both"/>
        <w:rPr>
          <w:rFonts w:eastAsia="Times New Roman" w:cstheme="minorHAnsi"/>
          <w:b/>
          <w:bCs/>
          <w:color w:val="222222"/>
          <w:sz w:val="28"/>
          <w:szCs w:val="28"/>
          <w:rtl/>
          <w:lang w:eastAsia="fr-FR" w:bidi="ar-DZ"/>
        </w:rPr>
      </w:pPr>
      <w:r w:rsidRPr="00AD7F4A">
        <w:rPr>
          <w:rFonts w:eastAsia="Times New Roman" w:cstheme="minorHAnsi"/>
          <w:b/>
          <w:bCs/>
          <w:color w:val="222222"/>
          <w:sz w:val="28"/>
          <w:szCs w:val="28"/>
          <w:lang w:eastAsia="fr-FR" w:bidi="ar-DZ"/>
        </w:rPr>
        <w:t xml:space="preserve"> </w:t>
      </w:r>
    </w:p>
    <w:p w:rsidR="00AD7F4A" w:rsidRPr="00AD7F4A" w:rsidRDefault="00AD7F4A" w:rsidP="00081E71">
      <w:pPr>
        <w:shd w:val="clear" w:color="auto" w:fill="FFFFFF"/>
        <w:bidi/>
        <w:spacing w:after="0"/>
        <w:jc w:val="both"/>
        <w:rPr>
          <w:rFonts w:eastAsia="Times New Roman" w:cstheme="minorHAnsi"/>
          <w:b/>
          <w:bCs/>
          <w:color w:val="222222"/>
          <w:sz w:val="28"/>
          <w:szCs w:val="28"/>
          <w:rtl/>
          <w:lang w:eastAsia="fr-FR" w:bidi="ar-DZ"/>
        </w:rPr>
      </w:pPr>
      <w:r w:rsidRPr="00AD7F4A">
        <w:rPr>
          <w:rFonts w:eastAsia="Times New Roman" w:cstheme="minorHAnsi"/>
          <w:b/>
          <w:bCs/>
          <w:color w:val="222222"/>
          <w:sz w:val="28"/>
          <w:szCs w:val="28"/>
          <w:lang w:eastAsia="fr-FR" w:bidi="ar-DZ"/>
        </w:rPr>
        <w:t xml:space="preserve"> </w:t>
      </w:r>
    </w:p>
    <w:p w:rsidR="00C840CF" w:rsidRPr="00007D24" w:rsidRDefault="00AD7F4A" w:rsidP="00AD7F4A">
      <w:pPr>
        <w:shd w:val="clear" w:color="auto" w:fill="FFFFFF"/>
        <w:bidi/>
        <w:spacing w:after="0" w:line="240" w:lineRule="auto"/>
        <w:jc w:val="both"/>
        <w:rPr>
          <w:rFonts w:asciiTheme="majorBidi" w:eastAsia="Times New Roman" w:hAnsiTheme="majorBidi" w:cstheme="majorBidi"/>
          <w:color w:val="222222"/>
          <w:sz w:val="24"/>
          <w:szCs w:val="24"/>
          <w:rtl/>
          <w:lang w:eastAsia="fr-FR" w:bidi="ar-DZ"/>
        </w:rPr>
      </w:pPr>
      <w:r w:rsidRPr="00AD7F4A">
        <w:rPr>
          <w:rFonts w:eastAsia="Times New Roman" w:cstheme="minorHAnsi"/>
          <w:b/>
          <w:bCs/>
          <w:color w:val="222222"/>
          <w:sz w:val="24"/>
          <w:szCs w:val="24"/>
          <w:lang w:eastAsia="fr-FR" w:bidi="ar-DZ"/>
        </w:rPr>
        <w:t xml:space="preserve">       </w:t>
      </w:r>
    </w:p>
    <w:p w:rsidR="00392DCA" w:rsidRDefault="00392DCA" w:rsidP="00C840CF">
      <w:pPr>
        <w:shd w:val="clear" w:color="auto" w:fill="FFFFFF"/>
        <w:bidi/>
        <w:spacing w:after="0" w:line="240" w:lineRule="auto"/>
        <w:jc w:val="center"/>
        <w:rPr>
          <w:rFonts w:eastAsia="Times New Roman" w:cstheme="minorHAnsi"/>
          <w:b/>
          <w:bCs/>
          <w:color w:val="222222"/>
          <w:sz w:val="24"/>
          <w:szCs w:val="24"/>
          <w:rtl/>
          <w:lang w:eastAsia="fr-FR" w:bidi="ar-DZ"/>
        </w:rPr>
      </w:pPr>
      <w:r w:rsidRPr="00D5492C">
        <w:rPr>
          <w:rFonts w:eastAsia="Times New Roman" w:cstheme="minorHAnsi"/>
          <w:b/>
          <w:bCs/>
          <w:color w:val="222222"/>
          <w:sz w:val="24"/>
          <w:szCs w:val="24"/>
          <w:rtl/>
          <w:lang w:eastAsia="fr-FR" w:bidi="ar-DZ"/>
        </w:rPr>
        <w:t>مقارن</w:t>
      </w:r>
      <w:r w:rsidR="00D5492C" w:rsidRPr="00D5492C">
        <w:rPr>
          <w:rFonts w:eastAsia="Times New Roman" w:cstheme="minorHAnsi"/>
          <w:b/>
          <w:bCs/>
          <w:color w:val="222222"/>
          <w:sz w:val="24"/>
          <w:szCs w:val="24"/>
          <w:rtl/>
          <w:lang w:eastAsia="fr-FR" w:bidi="ar-DZ"/>
        </w:rPr>
        <w:t xml:space="preserve">ة </w:t>
      </w:r>
      <w:r w:rsidRPr="00D5492C">
        <w:rPr>
          <w:rFonts w:eastAsia="Times New Roman" w:cstheme="minorHAnsi"/>
          <w:b/>
          <w:bCs/>
          <w:color w:val="222222"/>
          <w:sz w:val="24"/>
          <w:szCs w:val="24"/>
          <w:rtl/>
          <w:lang w:eastAsia="fr-FR" w:bidi="ar-DZ"/>
        </w:rPr>
        <w:t>بين التخطيط الاستراتيجي والتخطيط والتكتيكي</w:t>
      </w:r>
      <w:r w:rsidR="00D5492C">
        <w:rPr>
          <w:rFonts w:eastAsia="Times New Roman" w:cstheme="minorHAnsi" w:hint="cs"/>
          <w:b/>
          <w:bCs/>
          <w:color w:val="222222"/>
          <w:sz w:val="24"/>
          <w:szCs w:val="24"/>
          <w:rtl/>
          <w:lang w:eastAsia="fr-FR" w:bidi="ar-DZ"/>
        </w:rPr>
        <w:t>:</w:t>
      </w:r>
    </w:p>
    <w:tbl>
      <w:tblPr>
        <w:tblStyle w:val="Grilledutableau"/>
        <w:bidiVisual/>
        <w:tblW w:w="0" w:type="auto"/>
        <w:jc w:val="center"/>
        <w:tblLook w:val="04A0" w:firstRow="1" w:lastRow="0" w:firstColumn="1" w:lastColumn="0" w:noHBand="0" w:noVBand="1"/>
      </w:tblPr>
      <w:tblGrid>
        <w:gridCol w:w="2116"/>
        <w:gridCol w:w="2741"/>
        <w:gridCol w:w="2741"/>
      </w:tblGrid>
      <w:tr w:rsidR="00D5492C" w:rsidTr="00C840CF">
        <w:trPr>
          <w:trHeight w:val="290"/>
          <w:jc w:val="center"/>
        </w:trPr>
        <w:tc>
          <w:tcPr>
            <w:tcW w:w="2116" w:type="dxa"/>
          </w:tcPr>
          <w:p w:rsidR="00D5492C" w:rsidRDefault="00D5492C" w:rsidP="00C840CF">
            <w:pPr>
              <w:bidi/>
              <w:jc w:val="center"/>
              <w:rPr>
                <w:rFonts w:eastAsia="Times New Roman" w:cstheme="minorHAnsi"/>
                <w:b/>
                <w:bCs/>
                <w:color w:val="222222"/>
                <w:sz w:val="24"/>
                <w:szCs w:val="24"/>
                <w:rtl/>
                <w:lang w:eastAsia="fr-FR" w:bidi="ar-DZ"/>
              </w:rPr>
            </w:pPr>
            <w:r>
              <w:rPr>
                <w:rFonts w:eastAsia="Times New Roman" w:cstheme="minorHAnsi" w:hint="cs"/>
                <w:b/>
                <w:bCs/>
                <w:color w:val="222222"/>
                <w:sz w:val="24"/>
                <w:szCs w:val="24"/>
                <w:rtl/>
                <w:lang w:eastAsia="fr-FR" w:bidi="ar-DZ"/>
              </w:rPr>
              <w:t>المعيار</w:t>
            </w:r>
          </w:p>
        </w:tc>
        <w:tc>
          <w:tcPr>
            <w:tcW w:w="2741" w:type="dxa"/>
          </w:tcPr>
          <w:p w:rsidR="00D5492C" w:rsidRDefault="00AD7F4A" w:rsidP="00C840CF">
            <w:pPr>
              <w:bidi/>
              <w:jc w:val="center"/>
              <w:rPr>
                <w:rFonts w:eastAsia="Times New Roman" w:cstheme="minorHAnsi"/>
                <w:b/>
                <w:bCs/>
                <w:color w:val="222222"/>
                <w:sz w:val="24"/>
                <w:szCs w:val="24"/>
                <w:rtl/>
                <w:lang w:eastAsia="fr-FR" w:bidi="ar-DZ"/>
              </w:rPr>
            </w:pPr>
            <w:proofErr w:type="gramStart"/>
            <w:r>
              <w:rPr>
                <w:rFonts w:eastAsia="Times New Roman" w:cstheme="minorHAnsi"/>
                <w:b/>
                <w:bCs/>
                <w:color w:val="222222"/>
                <w:sz w:val="24"/>
                <w:szCs w:val="24"/>
                <w:rtl/>
                <w:lang w:eastAsia="fr-FR" w:bidi="ar-DZ"/>
              </w:rPr>
              <w:t>التخطيط</w:t>
            </w:r>
            <w:proofErr w:type="gramEnd"/>
            <w:r>
              <w:rPr>
                <w:rFonts w:eastAsia="Times New Roman" w:cstheme="minorHAnsi"/>
                <w:b/>
                <w:bCs/>
                <w:color w:val="222222"/>
                <w:sz w:val="24"/>
                <w:szCs w:val="24"/>
                <w:rtl/>
                <w:lang w:eastAsia="fr-FR" w:bidi="ar-DZ"/>
              </w:rPr>
              <w:t xml:space="preserve"> </w:t>
            </w:r>
            <w:r w:rsidR="00C840CF" w:rsidRPr="00D5492C">
              <w:rPr>
                <w:rFonts w:eastAsia="Times New Roman" w:cstheme="minorHAnsi"/>
                <w:b/>
                <w:bCs/>
                <w:color w:val="222222"/>
                <w:sz w:val="24"/>
                <w:szCs w:val="24"/>
                <w:rtl/>
                <w:lang w:eastAsia="fr-FR" w:bidi="ar-DZ"/>
              </w:rPr>
              <w:t>التكتيكي</w:t>
            </w:r>
          </w:p>
        </w:tc>
        <w:tc>
          <w:tcPr>
            <w:tcW w:w="2741" w:type="dxa"/>
          </w:tcPr>
          <w:p w:rsidR="00D5492C" w:rsidRDefault="00C840CF" w:rsidP="00C840CF">
            <w:pPr>
              <w:bidi/>
              <w:jc w:val="center"/>
              <w:rPr>
                <w:rFonts w:eastAsia="Times New Roman" w:cstheme="minorHAnsi"/>
                <w:b/>
                <w:bCs/>
                <w:color w:val="222222"/>
                <w:sz w:val="24"/>
                <w:szCs w:val="24"/>
                <w:rtl/>
                <w:lang w:eastAsia="fr-FR" w:bidi="ar-DZ"/>
              </w:rPr>
            </w:pPr>
            <w:r w:rsidRPr="00D5492C">
              <w:rPr>
                <w:rFonts w:eastAsia="Times New Roman" w:cstheme="minorHAnsi"/>
                <w:b/>
                <w:bCs/>
                <w:color w:val="222222"/>
                <w:sz w:val="24"/>
                <w:szCs w:val="24"/>
                <w:rtl/>
                <w:lang w:eastAsia="fr-FR" w:bidi="ar-DZ"/>
              </w:rPr>
              <w:t>التخطيط الاستراتيجي</w:t>
            </w:r>
          </w:p>
        </w:tc>
      </w:tr>
      <w:tr w:rsidR="00D5492C" w:rsidTr="00C840CF">
        <w:trPr>
          <w:trHeight w:val="290"/>
          <w:jc w:val="center"/>
        </w:trPr>
        <w:tc>
          <w:tcPr>
            <w:tcW w:w="2116" w:type="dxa"/>
          </w:tcPr>
          <w:p w:rsidR="00D5492C" w:rsidRPr="00AD7F4A" w:rsidRDefault="00C840CF" w:rsidP="00D5492C">
            <w:pPr>
              <w:bidi/>
              <w:jc w:val="both"/>
              <w:rPr>
                <w:rFonts w:eastAsia="Times New Roman" w:cstheme="minorHAnsi"/>
                <w:b/>
                <w:bCs/>
                <w:color w:val="222222"/>
                <w:sz w:val="24"/>
                <w:szCs w:val="24"/>
                <w:rtl/>
                <w:lang w:eastAsia="fr-FR" w:bidi="ar-DZ"/>
              </w:rPr>
            </w:pPr>
            <w:proofErr w:type="gramStart"/>
            <w:r w:rsidRPr="00AD7F4A">
              <w:rPr>
                <w:rFonts w:eastAsia="Times New Roman" w:cstheme="minorHAnsi"/>
                <w:b/>
                <w:bCs/>
                <w:color w:val="222222"/>
                <w:sz w:val="24"/>
                <w:szCs w:val="24"/>
                <w:rtl/>
                <w:lang w:eastAsia="fr-FR" w:bidi="ar-DZ"/>
              </w:rPr>
              <w:t>الفترة</w:t>
            </w:r>
            <w:proofErr w:type="gramEnd"/>
            <w:r w:rsidRPr="00AD7F4A">
              <w:rPr>
                <w:rFonts w:eastAsia="Times New Roman" w:cstheme="minorHAnsi"/>
                <w:b/>
                <w:bCs/>
                <w:color w:val="222222"/>
                <w:sz w:val="24"/>
                <w:szCs w:val="24"/>
                <w:rtl/>
                <w:lang w:eastAsia="fr-FR" w:bidi="ar-DZ"/>
              </w:rPr>
              <w:t xml:space="preserve"> الزمنية</w:t>
            </w:r>
          </w:p>
        </w:tc>
        <w:tc>
          <w:tcPr>
            <w:tcW w:w="2741" w:type="dxa"/>
          </w:tcPr>
          <w:p w:rsidR="00D5492C"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سنة أو أقل</w:t>
            </w:r>
          </w:p>
        </w:tc>
        <w:tc>
          <w:tcPr>
            <w:tcW w:w="2741" w:type="dxa"/>
          </w:tcPr>
          <w:p w:rsidR="00D5492C"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من ثلاث الى عشر سنوات</w:t>
            </w:r>
          </w:p>
        </w:tc>
      </w:tr>
      <w:tr w:rsidR="00D5492C" w:rsidTr="00C840CF">
        <w:trPr>
          <w:trHeight w:val="303"/>
          <w:jc w:val="center"/>
        </w:trPr>
        <w:tc>
          <w:tcPr>
            <w:tcW w:w="2116" w:type="dxa"/>
          </w:tcPr>
          <w:p w:rsidR="00D5492C" w:rsidRPr="00AD7F4A" w:rsidRDefault="00C840CF" w:rsidP="00D5492C">
            <w:pPr>
              <w:bidi/>
              <w:jc w:val="both"/>
              <w:rPr>
                <w:rFonts w:eastAsia="Times New Roman" w:cstheme="minorHAnsi"/>
                <w:b/>
                <w:bCs/>
                <w:color w:val="222222"/>
                <w:sz w:val="24"/>
                <w:szCs w:val="24"/>
                <w:rtl/>
                <w:lang w:eastAsia="fr-FR" w:bidi="ar-DZ"/>
              </w:rPr>
            </w:pPr>
            <w:r w:rsidRPr="00AD7F4A">
              <w:rPr>
                <w:rFonts w:eastAsia="Times New Roman" w:cstheme="minorHAnsi"/>
                <w:b/>
                <w:bCs/>
                <w:color w:val="222222"/>
                <w:sz w:val="24"/>
                <w:szCs w:val="24"/>
                <w:rtl/>
                <w:lang w:eastAsia="fr-FR" w:bidi="ar-DZ"/>
              </w:rPr>
              <w:t>المسؤول عن التخطيط</w:t>
            </w:r>
          </w:p>
        </w:tc>
        <w:tc>
          <w:tcPr>
            <w:tcW w:w="2741" w:type="dxa"/>
          </w:tcPr>
          <w:p w:rsidR="00D5492C"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الإدارة الوسطى الإدارة الوظيفية</w:t>
            </w:r>
          </w:p>
        </w:tc>
        <w:tc>
          <w:tcPr>
            <w:tcW w:w="2741" w:type="dxa"/>
          </w:tcPr>
          <w:p w:rsidR="00D5492C" w:rsidRPr="00AD7F4A" w:rsidRDefault="00AD7F4A" w:rsidP="00C840CF">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الإدارة العليا للمنظمة ووحدات الاعمال</w:t>
            </w:r>
          </w:p>
        </w:tc>
      </w:tr>
      <w:tr w:rsidR="00D5492C" w:rsidTr="00C840CF">
        <w:trPr>
          <w:trHeight w:val="290"/>
          <w:jc w:val="center"/>
        </w:trPr>
        <w:tc>
          <w:tcPr>
            <w:tcW w:w="2116" w:type="dxa"/>
          </w:tcPr>
          <w:p w:rsidR="00D5492C" w:rsidRPr="00AD7F4A" w:rsidRDefault="00C840CF" w:rsidP="00D5492C">
            <w:pPr>
              <w:bidi/>
              <w:jc w:val="both"/>
              <w:rPr>
                <w:rFonts w:eastAsia="Times New Roman" w:cstheme="minorHAnsi"/>
                <w:b/>
                <w:bCs/>
                <w:color w:val="222222"/>
                <w:sz w:val="24"/>
                <w:szCs w:val="24"/>
                <w:rtl/>
                <w:lang w:eastAsia="fr-FR" w:bidi="ar-DZ"/>
              </w:rPr>
            </w:pPr>
            <w:proofErr w:type="gramStart"/>
            <w:r w:rsidRPr="00AD7F4A">
              <w:rPr>
                <w:rFonts w:eastAsia="Times New Roman" w:cstheme="minorHAnsi"/>
                <w:b/>
                <w:bCs/>
                <w:color w:val="222222"/>
                <w:sz w:val="24"/>
                <w:szCs w:val="24"/>
                <w:rtl/>
                <w:lang w:eastAsia="fr-FR" w:bidi="ar-DZ"/>
              </w:rPr>
              <w:t>الدورة</w:t>
            </w:r>
            <w:proofErr w:type="gramEnd"/>
            <w:r w:rsidRPr="00AD7F4A">
              <w:rPr>
                <w:rFonts w:eastAsia="Times New Roman" w:cstheme="minorHAnsi"/>
                <w:b/>
                <w:bCs/>
                <w:color w:val="222222"/>
                <w:sz w:val="24"/>
                <w:szCs w:val="24"/>
                <w:rtl/>
                <w:lang w:eastAsia="fr-FR" w:bidi="ar-DZ"/>
              </w:rPr>
              <w:t xml:space="preserve"> التخطيطية</w:t>
            </w:r>
          </w:p>
        </w:tc>
        <w:tc>
          <w:tcPr>
            <w:tcW w:w="2741" w:type="dxa"/>
          </w:tcPr>
          <w:p w:rsidR="00D5492C"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ثابتة</w:t>
            </w:r>
          </w:p>
        </w:tc>
        <w:tc>
          <w:tcPr>
            <w:tcW w:w="2741" w:type="dxa"/>
          </w:tcPr>
          <w:p w:rsidR="00D5492C"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مستمرة</w:t>
            </w:r>
          </w:p>
        </w:tc>
      </w:tr>
      <w:tr w:rsidR="00D5492C" w:rsidTr="00C840CF">
        <w:trPr>
          <w:trHeight w:val="290"/>
          <w:jc w:val="center"/>
        </w:trPr>
        <w:tc>
          <w:tcPr>
            <w:tcW w:w="2116" w:type="dxa"/>
          </w:tcPr>
          <w:p w:rsidR="00D5492C" w:rsidRPr="00AD7F4A" w:rsidRDefault="00C840CF" w:rsidP="00D5492C">
            <w:pPr>
              <w:bidi/>
              <w:jc w:val="both"/>
              <w:rPr>
                <w:rFonts w:eastAsia="Times New Roman" w:cstheme="minorHAnsi"/>
                <w:b/>
                <w:bCs/>
                <w:color w:val="222222"/>
                <w:sz w:val="24"/>
                <w:szCs w:val="24"/>
                <w:rtl/>
                <w:lang w:eastAsia="fr-FR" w:bidi="ar-DZ"/>
              </w:rPr>
            </w:pPr>
            <w:proofErr w:type="gramStart"/>
            <w:r w:rsidRPr="00AD7F4A">
              <w:rPr>
                <w:rFonts w:eastAsia="Times New Roman" w:cstheme="minorHAnsi"/>
                <w:b/>
                <w:bCs/>
                <w:color w:val="222222"/>
                <w:sz w:val="24"/>
                <w:szCs w:val="24"/>
                <w:rtl/>
                <w:lang w:eastAsia="fr-FR" w:bidi="ar-DZ"/>
              </w:rPr>
              <w:t>الحكم</w:t>
            </w:r>
            <w:proofErr w:type="gramEnd"/>
            <w:r w:rsidRPr="00AD7F4A">
              <w:rPr>
                <w:rFonts w:eastAsia="Times New Roman" w:cstheme="minorHAnsi"/>
                <w:b/>
                <w:bCs/>
                <w:color w:val="222222"/>
                <w:sz w:val="24"/>
                <w:szCs w:val="24"/>
                <w:rtl/>
                <w:lang w:eastAsia="fr-FR" w:bidi="ar-DZ"/>
              </w:rPr>
              <w:t xml:space="preserve"> الشخصي</w:t>
            </w:r>
          </w:p>
        </w:tc>
        <w:tc>
          <w:tcPr>
            <w:tcW w:w="2741" w:type="dxa"/>
          </w:tcPr>
          <w:p w:rsidR="00D5492C"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منخفض</w:t>
            </w:r>
          </w:p>
        </w:tc>
        <w:tc>
          <w:tcPr>
            <w:tcW w:w="2741" w:type="dxa"/>
          </w:tcPr>
          <w:p w:rsidR="00D5492C"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 xml:space="preserve">منطقي </w:t>
            </w:r>
            <w:proofErr w:type="gramStart"/>
            <w:r w:rsidRPr="00AD7F4A">
              <w:rPr>
                <w:rFonts w:eastAsia="Times New Roman" w:cs="Calibri"/>
                <w:color w:val="222222"/>
                <w:sz w:val="24"/>
                <w:szCs w:val="24"/>
                <w:rtl/>
                <w:lang w:eastAsia="fr-FR" w:bidi="ar-DZ"/>
              </w:rPr>
              <w:t>ومرتفع</w:t>
            </w:r>
            <w:proofErr w:type="gramEnd"/>
          </w:p>
        </w:tc>
      </w:tr>
      <w:tr w:rsidR="00C840CF" w:rsidTr="00C840CF">
        <w:trPr>
          <w:trHeight w:val="290"/>
          <w:jc w:val="center"/>
        </w:trPr>
        <w:tc>
          <w:tcPr>
            <w:tcW w:w="2116" w:type="dxa"/>
          </w:tcPr>
          <w:p w:rsidR="00C840CF" w:rsidRPr="00AD7F4A" w:rsidRDefault="00C840CF" w:rsidP="00D5492C">
            <w:pPr>
              <w:bidi/>
              <w:jc w:val="both"/>
              <w:rPr>
                <w:rFonts w:eastAsia="Times New Roman" w:cstheme="minorHAnsi"/>
                <w:b/>
                <w:bCs/>
                <w:color w:val="222222"/>
                <w:sz w:val="24"/>
                <w:szCs w:val="24"/>
                <w:rtl/>
                <w:lang w:eastAsia="fr-FR" w:bidi="ar-DZ"/>
              </w:rPr>
            </w:pPr>
            <w:proofErr w:type="gramStart"/>
            <w:r w:rsidRPr="00AD7F4A">
              <w:rPr>
                <w:rFonts w:eastAsia="Times New Roman" w:cstheme="minorHAnsi"/>
                <w:b/>
                <w:bCs/>
                <w:color w:val="222222"/>
                <w:sz w:val="24"/>
                <w:szCs w:val="24"/>
                <w:rtl/>
                <w:lang w:eastAsia="fr-FR" w:bidi="ar-DZ"/>
              </w:rPr>
              <w:t>البدائل</w:t>
            </w:r>
            <w:proofErr w:type="gramEnd"/>
            <w:r w:rsidRPr="00AD7F4A">
              <w:rPr>
                <w:rFonts w:eastAsia="Times New Roman" w:cstheme="minorHAnsi"/>
                <w:b/>
                <w:bCs/>
                <w:color w:val="222222"/>
                <w:sz w:val="24"/>
                <w:szCs w:val="24"/>
                <w:rtl/>
                <w:lang w:eastAsia="fr-FR" w:bidi="ar-DZ"/>
              </w:rPr>
              <w:t xml:space="preserve"> المتاحة</w:t>
            </w:r>
          </w:p>
        </w:tc>
        <w:tc>
          <w:tcPr>
            <w:tcW w:w="2741" w:type="dxa"/>
          </w:tcPr>
          <w:p w:rsidR="00C840CF"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محدودة</w:t>
            </w:r>
          </w:p>
        </w:tc>
        <w:tc>
          <w:tcPr>
            <w:tcW w:w="2741" w:type="dxa"/>
          </w:tcPr>
          <w:p w:rsidR="00C840CF"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 xml:space="preserve">كثيرة </w:t>
            </w:r>
            <w:proofErr w:type="gramStart"/>
            <w:r w:rsidRPr="00AD7F4A">
              <w:rPr>
                <w:rFonts w:eastAsia="Times New Roman" w:cs="Calibri"/>
                <w:color w:val="222222"/>
                <w:sz w:val="24"/>
                <w:szCs w:val="24"/>
                <w:rtl/>
                <w:lang w:eastAsia="fr-FR" w:bidi="ar-DZ"/>
              </w:rPr>
              <w:t>ومتنوعة</w:t>
            </w:r>
            <w:proofErr w:type="gramEnd"/>
          </w:p>
        </w:tc>
      </w:tr>
      <w:tr w:rsidR="00C840CF" w:rsidTr="00C840CF">
        <w:trPr>
          <w:trHeight w:val="303"/>
          <w:jc w:val="center"/>
        </w:trPr>
        <w:tc>
          <w:tcPr>
            <w:tcW w:w="2116" w:type="dxa"/>
          </w:tcPr>
          <w:p w:rsidR="00C840CF" w:rsidRPr="00AD7F4A" w:rsidRDefault="00C840CF" w:rsidP="00D5492C">
            <w:pPr>
              <w:bidi/>
              <w:jc w:val="both"/>
              <w:rPr>
                <w:rFonts w:eastAsia="Times New Roman" w:cstheme="minorHAnsi"/>
                <w:b/>
                <w:bCs/>
                <w:color w:val="222222"/>
                <w:sz w:val="24"/>
                <w:szCs w:val="24"/>
                <w:rtl/>
                <w:lang w:eastAsia="fr-FR" w:bidi="ar-DZ"/>
              </w:rPr>
            </w:pPr>
            <w:r w:rsidRPr="00AD7F4A">
              <w:rPr>
                <w:rFonts w:eastAsia="Times New Roman" w:cstheme="minorHAnsi"/>
                <w:b/>
                <w:bCs/>
                <w:color w:val="222222"/>
                <w:sz w:val="24"/>
                <w:szCs w:val="24"/>
                <w:rtl/>
                <w:lang w:eastAsia="fr-FR" w:bidi="ar-DZ"/>
              </w:rPr>
              <w:t>عدم التأكد</w:t>
            </w:r>
          </w:p>
        </w:tc>
        <w:tc>
          <w:tcPr>
            <w:tcW w:w="2741" w:type="dxa"/>
          </w:tcPr>
          <w:p w:rsidR="00C840CF"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منخفض</w:t>
            </w:r>
          </w:p>
        </w:tc>
        <w:tc>
          <w:tcPr>
            <w:tcW w:w="2741" w:type="dxa"/>
          </w:tcPr>
          <w:p w:rsidR="00C840CF" w:rsidRPr="00AD7F4A" w:rsidRDefault="00AD7F4A" w:rsidP="00D5492C">
            <w:pPr>
              <w:bidi/>
              <w:jc w:val="both"/>
              <w:rPr>
                <w:rFonts w:eastAsia="Times New Roman" w:cstheme="minorHAnsi"/>
                <w:color w:val="222222"/>
                <w:rtl/>
                <w:lang w:eastAsia="fr-FR" w:bidi="ar-DZ"/>
              </w:rPr>
            </w:pPr>
            <w:proofErr w:type="gramStart"/>
            <w:r w:rsidRPr="00AD7F4A">
              <w:rPr>
                <w:rFonts w:eastAsia="Times New Roman" w:cs="Calibri"/>
                <w:color w:val="222222"/>
                <w:sz w:val="24"/>
                <w:szCs w:val="24"/>
                <w:rtl/>
                <w:lang w:eastAsia="fr-FR" w:bidi="ar-DZ"/>
              </w:rPr>
              <w:t>مرتفع</w:t>
            </w:r>
            <w:proofErr w:type="gramEnd"/>
            <w:r w:rsidRPr="00AD7F4A">
              <w:rPr>
                <w:rFonts w:eastAsia="Times New Roman" w:cs="Calibri"/>
                <w:color w:val="222222"/>
                <w:sz w:val="24"/>
                <w:szCs w:val="24"/>
                <w:rtl/>
                <w:lang w:eastAsia="fr-FR" w:bidi="ar-DZ"/>
              </w:rPr>
              <w:t xml:space="preserve"> جدا</w:t>
            </w:r>
          </w:p>
        </w:tc>
      </w:tr>
      <w:tr w:rsidR="00C840CF" w:rsidTr="00C840CF">
        <w:trPr>
          <w:trHeight w:val="290"/>
          <w:jc w:val="center"/>
        </w:trPr>
        <w:tc>
          <w:tcPr>
            <w:tcW w:w="2116" w:type="dxa"/>
          </w:tcPr>
          <w:p w:rsidR="00C840CF" w:rsidRPr="00AD7F4A" w:rsidRDefault="00C840CF" w:rsidP="00D5492C">
            <w:pPr>
              <w:bidi/>
              <w:jc w:val="both"/>
              <w:rPr>
                <w:rFonts w:eastAsia="Times New Roman" w:cstheme="minorHAnsi"/>
                <w:b/>
                <w:bCs/>
                <w:color w:val="222222"/>
                <w:sz w:val="24"/>
                <w:szCs w:val="24"/>
                <w:rtl/>
                <w:lang w:eastAsia="fr-FR" w:bidi="ar-DZ"/>
              </w:rPr>
            </w:pPr>
            <w:proofErr w:type="gramStart"/>
            <w:r w:rsidRPr="00AD7F4A">
              <w:rPr>
                <w:rFonts w:eastAsia="Times New Roman" w:cstheme="minorHAnsi"/>
                <w:b/>
                <w:bCs/>
                <w:color w:val="222222"/>
                <w:sz w:val="24"/>
                <w:szCs w:val="24"/>
                <w:rtl/>
                <w:lang w:eastAsia="fr-FR" w:bidi="ar-DZ"/>
              </w:rPr>
              <w:t>مشاكل</w:t>
            </w:r>
            <w:proofErr w:type="gramEnd"/>
            <w:r w:rsidRPr="00AD7F4A">
              <w:rPr>
                <w:rFonts w:eastAsia="Times New Roman" w:cstheme="minorHAnsi"/>
                <w:b/>
                <w:bCs/>
                <w:color w:val="222222"/>
                <w:sz w:val="24"/>
                <w:szCs w:val="24"/>
                <w:rtl/>
                <w:lang w:eastAsia="fr-FR" w:bidi="ar-DZ"/>
              </w:rPr>
              <w:t xml:space="preserve"> التخطيط</w:t>
            </w:r>
          </w:p>
        </w:tc>
        <w:tc>
          <w:tcPr>
            <w:tcW w:w="2741" w:type="dxa"/>
          </w:tcPr>
          <w:p w:rsidR="00C840CF"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 xml:space="preserve">متوقعة </w:t>
            </w:r>
            <w:proofErr w:type="gramStart"/>
            <w:r w:rsidRPr="00AD7F4A">
              <w:rPr>
                <w:rFonts w:eastAsia="Times New Roman" w:cs="Calibri"/>
                <w:color w:val="222222"/>
                <w:sz w:val="24"/>
                <w:szCs w:val="24"/>
                <w:rtl/>
                <w:lang w:eastAsia="fr-FR" w:bidi="ar-DZ"/>
              </w:rPr>
              <w:t>ومتكررة</w:t>
            </w:r>
            <w:proofErr w:type="gramEnd"/>
          </w:p>
        </w:tc>
        <w:tc>
          <w:tcPr>
            <w:tcW w:w="2741" w:type="dxa"/>
          </w:tcPr>
          <w:p w:rsidR="00C840CF"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غير متوقعة كثيرة</w:t>
            </w:r>
          </w:p>
        </w:tc>
      </w:tr>
      <w:tr w:rsidR="00C840CF" w:rsidTr="00C840CF">
        <w:trPr>
          <w:trHeight w:val="290"/>
          <w:jc w:val="center"/>
        </w:trPr>
        <w:tc>
          <w:tcPr>
            <w:tcW w:w="2116" w:type="dxa"/>
          </w:tcPr>
          <w:p w:rsidR="00C840CF" w:rsidRPr="00AD7F4A" w:rsidRDefault="00C840CF" w:rsidP="00D5492C">
            <w:pPr>
              <w:bidi/>
              <w:jc w:val="both"/>
              <w:rPr>
                <w:rFonts w:eastAsia="Times New Roman" w:cstheme="minorHAnsi"/>
                <w:b/>
                <w:bCs/>
                <w:color w:val="222222"/>
                <w:sz w:val="24"/>
                <w:szCs w:val="24"/>
                <w:rtl/>
                <w:lang w:eastAsia="fr-FR" w:bidi="ar-DZ"/>
              </w:rPr>
            </w:pPr>
            <w:proofErr w:type="gramStart"/>
            <w:r w:rsidRPr="00AD7F4A">
              <w:rPr>
                <w:rFonts w:eastAsia="Times New Roman" w:cstheme="minorHAnsi"/>
                <w:b/>
                <w:bCs/>
                <w:color w:val="222222"/>
                <w:sz w:val="24"/>
                <w:szCs w:val="24"/>
                <w:rtl/>
                <w:lang w:eastAsia="fr-FR" w:bidi="ar-DZ"/>
              </w:rPr>
              <w:t>معلومات</w:t>
            </w:r>
            <w:proofErr w:type="gramEnd"/>
            <w:r w:rsidRPr="00AD7F4A">
              <w:rPr>
                <w:rFonts w:eastAsia="Times New Roman" w:cstheme="minorHAnsi"/>
                <w:b/>
                <w:bCs/>
                <w:color w:val="222222"/>
                <w:sz w:val="24"/>
                <w:szCs w:val="24"/>
                <w:rtl/>
                <w:lang w:eastAsia="fr-FR" w:bidi="ar-DZ"/>
              </w:rPr>
              <w:t xml:space="preserve"> التخطيط</w:t>
            </w:r>
          </w:p>
        </w:tc>
        <w:tc>
          <w:tcPr>
            <w:tcW w:w="2741" w:type="dxa"/>
          </w:tcPr>
          <w:p w:rsidR="00C840CF" w:rsidRPr="00AD7F4A" w:rsidRDefault="00AD7F4A" w:rsidP="00D5492C">
            <w:pPr>
              <w:bidi/>
              <w:jc w:val="both"/>
              <w:rPr>
                <w:rFonts w:eastAsia="Times New Roman" w:cstheme="minorHAnsi"/>
                <w:color w:val="222222"/>
                <w:rtl/>
                <w:lang w:eastAsia="fr-FR" w:bidi="ar-DZ"/>
              </w:rPr>
            </w:pPr>
            <w:proofErr w:type="gramStart"/>
            <w:r w:rsidRPr="00AD7F4A">
              <w:rPr>
                <w:rFonts w:eastAsia="Times New Roman" w:cs="Calibri"/>
                <w:color w:val="222222"/>
                <w:sz w:val="24"/>
                <w:szCs w:val="24"/>
                <w:rtl/>
                <w:lang w:eastAsia="fr-FR" w:bidi="ar-DZ"/>
              </w:rPr>
              <w:t>مصادر</w:t>
            </w:r>
            <w:proofErr w:type="gramEnd"/>
            <w:r w:rsidRPr="00AD7F4A">
              <w:rPr>
                <w:rFonts w:eastAsia="Times New Roman" w:cs="Calibri"/>
                <w:color w:val="222222"/>
                <w:sz w:val="24"/>
                <w:szCs w:val="24"/>
                <w:rtl/>
                <w:lang w:eastAsia="fr-FR" w:bidi="ar-DZ"/>
              </w:rPr>
              <w:t xml:space="preserve"> داخلية</w:t>
            </w:r>
          </w:p>
        </w:tc>
        <w:tc>
          <w:tcPr>
            <w:tcW w:w="2741" w:type="dxa"/>
          </w:tcPr>
          <w:p w:rsidR="00C840CF" w:rsidRPr="00AD7F4A" w:rsidRDefault="00AD7F4A" w:rsidP="00AD7F4A">
            <w:pPr>
              <w:bidi/>
              <w:jc w:val="both"/>
              <w:rPr>
                <w:rFonts w:eastAsia="Times New Roman" w:cstheme="minorHAnsi"/>
                <w:color w:val="222222"/>
                <w:rtl/>
                <w:lang w:eastAsia="fr-FR" w:bidi="ar-DZ"/>
              </w:rPr>
            </w:pPr>
            <w:proofErr w:type="gramStart"/>
            <w:r w:rsidRPr="00AD7F4A">
              <w:rPr>
                <w:rFonts w:eastAsia="Times New Roman" w:cs="Calibri"/>
                <w:color w:val="222222"/>
                <w:sz w:val="24"/>
                <w:szCs w:val="24"/>
                <w:rtl/>
                <w:lang w:eastAsia="fr-FR" w:bidi="ar-DZ"/>
              </w:rPr>
              <w:t>من</w:t>
            </w:r>
            <w:proofErr w:type="gramEnd"/>
            <w:r w:rsidRPr="00AD7F4A">
              <w:rPr>
                <w:rFonts w:eastAsia="Times New Roman" w:cs="Calibri"/>
                <w:color w:val="222222"/>
                <w:sz w:val="24"/>
                <w:szCs w:val="24"/>
                <w:rtl/>
                <w:lang w:eastAsia="fr-FR" w:bidi="ar-DZ"/>
              </w:rPr>
              <w:t xml:space="preserve"> مصادر خارجية </w:t>
            </w:r>
          </w:p>
        </w:tc>
      </w:tr>
      <w:tr w:rsidR="00C840CF" w:rsidTr="00C840CF">
        <w:trPr>
          <w:trHeight w:val="303"/>
          <w:jc w:val="center"/>
        </w:trPr>
        <w:tc>
          <w:tcPr>
            <w:tcW w:w="2116" w:type="dxa"/>
          </w:tcPr>
          <w:p w:rsidR="00C840CF" w:rsidRPr="00AD7F4A" w:rsidRDefault="00C840CF" w:rsidP="00C840CF">
            <w:pPr>
              <w:shd w:val="clear" w:color="auto" w:fill="FFFFFF"/>
              <w:bidi/>
              <w:jc w:val="both"/>
              <w:rPr>
                <w:rFonts w:eastAsia="Times New Roman" w:cstheme="minorHAnsi"/>
                <w:b/>
                <w:bCs/>
                <w:color w:val="222222"/>
                <w:sz w:val="24"/>
                <w:szCs w:val="24"/>
                <w:rtl/>
                <w:lang w:eastAsia="fr-FR" w:bidi="ar-DZ"/>
              </w:rPr>
            </w:pPr>
            <w:proofErr w:type="gramStart"/>
            <w:r w:rsidRPr="00AD7F4A">
              <w:rPr>
                <w:rFonts w:eastAsia="Times New Roman" w:cstheme="minorHAnsi"/>
                <w:b/>
                <w:bCs/>
                <w:color w:val="222222"/>
                <w:sz w:val="24"/>
                <w:szCs w:val="24"/>
                <w:rtl/>
                <w:lang w:eastAsia="fr-FR" w:bidi="ar-DZ"/>
              </w:rPr>
              <w:t>تقييم</w:t>
            </w:r>
            <w:proofErr w:type="gramEnd"/>
            <w:r w:rsidRPr="00AD7F4A">
              <w:rPr>
                <w:rFonts w:eastAsia="Times New Roman" w:cstheme="minorHAnsi"/>
                <w:b/>
                <w:bCs/>
                <w:color w:val="222222"/>
                <w:sz w:val="24"/>
                <w:szCs w:val="24"/>
                <w:rtl/>
                <w:lang w:eastAsia="fr-FR" w:bidi="ar-DZ"/>
              </w:rPr>
              <w:t xml:space="preserve"> الخطة</w:t>
            </w:r>
            <w:r w:rsidRPr="00AD7F4A">
              <w:rPr>
                <w:rFonts w:eastAsia="Times New Roman" w:cstheme="minorHAnsi"/>
                <w:b/>
                <w:bCs/>
                <w:color w:val="222222"/>
                <w:sz w:val="24"/>
                <w:szCs w:val="24"/>
                <w:lang w:eastAsia="fr-FR" w:bidi="ar-DZ"/>
              </w:rPr>
              <w:t xml:space="preserve"> </w:t>
            </w:r>
          </w:p>
        </w:tc>
        <w:tc>
          <w:tcPr>
            <w:tcW w:w="2741" w:type="dxa"/>
          </w:tcPr>
          <w:p w:rsidR="00C840CF" w:rsidRPr="00AD7F4A" w:rsidRDefault="00C840CF" w:rsidP="00C840CF">
            <w:pPr>
              <w:bidi/>
              <w:jc w:val="both"/>
              <w:rPr>
                <w:rFonts w:eastAsia="Times New Roman" w:cstheme="minorHAnsi"/>
                <w:color w:val="222222"/>
                <w:rtl/>
                <w:lang w:eastAsia="fr-FR" w:bidi="ar-DZ"/>
              </w:rPr>
            </w:pPr>
            <w:r w:rsidRPr="00AD7F4A">
              <w:rPr>
                <w:rFonts w:eastAsia="Times New Roman" w:cstheme="minorHAnsi"/>
                <w:color w:val="222222"/>
                <w:lang w:eastAsia="fr-FR" w:bidi="ar-DZ"/>
              </w:rPr>
              <w:t xml:space="preserve">   </w:t>
            </w:r>
            <w:r w:rsidR="00AD7F4A" w:rsidRPr="00AD7F4A">
              <w:rPr>
                <w:rFonts w:eastAsia="Times New Roman" w:cs="Calibri"/>
                <w:color w:val="222222"/>
                <w:sz w:val="24"/>
                <w:szCs w:val="24"/>
                <w:rtl/>
                <w:lang w:eastAsia="fr-FR" w:bidi="ar-DZ"/>
              </w:rPr>
              <w:t>سهلة</w:t>
            </w:r>
          </w:p>
        </w:tc>
        <w:tc>
          <w:tcPr>
            <w:tcW w:w="2741" w:type="dxa"/>
          </w:tcPr>
          <w:p w:rsidR="00C840CF" w:rsidRPr="00AD7F4A" w:rsidRDefault="00AD7F4A" w:rsidP="00D5492C">
            <w:pPr>
              <w:bidi/>
              <w:jc w:val="both"/>
              <w:rPr>
                <w:rFonts w:eastAsia="Times New Roman" w:cstheme="minorHAnsi"/>
                <w:color w:val="222222"/>
                <w:rtl/>
                <w:lang w:eastAsia="fr-FR" w:bidi="ar-DZ"/>
              </w:rPr>
            </w:pPr>
            <w:r w:rsidRPr="00AD7F4A">
              <w:rPr>
                <w:rFonts w:eastAsia="Times New Roman" w:cs="Calibri"/>
                <w:color w:val="222222"/>
                <w:sz w:val="24"/>
                <w:szCs w:val="24"/>
                <w:rtl/>
                <w:lang w:eastAsia="fr-FR" w:bidi="ar-DZ"/>
              </w:rPr>
              <w:t>صعبة</w:t>
            </w:r>
          </w:p>
        </w:tc>
      </w:tr>
    </w:tbl>
    <w:p w:rsidR="00392DCA" w:rsidRPr="00007D24" w:rsidRDefault="00392DCA" w:rsidP="00392DCA">
      <w:pPr>
        <w:shd w:val="clear" w:color="auto" w:fill="FFFFFF"/>
        <w:bidi/>
        <w:spacing w:after="0" w:line="240" w:lineRule="auto"/>
        <w:jc w:val="both"/>
        <w:rPr>
          <w:rFonts w:eastAsia="Times New Roman" w:cstheme="minorHAnsi"/>
          <w:color w:val="222222"/>
          <w:sz w:val="24"/>
          <w:szCs w:val="24"/>
          <w:rtl/>
          <w:lang w:eastAsia="fr-FR" w:bidi="ar-DZ"/>
        </w:rPr>
      </w:pPr>
    </w:p>
    <w:p w:rsidR="00AD7F4A" w:rsidRPr="00F6466C" w:rsidRDefault="00AD7F4A" w:rsidP="00081E71">
      <w:pPr>
        <w:shd w:val="clear" w:color="auto" w:fill="FFFFFF"/>
        <w:bidi/>
        <w:spacing w:after="0"/>
        <w:jc w:val="both"/>
        <w:rPr>
          <w:rFonts w:eastAsia="Times New Roman" w:cstheme="minorHAnsi"/>
          <w:b/>
          <w:bCs/>
          <w:color w:val="222222"/>
          <w:sz w:val="28"/>
          <w:szCs w:val="28"/>
          <w:u w:val="single"/>
          <w:rtl/>
          <w:lang w:eastAsia="fr-FR" w:bidi="ar-DZ"/>
        </w:rPr>
      </w:pPr>
      <w:r w:rsidRPr="00F6466C">
        <w:rPr>
          <w:rFonts w:eastAsia="Times New Roman" w:cs="Calibri"/>
          <w:b/>
          <w:bCs/>
          <w:color w:val="222222"/>
          <w:sz w:val="28"/>
          <w:szCs w:val="28"/>
          <w:u w:val="single"/>
          <w:rtl/>
          <w:lang w:eastAsia="fr-FR" w:bidi="ar-DZ"/>
        </w:rPr>
        <w:t>تعريف التسويق الاستراتيجي</w:t>
      </w:r>
      <w:r w:rsidRPr="00F6466C">
        <w:rPr>
          <w:rFonts w:eastAsia="Times New Roman" w:cstheme="minorHAnsi"/>
          <w:b/>
          <w:bCs/>
          <w:color w:val="222222"/>
          <w:sz w:val="28"/>
          <w:szCs w:val="28"/>
          <w:u w:val="single"/>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b/>
          <w:bCs/>
          <w:color w:val="222222"/>
          <w:sz w:val="28"/>
          <w:szCs w:val="28"/>
          <w:lang w:eastAsia="fr-FR" w:bidi="ar-DZ"/>
        </w:rPr>
        <w:t xml:space="preserve">  </w:t>
      </w:r>
      <w:r w:rsidRPr="00AD7F4A">
        <w:rPr>
          <w:rFonts w:eastAsia="Times New Roman" w:cs="Calibri"/>
          <w:color w:val="222222"/>
          <w:sz w:val="28"/>
          <w:szCs w:val="28"/>
          <w:rtl/>
          <w:lang w:eastAsia="fr-FR" w:bidi="ar-DZ"/>
        </w:rPr>
        <w:t xml:space="preserve">هو عبارة عن خطة طويلة الأجل يتم من خلالها اختيار وتقييم الفرص التسويقية ووضع الاستراتيجيات التسويقية الملائمة للمنظمة باتباع مزيج تسويقي مناسب يساعد على تحقيق أهداف المنظمة من خلال إشباع حاجات السوق المستهدف،  أو هو القيام بتحديد الفرص التسويقية </w:t>
      </w:r>
      <w:r w:rsidRPr="00AD7F4A">
        <w:rPr>
          <w:rFonts w:eastAsia="Times New Roman" w:cs="Calibri"/>
          <w:color w:val="222222"/>
          <w:sz w:val="28"/>
          <w:szCs w:val="28"/>
          <w:rtl/>
          <w:lang w:eastAsia="fr-FR" w:bidi="ar-DZ"/>
        </w:rPr>
        <w:lastRenderedPageBreak/>
        <w:t>والتهديدات المحتملة مع تحديد الأهداف ووضع الخطط والاستراتيجيات التسويقية وكذا تنفيذها والرقابة عليها وذلك في حدود إمكانيات المنظمة</w:t>
      </w:r>
      <w:r w:rsidRPr="00AD7F4A">
        <w:rPr>
          <w:rFonts w:eastAsia="Times New Roman" w:cstheme="minorHAnsi" w:hint="cs"/>
          <w:color w:val="222222"/>
          <w:sz w:val="28"/>
          <w:szCs w:val="28"/>
          <w:rtl/>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 </w:t>
      </w:r>
    </w:p>
    <w:p w:rsidR="00AD7F4A" w:rsidRPr="00F6466C" w:rsidRDefault="00AD7F4A" w:rsidP="00081E71">
      <w:pPr>
        <w:shd w:val="clear" w:color="auto" w:fill="FFFFFF"/>
        <w:bidi/>
        <w:spacing w:after="0"/>
        <w:jc w:val="both"/>
        <w:rPr>
          <w:rFonts w:eastAsia="Times New Roman" w:cstheme="minorHAnsi"/>
          <w:b/>
          <w:bCs/>
          <w:color w:val="222222"/>
          <w:sz w:val="28"/>
          <w:szCs w:val="28"/>
          <w:u w:val="single"/>
          <w:rtl/>
          <w:lang w:eastAsia="fr-FR" w:bidi="ar-DZ"/>
        </w:rPr>
      </w:pPr>
      <w:r w:rsidRPr="00AD7F4A">
        <w:rPr>
          <w:rFonts w:eastAsia="Times New Roman" w:cstheme="minorHAnsi"/>
          <w:b/>
          <w:bCs/>
          <w:color w:val="222222"/>
          <w:sz w:val="28"/>
          <w:szCs w:val="28"/>
          <w:lang w:eastAsia="fr-FR" w:bidi="ar-DZ"/>
        </w:rPr>
        <w:t xml:space="preserve">  </w:t>
      </w:r>
      <w:proofErr w:type="gramStart"/>
      <w:r w:rsidRPr="00F6466C">
        <w:rPr>
          <w:rFonts w:eastAsia="Times New Roman" w:cs="Calibri"/>
          <w:b/>
          <w:bCs/>
          <w:color w:val="222222"/>
          <w:sz w:val="28"/>
          <w:szCs w:val="28"/>
          <w:u w:val="single"/>
          <w:rtl/>
          <w:lang w:eastAsia="fr-FR" w:bidi="ar-DZ"/>
        </w:rPr>
        <w:t>تخطيط</w:t>
      </w:r>
      <w:proofErr w:type="gramEnd"/>
      <w:r w:rsidRPr="00F6466C">
        <w:rPr>
          <w:rFonts w:eastAsia="Times New Roman" w:cs="Calibri"/>
          <w:b/>
          <w:bCs/>
          <w:color w:val="222222"/>
          <w:sz w:val="28"/>
          <w:szCs w:val="28"/>
          <w:u w:val="single"/>
          <w:rtl/>
          <w:lang w:eastAsia="fr-FR" w:bidi="ar-DZ"/>
        </w:rPr>
        <w:t xml:space="preserve"> النشاط التسويقي</w:t>
      </w:r>
      <w:r w:rsidRPr="00F6466C">
        <w:rPr>
          <w:rFonts w:eastAsia="Times New Roman" w:cstheme="minorHAnsi" w:hint="cs"/>
          <w:b/>
          <w:bCs/>
          <w:color w:val="222222"/>
          <w:sz w:val="28"/>
          <w:szCs w:val="28"/>
          <w:u w:val="single"/>
          <w:rtl/>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b/>
          <w:bCs/>
          <w:color w:val="222222"/>
          <w:sz w:val="28"/>
          <w:szCs w:val="28"/>
          <w:lang w:eastAsia="fr-FR" w:bidi="ar-DZ"/>
        </w:rPr>
        <w:t xml:space="preserve">         </w:t>
      </w:r>
      <w:r w:rsidRPr="00AD7F4A">
        <w:rPr>
          <w:rFonts w:eastAsia="Times New Roman" w:cs="Calibri"/>
          <w:color w:val="222222"/>
          <w:sz w:val="28"/>
          <w:szCs w:val="28"/>
          <w:rtl/>
          <w:lang w:eastAsia="fr-FR" w:bidi="ar-DZ"/>
        </w:rPr>
        <w:t xml:space="preserve">تهتم الإدارة العليا في المنظمة بوضع الخطة الاستراتيجية العامة للمنظمة ككل بحيث تشمل جميع الأنشطة الوظيفية من انتاج تمويل تسويق موارد بشرية..... الخ، دون التركيز على النشاط وظيفي معين أو إهمال نشاط وظيفي آخر، وتسترشد إدارة التسويق بالخطة الاستراتيجية العامة للمنظمة -شأنها في ذلك شأن الإدارات الوظيفية الأخرى- في وضع الخطة الاستراتيجية والتكتيكية الخاصة بالنشاط التسويقي للمنظمة بحيث يتم التنسيق مع الأنشطة الوظيفية الأخرى بما يحقق الأهداف العامة للمنظمة. لذلك فمن المنطقي أن يكون دور الإدارة العليا للمنظمة سابقا لدور إدارة التسويق في </w:t>
      </w:r>
      <w:r w:rsidRPr="00AD7F4A">
        <w:rPr>
          <w:rFonts w:eastAsia="Times New Roman" w:cs="Calibri" w:hint="cs"/>
          <w:color w:val="222222"/>
          <w:sz w:val="28"/>
          <w:szCs w:val="28"/>
          <w:rtl/>
          <w:lang w:eastAsia="fr-FR" w:bidi="ar-DZ"/>
        </w:rPr>
        <w:t>الدورة</w:t>
      </w:r>
      <w:r w:rsidRPr="00AD7F4A">
        <w:rPr>
          <w:rFonts w:eastAsia="Times New Roman" w:cs="Calibri"/>
          <w:color w:val="222222"/>
          <w:sz w:val="28"/>
          <w:szCs w:val="28"/>
          <w:rtl/>
          <w:lang w:eastAsia="fr-FR" w:bidi="ar-DZ"/>
        </w:rPr>
        <w:t xml:space="preserve"> التنظيمية</w:t>
      </w:r>
      <w:r w:rsidRPr="00AD7F4A">
        <w:rPr>
          <w:rFonts w:eastAsia="Times New Roman" w:cstheme="minorHAnsi" w:hint="cs"/>
          <w:color w:val="222222"/>
          <w:sz w:val="28"/>
          <w:szCs w:val="28"/>
          <w:rtl/>
          <w:lang w:eastAsia="fr-FR" w:bidi="ar-DZ"/>
        </w:rPr>
        <w:t>.</w:t>
      </w:r>
      <w:r w:rsidRPr="00AD7F4A">
        <w:rPr>
          <w:rFonts w:eastAsia="Times New Roman" w:cstheme="minorHAnsi"/>
          <w:color w:val="222222"/>
          <w:sz w:val="28"/>
          <w:szCs w:val="28"/>
          <w:lang w:eastAsia="fr-FR" w:bidi="ar-DZ"/>
        </w:rPr>
        <w:t xml:space="preserve"> </w:t>
      </w:r>
    </w:p>
    <w:p w:rsidR="00AD7F4A" w:rsidRPr="00AD7F4A" w:rsidRDefault="00AD7F4A" w:rsidP="00081E71">
      <w:pPr>
        <w:shd w:val="clear" w:color="auto" w:fill="FFFFFF"/>
        <w:bidi/>
        <w:spacing w:after="0"/>
        <w:jc w:val="both"/>
        <w:rPr>
          <w:rFonts w:eastAsia="Times New Roman" w:cstheme="minorHAnsi"/>
          <w:b/>
          <w:bCs/>
          <w:color w:val="222222"/>
          <w:sz w:val="28"/>
          <w:szCs w:val="28"/>
          <w:rtl/>
          <w:lang w:eastAsia="fr-FR" w:bidi="ar-DZ"/>
        </w:rPr>
      </w:pPr>
      <w:r w:rsidRPr="00AD7F4A">
        <w:rPr>
          <w:rFonts w:eastAsia="Times New Roman" w:cstheme="minorHAnsi"/>
          <w:b/>
          <w:bCs/>
          <w:color w:val="222222"/>
          <w:sz w:val="28"/>
          <w:szCs w:val="28"/>
          <w:lang w:eastAsia="fr-FR" w:bidi="ar-DZ"/>
        </w:rPr>
        <w:t xml:space="preserve">       </w:t>
      </w:r>
      <w:r w:rsidRPr="00AD7F4A">
        <w:rPr>
          <w:rFonts w:eastAsia="Times New Roman" w:cs="Calibri"/>
          <w:b/>
          <w:bCs/>
          <w:color w:val="222222"/>
          <w:sz w:val="28"/>
          <w:szCs w:val="28"/>
          <w:rtl/>
          <w:lang w:eastAsia="fr-FR" w:bidi="ar-DZ"/>
        </w:rPr>
        <w:t xml:space="preserve">مزايا التخطيط </w:t>
      </w:r>
      <w:proofErr w:type="gramStart"/>
      <w:r w:rsidRPr="00AD7F4A">
        <w:rPr>
          <w:rFonts w:eastAsia="Times New Roman" w:cs="Calibri"/>
          <w:b/>
          <w:bCs/>
          <w:color w:val="222222"/>
          <w:sz w:val="28"/>
          <w:szCs w:val="28"/>
          <w:rtl/>
          <w:lang w:eastAsia="fr-FR" w:bidi="ar-DZ"/>
        </w:rPr>
        <w:t>التسويقي</w:t>
      </w:r>
      <w:r w:rsidRPr="00AD7F4A">
        <w:rPr>
          <w:rFonts w:eastAsia="Times New Roman" w:cstheme="minorHAnsi"/>
          <w:b/>
          <w:bCs/>
          <w:color w:val="222222"/>
          <w:sz w:val="28"/>
          <w:szCs w:val="28"/>
          <w:lang w:eastAsia="fr-FR" w:bidi="ar-DZ"/>
        </w:rPr>
        <w:t xml:space="preserve"> </w:t>
      </w:r>
      <w:r w:rsidRPr="00AD7F4A">
        <w:rPr>
          <w:rFonts w:eastAsia="Times New Roman" w:cstheme="minorHAnsi" w:hint="cs"/>
          <w:b/>
          <w:bCs/>
          <w:color w:val="222222"/>
          <w:sz w:val="28"/>
          <w:szCs w:val="28"/>
          <w:rtl/>
          <w:lang w:eastAsia="fr-FR" w:bidi="ar-DZ"/>
        </w:rPr>
        <w:t>:</w:t>
      </w:r>
      <w:proofErr w:type="gramEnd"/>
      <w:r w:rsidRPr="00AD7F4A">
        <w:rPr>
          <w:rFonts w:eastAsia="Times New Roman" w:cstheme="minorHAnsi"/>
          <w:b/>
          <w:bCs/>
          <w:color w:val="222222"/>
          <w:sz w:val="28"/>
          <w:szCs w:val="28"/>
          <w:lang w:eastAsia="fr-FR" w:bidi="ar-DZ"/>
        </w:rPr>
        <w:t xml:space="preserve"> </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   1- </w:t>
      </w:r>
      <w:r w:rsidRPr="00AD7F4A">
        <w:rPr>
          <w:rFonts w:eastAsia="Times New Roman" w:cs="Calibri"/>
          <w:color w:val="222222"/>
          <w:sz w:val="28"/>
          <w:szCs w:val="28"/>
          <w:rtl/>
          <w:lang w:eastAsia="fr-FR" w:bidi="ar-DZ"/>
        </w:rPr>
        <w:t>ترشيد عملية اتخاذ القرارات التسويقية بحيث تبنى على معلومات تم جمعها وتحليلها وتنظيمها بطريقه علمية مدروسة</w:t>
      </w:r>
      <w:r w:rsidRPr="00AD7F4A">
        <w:rPr>
          <w:rFonts w:eastAsia="Times New Roman" w:cstheme="minorHAnsi" w:hint="cs"/>
          <w:color w:val="222222"/>
          <w:sz w:val="28"/>
          <w:szCs w:val="28"/>
          <w:rtl/>
          <w:lang w:eastAsia="fr-FR" w:bidi="ar-DZ"/>
        </w:rPr>
        <w:t>.</w:t>
      </w:r>
      <w:r w:rsidRPr="00AD7F4A">
        <w:rPr>
          <w:rFonts w:eastAsia="Times New Roman" w:cstheme="minorHAnsi"/>
          <w:color w:val="222222"/>
          <w:sz w:val="28"/>
          <w:szCs w:val="28"/>
          <w:lang w:eastAsia="fr-FR" w:bidi="ar-DZ"/>
        </w:rPr>
        <w:t xml:space="preserve">     </w:t>
      </w:r>
    </w:p>
    <w:p w:rsidR="00AD7F4A" w:rsidRPr="00AD7F4A" w:rsidRDefault="00AD7F4A" w:rsidP="00927749">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   2- </w:t>
      </w:r>
      <w:r w:rsidRPr="00AD7F4A">
        <w:rPr>
          <w:rFonts w:eastAsia="Times New Roman" w:cs="Calibri"/>
          <w:color w:val="222222"/>
          <w:sz w:val="28"/>
          <w:szCs w:val="28"/>
          <w:rtl/>
          <w:lang w:eastAsia="fr-FR" w:bidi="ar-DZ"/>
        </w:rPr>
        <w:t>تقليل المخاطر بحيث تستخدم المعلومات المجمعة أثناء عملية التخطيط بطريقة فعالة في وضع الخطة التسويقية مما يقلل من عنصر المخاطرة</w:t>
      </w:r>
      <w:r w:rsidRPr="00AD7F4A">
        <w:rPr>
          <w:rFonts w:eastAsia="Times New Roman" w:cstheme="minorHAnsi"/>
          <w:color w:val="222222"/>
          <w:sz w:val="28"/>
          <w:szCs w:val="28"/>
          <w:lang w:eastAsia="fr-FR" w:bidi="ar-DZ"/>
        </w:rPr>
        <w:t xml:space="preserve">. </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3- </w:t>
      </w:r>
      <w:r w:rsidR="00927749">
        <w:rPr>
          <w:rFonts w:eastAsia="Times New Roman" w:cstheme="minorHAnsi" w:hint="cs"/>
          <w:color w:val="222222"/>
          <w:sz w:val="28"/>
          <w:szCs w:val="28"/>
          <w:rtl/>
          <w:lang w:eastAsia="fr-FR" w:bidi="ar-DZ"/>
        </w:rPr>
        <w:t xml:space="preserve">  </w:t>
      </w:r>
      <w:r w:rsidRPr="00AD7F4A">
        <w:rPr>
          <w:rFonts w:eastAsia="Times New Roman" w:cs="Calibri"/>
          <w:color w:val="222222"/>
          <w:sz w:val="28"/>
          <w:szCs w:val="28"/>
          <w:rtl/>
          <w:lang w:eastAsia="fr-FR" w:bidi="ar-DZ"/>
        </w:rPr>
        <w:t>تحقيق الأهداف الموضوعة يتم وضع عدد من الأهداف التسويقية في بداية عملية التخطيط ويسعى مسؤولو التسويق لتحقيقها</w:t>
      </w:r>
      <w:r w:rsidR="00927749">
        <w:rPr>
          <w:rFonts w:eastAsia="Times New Roman" w:cs="Calibri" w:hint="cs"/>
          <w:color w:val="222222"/>
          <w:sz w:val="28"/>
          <w:szCs w:val="28"/>
          <w:rtl/>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 4- </w:t>
      </w:r>
      <w:r w:rsidR="00927749">
        <w:rPr>
          <w:rFonts w:eastAsia="Times New Roman" w:cstheme="minorHAnsi" w:hint="cs"/>
          <w:color w:val="222222"/>
          <w:sz w:val="28"/>
          <w:szCs w:val="28"/>
          <w:rtl/>
          <w:lang w:eastAsia="fr-FR" w:bidi="ar-DZ"/>
        </w:rPr>
        <w:t xml:space="preserve"> </w:t>
      </w:r>
      <w:r w:rsidRPr="00AD7F4A">
        <w:rPr>
          <w:rFonts w:eastAsia="Times New Roman" w:cs="Calibri"/>
          <w:color w:val="222222"/>
          <w:sz w:val="28"/>
          <w:szCs w:val="28"/>
          <w:rtl/>
          <w:lang w:eastAsia="fr-FR" w:bidi="ar-DZ"/>
        </w:rPr>
        <w:t>تحديد السلطة والمسؤولية تحدد الخطة التسويقية سلطة وكذا مسؤولية كل فرد في إدارة التسويق فيما يتعلق بالمهام التسويقية المطالب بتنفيذها مما يقلل من الأخطاء ويحدد المسؤولية فيها بدقة</w:t>
      </w:r>
      <w:r w:rsidRPr="00AD7F4A">
        <w:rPr>
          <w:rFonts w:eastAsia="Times New Roman" w:cstheme="minorHAnsi"/>
          <w:color w:val="222222"/>
          <w:sz w:val="28"/>
          <w:szCs w:val="28"/>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 5- </w:t>
      </w:r>
      <w:r w:rsidR="00927749">
        <w:rPr>
          <w:rFonts w:eastAsia="Times New Roman" w:cstheme="minorHAnsi" w:hint="cs"/>
          <w:color w:val="222222"/>
          <w:sz w:val="28"/>
          <w:szCs w:val="28"/>
          <w:rtl/>
          <w:lang w:eastAsia="fr-FR" w:bidi="ar-DZ"/>
        </w:rPr>
        <w:t xml:space="preserve"> </w:t>
      </w:r>
      <w:r w:rsidRPr="00AD7F4A">
        <w:rPr>
          <w:rFonts w:eastAsia="Times New Roman" w:cs="Calibri"/>
          <w:color w:val="222222"/>
          <w:sz w:val="28"/>
          <w:szCs w:val="28"/>
          <w:rtl/>
          <w:lang w:eastAsia="fr-FR" w:bidi="ar-DZ"/>
        </w:rPr>
        <w:t xml:space="preserve">وضع معايير الأداء </w:t>
      </w:r>
      <w:r w:rsidR="00081E71" w:rsidRPr="00AD7F4A">
        <w:rPr>
          <w:rFonts w:eastAsia="Times New Roman" w:cs="Calibri" w:hint="cs"/>
          <w:color w:val="222222"/>
          <w:sz w:val="28"/>
          <w:szCs w:val="28"/>
          <w:rtl/>
          <w:lang w:eastAsia="fr-FR" w:bidi="ar-DZ"/>
        </w:rPr>
        <w:t>والالتزام</w:t>
      </w:r>
      <w:r w:rsidRPr="00AD7F4A">
        <w:rPr>
          <w:rFonts w:eastAsia="Times New Roman" w:cs="Calibri"/>
          <w:color w:val="222222"/>
          <w:sz w:val="28"/>
          <w:szCs w:val="28"/>
          <w:rtl/>
          <w:lang w:eastAsia="fr-FR" w:bidi="ar-DZ"/>
        </w:rPr>
        <w:t xml:space="preserve"> بها مما يساهم في تقييم أداء الموظفين ومسؤولية التسويق والرقابة عليهم بطريقه فعالة</w:t>
      </w:r>
      <w:r w:rsidRPr="00AD7F4A">
        <w:rPr>
          <w:rFonts w:eastAsia="Times New Roman" w:cstheme="minorHAnsi"/>
          <w:color w:val="222222"/>
          <w:sz w:val="28"/>
          <w:szCs w:val="28"/>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 6- </w:t>
      </w:r>
      <w:r w:rsidR="00927749">
        <w:rPr>
          <w:rFonts w:eastAsia="Times New Roman" w:cstheme="minorHAnsi" w:hint="cs"/>
          <w:color w:val="222222"/>
          <w:sz w:val="28"/>
          <w:szCs w:val="28"/>
          <w:rtl/>
          <w:lang w:eastAsia="fr-FR" w:bidi="ar-DZ"/>
        </w:rPr>
        <w:t xml:space="preserve"> </w:t>
      </w:r>
      <w:r w:rsidRPr="00AD7F4A">
        <w:rPr>
          <w:rFonts w:eastAsia="Times New Roman" w:cs="Calibri"/>
          <w:color w:val="222222"/>
          <w:sz w:val="28"/>
          <w:szCs w:val="28"/>
          <w:rtl/>
          <w:lang w:eastAsia="fr-FR" w:bidi="ar-DZ"/>
        </w:rPr>
        <w:t>المساعدة في تحديد الميزة التنافسية لمنتجات المنظمة وذلك من خلال المعلومات والبيانات التي تم جمعها أثناء عملية التخطيط ومقارنتها بمنتجات المنافسين</w:t>
      </w:r>
      <w:r w:rsidRPr="00AD7F4A">
        <w:rPr>
          <w:rFonts w:eastAsia="Times New Roman" w:cstheme="minorHAnsi"/>
          <w:color w:val="222222"/>
          <w:sz w:val="28"/>
          <w:szCs w:val="28"/>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7- </w:t>
      </w:r>
      <w:r w:rsidR="00927749">
        <w:rPr>
          <w:rFonts w:eastAsia="Times New Roman" w:cstheme="minorHAnsi" w:hint="cs"/>
          <w:color w:val="222222"/>
          <w:sz w:val="28"/>
          <w:szCs w:val="28"/>
          <w:rtl/>
          <w:lang w:eastAsia="fr-FR" w:bidi="ar-DZ"/>
        </w:rPr>
        <w:t xml:space="preserve">  </w:t>
      </w:r>
      <w:r w:rsidRPr="00AD7F4A">
        <w:rPr>
          <w:rFonts w:eastAsia="Times New Roman" w:cs="Calibri"/>
          <w:color w:val="222222"/>
          <w:sz w:val="28"/>
          <w:szCs w:val="28"/>
          <w:rtl/>
          <w:lang w:eastAsia="fr-FR" w:bidi="ar-DZ"/>
        </w:rPr>
        <w:t>تحقيق ربحيه أكبر واستقرار أفضل في المدى الطويل</w:t>
      </w:r>
      <w:r w:rsidRPr="00AD7F4A">
        <w:rPr>
          <w:rFonts w:eastAsia="Times New Roman" w:cstheme="minorHAnsi"/>
          <w:color w:val="222222"/>
          <w:sz w:val="28"/>
          <w:szCs w:val="28"/>
          <w:lang w:eastAsia="fr-FR" w:bidi="ar-DZ"/>
        </w:rPr>
        <w:t>.</w:t>
      </w:r>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theme="minorHAnsi"/>
          <w:color w:val="222222"/>
          <w:sz w:val="28"/>
          <w:szCs w:val="28"/>
          <w:lang w:eastAsia="fr-FR" w:bidi="ar-DZ"/>
        </w:rPr>
        <w:t xml:space="preserve">8- </w:t>
      </w:r>
      <w:r w:rsidR="00927749">
        <w:rPr>
          <w:rFonts w:eastAsia="Times New Roman" w:cstheme="minorHAnsi" w:hint="cs"/>
          <w:color w:val="222222"/>
          <w:sz w:val="28"/>
          <w:szCs w:val="28"/>
          <w:rtl/>
          <w:lang w:eastAsia="fr-FR" w:bidi="ar-DZ"/>
        </w:rPr>
        <w:t xml:space="preserve">  </w:t>
      </w:r>
      <w:r w:rsidRPr="00AD7F4A">
        <w:rPr>
          <w:rFonts w:eastAsia="Times New Roman" w:cs="Calibri"/>
          <w:color w:val="222222"/>
          <w:sz w:val="28"/>
          <w:szCs w:val="28"/>
          <w:rtl/>
          <w:lang w:eastAsia="fr-FR" w:bidi="ar-DZ"/>
        </w:rPr>
        <w:t>تقليل ومنع الفقر في  الموارد المتاحة للمنظمة واستغلالها بطريقة مثلى</w:t>
      </w:r>
      <w:r w:rsidR="007319E2">
        <w:rPr>
          <w:rFonts w:eastAsia="Times New Roman" w:cs="Calibri" w:hint="cs"/>
          <w:color w:val="222222"/>
          <w:sz w:val="28"/>
          <w:szCs w:val="28"/>
          <w:rtl/>
          <w:lang w:eastAsia="fr-FR" w:bidi="ar-DZ"/>
        </w:rPr>
        <w:t>.</w:t>
      </w:r>
      <w:bookmarkStart w:id="0" w:name="_GoBack"/>
      <w:bookmarkEnd w:id="0"/>
    </w:p>
    <w:p w:rsidR="00AD7F4A" w:rsidRPr="00AD7F4A" w:rsidRDefault="00AD7F4A" w:rsidP="00081E71">
      <w:pPr>
        <w:shd w:val="clear" w:color="auto" w:fill="FFFFFF"/>
        <w:bidi/>
        <w:spacing w:after="0"/>
        <w:jc w:val="both"/>
        <w:rPr>
          <w:rFonts w:eastAsia="Times New Roman" w:cstheme="minorHAnsi"/>
          <w:color w:val="222222"/>
          <w:sz w:val="28"/>
          <w:szCs w:val="28"/>
          <w:rtl/>
          <w:lang w:eastAsia="fr-FR" w:bidi="ar-DZ"/>
        </w:rPr>
      </w:pPr>
      <w:r w:rsidRPr="00AD7F4A">
        <w:rPr>
          <w:rFonts w:eastAsia="Times New Roman" w:cs="Calibri"/>
          <w:color w:val="222222"/>
          <w:sz w:val="28"/>
          <w:szCs w:val="28"/>
          <w:rtl/>
          <w:lang w:eastAsia="fr-FR" w:bidi="ar-DZ"/>
        </w:rPr>
        <w:t xml:space="preserve"> 9- </w:t>
      </w:r>
      <w:proofErr w:type="gramStart"/>
      <w:r w:rsidRPr="00AD7F4A">
        <w:rPr>
          <w:rFonts w:eastAsia="Times New Roman" w:cs="Calibri"/>
          <w:color w:val="222222"/>
          <w:sz w:val="28"/>
          <w:szCs w:val="28"/>
          <w:rtl/>
          <w:lang w:eastAsia="fr-FR" w:bidi="ar-DZ"/>
        </w:rPr>
        <w:t>تخفيض</w:t>
      </w:r>
      <w:proofErr w:type="gramEnd"/>
      <w:r w:rsidRPr="00AD7F4A">
        <w:rPr>
          <w:rFonts w:eastAsia="Times New Roman" w:cs="Calibri"/>
          <w:color w:val="222222"/>
          <w:sz w:val="28"/>
          <w:szCs w:val="28"/>
          <w:rtl/>
          <w:lang w:eastAsia="fr-FR" w:bidi="ar-DZ"/>
        </w:rPr>
        <w:t xml:space="preserve"> صعوبات التشغيل والمشاكل الناشئة بين إدارة التسويق وباقي الإدارات الوظيفية في المنظمة</w:t>
      </w:r>
      <w:r w:rsidR="00F6466C">
        <w:rPr>
          <w:rFonts w:eastAsia="Times New Roman" w:cs="Calibri" w:hint="cs"/>
          <w:color w:val="222222"/>
          <w:sz w:val="28"/>
          <w:szCs w:val="28"/>
          <w:rtl/>
          <w:lang w:eastAsia="fr-FR" w:bidi="ar-DZ"/>
        </w:rPr>
        <w:t>.</w:t>
      </w:r>
    </w:p>
    <w:p w:rsidR="00AD7F4A" w:rsidRPr="00AD7F4A" w:rsidRDefault="00AD7F4A" w:rsidP="00081E71">
      <w:pPr>
        <w:shd w:val="clear" w:color="auto" w:fill="FFFFFF"/>
        <w:bidi/>
        <w:spacing w:after="0"/>
        <w:jc w:val="both"/>
        <w:rPr>
          <w:rFonts w:eastAsia="Times New Roman" w:cstheme="minorHAnsi"/>
          <w:b/>
          <w:bCs/>
          <w:color w:val="222222"/>
          <w:sz w:val="28"/>
          <w:szCs w:val="28"/>
          <w:rtl/>
          <w:lang w:eastAsia="fr-FR" w:bidi="ar-DZ"/>
        </w:rPr>
      </w:pPr>
    </w:p>
    <w:p w:rsidR="00AD7F4A" w:rsidRPr="00AD7F4A" w:rsidRDefault="00AD7F4A" w:rsidP="00081E71">
      <w:pPr>
        <w:shd w:val="clear" w:color="auto" w:fill="FFFFFF"/>
        <w:bidi/>
        <w:spacing w:after="0"/>
        <w:jc w:val="both"/>
        <w:rPr>
          <w:rFonts w:asciiTheme="majorBidi" w:eastAsia="Times New Roman" w:hAnsiTheme="majorBidi" w:cstheme="majorBidi"/>
          <w:color w:val="222222"/>
          <w:sz w:val="28"/>
          <w:szCs w:val="28"/>
          <w:rtl/>
          <w:lang w:eastAsia="fr-FR" w:bidi="ar-DZ"/>
        </w:rPr>
      </w:pPr>
    </w:p>
    <w:p w:rsidR="003E0655" w:rsidRPr="00AD7F4A" w:rsidRDefault="003E0655" w:rsidP="00081E71">
      <w:pPr>
        <w:shd w:val="clear" w:color="auto" w:fill="FFFFFF"/>
        <w:bidi/>
        <w:spacing w:after="0"/>
        <w:jc w:val="both"/>
        <w:rPr>
          <w:rFonts w:eastAsia="Times New Roman" w:cstheme="minorHAnsi"/>
          <w:color w:val="222222"/>
          <w:sz w:val="28"/>
          <w:szCs w:val="28"/>
          <w:rtl/>
          <w:lang w:eastAsia="fr-FR" w:bidi="ar-DZ"/>
        </w:rPr>
      </w:pPr>
    </w:p>
    <w:sectPr w:rsidR="003E0655" w:rsidRPr="00AD7F4A" w:rsidSect="000E7E4B">
      <w:headerReference w:type="default" r:id="rId12"/>
      <w:headerReference w:type="firs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A53" w:rsidRDefault="00932A53" w:rsidP="001C0A51">
      <w:pPr>
        <w:spacing w:after="0" w:line="240" w:lineRule="auto"/>
      </w:pPr>
      <w:r>
        <w:separator/>
      </w:r>
    </w:p>
  </w:endnote>
  <w:endnote w:type="continuationSeparator" w:id="0">
    <w:p w:rsidR="00932A53" w:rsidRDefault="00932A53" w:rsidP="001C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A53" w:rsidRDefault="00932A53" w:rsidP="001C0A51">
      <w:pPr>
        <w:spacing w:after="0" w:line="240" w:lineRule="auto"/>
      </w:pPr>
      <w:r>
        <w:separator/>
      </w:r>
    </w:p>
  </w:footnote>
  <w:footnote w:type="continuationSeparator" w:id="0">
    <w:p w:rsidR="00932A53" w:rsidRDefault="00932A53" w:rsidP="001C0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655" w:rsidRPr="003E0655" w:rsidRDefault="003E0655" w:rsidP="003E0655">
    <w:pPr>
      <w:shd w:val="clear" w:color="auto" w:fill="FFFFFF"/>
      <w:bidi/>
      <w:spacing w:after="0" w:line="240" w:lineRule="auto"/>
      <w:jc w:val="both"/>
      <w:rPr>
        <w:rFonts w:eastAsia="Times New Roman" w:cstheme="minorHAnsi"/>
        <w:b/>
        <w:bCs/>
        <w:color w:val="943634" w:themeColor="accent2" w:themeShade="BF"/>
        <w:sz w:val="32"/>
        <w:szCs w:val="32"/>
        <w:lang w:eastAsia="fr-FR" w:bidi="ar-DZ"/>
      </w:rPr>
    </w:pPr>
    <w:r w:rsidRPr="003E0655">
      <w:rPr>
        <w:rFonts w:eastAsia="Times New Roman" w:cstheme="minorHAnsi"/>
        <w:b/>
        <w:bCs/>
        <w:color w:val="943634" w:themeColor="accent2" w:themeShade="BF"/>
        <w:sz w:val="32"/>
        <w:szCs w:val="32"/>
        <w:rtl/>
        <w:lang w:eastAsia="fr-FR" w:bidi="ar-DZ"/>
      </w:rPr>
      <w:t>ال</w:t>
    </w:r>
    <w:r w:rsidRPr="003E0655">
      <w:rPr>
        <w:rFonts w:eastAsia="Times New Roman" w:cstheme="minorHAnsi" w:hint="cs"/>
        <w:b/>
        <w:bCs/>
        <w:color w:val="943634" w:themeColor="accent2" w:themeShade="BF"/>
        <w:sz w:val="32"/>
        <w:szCs w:val="32"/>
        <w:rtl/>
        <w:lang w:eastAsia="fr-FR" w:bidi="ar-DZ"/>
      </w:rPr>
      <w:t>محاضرة الأولى في مقياس ال</w:t>
    </w:r>
    <w:r w:rsidRPr="003E0655">
      <w:rPr>
        <w:rFonts w:eastAsia="Times New Roman" w:cstheme="minorHAnsi"/>
        <w:b/>
        <w:bCs/>
        <w:color w:val="943634" w:themeColor="accent2" w:themeShade="BF"/>
        <w:sz w:val="32"/>
        <w:szCs w:val="32"/>
        <w:rtl/>
        <w:lang w:eastAsia="fr-FR" w:bidi="ar-DZ"/>
      </w:rPr>
      <w:t>تسويق الاستراتيجي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1C0A51">
      <w:tc>
        <w:tcPr>
          <w:tcW w:w="3500" w:type="pct"/>
          <w:tcBorders>
            <w:bottom w:val="single" w:sz="4" w:space="0" w:color="auto"/>
          </w:tcBorders>
          <w:vAlign w:val="bottom"/>
        </w:tcPr>
        <w:p w:rsidR="001C0A51" w:rsidRDefault="001C0A51">
          <w:pPr>
            <w:pStyle w:val="En-tte"/>
            <w:jc w:val="right"/>
            <w:rPr>
              <w:color w:val="76923C" w:themeColor="accent3" w:themeShade="BF"/>
              <w:sz w:val="24"/>
              <w:szCs w:val="24"/>
            </w:rPr>
          </w:pPr>
          <w:r>
            <w:rPr>
              <w:b/>
              <w:bCs/>
              <w:color w:val="76923C" w:themeColor="accent3" w:themeShade="BF"/>
              <w:sz w:val="24"/>
              <w:szCs w:val="24"/>
            </w:rPr>
            <w:t>[</w:t>
          </w:r>
          <w:sdt>
            <w:sdtPr>
              <w:rPr>
                <w:b/>
                <w:bCs/>
                <w:caps/>
                <w:sz w:val="24"/>
                <w:szCs w:val="24"/>
              </w:rPr>
              <w:alias w:val="Titre"/>
              <w:id w:val="77677295"/>
              <w:dataBinding w:prefixMappings="xmlns:ns0='http://schemas.openxmlformats.org/package/2006/metadata/core-properties' xmlns:ns1='http://purl.org/dc/elements/1.1/'" w:xpath="/ns0:coreProperties[1]/ns1:title[1]" w:storeItemID="{6C3C8BC8-F283-45AE-878A-BAB7291924A1}"/>
              <w:text/>
            </w:sdtPr>
            <w:sdtEndPr/>
            <w:sdtContent>
              <w:r w:rsidR="003E0655">
                <w:rPr>
                  <w:b/>
                  <w:bCs/>
                  <w:caps/>
                  <w:sz w:val="24"/>
                  <w:szCs w:val="24"/>
                </w:rPr>
                <w:t xml:space="preserve"> </w:t>
              </w:r>
              <w:r w:rsidR="003E0655">
                <w:rPr>
                  <w:b/>
                  <w:bCs/>
                  <w:caps/>
                  <w:sz w:val="24"/>
                  <w:szCs w:val="24"/>
                  <w:rtl/>
                </w:rPr>
                <w:t xml:space="preserve">التسويق </w:t>
              </w:r>
              <w:proofErr w:type="gramStart"/>
              <w:r w:rsidR="003E0655">
                <w:rPr>
                  <w:b/>
                  <w:bCs/>
                  <w:caps/>
                  <w:sz w:val="24"/>
                  <w:szCs w:val="24"/>
                  <w:rtl/>
                </w:rPr>
                <w:t>الاستراتيجي</w:t>
              </w:r>
              <w:r w:rsidR="003E0655">
                <w:rPr>
                  <w:b/>
                  <w:bCs/>
                  <w:caps/>
                  <w:sz w:val="24"/>
                  <w:szCs w:val="24"/>
                </w:rPr>
                <w:t xml:space="preserve"> </w:t>
              </w:r>
              <w:proofErr w:type="gramEnd"/>
            </w:sdtContent>
          </w:sdt>
          <w:r>
            <w:rPr>
              <w:b/>
              <w:bCs/>
              <w:color w:val="76923C" w:themeColor="accent3" w:themeShade="BF"/>
              <w:sz w:val="24"/>
              <w:szCs w:val="24"/>
            </w:rPr>
            <w:t>]</w:t>
          </w:r>
        </w:p>
      </w:tc>
      <w:sdt>
        <w:sdtPr>
          <w:rPr>
            <w:color w:val="FFFFFF" w:themeColor="background1"/>
          </w:rPr>
          <w:alias w:val="Date"/>
          <w:id w:val="77677290"/>
          <w:showingPlcHdr/>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1C0A51" w:rsidRDefault="001C0A51">
              <w:pPr>
                <w:pStyle w:val="En-tte"/>
                <w:rPr>
                  <w:color w:val="FFFFFF" w:themeColor="background1"/>
                </w:rPr>
              </w:pPr>
              <w:r>
                <w:rPr>
                  <w:color w:val="FFFFFF" w:themeColor="background1"/>
                </w:rPr>
                <w:t>[Choisir la date]</w:t>
              </w:r>
            </w:p>
          </w:tc>
        </w:sdtContent>
      </w:sdt>
    </w:tr>
  </w:tbl>
  <w:p w:rsidR="001C0A51" w:rsidRDefault="001C0A5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34D4E"/>
    <w:multiLevelType w:val="hybridMultilevel"/>
    <w:tmpl w:val="E730B91A"/>
    <w:lvl w:ilvl="0" w:tplc="F47CD640">
      <w:start w:val="1"/>
      <w:numFmt w:val="bullet"/>
      <w:lvlText w:val=""/>
      <w:lvlJc w:val="left"/>
      <w:pPr>
        <w:ind w:left="600" w:hanging="360"/>
      </w:pPr>
      <w:rPr>
        <w:rFonts w:ascii="Symbol" w:eastAsia="Times New Roman" w:hAnsi="Symbol" w:cstheme="minorHAns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
    <w:nsid w:val="736546B8"/>
    <w:multiLevelType w:val="hybridMultilevel"/>
    <w:tmpl w:val="DD663020"/>
    <w:lvl w:ilvl="0" w:tplc="A6B27528">
      <w:start w:val="1"/>
      <w:numFmt w:val="bullet"/>
      <w:lvlText w:val=""/>
      <w:lvlJc w:val="left"/>
      <w:pPr>
        <w:ind w:left="780" w:hanging="360"/>
      </w:pPr>
      <w:rPr>
        <w:rFonts w:ascii="Symbol" w:eastAsia="Times New Roman" w:hAnsi="Symbol" w:cstheme="minorHAns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nsid w:val="74814B5A"/>
    <w:multiLevelType w:val="hybridMultilevel"/>
    <w:tmpl w:val="A8A697EA"/>
    <w:lvl w:ilvl="0" w:tplc="B2642722">
      <w:start w:val="1"/>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181"/>
    <w:rsid w:val="00007D24"/>
    <w:rsid w:val="00047D49"/>
    <w:rsid w:val="00081E71"/>
    <w:rsid w:val="000A672F"/>
    <w:rsid w:val="000B09D4"/>
    <w:rsid w:val="000B4FF3"/>
    <w:rsid w:val="000C0448"/>
    <w:rsid w:val="000E7E4B"/>
    <w:rsid w:val="00150FEB"/>
    <w:rsid w:val="001940F3"/>
    <w:rsid w:val="001A50B0"/>
    <w:rsid w:val="001C0A51"/>
    <w:rsid w:val="00270AA7"/>
    <w:rsid w:val="002D0081"/>
    <w:rsid w:val="002E45CA"/>
    <w:rsid w:val="00392DCA"/>
    <w:rsid w:val="003E0655"/>
    <w:rsid w:val="003E173F"/>
    <w:rsid w:val="00435843"/>
    <w:rsid w:val="00504B6E"/>
    <w:rsid w:val="005D6FBE"/>
    <w:rsid w:val="0060410F"/>
    <w:rsid w:val="00625B2E"/>
    <w:rsid w:val="00652E4F"/>
    <w:rsid w:val="006F77D6"/>
    <w:rsid w:val="007319E2"/>
    <w:rsid w:val="007F09B8"/>
    <w:rsid w:val="00807C35"/>
    <w:rsid w:val="00927749"/>
    <w:rsid w:val="00932A53"/>
    <w:rsid w:val="009578CC"/>
    <w:rsid w:val="009649D0"/>
    <w:rsid w:val="00A13181"/>
    <w:rsid w:val="00AD7F4A"/>
    <w:rsid w:val="00AF6E59"/>
    <w:rsid w:val="00B778AD"/>
    <w:rsid w:val="00C4621F"/>
    <w:rsid w:val="00C840CF"/>
    <w:rsid w:val="00CB4D32"/>
    <w:rsid w:val="00CC1525"/>
    <w:rsid w:val="00D07072"/>
    <w:rsid w:val="00D16B84"/>
    <w:rsid w:val="00D5492C"/>
    <w:rsid w:val="00D75905"/>
    <w:rsid w:val="00DC3776"/>
    <w:rsid w:val="00DF2B91"/>
    <w:rsid w:val="00E42177"/>
    <w:rsid w:val="00E71DAA"/>
    <w:rsid w:val="00F6466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09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9B8"/>
    <w:rPr>
      <w:rFonts w:ascii="Tahoma" w:hAnsi="Tahoma" w:cs="Tahoma"/>
      <w:sz w:val="16"/>
      <w:szCs w:val="16"/>
    </w:rPr>
  </w:style>
  <w:style w:type="table" w:styleId="Grilledutableau">
    <w:name w:val="Table Grid"/>
    <w:basedOn w:val="TableauNormal"/>
    <w:uiPriority w:val="59"/>
    <w:rsid w:val="00D549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4">
    <w:name w:val="Light List Accent 4"/>
    <w:basedOn w:val="TableauNormal"/>
    <w:uiPriority w:val="61"/>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D16B8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1-Accent4">
    <w:name w:val="Medium Shading 1 Accent 4"/>
    <w:basedOn w:val="TableauNormal"/>
    <w:uiPriority w:val="63"/>
    <w:rsid w:val="00D16B8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D16B8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2">
    <w:name w:val="Medium List 2 Accent 2"/>
    <w:basedOn w:val="TableauNormal"/>
    <w:uiPriority w:val="66"/>
    <w:rsid w:val="00D16B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1">
    <w:name w:val="Medium Grid 1 Accent 1"/>
    <w:basedOn w:val="TableauNormal"/>
    <w:uiPriority w:val="67"/>
    <w:rsid w:val="00D16B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CC1525"/>
    <w:pPr>
      <w:ind w:left="720"/>
      <w:contextualSpacing/>
    </w:pPr>
  </w:style>
  <w:style w:type="paragraph" w:styleId="Titre">
    <w:name w:val="Title"/>
    <w:basedOn w:val="Normal"/>
    <w:next w:val="Normal"/>
    <w:link w:val="TitreCar"/>
    <w:uiPriority w:val="10"/>
    <w:qFormat/>
    <w:rsid w:val="000E7E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0E7E4B"/>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0E7E4B"/>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0E7E4B"/>
    <w:rPr>
      <w:rFonts w:asciiTheme="majorHAnsi" w:eastAsiaTheme="majorEastAsia" w:hAnsiTheme="majorHAnsi" w:cstheme="majorBidi"/>
      <w:i/>
      <w:iCs/>
      <w:color w:val="4F81BD" w:themeColor="accent1"/>
      <w:spacing w:val="15"/>
      <w:sz w:val="24"/>
      <w:szCs w:val="24"/>
      <w:lang w:eastAsia="fr-FR"/>
    </w:rPr>
  </w:style>
  <w:style w:type="paragraph" w:styleId="En-tte">
    <w:name w:val="header"/>
    <w:basedOn w:val="Normal"/>
    <w:link w:val="En-tteCar"/>
    <w:uiPriority w:val="99"/>
    <w:unhideWhenUsed/>
    <w:rsid w:val="001C0A51"/>
    <w:pPr>
      <w:tabs>
        <w:tab w:val="center" w:pos="4536"/>
        <w:tab w:val="right" w:pos="9072"/>
      </w:tabs>
      <w:spacing w:after="0" w:line="240" w:lineRule="auto"/>
    </w:pPr>
  </w:style>
  <w:style w:type="character" w:customStyle="1" w:styleId="En-tteCar">
    <w:name w:val="En-tête Car"/>
    <w:basedOn w:val="Policepardfaut"/>
    <w:link w:val="En-tte"/>
    <w:uiPriority w:val="99"/>
    <w:rsid w:val="001C0A51"/>
  </w:style>
  <w:style w:type="paragraph" w:styleId="Pieddepage">
    <w:name w:val="footer"/>
    <w:basedOn w:val="Normal"/>
    <w:link w:val="PieddepageCar"/>
    <w:uiPriority w:val="99"/>
    <w:unhideWhenUsed/>
    <w:rsid w:val="001C0A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0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397862">
      <w:bodyDiv w:val="1"/>
      <w:marLeft w:val="0"/>
      <w:marRight w:val="0"/>
      <w:marTop w:val="0"/>
      <w:marBottom w:val="0"/>
      <w:divBdr>
        <w:top w:val="none" w:sz="0" w:space="0" w:color="auto"/>
        <w:left w:val="none" w:sz="0" w:space="0" w:color="auto"/>
        <w:bottom w:val="none" w:sz="0" w:space="0" w:color="auto"/>
        <w:right w:val="none" w:sz="0" w:space="0" w:color="auto"/>
      </w:divBdr>
      <w:divsChild>
        <w:div w:id="1123352927">
          <w:marLeft w:val="0"/>
          <w:marRight w:val="0"/>
          <w:marTop w:val="0"/>
          <w:marBottom w:val="0"/>
          <w:divBdr>
            <w:top w:val="none" w:sz="0" w:space="0" w:color="auto"/>
            <w:left w:val="none" w:sz="0" w:space="0" w:color="auto"/>
            <w:bottom w:val="none" w:sz="0" w:space="0" w:color="auto"/>
            <w:right w:val="none" w:sz="0" w:space="0" w:color="auto"/>
          </w:divBdr>
          <w:divsChild>
            <w:div w:id="107428786">
              <w:marLeft w:val="0"/>
              <w:marRight w:val="0"/>
              <w:marTop w:val="0"/>
              <w:marBottom w:val="0"/>
              <w:divBdr>
                <w:top w:val="none" w:sz="0" w:space="0" w:color="auto"/>
                <w:left w:val="none" w:sz="0" w:space="0" w:color="auto"/>
                <w:bottom w:val="none" w:sz="0" w:space="0" w:color="auto"/>
                <w:right w:val="none" w:sz="0" w:space="0" w:color="auto"/>
              </w:divBdr>
              <w:divsChild>
                <w:div w:id="710301235">
                  <w:marLeft w:val="0"/>
                  <w:marRight w:val="0"/>
                  <w:marTop w:val="0"/>
                  <w:marBottom w:val="0"/>
                  <w:divBdr>
                    <w:top w:val="none" w:sz="0" w:space="0" w:color="auto"/>
                    <w:left w:val="none" w:sz="0" w:space="0" w:color="auto"/>
                    <w:bottom w:val="none" w:sz="0" w:space="0" w:color="auto"/>
                    <w:right w:val="none" w:sz="0" w:space="0" w:color="auto"/>
                  </w:divBdr>
                  <w:divsChild>
                    <w:div w:id="127168731">
                      <w:marLeft w:val="0"/>
                      <w:marRight w:val="0"/>
                      <w:marTop w:val="120"/>
                      <w:marBottom w:val="0"/>
                      <w:divBdr>
                        <w:top w:val="none" w:sz="0" w:space="0" w:color="auto"/>
                        <w:left w:val="none" w:sz="0" w:space="0" w:color="auto"/>
                        <w:bottom w:val="none" w:sz="0" w:space="0" w:color="auto"/>
                        <w:right w:val="none" w:sz="0" w:space="0" w:color="auto"/>
                      </w:divBdr>
                      <w:divsChild>
                        <w:div w:id="698047841">
                          <w:marLeft w:val="0"/>
                          <w:marRight w:val="0"/>
                          <w:marTop w:val="0"/>
                          <w:marBottom w:val="0"/>
                          <w:divBdr>
                            <w:top w:val="none" w:sz="0" w:space="0" w:color="auto"/>
                            <w:left w:val="none" w:sz="0" w:space="0" w:color="auto"/>
                            <w:bottom w:val="none" w:sz="0" w:space="0" w:color="auto"/>
                            <w:right w:val="none" w:sz="0" w:space="0" w:color="auto"/>
                          </w:divBdr>
                          <w:divsChild>
                            <w:div w:id="3894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141928">
          <w:marLeft w:val="0"/>
          <w:marRight w:val="0"/>
          <w:marTop w:val="0"/>
          <w:marBottom w:val="0"/>
          <w:divBdr>
            <w:top w:val="none" w:sz="0" w:space="0" w:color="auto"/>
            <w:left w:val="none" w:sz="0" w:space="0" w:color="auto"/>
            <w:bottom w:val="none" w:sz="0" w:space="0" w:color="auto"/>
            <w:right w:val="none" w:sz="0" w:space="0" w:color="auto"/>
          </w:divBdr>
          <w:divsChild>
            <w:div w:id="427237418">
              <w:marLeft w:val="0"/>
              <w:marRight w:val="-60"/>
              <w:marTop w:val="0"/>
              <w:marBottom w:val="0"/>
              <w:divBdr>
                <w:top w:val="none" w:sz="0" w:space="0" w:color="auto"/>
                <w:left w:val="none" w:sz="0" w:space="0" w:color="auto"/>
                <w:bottom w:val="none" w:sz="0" w:space="0" w:color="auto"/>
                <w:right w:val="none" w:sz="0" w:space="0" w:color="auto"/>
              </w:divBdr>
              <w:divsChild>
                <w:div w:id="1082527982">
                  <w:marLeft w:val="0"/>
                  <w:marRight w:val="0"/>
                  <w:marTop w:val="0"/>
                  <w:marBottom w:val="0"/>
                  <w:divBdr>
                    <w:top w:val="none" w:sz="0" w:space="0" w:color="auto"/>
                    <w:left w:val="none" w:sz="0" w:space="0" w:color="auto"/>
                    <w:bottom w:val="none" w:sz="0" w:space="0" w:color="auto"/>
                    <w:right w:val="none" w:sz="0" w:space="0" w:color="auto"/>
                  </w:divBdr>
                  <w:divsChild>
                    <w:div w:id="820342410">
                      <w:marLeft w:val="0"/>
                      <w:marRight w:val="0"/>
                      <w:marTop w:val="0"/>
                      <w:marBottom w:val="0"/>
                      <w:divBdr>
                        <w:top w:val="none" w:sz="0" w:space="0" w:color="auto"/>
                        <w:left w:val="none" w:sz="0" w:space="0" w:color="auto"/>
                        <w:bottom w:val="none" w:sz="0" w:space="0" w:color="auto"/>
                        <w:right w:val="none" w:sz="0" w:space="0" w:color="auto"/>
                      </w:divBdr>
                      <w:divsChild>
                        <w:div w:id="1659765938">
                          <w:marLeft w:val="0"/>
                          <w:marRight w:val="0"/>
                          <w:marTop w:val="0"/>
                          <w:marBottom w:val="0"/>
                          <w:divBdr>
                            <w:top w:val="none" w:sz="0" w:space="0" w:color="auto"/>
                            <w:left w:val="none" w:sz="0" w:space="0" w:color="auto"/>
                            <w:bottom w:val="none" w:sz="0" w:space="0" w:color="auto"/>
                            <w:right w:val="none" w:sz="0" w:space="0" w:color="auto"/>
                          </w:divBdr>
                          <w:divsChild>
                            <w:div w:id="6049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256E2733484EDFA9A58C1E15F4C60A"/>
        <w:category>
          <w:name w:val="Général"/>
          <w:gallery w:val="placeholder"/>
        </w:category>
        <w:types>
          <w:type w:val="bbPlcHdr"/>
        </w:types>
        <w:behaviors>
          <w:behavior w:val="content"/>
        </w:behaviors>
        <w:guid w:val="{62FDF2D0-03BA-4030-B1A2-24E671A83ED6}"/>
      </w:docPartPr>
      <w:docPartBody>
        <w:p w:rsidR="000757AB" w:rsidRDefault="00FF3251" w:rsidP="00FF3251">
          <w:pPr>
            <w:pStyle w:val="47256E2733484EDFA9A58C1E15F4C60A"/>
          </w:pPr>
          <w:r>
            <w:rPr>
              <w:rFonts w:asciiTheme="majorHAnsi" w:hAnsiTheme="majorHAnsi"/>
              <w:sz w:val="80"/>
              <w:szCs w:val="80"/>
            </w:rPr>
            <w:t>[Titre du document]</w:t>
          </w:r>
        </w:p>
      </w:docPartBody>
    </w:docPart>
    <w:docPart>
      <w:docPartPr>
        <w:name w:val="1D7AAF314F2D4418B844A2ED9162FE1E"/>
        <w:category>
          <w:name w:val="Général"/>
          <w:gallery w:val="placeholder"/>
        </w:category>
        <w:types>
          <w:type w:val="bbPlcHdr"/>
        </w:types>
        <w:behaviors>
          <w:behavior w:val="content"/>
        </w:behaviors>
        <w:guid w:val="{D1ED80D2-038B-4F27-9A5F-264F720876FA}"/>
      </w:docPartPr>
      <w:docPartBody>
        <w:p w:rsidR="000757AB" w:rsidRDefault="00FF3251" w:rsidP="00FF3251">
          <w:pPr>
            <w:pStyle w:val="1D7AAF314F2D4418B844A2ED9162FE1E"/>
          </w:pPr>
          <w:r>
            <w:rPr>
              <w:rFonts w:asciiTheme="majorHAnsi" w:hAnsiTheme="majorHAnsi"/>
              <w:sz w:val="44"/>
              <w:szCs w:val="4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51"/>
    <w:rsid w:val="000757AB"/>
    <w:rsid w:val="002E1082"/>
    <w:rsid w:val="00551782"/>
    <w:rsid w:val="00557887"/>
    <w:rsid w:val="00BA6987"/>
    <w:rsid w:val="00D46470"/>
    <w:rsid w:val="00FF32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256E2733484EDFA9A58C1E15F4C60A">
    <w:name w:val="47256E2733484EDFA9A58C1E15F4C60A"/>
    <w:rsid w:val="00FF3251"/>
  </w:style>
  <w:style w:type="paragraph" w:customStyle="1" w:styleId="1D7AAF314F2D4418B844A2ED9162FE1E">
    <w:name w:val="1D7AAF314F2D4418B844A2ED9162FE1E"/>
    <w:rsid w:val="00FF3251"/>
  </w:style>
  <w:style w:type="paragraph" w:customStyle="1" w:styleId="E82B096F268E4DDCBA6515BD398E8FE1">
    <w:name w:val="E82B096F268E4DDCBA6515BD398E8FE1"/>
    <w:rsid w:val="00FF3251"/>
  </w:style>
  <w:style w:type="paragraph" w:customStyle="1" w:styleId="7EA686B2021D4647823A1EE3507EE7E9">
    <w:name w:val="7EA686B2021D4647823A1EE3507EE7E9"/>
    <w:rsid w:val="00FF3251"/>
  </w:style>
  <w:style w:type="paragraph" w:customStyle="1" w:styleId="AD2D2C42CFBF4FA6A27CEDF98A4EB863">
    <w:name w:val="AD2D2C42CFBF4FA6A27CEDF98A4EB863"/>
    <w:rsid w:val="00FF32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محاضرات في مقياس  التسويق الاستراتيجي لطلبة السنة ثالثة تخصص تسويق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562348-BFE2-4E65-8751-EA58EAD5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Pages>
  <Words>534</Words>
  <Characters>2939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التسويق الاستراتيجي </vt:lpstr>
    </vt:vector>
  </TitlesOfParts>
  <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التسويق الاستراتيجي </dc:title>
  <dc:subject>المحاضرة الأولى</dc:subject>
  <dc:creator>1</dc:creator>
  <cp:keywords/>
  <dc:description/>
  <cp:lastModifiedBy>1</cp:lastModifiedBy>
  <cp:revision>33</cp:revision>
  <dcterms:created xsi:type="dcterms:W3CDTF">2023-12-25T11:56:00Z</dcterms:created>
  <dcterms:modified xsi:type="dcterms:W3CDTF">2024-02-29T12:26:00Z</dcterms:modified>
</cp:coreProperties>
</file>