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82" w:rsidRDefault="00DC6F82" w:rsidP="00DC6F82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بنية التدريب الرياضي 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>
        <w:rPr>
          <w:rFonts w:ascii="Traditional Arabic" w:hAnsi="Traditional Arabic" w:cs="Traditional Arabic"/>
          <w:sz w:val="28"/>
          <w:szCs w:val="28"/>
          <w:rtl/>
        </w:rPr>
        <w:t>وهي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دورة تحضيرية مباشرة لمرحلة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Méso </w:t>
      </w: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</w:rPr>
        <w:t>cyclepré</w:t>
      </w:r>
      <w:proofErr w:type="spellEnd"/>
      <w:r>
        <w:rPr>
          <w:rFonts w:ascii="Traditional Arabic" w:hAnsi="Traditional Arabic" w:cs="Traditional Arabic"/>
          <w:b/>
          <w:bCs/>
          <w:sz w:val="28"/>
          <w:szCs w:val="28"/>
        </w:rPr>
        <w:t>-compétitif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3-3 الدورة  التدريبية المتوسطة ما قبل المنافسة</w:t>
      </w:r>
    </w:p>
    <w:p w:rsidR="00DC6F82" w:rsidRDefault="00DC6F82" w:rsidP="00DC6F82">
      <w:pPr>
        <w:jc w:val="right"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المنافسات أو لمنافسة خاصة (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هامة )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>، و يتم خلالها تكييف أسلوب العمل (التدريب) بشكل يتقارب مع ظروف المنافسة قصد التحضير الجيد  لها ، و من مهام هذه الدورات :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- تقويم نقاط ضعف اللاعبين المتعلقة بالقدرات البدنية الخاصة بالنش</w:t>
      </w:r>
      <w:bookmarkStart w:id="0" w:name="_GoBack"/>
      <w:bookmarkEnd w:id="0"/>
      <w:r>
        <w:rPr>
          <w:rFonts w:ascii="Traditional Arabic" w:hAnsi="Traditional Arabic" w:cs="Traditional Arabic"/>
          <w:sz w:val="28"/>
          <w:szCs w:val="28"/>
          <w:rtl/>
        </w:rPr>
        <w:t xml:space="preserve">اط الرياضي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الممارس ,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إضافة إلى تثبيت المهارات التقنية والتكتيكية .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- التحضير النفسي للاعبين لخوض غمار المنافسة 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بمعنويات عالية 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</w:rPr>
        <w:t>méso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cycle de compétition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3-4 الدورة التدريبية المتوسطة للمنافسة </w:t>
      </w:r>
      <w:r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ويتوقف عدد هذه الدورات حسب طول فترة المنافسة والتي تختلف حسب نوع النشاط الرياضي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الممارس ,</w:t>
      </w:r>
      <w:proofErr w:type="gramEnd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بحيث تختلف فترة المنافسات في الرياضات الجماعية عن الرياضات الفردية</w:t>
      </w:r>
      <w:r>
        <w:rPr>
          <w:rFonts w:ascii="Traditional Arabic" w:hAnsi="Traditional Arabic" w:cs="Traditional Arabic"/>
          <w:sz w:val="28"/>
          <w:szCs w:val="28"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DC6F82" w:rsidRDefault="00DC6F82" w:rsidP="00DC6F82">
      <w:pPr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</w:rPr>
        <w:t>méso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cycle récupération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3-5- الدورة التدريبية المتوسطة والاسترجاعية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DC6F82" w:rsidRDefault="00DC6F82" w:rsidP="00DC6F82">
      <w:pPr>
        <w:bidi/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وتستخدم عموما خلال المرحلة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الانتقالية ,</w:t>
      </w:r>
      <w:proofErr w:type="gramEnd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يتم خلالها التنويع في الأنشطة الرياضية الممارسة , كما تستخدم أيضا خلال مرحلة المنافسات الطويلة – بين مجموعتين من المنافسات ذات الشدة العالية-.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Macrocycle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الدورة التدريبية الكبرى </w:t>
      </w:r>
    </w:p>
    <w:p w:rsidR="00DC6F82" w:rsidRDefault="00DC6F82" w:rsidP="00DC6F82">
      <w:pPr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وتسمى بدورة التدريب السنوية</w:t>
      </w:r>
      <w:r>
        <w:rPr>
          <w:rFonts w:ascii="Traditional Arabic" w:hAnsi="Traditional Arabic" w:cs="Traditional Arabic"/>
          <w:sz w:val="28"/>
          <w:szCs w:val="28"/>
          <w:lang w:bidi="ar-DZ"/>
        </w:rPr>
        <w:t>(</w:t>
      </w:r>
      <w:proofErr w:type="gramStart"/>
      <w:r>
        <w:rPr>
          <w:rFonts w:ascii="Traditional Arabic" w:hAnsi="Traditional Arabic" w:cs="Traditional Arabic"/>
          <w:sz w:val="28"/>
          <w:szCs w:val="28"/>
          <w:lang w:bidi="ar-DZ"/>
        </w:rPr>
        <w:t>annuel)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,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حيث تمثل دورة التدريب السنوي وهي تتكون من عدة دورات متوسطة </w:t>
      </w:r>
      <w:r>
        <w:rPr>
          <w:rFonts w:ascii="Traditional Arabic" w:hAnsi="Traditional Arabic" w:cs="Traditional Arabic"/>
          <w:sz w:val="28"/>
          <w:szCs w:val="28"/>
          <w:lang w:bidi="ar-DZ"/>
        </w:rPr>
        <w:t>(méso cycle)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وتتكون هذه الأخيرة من عدة دورات صغيرة </w:t>
      </w:r>
      <w:r>
        <w:rPr>
          <w:rFonts w:ascii="Traditional Arabic" w:hAnsi="Traditional Arabic" w:cs="Traditional Arabic"/>
          <w:sz w:val="28"/>
          <w:szCs w:val="28"/>
          <w:lang w:bidi="ar-DZ"/>
        </w:rPr>
        <w:t>(microcycle)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– كما هو موضح في الشكل -. وقد تتكرر الدورات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التدريبية  الكبرى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4 مواسم كاملة لتمثل الدورة التدريبية الأولمبية .</w:t>
      </w:r>
    </w:p>
    <w:p w:rsidR="00DC6F82" w:rsidRDefault="00DC6F82" w:rsidP="00DC6F82">
      <w:pPr>
        <w:jc w:val="right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ولتشكل الدورة التدريبية الكبرى وعناصرها (الحصة، الدورة الصغرى، الدورة المتوسطة) يجب مراعاة ما يلي: 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أ-التحليل الوجيز لتحضير ومشاركة اللاعبين أو الفريق خلال الموسم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الفارط .</w:t>
      </w:r>
      <w:proofErr w:type="gramEnd"/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ب- تحديد المهام والأهداف الراد تحقيقها مع اللاعبين أو الفريق خلال الموسم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القادم ,</w:t>
      </w:r>
      <w:proofErr w:type="gramEnd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مع الأخذ بعين الاعتبار الإمكانيات المتوفرة لذلك وقدرات الفريق وعدد اللاعبين المستدعين للفريق الوطني .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ج- تحديد عدد المنافسات في الدورة التدريبية الكبرى ونوعها (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بطولة,</w:t>
      </w:r>
      <w:proofErr w:type="gramEnd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كأس , لقاءات ودية) وكذا النتائج  التي يرجى تحقيقها خلالها.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 xml:space="preserve">د- يجب أن يقدم المخطط حسب ثلاثة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أشكال :</w:t>
      </w:r>
      <w:proofErr w:type="gramEnd"/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- حسب الحجم: 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   *عدد أيام التدريب 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  *عدد أيام المنافسة 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  * عدد ساعات التحضير البدني 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  * عدد التدريبات خلال كل مرحلة ودورة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 * الحجم الساعي خلال كل مرحلة ودورة 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 * حجم الراحة بين التدريبات والمراحل 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* حجم التحضير البدني العام والخاص 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* حجم التحضير التكتيكي 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* حجم التحضير النظري والنفسي </w:t>
      </w:r>
    </w:p>
    <w:p w:rsidR="00DC6F82" w:rsidRDefault="00DC6F82" w:rsidP="00DC6F82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- حسب 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الشدة :</w:t>
      </w:r>
      <w:proofErr w:type="gramEnd"/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*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عدد التدريبات بالشدة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القصوى .</w:t>
      </w:r>
      <w:proofErr w:type="gramEnd"/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             * عدد التدريبات بالشدة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العالية .</w:t>
      </w:r>
      <w:proofErr w:type="gramEnd"/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             *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عدد  التدريبات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بالشدة المتوسطة .       * عدد التدريبات بالشدة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الضعيفة .</w:t>
      </w:r>
      <w:proofErr w:type="gramEnd"/>
    </w:p>
    <w:p w:rsidR="00DC6F82" w:rsidRDefault="00DC6F82" w:rsidP="00DC6F82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- حسب </w:t>
      </w: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الراحة :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 * طبيعة و مدة الراحة  بين التدريبات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* طبيعة ومدة الراحة بين الدورات ( الصغرى ، المتوسطة ، الكبرى).</w:t>
      </w:r>
    </w:p>
    <w:p w:rsidR="00DC6F82" w:rsidRDefault="00DC6F82" w:rsidP="00DC6F82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*  طبيعة ومدة الراحة بين المراحل و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الموسم .</w:t>
      </w:r>
      <w:proofErr w:type="gramEnd"/>
    </w:p>
    <w:p w:rsidR="00DC6F82" w:rsidRDefault="00DC6F82" w:rsidP="00DC6F8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مثال:</w:t>
      </w:r>
    </w:p>
    <w:p w:rsidR="00DC6F82" w:rsidRDefault="00DC6F82" w:rsidP="00DC6F82">
      <w:pPr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التخطيط السنوي في فريق الكرة الطائرة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( المستوى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العالي).</w:t>
      </w:r>
      <w:r>
        <w:rPr>
          <w:rFonts w:ascii="Traditional Arabic" w:hAnsi="Traditional Arabic" w:cs="Traditional Arabic"/>
          <w:sz w:val="28"/>
          <w:szCs w:val="28"/>
        </w:rPr>
        <w:t>(paramètres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 مؤشرات (محددات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709"/>
      </w:tblGrid>
      <w:tr w:rsidR="00DC6F82" w:rsidTr="00DC6F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365يوم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Saison sportive   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الموسم الرياضي                                                                           </w:t>
            </w:r>
          </w:p>
        </w:tc>
      </w:tr>
      <w:tr w:rsidR="00DC6F82" w:rsidTr="00DC6F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30/40 يوم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Temps de congé après la compétition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العطلة بعد المنافسة                                               </w:t>
            </w:r>
          </w:p>
        </w:tc>
      </w:tr>
      <w:tr w:rsidR="00DC6F82" w:rsidTr="00DC6F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330/350يوم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Volume de travail (entraînement + compétition )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حجم العمل (التدريب +منافسة)                  </w:t>
            </w:r>
          </w:p>
        </w:tc>
      </w:tr>
      <w:tr w:rsidR="00DC6F82" w:rsidTr="00DC6F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40/50مقابلة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Nombre de rencontre par année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عدد المقابلات  في السنة                                                  </w:t>
            </w:r>
          </w:p>
        </w:tc>
      </w:tr>
      <w:tr w:rsidR="00DC6F82" w:rsidTr="00DC6F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2/3 تربص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Nombre de stage par année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عدد التربصات خلال السنة                                                     </w:t>
            </w:r>
          </w:p>
        </w:tc>
      </w:tr>
      <w:tr w:rsidR="00DC6F82" w:rsidTr="00DC6F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10/30 يوم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Nombre de jours de stages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عدد أيام التربصات          </w:t>
            </w:r>
          </w:p>
        </w:tc>
      </w:tr>
      <w:tr w:rsidR="00DC6F82" w:rsidTr="00DC6F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230يوم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Nombre de jours d’entraînement hors stage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عدد أيام التدريب خارج إطار التربص                  </w:t>
            </w:r>
          </w:p>
        </w:tc>
      </w:tr>
      <w:tr w:rsidR="00DC6F82" w:rsidTr="00DC6F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460 ساعة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Volume horaire d’entraînement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الحجم الساعي لتدريب                                                       </w:t>
            </w:r>
          </w:p>
        </w:tc>
      </w:tr>
      <w:tr w:rsidR="00DC6F82" w:rsidTr="00DC6F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80/100ساعة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Volume horaire de compétition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الحجم الساعي للمنافسات                                                   </w:t>
            </w:r>
          </w:p>
        </w:tc>
      </w:tr>
      <w:tr w:rsidR="00DC6F82" w:rsidTr="00DC6F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40/60 ساعة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Volume horaire des stages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الحجم الساعي لتربصات                                                            </w:t>
            </w:r>
          </w:p>
        </w:tc>
      </w:tr>
      <w:tr w:rsidR="00DC6F82" w:rsidTr="00DC6F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620ساعة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82" w:rsidRDefault="00DC6F82">
            <w:pPr>
              <w:bidi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Volume horaire totale de la saison sportive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الحجم الساعي الكلي لتربصات                            </w:t>
            </w:r>
          </w:p>
        </w:tc>
      </w:tr>
    </w:tbl>
    <w:p w:rsidR="00DC6F82" w:rsidRDefault="00DC6F82" w:rsidP="00DC6F82">
      <w:pPr>
        <w:bidi/>
        <w:jc w:val="right"/>
        <w:rPr>
          <w:rFonts w:ascii="Traditional Arabic" w:hAnsi="Traditional Arabic" w:cs="Traditional Arabic"/>
          <w:sz w:val="28"/>
          <w:szCs w:val="28"/>
        </w:rPr>
      </w:pPr>
    </w:p>
    <w:p w:rsidR="00DC6F82" w:rsidRDefault="00DC6F82" w:rsidP="00DC6F82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قصد مراقبة في كل مرحلة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 xml:space="preserve">مدى </w:t>
      </w:r>
      <w:r>
        <w:rPr>
          <w:rFonts w:ascii="Traditional Arabic" w:hAnsi="Traditional Arabic" w:cs="Traditional Arabic"/>
          <w:sz w:val="28"/>
          <w:szCs w:val="28"/>
        </w:rPr>
        <w:t xml:space="preserve"> (</w:t>
      </w:r>
      <w:proofErr w:type="gramEnd"/>
      <w:r>
        <w:rPr>
          <w:rFonts w:ascii="Traditional Arabic" w:hAnsi="Traditional Arabic" w:cs="Traditional Arabic"/>
          <w:sz w:val="28"/>
          <w:szCs w:val="28"/>
        </w:rPr>
        <w:t>système de contrôle et d’évaluation)</w:t>
      </w:r>
      <w:r>
        <w:rPr>
          <w:rFonts w:ascii="Traditional Arabic" w:hAnsi="Traditional Arabic" w:cs="Traditional Arabic" w:hint="cs"/>
          <w:sz w:val="28"/>
          <w:szCs w:val="28"/>
          <w:rtl/>
        </w:rPr>
        <w:t>ه- بعد ذلك يجب وضع نظام للمراقبة و التقييم</w:t>
      </w:r>
    </w:p>
    <w:p w:rsidR="00DC6F82" w:rsidRDefault="00DC6F82" w:rsidP="00DC6F82">
      <w:pPr>
        <w:jc w:val="right"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تحقيق الأهداف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المسطرة .</w:t>
      </w:r>
      <w:proofErr w:type="gramEnd"/>
    </w:p>
    <w:p w:rsidR="007924FF" w:rsidRDefault="00DC6F82" w:rsidP="00DC6F82">
      <w:pPr>
        <w:jc w:val="right"/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المعمقة للاعبين أو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العدائين .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</w:rPr>
        <w:t>(</w:t>
      </w:r>
      <w:proofErr w:type="gramStart"/>
      <w:r>
        <w:rPr>
          <w:rFonts w:ascii="Traditional Arabic" w:hAnsi="Traditional Arabic" w:cs="Traditional Arabic"/>
          <w:sz w:val="28"/>
          <w:szCs w:val="28"/>
        </w:rPr>
        <w:t>les</w:t>
      </w:r>
      <w:proofErr w:type="gramEnd"/>
      <w:r>
        <w:rPr>
          <w:rFonts w:ascii="Traditional Arabic" w:hAnsi="Traditional Arabic" w:cs="Traditional Arabic"/>
          <w:sz w:val="28"/>
          <w:szCs w:val="28"/>
        </w:rPr>
        <w:t xml:space="preserve"> dates des examens médicaux approfondis)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و- تحديد تواريخ المراقبة </w:t>
      </w:r>
      <w:r>
        <w:rPr>
          <w:rFonts w:ascii="Traditional Arabic" w:hAnsi="Traditional Arabic" w:cs="Traditional Arabic"/>
          <w:sz w:val="32"/>
          <w:szCs w:val="32"/>
          <w:rtl/>
        </w:rPr>
        <w:t>الطبية.</w:t>
      </w:r>
    </w:p>
    <w:sectPr w:rsidR="0079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82"/>
    <w:rsid w:val="007924FF"/>
    <w:rsid w:val="00D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6AA8"/>
  <w15:chartTrackingRefBased/>
  <w15:docId w15:val="{6EB61330-9C48-48CC-B8E8-A3F7BC64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F82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1</cp:revision>
  <dcterms:created xsi:type="dcterms:W3CDTF">2023-04-23T15:43:00Z</dcterms:created>
  <dcterms:modified xsi:type="dcterms:W3CDTF">2023-04-23T15:45:00Z</dcterms:modified>
</cp:coreProperties>
</file>