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92" w:rsidRDefault="00867392" w:rsidP="00867392">
      <w:pPr>
        <w:bidi/>
        <w:rPr>
          <w:rStyle w:val="fontstyle21"/>
          <w:rFonts w:ascii="Simplified Arabic" w:hAnsi="Simplified Arabic" w:cs="Simplified Arabic"/>
          <w:sz w:val="28"/>
          <w:szCs w:val="28"/>
          <w:rtl/>
        </w:rPr>
      </w:pPr>
      <w:r w:rsidRPr="00867392">
        <w:rPr>
          <w:rStyle w:val="fontstyle01"/>
          <w:rFonts w:ascii="Simplified Arabic" w:hAnsi="Simplified Arabic" w:cs="Simplified Arabic"/>
          <w:sz w:val="28"/>
          <w:szCs w:val="28"/>
          <w:rtl/>
        </w:rPr>
        <w:t>المحاضرة رقم : 01</w:t>
      </w:r>
      <w:r w:rsidRPr="00867392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867392">
        <w:rPr>
          <w:rStyle w:val="fontstyle01"/>
          <w:rFonts w:ascii="Simplified Arabic" w:hAnsi="Simplified Arabic" w:cs="Simplified Arabic"/>
          <w:sz w:val="28"/>
          <w:szCs w:val="28"/>
        </w:rPr>
        <w:t>-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1</w:t>
      </w:r>
      <w:r w:rsidRPr="00867392">
        <w:rPr>
          <w:rStyle w:val="fontstyle01"/>
          <w:rFonts w:ascii="Simplified Arabic" w:hAnsi="Simplified Arabic" w:cs="Simplified Arabic"/>
          <w:sz w:val="28"/>
          <w:szCs w:val="28"/>
          <w:rtl/>
        </w:rPr>
        <w:t>نبذة تاريخية</w:t>
      </w:r>
      <w:r w:rsidRPr="00867392">
        <w:rPr>
          <w:rStyle w:val="fontstyle01"/>
          <w:rFonts w:ascii="Simplified Arabic" w:hAnsi="Simplified Arabic" w:cs="Simplified Arabic"/>
          <w:sz w:val="28"/>
          <w:szCs w:val="28"/>
        </w:rPr>
        <w:t xml:space="preserve"> :</w:t>
      </w:r>
      <w:r w:rsidRPr="00867392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الطب الرياضي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Médicine du Sport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فرع من الاختصاصات الطبية، يهتم بالرياضيين خاصة، ليس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فقط من ناحية معالجة الإصابات والتأهيل الجيد، ولكن يشمل أيضاً التغذية والفحوص الطبية الدورية،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والتثقيف والاختبارات الفيزيولوجية إضافة إلى إجراء البحوث الطبية المختلفة، والتي تهدف إلى تطوير الأداء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الرياضي والوقاية من الإصابات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.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- ولد أول مفهوم في الطب الرياضي في بدايات الألعاب الاولمبية الحديثة في عام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1896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في أثينا، وهو أن تطوير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العناية الطبية للرياضيين يؤدي إلى تحسن الأداء الرياضي. لذلك ولأول مرة في عام 1913تم في مدينة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درسدن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dresden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 الألمانية تدريب أول مجموعة من الأطباء المتخصصين في الطب الرياضي، وأنشئ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كذلك أول مختبر متخصص في الطب الرياضي لتقييم ودراسة أداء الرياضيين، كما تم إنشاء أول مجلة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متخصصة في الطب الرياضي، وأُنشئ أيضاً أول اتحاد في الطب الرياضي . وأسهم المتخصصون في الرياضة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آنذاك بنشر مبادئ الطب الرياضي، وذلك في الألعاب الاولمبية الشتوية التي أقيمت في مدينة سانت موريتس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السويسرية في عام ،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1920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وتم في ذلك العام إنشاء الجمعية الرياضية الطبية الدولية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 xml:space="preserve"> ( )AIMS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والهدف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الأساسي لها هو التعاون مع اتحادات الألعاب الدولية واللجنة الأولمبية الدولية لتقديم الرعاية الطبية التخصصية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للرياضيين المتنافسين في </w:t>
      </w:r>
      <w:r w:rsidRPr="00867392">
        <w:rPr>
          <w:rStyle w:val="fontstyle21"/>
          <w:rFonts w:ascii="Simplified Arabic" w:hAnsi="Simplified Arabic" w:cs="Simplified Arabic" w:hint="cs"/>
          <w:sz w:val="28"/>
          <w:szCs w:val="28"/>
          <w:rtl/>
        </w:rPr>
        <w:t>الألعاب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 الشتوية والصيفية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.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31"/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67392">
        <w:rPr>
          <w:rStyle w:val="fontstyle31"/>
          <w:rFonts w:ascii="Simplified Arabic" w:hAnsi="Simplified Arabic" w:cs="Simplified Arabic"/>
          <w:sz w:val="28"/>
          <w:szCs w:val="28"/>
        </w:rPr>
        <w:t xml:space="preserve">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أقيم أول مؤتمر في الطب الرياضي في أثناء الألعاب الصيفية الثامنة التي أقيمت في مدينة أمستردام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الهولندية في عام ،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1928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وحضر هذا المؤتمر أكثر من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280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طبيباً من أكثر من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20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دولة، وأُتيحت لهم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حينئذ فرصة دراسة حالات العديد من الرياضيين المشاركين في هذه الألعاب، وذلك من المعلومات التي تم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جمعها بالأنتربوميتري (وهو علم قياسات جسم الإنسان) والفزيولوجيا والجهاز القلبي الوعائي. </w:t>
      </w:r>
    </w:p>
    <w:p w:rsidR="00AD6EDE" w:rsidRPr="00867392" w:rsidRDefault="00867392" w:rsidP="00867392">
      <w:pPr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Style w:val="fontstyle21"/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في عام </w:t>
      </w:r>
      <w:r>
        <w:rPr>
          <w:rStyle w:val="fontstyle21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1933تم تغيير اسم الجمعية الرياضية الطبية الدولية إلى الاتحاد الدولي للطب والرياضة والعلوم، وذلك في المؤتمر الثاني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 xml:space="preserve">الدولي، الذي عُِقَد في عام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1933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في مدينة تورينو الإيطالية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</w:rPr>
        <w:t>.</w:t>
      </w:r>
      <w:r w:rsidRPr="00867392"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Style w:val="fontstyle21"/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وفي المؤتمر الدولي اللاحق الذي عقد في مدينة شاموني في فرنسا تمت الموافقة عل الاسم الحالي، وهو الاتحاد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الدولي للطب الرياضي. ومنذ ذلك الحين نما الاتحاد الدولي للطب الرياضي مع نمو عدد المتخصصين والباحثين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67392">
        <w:rPr>
          <w:rStyle w:val="fontstyle21"/>
          <w:rFonts w:ascii="Simplified Arabic" w:hAnsi="Simplified Arabic" w:cs="Simplified Arabic"/>
          <w:sz w:val="28"/>
          <w:szCs w:val="28"/>
          <w:rtl/>
        </w:rPr>
        <w:t>وتزايدهم في مجال الطب الرياضي في العالم</w:t>
      </w:r>
      <w:r>
        <w:rPr>
          <w:rStyle w:val="fontstyle21"/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AD6EDE" w:rsidRPr="00867392" w:rsidSect="00B11EF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A8" w:rsidRDefault="008F01A8" w:rsidP="00B11EF3">
      <w:pPr>
        <w:spacing w:after="0" w:line="240" w:lineRule="auto"/>
      </w:pPr>
      <w:r>
        <w:separator/>
      </w:r>
    </w:p>
  </w:endnote>
  <w:endnote w:type="continuationSeparator" w:id="1">
    <w:p w:rsidR="008F01A8" w:rsidRDefault="008F01A8" w:rsidP="00B1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A8" w:rsidRDefault="008F01A8" w:rsidP="00B11EF3">
      <w:pPr>
        <w:spacing w:after="0" w:line="240" w:lineRule="auto"/>
      </w:pPr>
      <w:r>
        <w:separator/>
      </w:r>
    </w:p>
  </w:footnote>
  <w:footnote w:type="continuationSeparator" w:id="1">
    <w:p w:rsidR="008F01A8" w:rsidRDefault="008F01A8" w:rsidP="00B1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B7447FA131BC40F1B1B8283A5D039D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1EF3" w:rsidRDefault="00B11EF3" w:rsidP="00B11EF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محاضرات الطب الرياضي والإسعافات الأولية</w:t>
        </w:r>
      </w:p>
    </w:sdtContent>
  </w:sdt>
  <w:p w:rsidR="00B11EF3" w:rsidRDefault="00B11EF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EF3"/>
    <w:rsid w:val="000C2853"/>
    <w:rsid w:val="000C6AE6"/>
    <w:rsid w:val="002728F5"/>
    <w:rsid w:val="00867392"/>
    <w:rsid w:val="008F01A8"/>
    <w:rsid w:val="00AD6EDE"/>
    <w:rsid w:val="00B11EF3"/>
    <w:rsid w:val="00C10CE6"/>
    <w:rsid w:val="00CE59E0"/>
    <w:rsid w:val="00D1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EF3"/>
  </w:style>
  <w:style w:type="paragraph" w:styleId="Pieddepage">
    <w:name w:val="footer"/>
    <w:basedOn w:val="Normal"/>
    <w:link w:val="PieddepageCar"/>
    <w:uiPriority w:val="99"/>
    <w:semiHidden/>
    <w:unhideWhenUsed/>
    <w:rsid w:val="00B1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EF3"/>
  </w:style>
  <w:style w:type="paragraph" w:styleId="Textedebulles">
    <w:name w:val="Balloon Text"/>
    <w:basedOn w:val="Normal"/>
    <w:link w:val="TextedebullesCar"/>
    <w:uiPriority w:val="99"/>
    <w:semiHidden/>
    <w:unhideWhenUsed/>
    <w:rsid w:val="00B1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EF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867392"/>
    <w:rPr>
      <w:rFonts w:ascii="Traditional Arabic" w:hAnsi="Traditional Arabic" w:cs="Traditional Arabic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867392"/>
    <w:rPr>
      <w:rFonts w:ascii="Traditional Arabic" w:hAnsi="Traditional Arabic" w:cs="Traditional 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8673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86739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447FA131BC40F1B1B8283A5D039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F5EA2-265C-4674-93FD-5EF1CC19E0D9}"/>
      </w:docPartPr>
      <w:docPartBody>
        <w:p w:rsidR="00C6668A" w:rsidRDefault="004D0489" w:rsidP="004D0489">
          <w:pPr>
            <w:pStyle w:val="B7447FA131BC40F1B1B8283A5D039D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0489"/>
    <w:rsid w:val="004D0489"/>
    <w:rsid w:val="00BF1532"/>
    <w:rsid w:val="00C6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447FA131BC40F1B1B8283A5D039DAA">
    <w:name w:val="B7447FA131BC40F1B1B8283A5D039DAA"/>
    <w:rsid w:val="004D04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الطب الرياضي والإسعافات الأولية</dc:title>
  <dc:creator>MAISON XP</dc:creator>
  <cp:lastModifiedBy>MAISON XP</cp:lastModifiedBy>
  <cp:revision>6</cp:revision>
  <dcterms:created xsi:type="dcterms:W3CDTF">2023-04-24T07:25:00Z</dcterms:created>
  <dcterms:modified xsi:type="dcterms:W3CDTF">2023-04-24T07:35:00Z</dcterms:modified>
</cp:coreProperties>
</file>