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A1" w:rsidRPr="00F71F95" w:rsidRDefault="00F71F95" w:rsidP="009F4863">
      <w:pPr>
        <w:bidi/>
        <w:jc w:val="both"/>
        <w:rPr>
          <w:rFonts w:asciiTheme="majorHAnsi" w:hAnsiTheme="majorHAnsi"/>
          <w:b/>
          <w:bCs/>
          <w:sz w:val="36"/>
          <w:szCs w:val="36"/>
          <w:rtl/>
          <w:lang w:bidi="ar-DZ"/>
        </w:rPr>
      </w:pPr>
      <w:bookmarkStart w:id="0" w:name="_GoBack"/>
      <w:proofErr w:type="gramStart"/>
      <w:r w:rsidRPr="00F71F95">
        <w:rPr>
          <w:rFonts w:asciiTheme="majorHAnsi" w:hAnsiTheme="majorHAnsi"/>
          <w:b/>
          <w:bCs/>
          <w:sz w:val="36"/>
          <w:szCs w:val="36"/>
          <w:rtl/>
          <w:lang w:bidi="ar-DZ"/>
        </w:rPr>
        <w:t>قائمة</w:t>
      </w:r>
      <w:proofErr w:type="gramEnd"/>
      <w:r w:rsidRPr="00F71F95">
        <w:rPr>
          <w:rFonts w:asciiTheme="majorHAnsi" w:hAnsiTheme="majorHAnsi"/>
          <w:b/>
          <w:bCs/>
          <w:sz w:val="36"/>
          <w:szCs w:val="36"/>
          <w:rtl/>
          <w:lang w:bidi="ar-DZ"/>
        </w:rPr>
        <w:t xml:space="preserve"> المراجع:</w:t>
      </w:r>
    </w:p>
    <w:p w:rsidR="00F71F95" w:rsidRDefault="004C1190" w:rsidP="009F4863">
      <w:pPr>
        <w:pStyle w:val="Paragraphedeliste"/>
        <w:numPr>
          <w:ilvl w:val="0"/>
          <w:numId w:val="1"/>
        </w:numPr>
        <w:bidi/>
        <w:jc w:val="both"/>
        <w:rPr>
          <w:rFonts w:asciiTheme="majorHAnsi" w:hAnsiTheme="majorHAnsi" w:hint="cs"/>
          <w:sz w:val="32"/>
          <w:szCs w:val="32"/>
          <w:lang w:bidi="ar-DZ"/>
        </w:rPr>
      </w:pPr>
      <w:r>
        <w:rPr>
          <w:rFonts w:asciiTheme="majorHAnsi" w:hAnsiTheme="majorHAnsi" w:hint="cs"/>
          <w:sz w:val="32"/>
          <w:szCs w:val="32"/>
          <w:rtl/>
          <w:lang w:bidi="ar-DZ"/>
        </w:rPr>
        <w:t>غناي زكية، منهجية الاعمال الموجهة في القانون المدني، ديوان المطبوعات الجامعية،2012.</w:t>
      </w:r>
    </w:p>
    <w:p w:rsidR="004C1190" w:rsidRDefault="004C1190" w:rsidP="009F4863">
      <w:pPr>
        <w:pStyle w:val="Paragraphedeliste"/>
        <w:numPr>
          <w:ilvl w:val="0"/>
          <w:numId w:val="1"/>
        </w:numPr>
        <w:bidi/>
        <w:jc w:val="both"/>
        <w:rPr>
          <w:rFonts w:asciiTheme="majorHAnsi" w:hAnsiTheme="majorHAnsi" w:hint="cs"/>
          <w:sz w:val="32"/>
          <w:szCs w:val="32"/>
          <w:lang w:bidi="ar-DZ"/>
        </w:rPr>
      </w:pPr>
      <w:r>
        <w:rPr>
          <w:rFonts w:asciiTheme="majorHAnsi" w:hAnsiTheme="majorHAnsi" w:hint="cs"/>
          <w:sz w:val="32"/>
          <w:szCs w:val="32"/>
          <w:rtl/>
          <w:lang w:bidi="ar-DZ"/>
        </w:rPr>
        <w:t xml:space="preserve">فيلالي علي، وبن </w:t>
      </w:r>
      <w:proofErr w:type="spellStart"/>
      <w:r>
        <w:rPr>
          <w:rFonts w:asciiTheme="majorHAnsi" w:hAnsiTheme="majorHAnsi" w:hint="cs"/>
          <w:sz w:val="32"/>
          <w:szCs w:val="32"/>
          <w:rtl/>
          <w:lang w:bidi="ar-DZ"/>
        </w:rPr>
        <w:t>شنيتي</w:t>
      </w:r>
      <w:proofErr w:type="spellEnd"/>
      <w:r>
        <w:rPr>
          <w:rFonts w:asciiTheme="majorHAnsi" w:hAnsiTheme="majorHAnsi" w:hint="cs"/>
          <w:sz w:val="32"/>
          <w:szCs w:val="32"/>
          <w:rtl/>
          <w:lang w:bidi="ar-DZ"/>
        </w:rPr>
        <w:t xml:space="preserve"> عبد الحميد، منهجية العليق على الاحكام او القرارات القضائية، مطبوعة منشورة بجامعة الجزائر 1992-1993.</w:t>
      </w:r>
    </w:p>
    <w:p w:rsidR="004C1190" w:rsidRPr="004C1190" w:rsidRDefault="004C1190" w:rsidP="009F4863">
      <w:pPr>
        <w:pStyle w:val="Paragraphedeliste"/>
        <w:numPr>
          <w:ilvl w:val="0"/>
          <w:numId w:val="1"/>
        </w:numPr>
        <w:bidi/>
        <w:jc w:val="both"/>
        <w:rPr>
          <w:rFonts w:asciiTheme="majorHAnsi" w:hAnsiTheme="majorHAnsi"/>
          <w:sz w:val="32"/>
          <w:szCs w:val="32"/>
          <w:lang w:bidi="ar-DZ"/>
        </w:rPr>
      </w:pPr>
      <w:r>
        <w:rPr>
          <w:rFonts w:asciiTheme="majorHAnsi" w:hAnsiTheme="majorHAnsi" w:hint="cs"/>
          <w:sz w:val="32"/>
          <w:szCs w:val="32"/>
          <w:rtl/>
          <w:lang w:bidi="ar-DZ"/>
        </w:rPr>
        <w:t xml:space="preserve">فيلالي علي، وبن </w:t>
      </w:r>
      <w:proofErr w:type="spellStart"/>
      <w:r>
        <w:rPr>
          <w:rFonts w:asciiTheme="majorHAnsi" w:hAnsiTheme="majorHAnsi" w:hint="cs"/>
          <w:sz w:val="32"/>
          <w:szCs w:val="32"/>
          <w:rtl/>
          <w:lang w:bidi="ar-DZ"/>
        </w:rPr>
        <w:t>شنيتي</w:t>
      </w:r>
      <w:proofErr w:type="spellEnd"/>
      <w:r>
        <w:rPr>
          <w:rFonts w:asciiTheme="majorHAnsi" w:hAnsiTheme="majorHAnsi" w:hint="cs"/>
          <w:sz w:val="32"/>
          <w:szCs w:val="32"/>
          <w:rtl/>
          <w:lang w:bidi="ar-DZ"/>
        </w:rPr>
        <w:t xml:space="preserve"> عبد الحميد، منهجية</w:t>
      </w:r>
      <w:r>
        <w:rPr>
          <w:rFonts w:asciiTheme="majorHAnsi" w:hAnsiTheme="majorHAnsi" w:hint="cs"/>
          <w:sz w:val="32"/>
          <w:szCs w:val="32"/>
          <w:rtl/>
          <w:lang w:bidi="ar-DZ"/>
        </w:rPr>
        <w:t xml:space="preserve"> الاستشارة القانونية،</w:t>
      </w:r>
      <w:r w:rsidRPr="004C1190">
        <w:rPr>
          <w:rFonts w:asciiTheme="majorHAnsi" w:hAnsiTheme="majorHAnsi" w:hint="cs"/>
          <w:sz w:val="32"/>
          <w:szCs w:val="32"/>
          <w:rtl/>
          <w:lang w:bidi="ar-DZ"/>
        </w:rPr>
        <w:t xml:space="preserve"> </w:t>
      </w:r>
      <w:r>
        <w:rPr>
          <w:rFonts w:asciiTheme="majorHAnsi" w:hAnsiTheme="majorHAnsi" w:hint="cs"/>
          <w:sz w:val="32"/>
          <w:szCs w:val="32"/>
          <w:rtl/>
          <w:lang w:bidi="ar-DZ"/>
        </w:rPr>
        <w:t>مطبوعة منشورة بجامعة الجزائر 1992-1993</w:t>
      </w:r>
      <w:r>
        <w:rPr>
          <w:rFonts w:asciiTheme="majorHAnsi" w:hAnsiTheme="majorHAnsi" w:hint="cs"/>
          <w:sz w:val="32"/>
          <w:szCs w:val="32"/>
          <w:rtl/>
          <w:lang w:bidi="ar-DZ"/>
        </w:rPr>
        <w:t>.</w:t>
      </w:r>
      <w:bookmarkEnd w:id="0"/>
    </w:p>
    <w:sectPr w:rsidR="004C1190" w:rsidRPr="004C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50DC4"/>
    <w:multiLevelType w:val="hybridMultilevel"/>
    <w:tmpl w:val="A67C966A"/>
    <w:lvl w:ilvl="0" w:tplc="85C0B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71"/>
    <w:rsid w:val="004C1190"/>
    <w:rsid w:val="00604A92"/>
    <w:rsid w:val="00883DA1"/>
    <w:rsid w:val="009F4863"/>
    <w:rsid w:val="00A81B71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1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1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4</cp:revision>
  <dcterms:created xsi:type="dcterms:W3CDTF">2023-05-20T18:36:00Z</dcterms:created>
  <dcterms:modified xsi:type="dcterms:W3CDTF">2023-05-20T18:41:00Z</dcterms:modified>
</cp:coreProperties>
</file>