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69" w:rsidRPr="00492369" w:rsidRDefault="00492369" w:rsidP="00492369">
      <w:pPr>
        <w:jc w:val="center"/>
        <w:rPr>
          <w:rStyle w:val="markedcontent"/>
          <w:rFonts w:ascii="Arial" w:hAnsi="Arial" w:cs="Arial"/>
          <w:sz w:val="36"/>
          <w:szCs w:val="36"/>
        </w:rPr>
      </w:pPr>
      <w:r w:rsidRPr="00492369">
        <w:rPr>
          <w:rStyle w:val="markedcontent"/>
          <w:rFonts w:ascii="Arial" w:hAnsi="Arial" w:cs="Arial"/>
          <w:sz w:val="36"/>
          <w:szCs w:val="36"/>
        </w:rPr>
        <w:t>Références bibliographiques :</w:t>
      </w:r>
    </w:p>
    <w:p w:rsidR="001A390E" w:rsidRPr="00492369" w:rsidRDefault="00492369" w:rsidP="00492369">
      <w:pPr>
        <w:rPr>
          <w:sz w:val="28"/>
          <w:szCs w:val="28"/>
        </w:rPr>
      </w:pPr>
      <w:r>
        <w:br/>
      </w:r>
      <w:r w:rsidRPr="00492369">
        <w:rPr>
          <w:rStyle w:val="markedcontent"/>
          <w:rFonts w:ascii="Arial" w:hAnsi="Arial" w:cs="Arial"/>
          <w:sz w:val="28"/>
          <w:szCs w:val="28"/>
        </w:rPr>
        <w:t>- Milan Jirasek &amp; Zdenek P. Bazant "Inelastic Analysis of Structures" Wiley. 2002.</w:t>
      </w:r>
      <w:r w:rsidRPr="00492369">
        <w:rPr>
          <w:sz w:val="28"/>
          <w:szCs w:val="28"/>
        </w:rPr>
        <w:br/>
      </w:r>
      <w:r w:rsidRPr="00492369">
        <w:rPr>
          <w:rStyle w:val="markedcontent"/>
          <w:rFonts w:ascii="Arial" w:hAnsi="Arial" w:cs="Arial"/>
          <w:sz w:val="28"/>
          <w:szCs w:val="28"/>
        </w:rPr>
        <w:t>- Patrick de Buhan « Élasticité et calcul à la rupture » Presses des ponts. 2007</w:t>
      </w:r>
      <w:r w:rsidRPr="00492369">
        <w:rPr>
          <w:sz w:val="28"/>
          <w:szCs w:val="28"/>
        </w:rPr>
        <w:br/>
      </w:r>
      <w:r w:rsidRPr="00492369">
        <w:rPr>
          <w:rStyle w:val="markedcontent"/>
          <w:rFonts w:ascii="Arial" w:hAnsi="Arial" w:cs="Arial"/>
          <w:sz w:val="28"/>
          <w:szCs w:val="28"/>
        </w:rPr>
        <w:t>- Jean Lemaître &amp; Jean-Louis Chaboche " Mécanique des matériaux solides", 3ème</w:t>
      </w:r>
      <w:r w:rsidRPr="00492369">
        <w:rPr>
          <w:sz w:val="28"/>
          <w:szCs w:val="28"/>
        </w:rPr>
        <w:br/>
      </w:r>
      <w:r w:rsidRPr="00492369">
        <w:rPr>
          <w:rStyle w:val="markedcontent"/>
          <w:rFonts w:ascii="Arial" w:hAnsi="Arial" w:cs="Arial"/>
          <w:sz w:val="28"/>
          <w:szCs w:val="28"/>
        </w:rPr>
        <w:t>édition Dunod. 2009.</w:t>
      </w:r>
    </w:p>
    <w:sectPr w:rsidR="001A390E" w:rsidRPr="00492369" w:rsidSect="001A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56A3"/>
    <w:rsid w:val="00192031"/>
    <w:rsid w:val="001A390E"/>
    <w:rsid w:val="002756A3"/>
    <w:rsid w:val="00492369"/>
    <w:rsid w:val="00517351"/>
    <w:rsid w:val="00AF1FF9"/>
    <w:rsid w:val="00BD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92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BOULAOUAD</dc:creator>
  <cp:lastModifiedBy>Poste11</cp:lastModifiedBy>
  <cp:revision>3</cp:revision>
  <dcterms:created xsi:type="dcterms:W3CDTF">2017-09-06T11:46:00Z</dcterms:created>
  <dcterms:modified xsi:type="dcterms:W3CDTF">2023-10-31T08:55:00Z</dcterms:modified>
</cp:coreProperties>
</file>