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24" w:rsidRPr="007F6F28" w:rsidRDefault="007F6F28" w:rsidP="007F6F28">
      <w:pPr>
        <w:bidi/>
        <w:rPr>
          <w:sz w:val="32"/>
          <w:szCs w:val="32"/>
          <w:lang w:bidi="ar-DZ"/>
        </w:rPr>
      </w:pPr>
      <w:proofErr w:type="gramStart"/>
      <w:r w:rsidRPr="007F6F28">
        <w:rPr>
          <w:rFonts w:hint="cs"/>
          <w:sz w:val="32"/>
          <w:szCs w:val="32"/>
          <w:rtl/>
          <w:lang w:bidi="ar-DZ"/>
        </w:rPr>
        <w:t>معهد</w:t>
      </w:r>
      <w:proofErr w:type="gramEnd"/>
      <w:r w:rsidRPr="007F6F28">
        <w:rPr>
          <w:rFonts w:hint="cs"/>
          <w:sz w:val="32"/>
          <w:szCs w:val="32"/>
          <w:rtl/>
          <w:lang w:bidi="ar-DZ"/>
        </w:rPr>
        <w:t xml:space="preserve"> تسيير التقنيات الحضرية</w:t>
      </w:r>
    </w:p>
    <w:p w:rsidR="007F6F28" w:rsidRDefault="007F6F28" w:rsidP="007F6F28">
      <w:pPr>
        <w:bidi/>
        <w:rPr>
          <w:sz w:val="32"/>
          <w:szCs w:val="32"/>
          <w:lang w:bidi="ar-DZ"/>
        </w:rPr>
      </w:pPr>
      <w:r w:rsidRPr="007F6F28">
        <w:rPr>
          <w:rFonts w:hint="cs"/>
          <w:sz w:val="32"/>
          <w:szCs w:val="32"/>
          <w:rtl/>
          <w:lang w:bidi="ar-DZ"/>
        </w:rPr>
        <w:t xml:space="preserve">قسم تسيير </w:t>
      </w:r>
      <w:proofErr w:type="gramStart"/>
      <w:r w:rsidRPr="007F6F28">
        <w:rPr>
          <w:rFonts w:hint="cs"/>
          <w:sz w:val="32"/>
          <w:szCs w:val="32"/>
          <w:rtl/>
          <w:lang w:bidi="ar-DZ"/>
        </w:rPr>
        <w:t>المدينة</w:t>
      </w:r>
      <w:proofErr w:type="gramEnd"/>
    </w:p>
    <w:p w:rsidR="00A05587" w:rsidRPr="00A05587" w:rsidRDefault="00A05587" w:rsidP="00A05587">
      <w:pPr>
        <w:bidi/>
        <w:jc w:val="center"/>
        <w:rPr>
          <w:rFonts w:hint="cs"/>
          <w:b/>
          <w:bCs/>
          <w:sz w:val="32"/>
          <w:szCs w:val="32"/>
          <w:rtl/>
          <w:lang w:bidi="ar-DZ"/>
        </w:rPr>
      </w:pPr>
      <w:r w:rsidRPr="00A05587">
        <w:rPr>
          <w:rFonts w:hint="cs"/>
          <w:b/>
          <w:bCs/>
          <w:sz w:val="32"/>
          <w:szCs w:val="32"/>
          <w:rtl/>
          <w:lang w:bidi="ar-DZ"/>
        </w:rPr>
        <w:t>سياسة المدينة السداسي الاول</w:t>
      </w:r>
    </w:p>
    <w:p w:rsidR="00A05587" w:rsidRDefault="00A05587" w:rsidP="00A05587">
      <w:pPr>
        <w:bidi/>
        <w:jc w:val="center"/>
        <w:rPr>
          <w:rFonts w:hint="cs"/>
          <w:b/>
          <w:bCs/>
          <w:sz w:val="32"/>
          <w:szCs w:val="32"/>
          <w:rtl/>
          <w:lang w:bidi="ar-DZ"/>
        </w:rPr>
      </w:pPr>
      <w:r w:rsidRPr="00A05587">
        <w:rPr>
          <w:rFonts w:hint="cs"/>
          <w:b/>
          <w:bCs/>
          <w:sz w:val="32"/>
          <w:szCs w:val="32"/>
          <w:rtl/>
          <w:lang w:bidi="ar-DZ"/>
        </w:rPr>
        <w:t>- ماستر تسيير المدينة</w:t>
      </w:r>
    </w:p>
    <w:p w:rsidR="00A05587" w:rsidRDefault="00A05587" w:rsidP="00A05587">
      <w:pPr>
        <w:bidi/>
        <w:jc w:val="center"/>
        <w:rPr>
          <w:rFonts w:hint="cs"/>
          <w:b/>
          <w:bCs/>
          <w:sz w:val="32"/>
          <w:szCs w:val="32"/>
          <w:rtl/>
          <w:lang w:bidi="ar-DZ"/>
        </w:rPr>
      </w:pPr>
    </w:p>
    <w:p w:rsidR="00A05587" w:rsidRPr="0088003E" w:rsidRDefault="00A05587" w:rsidP="00A05587">
      <w:pPr>
        <w:tabs>
          <w:tab w:val="right" w:pos="567"/>
        </w:tabs>
        <w:bidi/>
        <w:jc w:val="both"/>
        <w:rPr>
          <w:rFonts w:ascii="Simplified Arabic" w:hAnsi="Simplified Arabic" w:cs="Simplified Arabic"/>
          <w:b/>
          <w:bCs/>
          <w:sz w:val="32"/>
          <w:szCs w:val="32"/>
          <w:rtl/>
          <w:lang w:bidi="ar-DZ"/>
        </w:rPr>
      </w:pPr>
      <w:proofErr w:type="gramStart"/>
      <w:r w:rsidRPr="0088003E">
        <w:rPr>
          <w:rFonts w:ascii="Simplified Arabic" w:hAnsi="Simplified Arabic" w:cs="Simplified Arabic"/>
          <w:b/>
          <w:bCs/>
          <w:sz w:val="32"/>
          <w:szCs w:val="32"/>
          <w:rtl/>
          <w:lang w:bidi="ar-DZ"/>
        </w:rPr>
        <w:t>مقدمة</w:t>
      </w:r>
      <w:proofErr w:type="gramEnd"/>
      <w:r w:rsidRPr="0088003E">
        <w:rPr>
          <w:rFonts w:ascii="Simplified Arabic" w:hAnsi="Simplified Arabic" w:cs="Simplified Arabic"/>
          <w:b/>
          <w:bCs/>
          <w:sz w:val="32"/>
          <w:szCs w:val="32"/>
          <w:rtl/>
          <w:lang w:bidi="ar-DZ"/>
        </w:rPr>
        <w:t xml:space="preserve"> عامة</w:t>
      </w:r>
    </w:p>
    <w:p w:rsidR="00A05587" w:rsidRDefault="00A05587" w:rsidP="00A05587">
      <w:pPr>
        <w:bidi/>
        <w:rPr>
          <w:rFonts w:hint="cs"/>
          <w:b/>
          <w:bCs/>
          <w:sz w:val="32"/>
          <w:szCs w:val="32"/>
          <w:rtl/>
          <w:lang w:bidi="ar-DZ"/>
        </w:rPr>
      </w:pPr>
      <w:r>
        <w:rPr>
          <w:rFonts w:hint="cs"/>
          <w:b/>
          <w:bCs/>
          <w:sz w:val="32"/>
          <w:szCs w:val="32"/>
          <w:rtl/>
          <w:lang w:bidi="ar-DZ"/>
        </w:rPr>
        <w:t>الفصل الاول: عموميات حول سياسة المدينة</w:t>
      </w:r>
    </w:p>
    <w:p w:rsidR="00A05587" w:rsidRPr="0088003E" w:rsidRDefault="00A05587" w:rsidP="00A05587">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المدينة هي </w:t>
      </w:r>
      <w:proofErr w:type="gramStart"/>
      <w:r w:rsidRPr="0088003E">
        <w:rPr>
          <w:rFonts w:ascii="Simplified Arabic" w:hAnsi="Simplified Arabic" w:cs="Simplified Arabic"/>
          <w:sz w:val="32"/>
          <w:szCs w:val="32"/>
          <w:rtl/>
          <w:lang w:bidi="ar-DZ"/>
        </w:rPr>
        <w:t>مصطلح</w:t>
      </w:r>
      <w:proofErr w:type="gramEnd"/>
      <w:r w:rsidRPr="0088003E">
        <w:rPr>
          <w:rFonts w:ascii="Simplified Arabic" w:hAnsi="Simplified Arabic" w:cs="Simplified Arabic"/>
          <w:sz w:val="32"/>
          <w:szCs w:val="32"/>
          <w:rtl/>
          <w:lang w:bidi="ar-DZ"/>
        </w:rPr>
        <w:t xml:space="preserve"> متعدد المعاني</w:t>
      </w:r>
      <w:r w:rsidRPr="0088003E">
        <w:rPr>
          <w:rFonts w:ascii="Simplified Arabic" w:hAnsi="Simplified Arabic" w:cs="Simplified Arabic"/>
          <w:sz w:val="32"/>
          <w:szCs w:val="32"/>
          <w:lang w:bidi="ar-DZ"/>
        </w:rPr>
        <w:t>.</w:t>
      </w:r>
      <w:r w:rsidRPr="0088003E">
        <w:rPr>
          <w:rFonts w:ascii="Simplified Arabic" w:hAnsi="Simplified Arabic" w:cs="Simplified Arabic"/>
          <w:sz w:val="32"/>
          <w:szCs w:val="32"/>
          <w:rtl/>
          <w:lang w:bidi="ar-DZ"/>
        </w:rPr>
        <w:t xml:space="preserve"> و </w:t>
      </w:r>
      <w:proofErr w:type="spellStart"/>
      <w:r w:rsidRPr="0088003E">
        <w:rPr>
          <w:rFonts w:ascii="Simplified Arabic" w:hAnsi="Simplified Arabic" w:cs="Simplified Arabic"/>
          <w:sz w:val="32"/>
          <w:szCs w:val="32"/>
          <w:rtl/>
          <w:lang w:bidi="ar-DZ"/>
        </w:rPr>
        <w:t>قدجاءت</w:t>
      </w:r>
      <w:proofErr w:type="spellEnd"/>
      <w:r w:rsidRPr="0088003E">
        <w:rPr>
          <w:rFonts w:ascii="Simplified Arabic" w:hAnsi="Simplified Arabic" w:cs="Simplified Arabic"/>
          <w:sz w:val="32"/>
          <w:szCs w:val="32"/>
          <w:rtl/>
          <w:lang w:bidi="ar-DZ"/>
        </w:rPr>
        <w:t xml:space="preserve"> حوله عدة تعريفات أو مقاربات حسب الاختصاص أهمها ما قاله قديما بن خلدون " أن المدن و الأمصار ذات أجال و أجرام عظيمة وبناء </w:t>
      </w:r>
      <w:proofErr w:type="spellStart"/>
      <w:r w:rsidRPr="0088003E">
        <w:rPr>
          <w:rFonts w:ascii="Simplified Arabic" w:hAnsi="Simplified Arabic" w:cs="Simplified Arabic"/>
          <w:sz w:val="32"/>
          <w:szCs w:val="32"/>
          <w:rtl/>
          <w:lang w:bidi="ar-DZ"/>
        </w:rPr>
        <w:t>آبير</w:t>
      </w:r>
      <w:proofErr w:type="spellEnd"/>
      <w:r w:rsidRPr="0088003E">
        <w:rPr>
          <w:rFonts w:ascii="Simplified Arabic" w:hAnsi="Simplified Arabic" w:cs="Simplified Arabic"/>
          <w:sz w:val="32"/>
          <w:szCs w:val="32"/>
          <w:rtl/>
          <w:lang w:bidi="ar-DZ"/>
        </w:rPr>
        <w:t xml:space="preserve">... وهي </w:t>
      </w:r>
      <w:proofErr w:type="gramStart"/>
      <w:r w:rsidRPr="0088003E">
        <w:rPr>
          <w:rFonts w:ascii="Simplified Arabic" w:hAnsi="Simplified Arabic" w:cs="Simplified Arabic"/>
          <w:sz w:val="32"/>
          <w:szCs w:val="32"/>
          <w:rtl/>
          <w:lang w:bidi="ar-DZ"/>
        </w:rPr>
        <w:t>موضوعة</w:t>
      </w:r>
      <w:proofErr w:type="gramEnd"/>
      <w:r w:rsidRPr="0088003E">
        <w:rPr>
          <w:rFonts w:ascii="Simplified Arabic" w:hAnsi="Simplified Arabic" w:cs="Simplified Arabic"/>
          <w:sz w:val="32"/>
          <w:szCs w:val="32"/>
          <w:rtl/>
          <w:lang w:bidi="ar-DZ"/>
        </w:rPr>
        <w:t xml:space="preserve"> للعموم لا للخصوص فتحتاج إلى اجتماع الأيادي و أثرة التعاون...فلا بد من تمصير واختطاط المدن من الدولة " </w:t>
      </w:r>
      <w:r w:rsidRPr="0088003E">
        <w:rPr>
          <w:rFonts w:ascii="Simplified Arabic" w:hAnsi="Simplified Arabic" w:cs="Simplified Arabic"/>
          <w:sz w:val="20"/>
          <w:szCs w:val="20"/>
          <w:rtl/>
          <w:lang w:bidi="ar-DZ"/>
        </w:rPr>
        <w:t>(1)</w:t>
      </w:r>
      <w:r w:rsidRPr="0088003E">
        <w:rPr>
          <w:rFonts w:ascii="Simplified Arabic" w:hAnsi="Simplified Arabic" w:cs="Simplified Arabic"/>
          <w:sz w:val="32"/>
          <w:szCs w:val="32"/>
          <w:rtl/>
          <w:lang w:bidi="ar-DZ"/>
        </w:rPr>
        <w:t>.</w:t>
      </w:r>
    </w:p>
    <w:p w:rsidR="00A05587" w:rsidRPr="0088003E" w:rsidRDefault="00A05587" w:rsidP="00A05587">
      <w:pPr>
        <w:tabs>
          <w:tab w:val="right" w:pos="567"/>
        </w:tabs>
        <w:bidi/>
        <w:jc w:val="both"/>
        <w:rPr>
          <w:rFonts w:ascii="Simplified Arabic" w:hAnsi="Simplified Arabic" w:cs="Simplified Arabic"/>
          <w:sz w:val="32"/>
          <w:szCs w:val="32"/>
          <w:rtl/>
          <w:lang w:bidi="ar-DZ"/>
        </w:rPr>
      </w:pPr>
      <w:proofErr w:type="gramStart"/>
      <w:r w:rsidRPr="0088003E">
        <w:rPr>
          <w:rFonts w:ascii="Simplified Arabic" w:hAnsi="Simplified Arabic" w:cs="Simplified Arabic"/>
          <w:sz w:val="32"/>
          <w:szCs w:val="32"/>
          <w:rtl/>
          <w:lang w:bidi="ar-DZ"/>
        </w:rPr>
        <w:t>وقد</w:t>
      </w:r>
      <w:proofErr w:type="gramEnd"/>
      <w:r w:rsidRPr="0088003E">
        <w:rPr>
          <w:rFonts w:ascii="Simplified Arabic" w:hAnsi="Simplified Arabic" w:cs="Simplified Arabic"/>
          <w:sz w:val="32"/>
          <w:szCs w:val="32"/>
          <w:rtl/>
          <w:lang w:bidi="ar-DZ"/>
        </w:rPr>
        <w:t xml:space="preserve"> عرفت مدن العالم في أواخر القرن العشرين وبداية القرن الحالي تحولات متعددة وعميقة، نتيجة عدة عوامل أهمها التزايد المذهل في عدد السكان بعد الحرب العالمية الثانية وكثافة تواجدهم بالمدن. فبعد أن كان عدد سكان المعمورة في بداية القرن العشرين </w:t>
      </w:r>
      <w:r w:rsidRPr="0088003E">
        <w:rPr>
          <w:rFonts w:ascii="Simplified Arabic" w:hAnsi="Simplified Arabic" w:cs="Simplified Arabic"/>
          <w:sz w:val="24"/>
          <w:szCs w:val="24"/>
          <w:rtl/>
          <w:lang w:bidi="ar-DZ"/>
        </w:rPr>
        <w:t>(1900)</w:t>
      </w:r>
      <w:r w:rsidRPr="0088003E">
        <w:rPr>
          <w:rFonts w:ascii="Simplified Arabic" w:hAnsi="Simplified Arabic" w:cs="Simplified Arabic"/>
          <w:sz w:val="24"/>
          <w:szCs w:val="24"/>
          <w:lang w:bidi="ar-DZ"/>
        </w:rPr>
        <w:t xml:space="preserve"> </w:t>
      </w:r>
      <w:r w:rsidRPr="0088003E">
        <w:rPr>
          <w:rFonts w:ascii="Simplified Arabic" w:hAnsi="Simplified Arabic" w:cs="Simplified Arabic"/>
          <w:sz w:val="32"/>
          <w:szCs w:val="32"/>
          <w:rtl/>
          <w:lang w:bidi="ar-DZ"/>
        </w:rPr>
        <w:t xml:space="preserve">يقارب مليار ونصف نسمة، قفز إلى ما يفوق ستة </w:t>
      </w:r>
      <w:proofErr w:type="spellStart"/>
      <w:r w:rsidRPr="0088003E">
        <w:rPr>
          <w:rFonts w:ascii="Simplified Arabic" w:hAnsi="Simplified Arabic" w:cs="Simplified Arabic"/>
          <w:sz w:val="32"/>
          <w:szCs w:val="32"/>
          <w:rtl/>
          <w:lang w:bidi="ar-DZ"/>
        </w:rPr>
        <w:t>ملايير</w:t>
      </w:r>
      <w:proofErr w:type="spellEnd"/>
      <w:r w:rsidRPr="0088003E">
        <w:rPr>
          <w:rFonts w:ascii="Simplified Arabic" w:hAnsi="Simplified Arabic" w:cs="Simplified Arabic"/>
          <w:sz w:val="32"/>
          <w:szCs w:val="32"/>
          <w:lang w:bidi="ar-DZ"/>
        </w:rPr>
        <w:t xml:space="preserve"> </w:t>
      </w:r>
      <w:r w:rsidRPr="0088003E">
        <w:rPr>
          <w:rFonts w:ascii="Simplified Arabic" w:hAnsi="Simplified Arabic" w:cs="Simplified Arabic"/>
          <w:sz w:val="32"/>
          <w:szCs w:val="32"/>
          <w:rtl/>
          <w:lang w:bidi="ar-DZ"/>
        </w:rPr>
        <w:t>ساكن، أي أكثر من أربع مرات مع دخول القرن الواحد والعشرين.</w:t>
      </w:r>
    </w:p>
    <w:p w:rsidR="00A05587" w:rsidRPr="0088003E" w:rsidRDefault="00A05587" w:rsidP="00A05587">
      <w:pPr>
        <w:tabs>
          <w:tab w:val="right" w:pos="567"/>
        </w:tabs>
        <w:bidi/>
        <w:jc w:val="both"/>
        <w:rPr>
          <w:rFonts w:ascii="Simplified Arabic" w:hAnsi="Simplified Arabic" w:cs="Simplified Arabic"/>
          <w:sz w:val="32"/>
          <w:szCs w:val="32"/>
          <w:rtl/>
          <w:lang w:bidi="ar-DZ"/>
        </w:rPr>
      </w:pPr>
    </w:p>
    <w:p w:rsidR="00A05587" w:rsidRPr="0088003E" w:rsidRDefault="00A05587"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وصاحب ذلك تحول في بنية السكان، التي انتقلت من ريفية الى حضرية. فقد </w:t>
      </w:r>
      <w:proofErr w:type="gramStart"/>
      <w:r w:rsidRPr="0088003E">
        <w:rPr>
          <w:rFonts w:ascii="Simplified Arabic" w:hAnsi="Simplified Arabic" w:cs="Simplified Arabic"/>
          <w:sz w:val="32"/>
          <w:szCs w:val="32"/>
          <w:rtl/>
          <w:lang w:bidi="ar-DZ"/>
        </w:rPr>
        <w:t>زادت</w:t>
      </w:r>
      <w:proofErr w:type="gramEnd"/>
      <w:r w:rsidRPr="0088003E">
        <w:rPr>
          <w:rFonts w:ascii="Simplified Arabic" w:hAnsi="Simplified Arabic" w:cs="Simplified Arabic"/>
          <w:sz w:val="32"/>
          <w:szCs w:val="32"/>
          <w:rtl/>
          <w:lang w:bidi="ar-DZ"/>
        </w:rPr>
        <w:t xml:space="preserve"> نسبة السكان الحضر حتى تجاوزت حسب عدة تقديرات ثلاثة أرباع السكان في العالم. </w:t>
      </w:r>
      <w:proofErr w:type="gramStart"/>
      <w:r w:rsidRPr="0088003E">
        <w:rPr>
          <w:rFonts w:ascii="Simplified Arabic" w:hAnsi="Simplified Arabic" w:cs="Simplified Arabic"/>
          <w:sz w:val="32"/>
          <w:szCs w:val="32"/>
          <w:rtl/>
          <w:lang w:bidi="ar-DZ"/>
        </w:rPr>
        <w:t>ومن</w:t>
      </w:r>
      <w:proofErr w:type="gramEnd"/>
      <w:r w:rsidRPr="0088003E">
        <w:rPr>
          <w:rFonts w:ascii="Simplified Arabic" w:hAnsi="Simplified Arabic" w:cs="Simplified Arabic"/>
          <w:sz w:val="32"/>
          <w:szCs w:val="32"/>
          <w:rtl/>
          <w:lang w:bidi="ar-DZ"/>
        </w:rPr>
        <w:t xml:space="preserve"> الطبيعي أن يصاحب هذا الأمر ازدياد كبير في عدد المدن عموما، وعدد المدن الكبيرة التي </w:t>
      </w:r>
      <w:r w:rsidRPr="0088003E">
        <w:rPr>
          <w:rFonts w:ascii="Simplified Arabic" w:hAnsi="Simplified Arabic" w:cs="Simplified Arabic"/>
          <w:sz w:val="32"/>
          <w:szCs w:val="32"/>
          <w:rtl/>
          <w:lang w:bidi="ar-DZ"/>
        </w:rPr>
        <w:lastRenderedPageBreak/>
        <w:t xml:space="preserve">يفوق سكانها المليون نسمة على الخصوص. </w:t>
      </w:r>
      <w:proofErr w:type="gramStart"/>
      <w:r w:rsidRPr="0088003E">
        <w:rPr>
          <w:rFonts w:ascii="Simplified Arabic" w:hAnsi="Simplified Arabic" w:cs="Simplified Arabic"/>
          <w:sz w:val="32"/>
          <w:szCs w:val="32"/>
          <w:rtl/>
          <w:lang w:bidi="ar-DZ"/>
        </w:rPr>
        <w:t>كما</w:t>
      </w:r>
      <w:proofErr w:type="gramEnd"/>
      <w:r w:rsidRPr="0088003E">
        <w:rPr>
          <w:rFonts w:ascii="Simplified Arabic" w:hAnsi="Simplified Arabic" w:cs="Simplified Arabic"/>
          <w:sz w:val="32"/>
          <w:szCs w:val="32"/>
          <w:rtl/>
          <w:lang w:bidi="ar-DZ"/>
        </w:rPr>
        <w:t xml:space="preserve"> أن من الطبيعي أيضا أن يصاحب ذلك تفاقم وتعقد في المشكلات.</w:t>
      </w:r>
    </w:p>
    <w:p w:rsidR="00A05587" w:rsidRPr="0088003E" w:rsidRDefault="00A05587" w:rsidP="00A05587">
      <w:pPr>
        <w:tabs>
          <w:tab w:val="right" w:pos="567"/>
        </w:tabs>
        <w:bidi/>
        <w:jc w:val="both"/>
        <w:rPr>
          <w:rFonts w:ascii="Simplified Arabic" w:hAnsi="Simplified Arabic" w:cs="Simplified Arabic"/>
          <w:sz w:val="32"/>
          <w:szCs w:val="32"/>
          <w:lang w:bidi="ar-DZ"/>
        </w:rPr>
      </w:pPr>
      <w:proofErr w:type="gramStart"/>
      <w:r w:rsidRPr="0088003E">
        <w:rPr>
          <w:rFonts w:ascii="Simplified Arabic" w:hAnsi="Simplified Arabic" w:cs="Simplified Arabic"/>
          <w:sz w:val="32"/>
          <w:szCs w:val="32"/>
          <w:rtl/>
          <w:lang w:bidi="ar-DZ"/>
        </w:rPr>
        <w:t>ومما</w:t>
      </w:r>
      <w:proofErr w:type="gramEnd"/>
      <w:r w:rsidRPr="0088003E">
        <w:rPr>
          <w:rFonts w:ascii="Simplified Arabic" w:hAnsi="Simplified Arabic" w:cs="Simplified Arabic"/>
          <w:sz w:val="32"/>
          <w:szCs w:val="32"/>
          <w:rtl/>
          <w:lang w:bidi="ar-DZ"/>
        </w:rPr>
        <w:t xml:space="preserve"> لا شك فيه أن هذه التحولات زادت في تعقيدات الحياة الحضرية، وأفرزت احتياجات جديدة ومشاكل لم تكن معروفة من قبل بحدة. فقد </w:t>
      </w:r>
      <w:proofErr w:type="gramStart"/>
      <w:r w:rsidRPr="0088003E">
        <w:rPr>
          <w:rFonts w:ascii="Simplified Arabic" w:hAnsi="Simplified Arabic" w:cs="Simplified Arabic"/>
          <w:sz w:val="32"/>
          <w:szCs w:val="32"/>
          <w:rtl/>
          <w:lang w:bidi="ar-DZ"/>
        </w:rPr>
        <w:t>زاد</w:t>
      </w:r>
      <w:proofErr w:type="gramEnd"/>
      <w:r w:rsidRPr="0088003E">
        <w:rPr>
          <w:rFonts w:ascii="Simplified Arabic" w:hAnsi="Simplified Arabic" w:cs="Simplified Arabic"/>
          <w:sz w:val="32"/>
          <w:szCs w:val="32"/>
          <w:rtl/>
          <w:lang w:bidi="ar-DZ"/>
        </w:rPr>
        <w:t xml:space="preserve"> الطلب على العقار الحضري، وبولغ في استهلاكه نتيجة الاحتياجات المتصاعدة. </w:t>
      </w:r>
    </w:p>
    <w:p w:rsidR="00A05587" w:rsidRPr="0088003E" w:rsidRDefault="00A05587" w:rsidP="00A05587">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وهكذا أضحت المدن الكبرى على الخصوص مصدرا رئيسيا للتلوث بكل أشكاله، الذي يتهدد حياة الإنسان وكل الكائنات الحية، بفعل الاستهلاك الواسع والمفرط للموارد الطبيعية غير المتجددة، ومن خلال الكميات الخيالية من النفايات المتعددة المصادر والأشكال التي يتم طرحها كل يوم.</w:t>
      </w:r>
    </w:p>
    <w:p w:rsidR="00A05587" w:rsidRPr="0088003E" w:rsidRDefault="00A05587" w:rsidP="00A05587">
      <w:pPr>
        <w:tabs>
          <w:tab w:val="right" w:pos="567"/>
        </w:tabs>
        <w:bidi/>
        <w:jc w:val="both"/>
        <w:rPr>
          <w:rFonts w:ascii="Simplified Arabic" w:hAnsi="Simplified Arabic" w:cs="Simplified Arabic"/>
          <w:sz w:val="32"/>
          <w:szCs w:val="32"/>
          <w:lang w:bidi="ar-DZ"/>
        </w:rPr>
      </w:pPr>
      <w:proofErr w:type="spellStart"/>
      <w:r>
        <w:rPr>
          <w:rFonts w:ascii="Simplified Arabic" w:hAnsi="Simplified Arabic" w:cs="Simplified Arabic"/>
          <w:sz w:val="32"/>
          <w:szCs w:val="32"/>
          <w:rtl/>
          <w:lang w:bidi="ar-DZ"/>
        </w:rPr>
        <w:t>ولا</w:t>
      </w:r>
      <w:r w:rsidRPr="0088003E">
        <w:rPr>
          <w:rFonts w:ascii="Simplified Arabic" w:hAnsi="Simplified Arabic" w:cs="Simplified Arabic"/>
          <w:sz w:val="32"/>
          <w:szCs w:val="32"/>
          <w:rtl/>
          <w:lang w:bidi="ar-DZ"/>
        </w:rPr>
        <w:t>ينبغي</w:t>
      </w:r>
      <w:proofErr w:type="spellEnd"/>
      <w:r w:rsidRPr="0088003E">
        <w:rPr>
          <w:rFonts w:ascii="Simplified Arabic" w:hAnsi="Simplified Arabic" w:cs="Simplified Arabic"/>
          <w:sz w:val="32"/>
          <w:szCs w:val="32"/>
          <w:rtl/>
          <w:lang w:bidi="ar-DZ"/>
        </w:rPr>
        <w:t xml:space="preserve"> أن نتعجب أبدا من هذا التطور المذهل للمدينة، والامتداد الواسع والمتسارع لمجالها. </w:t>
      </w:r>
      <w:proofErr w:type="gramStart"/>
      <w:r w:rsidRPr="0088003E">
        <w:rPr>
          <w:rFonts w:ascii="Simplified Arabic" w:hAnsi="Simplified Arabic" w:cs="Simplified Arabic"/>
          <w:sz w:val="32"/>
          <w:szCs w:val="32"/>
          <w:rtl/>
          <w:lang w:bidi="ar-DZ"/>
        </w:rPr>
        <w:t>فقد</w:t>
      </w:r>
      <w:proofErr w:type="gramEnd"/>
      <w:r w:rsidRPr="0088003E">
        <w:rPr>
          <w:rFonts w:ascii="Simplified Arabic" w:hAnsi="Simplified Arabic" w:cs="Simplified Arabic"/>
          <w:sz w:val="32"/>
          <w:szCs w:val="32"/>
          <w:rtl/>
          <w:lang w:bidi="ar-DZ"/>
        </w:rPr>
        <w:t xml:space="preserve"> قال أحدهم " المدينة تدهشنا دوما بتطوراتها، فهي لا تبدو على الصورة التي ننتظرها. </w:t>
      </w:r>
      <w:proofErr w:type="gramStart"/>
      <w:r w:rsidRPr="0088003E">
        <w:rPr>
          <w:rFonts w:ascii="Simplified Arabic" w:hAnsi="Simplified Arabic" w:cs="Simplified Arabic"/>
          <w:sz w:val="32"/>
          <w:szCs w:val="32"/>
          <w:rtl/>
          <w:lang w:bidi="ar-DZ"/>
        </w:rPr>
        <w:t>ولهذا</w:t>
      </w:r>
      <w:proofErr w:type="gramEnd"/>
      <w:r w:rsidRPr="0088003E">
        <w:rPr>
          <w:rFonts w:ascii="Simplified Arabic" w:hAnsi="Simplified Arabic" w:cs="Simplified Arabic"/>
          <w:sz w:val="32"/>
          <w:szCs w:val="32"/>
          <w:rtl/>
          <w:lang w:bidi="ar-DZ"/>
        </w:rPr>
        <w:t xml:space="preserve"> فإن علينا أن نقرأها ونعيد الكرة مرات حتى نتمكن من استشراف المستقبل" </w:t>
      </w:r>
      <w:r w:rsidRPr="0088003E">
        <w:rPr>
          <w:rFonts w:ascii="Simplified Arabic" w:hAnsi="Simplified Arabic" w:cs="Simplified Arabic"/>
          <w:sz w:val="20"/>
          <w:szCs w:val="20"/>
          <w:rtl/>
          <w:lang w:bidi="ar-DZ"/>
        </w:rPr>
        <w:t>(</w:t>
      </w:r>
      <w:r w:rsidRPr="0088003E">
        <w:rPr>
          <w:rFonts w:ascii="Simplified Arabic" w:hAnsi="Simplified Arabic" w:cs="Simplified Arabic"/>
          <w:sz w:val="20"/>
          <w:szCs w:val="20"/>
          <w:lang w:bidi="ar-DZ"/>
        </w:rPr>
        <w:t>2</w:t>
      </w:r>
      <w:r w:rsidRPr="0088003E">
        <w:rPr>
          <w:rFonts w:ascii="Simplified Arabic" w:hAnsi="Simplified Arabic" w:cs="Simplified Arabic"/>
          <w:sz w:val="20"/>
          <w:szCs w:val="20"/>
          <w:rtl/>
          <w:lang w:bidi="ar-DZ"/>
        </w:rPr>
        <w:t>)</w:t>
      </w:r>
      <w:r w:rsidRPr="0088003E">
        <w:rPr>
          <w:rFonts w:ascii="Simplified Arabic" w:hAnsi="Simplified Arabic" w:cs="Simplified Arabic"/>
          <w:sz w:val="32"/>
          <w:szCs w:val="32"/>
          <w:rtl/>
          <w:lang w:bidi="ar-DZ"/>
        </w:rPr>
        <w:t>.</w:t>
      </w:r>
    </w:p>
    <w:p w:rsidR="00A05587" w:rsidRPr="0088003E" w:rsidRDefault="00A05587" w:rsidP="00A05587">
      <w:pPr>
        <w:tabs>
          <w:tab w:val="right" w:pos="567"/>
        </w:tabs>
        <w:bidi/>
        <w:jc w:val="both"/>
        <w:rPr>
          <w:rFonts w:ascii="Simplified Arabic" w:hAnsi="Simplified Arabic" w:cs="Simplified Arabic"/>
          <w:sz w:val="32"/>
          <w:szCs w:val="32"/>
          <w:lang w:bidi="ar-DZ"/>
        </w:rPr>
      </w:pPr>
      <w:r w:rsidRPr="0088003E">
        <w:rPr>
          <w:rFonts w:ascii="Simplified Arabic" w:hAnsi="Simplified Arabic" w:cs="Simplified Arabic"/>
          <w:sz w:val="32"/>
          <w:szCs w:val="32"/>
          <w:rtl/>
          <w:lang w:bidi="ar-DZ"/>
        </w:rPr>
        <w:t xml:space="preserve">ولا شك أن مثل هذه الأوضاع شكلت تحديات كبرى لصناع القرار أو مسيرو المدينة لإيجاد حلول مناسبة للتعامل مع هذه المشكلات المعقدة، وطرح تصورات آنية ومستقبلية لتدبير شؤون المدينة والحفاظ على توازنها وتطويرها بشكل متناسق ومنظم وناجع. ويتطلب </w:t>
      </w:r>
      <w:proofErr w:type="gramStart"/>
      <w:r w:rsidRPr="0088003E">
        <w:rPr>
          <w:rFonts w:ascii="Simplified Arabic" w:hAnsi="Simplified Arabic" w:cs="Simplified Arabic"/>
          <w:sz w:val="32"/>
          <w:szCs w:val="32"/>
          <w:rtl/>
          <w:lang w:bidi="ar-DZ"/>
        </w:rPr>
        <w:t>كل</w:t>
      </w:r>
      <w:proofErr w:type="gramEnd"/>
      <w:r w:rsidRPr="0088003E">
        <w:rPr>
          <w:rFonts w:ascii="Simplified Arabic" w:hAnsi="Simplified Arabic" w:cs="Simplified Arabic"/>
          <w:sz w:val="32"/>
          <w:szCs w:val="32"/>
          <w:rtl/>
          <w:lang w:bidi="ar-DZ"/>
        </w:rPr>
        <w:t xml:space="preserve"> هذا إجراء التكييف المناسب للتعامل مع طبيعة المشكلات المركبة والمستعصية الناجمة عن التركز الحضري الكبير.</w:t>
      </w:r>
    </w:p>
    <w:p w:rsidR="00A05587" w:rsidRPr="0088003E" w:rsidRDefault="00A05587" w:rsidP="00A05587">
      <w:pPr>
        <w:tabs>
          <w:tab w:val="right" w:pos="567"/>
        </w:tabs>
        <w:bidi/>
        <w:jc w:val="both"/>
        <w:rPr>
          <w:rFonts w:ascii="Simplified Arabic" w:hAnsi="Simplified Arabic" w:cs="Simplified Arabic"/>
          <w:sz w:val="32"/>
          <w:szCs w:val="32"/>
          <w:rtl/>
          <w:lang w:bidi="ar-DZ"/>
        </w:rPr>
      </w:pPr>
    </w:p>
    <w:p w:rsidR="00A05587" w:rsidRPr="0088003E" w:rsidRDefault="00A05587" w:rsidP="00A05587">
      <w:pPr>
        <w:tabs>
          <w:tab w:val="right" w:pos="567"/>
        </w:tabs>
        <w:bidi/>
        <w:jc w:val="both"/>
        <w:rPr>
          <w:rFonts w:ascii="Simplified Arabic" w:hAnsi="Simplified Arabic" w:cs="Simplified Arabic"/>
          <w:sz w:val="32"/>
          <w:szCs w:val="32"/>
          <w:lang w:bidi="ar-DZ"/>
        </w:rPr>
      </w:pPr>
      <w:r w:rsidRPr="0088003E">
        <w:rPr>
          <w:rFonts w:ascii="Simplified Arabic" w:hAnsi="Simplified Arabic" w:cs="Simplified Arabic"/>
          <w:sz w:val="32"/>
          <w:szCs w:val="32"/>
          <w:rtl/>
          <w:lang w:bidi="ar-DZ"/>
        </w:rPr>
        <w:t xml:space="preserve">وفي هذا الخضم ظهرت في فرنسا في بداية سبعينيات القرن العشرين مجموعة من الإجراءات الحكومية التنظيمية المتتالية في الجانبين التشريعي والتنظيمي، اختصت بالمجالين الاجتماعي والعمراني. </w:t>
      </w:r>
    </w:p>
    <w:p w:rsidR="00A05587" w:rsidRPr="0088003E" w:rsidRDefault="00A05587" w:rsidP="00A05587">
      <w:pPr>
        <w:tabs>
          <w:tab w:val="right" w:pos="567"/>
        </w:tabs>
        <w:bidi/>
        <w:jc w:val="both"/>
        <w:rPr>
          <w:rFonts w:ascii="Simplified Arabic" w:hAnsi="Simplified Arabic" w:cs="Simplified Arabic"/>
          <w:sz w:val="32"/>
          <w:szCs w:val="32"/>
          <w:rtl/>
          <w:lang w:bidi="ar-DZ"/>
        </w:rPr>
      </w:pPr>
    </w:p>
    <w:p w:rsidR="00A05587" w:rsidRPr="0088003E" w:rsidRDefault="00A05587" w:rsidP="00A05587">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وكان الهدف منها أساسا هو محاولة إعادة الاعتبار لبعض الأحياء السكنية المهمشة وتثمينها من جهة، والحد من </w:t>
      </w:r>
      <w:proofErr w:type="spellStart"/>
      <w:r w:rsidRPr="0088003E">
        <w:rPr>
          <w:rFonts w:ascii="Simplified Arabic" w:hAnsi="Simplified Arabic" w:cs="Simplified Arabic"/>
          <w:sz w:val="32"/>
          <w:szCs w:val="32"/>
          <w:rtl/>
          <w:lang w:bidi="ar-DZ"/>
        </w:rPr>
        <w:t>التمايزات</w:t>
      </w:r>
      <w:proofErr w:type="spellEnd"/>
      <w:r w:rsidRPr="0088003E">
        <w:rPr>
          <w:rFonts w:ascii="Simplified Arabic" w:hAnsi="Simplified Arabic" w:cs="Simplified Arabic"/>
          <w:sz w:val="32"/>
          <w:szCs w:val="32"/>
          <w:rtl/>
          <w:lang w:bidi="ar-DZ"/>
        </w:rPr>
        <w:t xml:space="preserve"> والاختلالات الاجتماعية بين الأقاليم من جهة ثانية. وتم ذلك بالتعاون مع المجموعات </w:t>
      </w:r>
      <w:proofErr w:type="gramStart"/>
      <w:r w:rsidRPr="0088003E">
        <w:rPr>
          <w:rFonts w:ascii="Simplified Arabic" w:hAnsi="Simplified Arabic" w:cs="Simplified Arabic"/>
          <w:sz w:val="32"/>
          <w:szCs w:val="32"/>
          <w:rtl/>
          <w:lang w:bidi="ar-DZ"/>
        </w:rPr>
        <w:t>المحلية</w:t>
      </w:r>
      <w:proofErr w:type="gramEnd"/>
      <w:r w:rsidRPr="0088003E">
        <w:rPr>
          <w:rFonts w:ascii="Simplified Arabic" w:hAnsi="Simplified Arabic" w:cs="Simplified Arabic"/>
          <w:sz w:val="32"/>
          <w:szCs w:val="32"/>
          <w:rtl/>
          <w:lang w:bidi="ar-DZ"/>
        </w:rPr>
        <w:t xml:space="preserve"> المتنوعة ومختلف الشركاء (هيئات اجتماعية واقتصادية، مجتمع مدني...إلخ). وسميت العملية ب"</w:t>
      </w:r>
      <w:proofErr w:type="gramStart"/>
      <w:r w:rsidRPr="0088003E">
        <w:rPr>
          <w:rFonts w:ascii="Simplified Arabic" w:hAnsi="Simplified Arabic" w:cs="Simplified Arabic"/>
          <w:b/>
          <w:bCs/>
          <w:sz w:val="32"/>
          <w:szCs w:val="32"/>
          <w:rtl/>
          <w:lang w:bidi="ar-DZ"/>
        </w:rPr>
        <w:t>سياسة</w:t>
      </w:r>
      <w:proofErr w:type="gramEnd"/>
      <w:r w:rsidRPr="0088003E">
        <w:rPr>
          <w:rFonts w:ascii="Simplified Arabic" w:hAnsi="Simplified Arabic" w:cs="Simplified Arabic"/>
          <w:b/>
          <w:bCs/>
          <w:sz w:val="32"/>
          <w:szCs w:val="32"/>
          <w:rtl/>
          <w:lang w:bidi="ar-DZ"/>
        </w:rPr>
        <w:t xml:space="preserve"> المدينة</w:t>
      </w:r>
      <w:r w:rsidRPr="0088003E">
        <w:rPr>
          <w:rFonts w:ascii="Simplified Arabic" w:hAnsi="Simplified Arabic" w:cs="Simplified Arabic"/>
          <w:sz w:val="32"/>
          <w:szCs w:val="32"/>
          <w:rtl/>
          <w:lang w:bidi="ar-DZ"/>
        </w:rPr>
        <w:t>".</w:t>
      </w:r>
    </w:p>
    <w:p w:rsidR="00A05587" w:rsidRPr="0088003E" w:rsidRDefault="00A05587" w:rsidP="00A05587">
      <w:pPr>
        <w:tabs>
          <w:tab w:val="right" w:pos="567"/>
        </w:tabs>
        <w:bidi/>
        <w:jc w:val="both"/>
        <w:rPr>
          <w:rFonts w:ascii="Simplified Arabic" w:hAnsi="Simplified Arabic" w:cs="Simplified Arabic"/>
          <w:sz w:val="32"/>
          <w:szCs w:val="32"/>
          <w:rtl/>
          <w:lang w:bidi="ar-DZ"/>
        </w:rPr>
      </w:pPr>
      <w:proofErr w:type="gramStart"/>
      <w:r w:rsidRPr="0088003E">
        <w:rPr>
          <w:rFonts w:ascii="Simplified Arabic" w:hAnsi="Simplified Arabic" w:cs="Simplified Arabic"/>
          <w:sz w:val="32"/>
          <w:szCs w:val="32"/>
          <w:rtl/>
          <w:lang w:bidi="ar-DZ"/>
        </w:rPr>
        <w:t>ومما</w:t>
      </w:r>
      <w:proofErr w:type="gramEnd"/>
      <w:r w:rsidRPr="0088003E">
        <w:rPr>
          <w:rFonts w:ascii="Simplified Arabic" w:hAnsi="Simplified Arabic" w:cs="Simplified Arabic"/>
          <w:sz w:val="32"/>
          <w:szCs w:val="32"/>
          <w:rtl/>
          <w:lang w:bidi="ar-DZ"/>
        </w:rPr>
        <w:t xml:space="preserve"> سبق، تمثل </w:t>
      </w:r>
      <w:r w:rsidRPr="0088003E">
        <w:rPr>
          <w:rFonts w:ascii="Simplified Arabic" w:hAnsi="Simplified Arabic" w:cs="Simplified Arabic"/>
          <w:b/>
          <w:bCs/>
          <w:sz w:val="32"/>
          <w:szCs w:val="32"/>
          <w:rtl/>
          <w:lang w:bidi="ar-DZ"/>
        </w:rPr>
        <w:t>سياسة المدينة</w:t>
      </w:r>
      <w:r w:rsidRPr="0088003E">
        <w:rPr>
          <w:rFonts w:ascii="Simplified Arabic" w:hAnsi="Simplified Arabic" w:cs="Simplified Arabic"/>
          <w:sz w:val="32"/>
          <w:szCs w:val="32"/>
          <w:rtl/>
          <w:lang w:bidi="ar-DZ"/>
        </w:rPr>
        <w:t xml:space="preserve"> إذن ضرورة ملحة لكونها تعد مقاربة شاملة ذات أبعاد اجتماعية واقتصادية وعمرانية وثقافية متواجدة في آن واحد، وتطرح حلولا للمشاكل المعقدة الخاصة بالمدن الحديثة. وقد أدى هذا التفطن والاهتمام، إلى ظهور دوائر وزارية خاصة بالمدينة في العديد من البلدان مثلما حدث سنة </w:t>
      </w:r>
      <w:r w:rsidRPr="0088003E">
        <w:rPr>
          <w:rFonts w:ascii="Simplified Arabic" w:hAnsi="Simplified Arabic" w:cs="Simplified Arabic"/>
          <w:sz w:val="24"/>
          <w:szCs w:val="24"/>
          <w:rtl/>
          <w:lang w:bidi="ar-DZ"/>
        </w:rPr>
        <w:t>(1990)</w:t>
      </w:r>
      <w:r w:rsidRPr="0088003E">
        <w:rPr>
          <w:rFonts w:ascii="Simplified Arabic" w:hAnsi="Simplified Arabic" w:cs="Simplified Arabic"/>
          <w:sz w:val="32"/>
          <w:szCs w:val="32"/>
          <w:rtl/>
          <w:lang w:bidi="ar-DZ"/>
        </w:rPr>
        <w:t xml:space="preserve"> في فرنسا.</w:t>
      </w:r>
    </w:p>
    <w:p w:rsidR="00A05587" w:rsidRPr="0088003E" w:rsidRDefault="00A05587" w:rsidP="00A05587">
      <w:pPr>
        <w:tabs>
          <w:tab w:val="right" w:pos="567"/>
        </w:tabs>
        <w:bidi/>
        <w:jc w:val="both"/>
        <w:rPr>
          <w:rFonts w:ascii="Simplified Arabic" w:hAnsi="Simplified Arabic" w:cs="Simplified Arabic"/>
          <w:sz w:val="32"/>
          <w:szCs w:val="32"/>
          <w:rtl/>
          <w:lang w:bidi="ar-DZ"/>
        </w:rPr>
      </w:pPr>
    </w:p>
    <w:p w:rsidR="00A05587" w:rsidRPr="0088003E" w:rsidRDefault="00A05587" w:rsidP="00A05587">
      <w:pPr>
        <w:tabs>
          <w:tab w:val="right" w:pos="567"/>
        </w:tabs>
        <w:bidi/>
        <w:jc w:val="both"/>
        <w:rPr>
          <w:rFonts w:ascii="Simplified Arabic" w:hAnsi="Simplified Arabic" w:cs="Simplified Arabic"/>
          <w:sz w:val="32"/>
          <w:szCs w:val="32"/>
          <w:rtl/>
          <w:lang w:bidi="ar-DZ"/>
        </w:rPr>
      </w:pPr>
      <w:proofErr w:type="gramStart"/>
      <w:r w:rsidRPr="0088003E">
        <w:rPr>
          <w:rFonts w:ascii="Simplified Arabic" w:hAnsi="Simplified Arabic" w:cs="Simplified Arabic"/>
          <w:sz w:val="32"/>
          <w:szCs w:val="32"/>
          <w:rtl/>
          <w:lang w:bidi="ar-DZ"/>
        </w:rPr>
        <w:t>ولا</w:t>
      </w:r>
      <w:proofErr w:type="gramEnd"/>
      <w:r w:rsidRPr="0088003E">
        <w:rPr>
          <w:rFonts w:ascii="Simplified Arabic" w:hAnsi="Simplified Arabic" w:cs="Simplified Arabic"/>
          <w:sz w:val="32"/>
          <w:szCs w:val="32"/>
          <w:rtl/>
          <w:lang w:bidi="ar-DZ"/>
        </w:rPr>
        <w:t xml:space="preserve"> تعد "</w:t>
      </w:r>
      <w:r w:rsidRPr="0088003E">
        <w:rPr>
          <w:rFonts w:ascii="Simplified Arabic" w:hAnsi="Simplified Arabic" w:cs="Simplified Arabic"/>
          <w:b/>
          <w:bCs/>
          <w:sz w:val="32"/>
          <w:szCs w:val="32"/>
          <w:rtl/>
          <w:lang w:bidi="ar-DZ"/>
        </w:rPr>
        <w:t>سياسة المدينة"</w:t>
      </w:r>
      <w:r w:rsidRPr="0088003E">
        <w:rPr>
          <w:rFonts w:ascii="Simplified Arabic" w:hAnsi="Simplified Arabic" w:cs="Simplified Arabic"/>
          <w:sz w:val="32"/>
          <w:szCs w:val="32"/>
          <w:rtl/>
          <w:lang w:bidi="ar-DZ"/>
        </w:rPr>
        <w:t xml:space="preserve"> قطاعا يمكن أن يتحمل عبء تسييره وتنظيمه قطاع وزاري واحد حتى ولو وجد. فهو يضم مناحي وعمليات تقوم بها قطاعات وزارية مختلفة في إطار سياساتهم الخاصة نكر منها: سياسات السكن، السياسة الخاصة بالتشغيل والتطوير الاقتصادي في بعض الأحياء ذات الخصوصيات السياسات الأمنية والوقائية الخاصة، التي من أهمها مجابهة الانحراف بشتى أنواعه، ومحاربة التمايز الاجتماعي الواقع داخل المدينة أي بين الأحياء وحتى بين مكونات الحي نفسه في بعض الأحيان.</w:t>
      </w:r>
    </w:p>
    <w:p w:rsidR="00A05587" w:rsidRPr="0088003E" w:rsidRDefault="00A05587" w:rsidP="00A05587">
      <w:pPr>
        <w:tabs>
          <w:tab w:val="right" w:pos="567"/>
        </w:tabs>
        <w:bidi/>
        <w:jc w:val="both"/>
        <w:rPr>
          <w:rFonts w:ascii="Simplified Arabic" w:hAnsi="Simplified Arabic" w:cs="Simplified Arabic"/>
          <w:sz w:val="32"/>
          <w:szCs w:val="32"/>
          <w:lang w:bidi="ar-DZ"/>
        </w:rPr>
      </w:pPr>
      <w:proofErr w:type="gramStart"/>
      <w:r w:rsidRPr="0088003E">
        <w:rPr>
          <w:rFonts w:ascii="Simplified Arabic" w:hAnsi="Simplified Arabic" w:cs="Simplified Arabic"/>
          <w:sz w:val="32"/>
          <w:szCs w:val="32"/>
          <w:rtl/>
          <w:lang w:bidi="ar-DZ"/>
        </w:rPr>
        <w:t>وتدفع</w:t>
      </w:r>
      <w:proofErr w:type="gramEnd"/>
      <w:r w:rsidRPr="0088003E">
        <w:rPr>
          <w:rFonts w:ascii="Simplified Arabic" w:hAnsi="Simplified Arabic" w:cs="Simplified Arabic"/>
          <w:sz w:val="32"/>
          <w:szCs w:val="32"/>
          <w:rtl/>
          <w:lang w:bidi="ar-DZ"/>
        </w:rPr>
        <w:t xml:space="preserve"> كل هذه الأمور القطاعات الوزارية المختلفة إلى أن تنسق مع القطاع الوزاري المشرف على تسيير المدينة إن وجد، أو تتعاون هي فيما بينها، ومع مختلف المتدخلين والفاعلين.</w:t>
      </w:r>
    </w:p>
    <w:p w:rsidR="00A05587" w:rsidRPr="0088003E" w:rsidRDefault="00A05587" w:rsidP="00A05587">
      <w:pPr>
        <w:tabs>
          <w:tab w:val="right" w:pos="567"/>
        </w:tabs>
        <w:bidi/>
        <w:jc w:val="both"/>
        <w:rPr>
          <w:rFonts w:ascii="Simplified Arabic" w:hAnsi="Simplified Arabic" w:cs="Simplified Arabic"/>
          <w:sz w:val="32"/>
          <w:szCs w:val="32"/>
          <w:rtl/>
          <w:lang w:bidi="ar-DZ"/>
        </w:rPr>
      </w:pPr>
    </w:p>
    <w:p w:rsidR="00A05587" w:rsidRPr="0088003E" w:rsidRDefault="00A05587" w:rsidP="00A05587">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lastRenderedPageBreak/>
        <w:t xml:space="preserve"> </w:t>
      </w:r>
      <w:proofErr w:type="gramStart"/>
      <w:r w:rsidRPr="0088003E">
        <w:rPr>
          <w:rFonts w:ascii="Simplified Arabic" w:hAnsi="Simplified Arabic" w:cs="Simplified Arabic"/>
          <w:sz w:val="32"/>
          <w:szCs w:val="32"/>
          <w:rtl/>
          <w:lang w:bidi="ar-DZ"/>
        </w:rPr>
        <w:t>ويضمن</w:t>
      </w:r>
      <w:proofErr w:type="gramEnd"/>
      <w:r w:rsidRPr="0088003E">
        <w:rPr>
          <w:rFonts w:ascii="Simplified Arabic" w:hAnsi="Simplified Arabic" w:cs="Simplified Arabic"/>
          <w:sz w:val="32"/>
          <w:szCs w:val="32"/>
          <w:rtl/>
          <w:lang w:bidi="ar-DZ"/>
        </w:rPr>
        <w:t xml:space="preserve"> عملية التنسيق إما قطاع الدولة أو الجماعات المحلية، من أجل الحرص على تحقيق تكافؤ الفرص بين مكونات المجتمع المديني، وتحقيق التماسك الاجتماعي والتقليل من حدة المشاكل والانحرافات، وتحديد المشاريع الضرورية والمستعجلة التي ينبغي تحقيقها.</w:t>
      </w:r>
    </w:p>
    <w:p w:rsidR="00A05587" w:rsidRDefault="00A05587" w:rsidP="00A05587">
      <w:pPr>
        <w:tabs>
          <w:tab w:val="right" w:pos="567"/>
        </w:tabs>
        <w:bidi/>
        <w:jc w:val="both"/>
        <w:rPr>
          <w:rFonts w:ascii="Simplified Arabic" w:hAnsi="Simplified Arabic" w:cs="Simplified Arabic" w:hint="cs"/>
          <w:sz w:val="32"/>
          <w:szCs w:val="32"/>
          <w:rtl/>
          <w:lang w:bidi="ar-DZ"/>
        </w:rPr>
      </w:pPr>
      <w:proofErr w:type="gramStart"/>
      <w:r w:rsidRPr="0088003E">
        <w:rPr>
          <w:rFonts w:ascii="Simplified Arabic" w:hAnsi="Simplified Arabic" w:cs="Simplified Arabic"/>
          <w:sz w:val="32"/>
          <w:szCs w:val="32"/>
          <w:rtl/>
          <w:lang w:bidi="ar-DZ"/>
        </w:rPr>
        <w:t>وترتبط</w:t>
      </w:r>
      <w:proofErr w:type="gramEnd"/>
      <w:r w:rsidRPr="0088003E">
        <w:rPr>
          <w:rFonts w:ascii="Simplified Arabic" w:hAnsi="Simplified Arabic" w:cs="Simplified Arabic"/>
          <w:sz w:val="32"/>
          <w:szCs w:val="32"/>
          <w:rtl/>
          <w:lang w:bidi="ar-DZ"/>
        </w:rPr>
        <w:t xml:space="preserve"> سياسة المدينة دوما بالسياسة العامة وبالمكان أي الدولة. فلكل بلاد سياستها أي كيفية معالجة أمورها وشؤونها الداخلية والخارجية، والمنهجية في ذلك، وأسلوبها الخاص في التعامل مع المشكلات المعقدة في المدن الكبرى وفق الظروف الخاصة بها كما حدث في سنة </w:t>
      </w:r>
      <w:r w:rsidRPr="0088003E">
        <w:rPr>
          <w:rFonts w:ascii="Simplified Arabic" w:hAnsi="Simplified Arabic" w:cs="Simplified Arabic"/>
          <w:sz w:val="24"/>
          <w:szCs w:val="24"/>
          <w:rtl/>
          <w:lang w:bidi="ar-DZ"/>
        </w:rPr>
        <w:t>(2006)</w:t>
      </w:r>
      <w:r w:rsidRPr="0088003E">
        <w:rPr>
          <w:rFonts w:ascii="Simplified Arabic" w:hAnsi="Simplified Arabic" w:cs="Simplified Arabic"/>
          <w:sz w:val="32"/>
          <w:szCs w:val="32"/>
          <w:rtl/>
          <w:lang w:bidi="ar-DZ"/>
        </w:rPr>
        <w:t xml:space="preserve"> في الجزائر حينما تم اعتماد " القانون التوجيهي للمدينة "</w:t>
      </w:r>
      <w:r w:rsidRPr="0088003E">
        <w:rPr>
          <w:rFonts w:ascii="Simplified Arabic" w:hAnsi="Simplified Arabic" w:cs="Simplified Arabic"/>
          <w:sz w:val="20"/>
          <w:szCs w:val="20"/>
          <w:rtl/>
          <w:lang w:bidi="ar-DZ"/>
        </w:rPr>
        <w:t>(2)</w:t>
      </w:r>
      <w:r w:rsidRPr="0088003E">
        <w:rPr>
          <w:rFonts w:ascii="Simplified Arabic" w:hAnsi="Simplified Arabic" w:cs="Simplified Arabic"/>
          <w:sz w:val="32"/>
          <w:szCs w:val="32"/>
          <w:rtl/>
          <w:lang w:bidi="ar-DZ"/>
        </w:rPr>
        <w:t>.</w:t>
      </w:r>
    </w:p>
    <w:p w:rsidR="00084D9C" w:rsidRDefault="00084D9C" w:rsidP="00084D9C">
      <w:pPr>
        <w:tabs>
          <w:tab w:val="right" w:pos="567"/>
        </w:tabs>
        <w:bidi/>
        <w:jc w:val="both"/>
        <w:rPr>
          <w:rFonts w:ascii="Simplified Arabic" w:hAnsi="Simplified Arabic" w:cs="Simplified Arabic" w:hint="cs"/>
          <w:sz w:val="32"/>
          <w:szCs w:val="32"/>
          <w:rtl/>
          <w:lang w:bidi="ar-DZ"/>
        </w:rPr>
      </w:pPr>
    </w:p>
    <w:p w:rsidR="00A05587" w:rsidRDefault="00084D9C" w:rsidP="00084D9C">
      <w:pPr>
        <w:tabs>
          <w:tab w:val="right" w:pos="567"/>
        </w:tabs>
        <w:bidi/>
        <w:jc w:val="both"/>
        <w:rPr>
          <w:rFonts w:ascii="Simplified Arabic" w:hAnsi="Simplified Arabic" w:cs="Simplified Arabic" w:hint="cs"/>
          <w:b/>
          <w:bCs/>
          <w:sz w:val="32"/>
          <w:szCs w:val="32"/>
          <w:rtl/>
          <w:lang w:bidi="ar-DZ"/>
        </w:rPr>
      </w:pPr>
      <w:proofErr w:type="gramStart"/>
      <w:r w:rsidRPr="00084D9C">
        <w:rPr>
          <w:rFonts w:ascii="Simplified Arabic" w:hAnsi="Simplified Arabic" w:cs="Simplified Arabic" w:hint="cs"/>
          <w:b/>
          <w:bCs/>
          <w:sz w:val="32"/>
          <w:szCs w:val="32"/>
          <w:rtl/>
          <w:lang w:bidi="ar-DZ"/>
        </w:rPr>
        <w:t>الفصل</w:t>
      </w:r>
      <w:proofErr w:type="gramEnd"/>
      <w:r w:rsidRPr="00084D9C">
        <w:rPr>
          <w:rFonts w:ascii="Simplified Arabic" w:hAnsi="Simplified Arabic" w:cs="Simplified Arabic" w:hint="cs"/>
          <w:b/>
          <w:bCs/>
          <w:sz w:val="32"/>
          <w:szCs w:val="32"/>
          <w:rtl/>
          <w:lang w:bidi="ar-DZ"/>
        </w:rPr>
        <w:t xml:space="preserve"> الثاني</w:t>
      </w:r>
      <w:r>
        <w:rPr>
          <w:rFonts w:ascii="Simplified Arabic" w:hAnsi="Simplified Arabic" w:cs="Simplified Arabic" w:hint="cs"/>
          <w:b/>
          <w:bCs/>
          <w:sz w:val="32"/>
          <w:szCs w:val="32"/>
          <w:rtl/>
          <w:lang w:bidi="ar-DZ"/>
        </w:rPr>
        <w:t>:</w:t>
      </w:r>
      <w:r w:rsidRPr="00084D9C">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الظروف السائدة قبل </w:t>
      </w:r>
      <w:r w:rsidRPr="00084D9C">
        <w:rPr>
          <w:rFonts w:ascii="Simplified Arabic" w:hAnsi="Simplified Arabic" w:cs="Simplified Arabic"/>
          <w:b/>
          <w:bCs/>
          <w:sz w:val="32"/>
          <w:szCs w:val="32"/>
          <w:rtl/>
          <w:lang w:bidi="ar-DZ"/>
        </w:rPr>
        <w:t>ظهور سياســــــــــة المدينة في فرنسا</w:t>
      </w:r>
    </w:p>
    <w:p w:rsidR="00084D9C" w:rsidRPr="0088003E" w:rsidRDefault="00084D9C" w:rsidP="00084D9C">
      <w:pPr>
        <w:tabs>
          <w:tab w:val="right" w:pos="567"/>
        </w:tabs>
        <w:bidi/>
        <w:jc w:val="both"/>
        <w:rPr>
          <w:rFonts w:ascii="Simplified Arabic" w:hAnsi="Simplified Arabic" w:cs="Simplified Arabic"/>
          <w:sz w:val="32"/>
          <w:szCs w:val="32"/>
          <w:rtl/>
          <w:lang w:bidi="ar-DZ"/>
        </w:rPr>
      </w:pPr>
      <w:proofErr w:type="gramStart"/>
      <w:r w:rsidRPr="0088003E">
        <w:rPr>
          <w:rFonts w:ascii="Simplified Arabic" w:hAnsi="Simplified Arabic" w:cs="Simplified Arabic"/>
          <w:sz w:val="32"/>
          <w:szCs w:val="32"/>
          <w:rtl/>
          <w:lang w:bidi="ar-DZ"/>
        </w:rPr>
        <w:t>من</w:t>
      </w:r>
      <w:proofErr w:type="gramEnd"/>
      <w:r w:rsidRPr="0088003E">
        <w:rPr>
          <w:rFonts w:ascii="Simplified Arabic" w:hAnsi="Simplified Arabic" w:cs="Simplified Arabic"/>
          <w:sz w:val="32"/>
          <w:szCs w:val="32"/>
          <w:rtl/>
          <w:lang w:bidi="ar-DZ"/>
        </w:rPr>
        <w:t xml:space="preserve"> الصعب علينا أن نتفق على تاريخ محدد بدقة لظهور الممارسات المرتبطة </w:t>
      </w:r>
      <w:r w:rsidRPr="0088003E">
        <w:rPr>
          <w:rFonts w:ascii="Simplified Arabic" w:hAnsi="Simplified Arabic" w:cs="Simplified Arabic"/>
          <w:b/>
          <w:bCs/>
          <w:sz w:val="32"/>
          <w:szCs w:val="32"/>
          <w:rtl/>
          <w:lang w:bidi="ar-DZ"/>
        </w:rPr>
        <w:t>بسياسة المدينة</w:t>
      </w:r>
      <w:r w:rsidRPr="0088003E">
        <w:rPr>
          <w:rFonts w:ascii="Simplified Arabic" w:hAnsi="Simplified Arabic" w:cs="Simplified Arabic"/>
          <w:sz w:val="32"/>
          <w:szCs w:val="32"/>
          <w:rtl/>
          <w:lang w:bidi="ar-DZ"/>
        </w:rPr>
        <w:t xml:space="preserve"> في فرنسا. </w:t>
      </w:r>
      <w:proofErr w:type="gramStart"/>
      <w:r w:rsidRPr="0088003E">
        <w:rPr>
          <w:rFonts w:ascii="Simplified Arabic" w:hAnsi="Simplified Arabic" w:cs="Simplified Arabic"/>
          <w:sz w:val="32"/>
          <w:szCs w:val="32"/>
          <w:rtl/>
          <w:lang w:bidi="ar-DZ"/>
        </w:rPr>
        <w:t>فقد</w:t>
      </w:r>
      <w:proofErr w:type="gramEnd"/>
      <w:r w:rsidRPr="0088003E">
        <w:rPr>
          <w:rFonts w:ascii="Simplified Arabic" w:hAnsi="Simplified Arabic" w:cs="Simplified Arabic"/>
          <w:sz w:val="32"/>
          <w:szCs w:val="32"/>
          <w:rtl/>
          <w:lang w:bidi="ar-DZ"/>
        </w:rPr>
        <w:t xml:space="preserve"> ظهرت أولى الخطوات الواضحة في هدا الاتجاه أي سياسة المدينة </w:t>
      </w:r>
      <w:r w:rsidRPr="0088003E">
        <w:rPr>
          <w:rFonts w:ascii="Simplified Arabic" w:hAnsi="Simplified Arabic" w:cs="Simplified Arabic"/>
          <w:sz w:val="24"/>
          <w:szCs w:val="24"/>
          <w:rtl/>
          <w:lang w:bidi="ar-DZ"/>
        </w:rPr>
        <w:t>(</w:t>
      </w:r>
      <w:r w:rsidRPr="0088003E">
        <w:rPr>
          <w:rFonts w:ascii="Simplified Arabic" w:hAnsi="Simplified Arabic" w:cs="Simplified Arabic"/>
          <w:sz w:val="24"/>
          <w:szCs w:val="24"/>
          <w:lang w:bidi="ar-DZ"/>
        </w:rPr>
        <w:t>Politique de la ville</w:t>
      </w:r>
      <w:r w:rsidRPr="0088003E">
        <w:rPr>
          <w:rFonts w:ascii="Simplified Arabic" w:hAnsi="Simplified Arabic" w:cs="Simplified Arabic"/>
          <w:sz w:val="24"/>
          <w:szCs w:val="24"/>
          <w:rtl/>
          <w:lang w:bidi="ar-DZ"/>
        </w:rPr>
        <w:t xml:space="preserve">) </w:t>
      </w:r>
      <w:r w:rsidRPr="0088003E">
        <w:rPr>
          <w:rFonts w:ascii="Simplified Arabic" w:hAnsi="Simplified Arabic" w:cs="Simplified Arabic"/>
          <w:sz w:val="32"/>
          <w:szCs w:val="32"/>
          <w:rtl/>
          <w:lang w:bidi="ar-DZ"/>
        </w:rPr>
        <w:t>لأول مرة مع نهاية السبعينيات من القرن العشرين. وكان ذلك في ظروف اجتماعية واقتصادية وسياسية خاصة كانت تعيشها جل المدن الكبرى</w:t>
      </w:r>
      <w:r w:rsidRPr="0088003E">
        <w:rPr>
          <w:rFonts w:ascii="Simplified Arabic" w:hAnsi="Simplified Arabic" w:cs="Simplified Arabic"/>
          <w:sz w:val="32"/>
          <w:szCs w:val="32"/>
          <w:lang w:bidi="ar-DZ"/>
        </w:rPr>
        <w:t>.</w:t>
      </w:r>
    </w:p>
    <w:p w:rsidR="00084D9C" w:rsidRPr="0088003E" w:rsidRDefault="00084D9C" w:rsidP="00084D9C">
      <w:pPr>
        <w:tabs>
          <w:tab w:val="right" w:pos="567"/>
        </w:tabs>
        <w:bidi/>
        <w:jc w:val="both"/>
        <w:rPr>
          <w:rFonts w:ascii="Simplified Arabic" w:hAnsi="Simplified Arabic" w:cs="Simplified Arabic"/>
          <w:sz w:val="32"/>
          <w:szCs w:val="32"/>
          <w:lang w:bidi="ar-DZ"/>
        </w:rPr>
      </w:pP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ومن بين مميزات هذه ال</w:t>
      </w:r>
      <w:r>
        <w:rPr>
          <w:rFonts w:ascii="Simplified Arabic" w:hAnsi="Simplified Arabic" w:cs="Simplified Arabic" w:hint="cs"/>
          <w:sz w:val="32"/>
          <w:szCs w:val="32"/>
          <w:rtl/>
          <w:lang w:bidi="ar-DZ"/>
        </w:rPr>
        <w:t>ظ</w:t>
      </w:r>
      <w:r w:rsidRPr="0088003E">
        <w:rPr>
          <w:rFonts w:ascii="Simplified Arabic" w:hAnsi="Simplified Arabic" w:cs="Simplified Arabic"/>
          <w:sz w:val="32"/>
          <w:szCs w:val="32"/>
          <w:rtl/>
          <w:lang w:bidi="ar-DZ"/>
        </w:rPr>
        <w:t xml:space="preserve">روف الخاصة أنها " أدت إلى أحداث شغب مؤلمة في الأحياء السكنية الحضرية المهمشة. وقد تركزت على الخصوص فيما سميت بالمجموعات السكنية </w:t>
      </w: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الكبرى </w:t>
      </w:r>
      <w:r w:rsidRPr="0088003E">
        <w:rPr>
          <w:rFonts w:ascii="Simplified Arabic" w:hAnsi="Simplified Arabic" w:cs="Simplified Arabic"/>
          <w:sz w:val="24"/>
          <w:szCs w:val="24"/>
          <w:rtl/>
          <w:lang w:bidi="ar-DZ"/>
        </w:rPr>
        <w:t>(</w:t>
      </w:r>
      <w:r w:rsidRPr="0088003E">
        <w:rPr>
          <w:rFonts w:ascii="Simplified Arabic" w:hAnsi="Simplified Arabic" w:cs="Simplified Arabic"/>
          <w:sz w:val="24"/>
          <w:szCs w:val="24"/>
          <w:lang w:bidi="ar-DZ"/>
        </w:rPr>
        <w:t>Grands ensembles</w:t>
      </w:r>
      <w:r w:rsidRPr="0088003E">
        <w:rPr>
          <w:rFonts w:ascii="Simplified Arabic" w:hAnsi="Simplified Arabic" w:cs="Simplified Arabic"/>
          <w:sz w:val="24"/>
          <w:szCs w:val="24"/>
          <w:rtl/>
          <w:lang w:bidi="ar-DZ"/>
        </w:rPr>
        <w:t xml:space="preserve">) </w:t>
      </w:r>
      <w:r w:rsidRPr="0088003E">
        <w:rPr>
          <w:rFonts w:ascii="Simplified Arabic" w:hAnsi="Simplified Arabic" w:cs="Simplified Arabic"/>
          <w:sz w:val="32"/>
          <w:szCs w:val="32"/>
          <w:rtl/>
          <w:lang w:bidi="ar-DZ"/>
        </w:rPr>
        <w:t xml:space="preserve">التي كانت عبارة عن تجمعات لمئات السكنات التي تفتقر لأعلب المرافق الضرورية. كما " كانت ظروف المعيشة بها مزرية في أغلب الحالات، وكان سكانها يتواجدون في أسفل </w:t>
      </w:r>
      <w:proofErr w:type="gramStart"/>
      <w:r w:rsidRPr="0088003E">
        <w:rPr>
          <w:rFonts w:ascii="Simplified Arabic" w:hAnsi="Simplified Arabic" w:cs="Simplified Arabic"/>
          <w:sz w:val="32"/>
          <w:szCs w:val="32"/>
          <w:rtl/>
          <w:lang w:bidi="ar-DZ"/>
        </w:rPr>
        <w:t>السلم</w:t>
      </w:r>
      <w:proofErr w:type="gramEnd"/>
      <w:r w:rsidRPr="0088003E">
        <w:rPr>
          <w:rFonts w:ascii="Simplified Arabic" w:hAnsi="Simplified Arabic" w:cs="Simplified Arabic"/>
          <w:sz w:val="32"/>
          <w:szCs w:val="32"/>
          <w:rtl/>
          <w:lang w:bidi="ar-DZ"/>
        </w:rPr>
        <w:t xml:space="preserve"> الاجتماعي ". </w:t>
      </w:r>
      <w:r w:rsidRPr="0088003E">
        <w:rPr>
          <w:rFonts w:ascii="Simplified Arabic" w:hAnsi="Simplified Arabic" w:cs="Simplified Arabic"/>
          <w:sz w:val="20"/>
          <w:szCs w:val="20"/>
          <w:rtl/>
          <w:lang w:bidi="ar-DZ"/>
        </w:rPr>
        <w:t xml:space="preserve">(3) </w:t>
      </w:r>
    </w:p>
    <w:p w:rsidR="00084D9C" w:rsidRPr="0088003E" w:rsidRDefault="00084D9C" w:rsidP="00084D9C">
      <w:pPr>
        <w:tabs>
          <w:tab w:val="right" w:pos="567"/>
        </w:tabs>
        <w:bidi/>
        <w:jc w:val="both"/>
        <w:rPr>
          <w:rFonts w:ascii="Simplified Arabic" w:hAnsi="Simplified Arabic" w:cs="Simplified Arabic"/>
          <w:sz w:val="20"/>
          <w:szCs w:val="20"/>
          <w:lang w:bidi="ar-DZ"/>
        </w:rPr>
      </w:pPr>
    </w:p>
    <w:p w:rsidR="00084D9C" w:rsidRPr="0088003E" w:rsidRDefault="00084D9C" w:rsidP="00084D9C">
      <w:pPr>
        <w:tabs>
          <w:tab w:val="right" w:pos="567"/>
        </w:tabs>
        <w:bidi/>
        <w:jc w:val="both"/>
        <w:rPr>
          <w:rFonts w:ascii="Simplified Arabic" w:hAnsi="Simplified Arabic" w:cs="Simplified Arabic"/>
          <w:sz w:val="20"/>
          <w:szCs w:val="20"/>
          <w:lang w:bidi="ar-DZ"/>
        </w:rPr>
      </w:pPr>
    </w:p>
    <w:p w:rsidR="00084D9C" w:rsidRPr="00084D9C" w:rsidRDefault="00084D9C" w:rsidP="00084D9C">
      <w:pPr>
        <w:tabs>
          <w:tab w:val="right" w:pos="567"/>
        </w:tabs>
        <w:bidi/>
        <w:jc w:val="both"/>
        <w:rPr>
          <w:rFonts w:ascii="Simplified Arabic" w:hAnsi="Simplified Arabic" w:cs="Simplified Arabic" w:hint="cs"/>
          <w:sz w:val="32"/>
          <w:szCs w:val="32"/>
          <w:rtl/>
          <w:lang w:bidi="ar-DZ"/>
        </w:rPr>
      </w:pPr>
      <w:proofErr w:type="gramStart"/>
      <w:r w:rsidRPr="0088003E">
        <w:rPr>
          <w:rFonts w:ascii="Simplified Arabic" w:hAnsi="Simplified Arabic" w:cs="Simplified Arabic"/>
          <w:sz w:val="32"/>
          <w:szCs w:val="32"/>
          <w:rtl/>
          <w:lang w:bidi="ar-DZ"/>
        </w:rPr>
        <w:t>وتركت</w:t>
      </w:r>
      <w:proofErr w:type="gramEnd"/>
      <w:r w:rsidRPr="0088003E">
        <w:rPr>
          <w:rFonts w:ascii="Simplified Arabic" w:hAnsi="Simplified Arabic" w:cs="Simplified Arabic"/>
          <w:sz w:val="32"/>
          <w:szCs w:val="32"/>
          <w:rtl/>
          <w:lang w:bidi="ar-DZ"/>
        </w:rPr>
        <w:t xml:space="preserve"> هذه الأحداث المؤلمة أغلب الهيئات المسيرة للمدن في حيرة كبيرة وتردد واضطراب، ودفعتها للبحث عن الحلول المناسبة. </w:t>
      </w:r>
      <w:proofErr w:type="gramStart"/>
      <w:r w:rsidRPr="0088003E">
        <w:rPr>
          <w:rFonts w:ascii="Simplified Arabic" w:hAnsi="Simplified Arabic" w:cs="Simplified Arabic"/>
          <w:sz w:val="32"/>
          <w:szCs w:val="32"/>
          <w:rtl/>
          <w:lang w:bidi="ar-DZ"/>
        </w:rPr>
        <w:t>ومهما</w:t>
      </w:r>
      <w:proofErr w:type="gramEnd"/>
      <w:r w:rsidRPr="0088003E">
        <w:rPr>
          <w:rFonts w:ascii="Simplified Arabic" w:hAnsi="Simplified Arabic" w:cs="Simplified Arabic"/>
          <w:sz w:val="32"/>
          <w:szCs w:val="32"/>
          <w:rtl/>
          <w:lang w:bidi="ar-DZ"/>
        </w:rPr>
        <w:t xml:space="preserve"> يكن، إذا كان الظهور القانوني لهذه السياسة في </w:t>
      </w:r>
      <w:r w:rsidRPr="0088003E">
        <w:rPr>
          <w:rFonts w:ascii="Simplified Arabic" w:hAnsi="Simplified Arabic" w:cs="Simplified Arabic"/>
          <w:sz w:val="24"/>
          <w:szCs w:val="24"/>
          <w:rtl/>
          <w:lang w:bidi="ar-DZ"/>
        </w:rPr>
        <w:t>(1990)،</w:t>
      </w:r>
      <w:r w:rsidRPr="0088003E">
        <w:rPr>
          <w:rFonts w:ascii="Simplified Arabic" w:hAnsi="Simplified Arabic" w:cs="Simplified Arabic"/>
          <w:sz w:val="32"/>
          <w:szCs w:val="32"/>
          <w:rtl/>
          <w:lang w:bidi="ar-DZ"/>
        </w:rPr>
        <w:t xml:space="preserve"> فإن آليات التدخل في المدينة تدرجت شيئا فشيئا مع الزمن لكونها مرتبطة بتاريخ التهيئة والتعمير في البلاد.</w:t>
      </w:r>
    </w:p>
    <w:p w:rsidR="00084D9C" w:rsidRPr="00084D9C" w:rsidRDefault="00084D9C" w:rsidP="00084D9C">
      <w:pPr>
        <w:tabs>
          <w:tab w:val="right" w:pos="567"/>
        </w:tabs>
        <w:bidi/>
        <w:jc w:val="both"/>
        <w:rPr>
          <w:rFonts w:ascii="Simplified Arabic" w:hAnsi="Simplified Arabic" w:cs="Simplified Arabic" w:hint="cs"/>
          <w:sz w:val="32"/>
          <w:szCs w:val="32"/>
          <w:rtl/>
          <w:lang w:bidi="ar-DZ"/>
        </w:rPr>
      </w:pPr>
      <w:proofErr w:type="gramStart"/>
      <w:r w:rsidRPr="00084D9C">
        <w:rPr>
          <w:rFonts w:ascii="Simplified Arabic" w:hAnsi="Simplified Arabic" w:cs="Simplified Arabic" w:hint="cs"/>
          <w:b/>
          <w:bCs/>
          <w:sz w:val="32"/>
          <w:szCs w:val="32"/>
          <w:rtl/>
          <w:lang w:bidi="ar-DZ"/>
        </w:rPr>
        <w:t>الفصل</w:t>
      </w:r>
      <w:proofErr w:type="gramEnd"/>
      <w:r w:rsidRPr="00084D9C">
        <w:rPr>
          <w:rFonts w:ascii="Simplified Arabic" w:hAnsi="Simplified Arabic" w:cs="Simplified Arabic" w:hint="cs"/>
          <w:b/>
          <w:bCs/>
          <w:sz w:val="32"/>
          <w:szCs w:val="32"/>
          <w:rtl/>
          <w:lang w:bidi="ar-DZ"/>
        </w:rPr>
        <w:t xml:space="preserve"> الثاني</w:t>
      </w:r>
      <w:r>
        <w:rPr>
          <w:rFonts w:ascii="Simplified Arabic" w:hAnsi="Simplified Arabic" w:cs="Simplified Arabic" w:hint="cs"/>
          <w:b/>
          <w:bCs/>
          <w:sz w:val="32"/>
          <w:szCs w:val="32"/>
          <w:rtl/>
          <w:lang w:bidi="ar-DZ"/>
        </w:rPr>
        <w:t>:</w:t>
      </w:r>
      <w:r w:rsidRPr="00084D9C">
        <w:rPr>
          <w:rFonts w:ascii="Simplified Arabic" w:hAnsi="Simplified Arabic" w:cs="Simplified Arabic" w:hint="cs"/>
          <w:b/>
          <w:bCs/>
          <w:sz w:val="32"/>
          <w:szCs w:val="32"/>
          <w:rtl/>
          <w:lang w:bidi="ar-DZ"/>
        </w:rPr>
        <w:t xml:space="preserve"> </w:t>
      </w:r>
      <w:r w:rsidRPr="00084D9C">
        <w:rPr>
          <w:rFonts w:ascii="Simplified Arabic" w:hAnsi="Simplified Arabic" w:cs="Simplified Arabic"/>
          <w:b/>
          <w:bCs/>
          <w:sz w:val="32"/>
          <w:szCs w:val="32"/>
          <w:rtl/>
          <w:lang w:bidi="ar-DZ"/>
        </w:rPr>
        <w:t>ظهور سياســــــــــة المدينة وتطورها في فرنسا</w:t>
      </w:r>
    </w:p>
    <w:p w:rsidR="00084D9C" w:rsidRPr="0088003E" w:rsidRDefault="00084D9C" w:rsidP="00084D9C">
      <w:pPr>
        <w:tabs>
          <w:tab w:val="right" w:pos="567"/>
        </w:tabs>
        <w:bidi/>
        <w:jc w:val="both"/>
        <w:rPr>
          <w:rFonts w:ascii="Simplified Arabic" w:hAnsi="Simplified Arabic" w:cs="Simplified Arabic"/>
          <w:sz w:val="32"/>
          <w:szCs w:val="32"/>
          <w:rtl/>
          <w:lang w:bidi="ar-DZ"/>
        </w:rPr>
      </w:pPr>
      <w:proofErr w:type="gramStart"/>
      <w:r w:rsidRPr="0088003E">
        <w:rPr>
          <w:rFonts w:ascii="Simplified Arabic" w:hAnsi="Simplified Arabic" w:cs="Simplified Arabic"/>
          <w:sz w:val="32"/>
          <w:szCs w:val="32"/>
          <w:rtl/>
          <w:lang w:bidi="ar-DZ"/>
        </w:rPr>
        <w:t>من</w:t>
      </w:r>
      <w:proofErr w:type="gramEnd"/>
      <w:r w:rsidRPr="0088003E">
        <w:rPr>
          <w:rFonts w:ascii="Simplified Arabic" w:hAnsi="Simplified Arabic" w:cs="Simplified Arabic"/>
          <w:sz w:val="32"/>
          <w:szCs w:val="32"/>
          <w:rtl/>
          <w:lang w:bidi="ar-DZ"/>
        </w:rPr>
        <w:t xml:space="preserve"> الصعب علينا أن نتفق على تاريخ محدد بدقة لظهور الممارسات المرتبطة </w:t>
      </w:r>
      <w:r w:rsidRPr="0088003E">
        <w:rPr>
          <w:rFonts w:ascii="Simplified Arabic" w:hAnsi="Simplified Arabic" w:cs="Simplified Arabic"/>
          <w:b/>
          <w:bCs/>
          <w:sz w:val="32"/>
          <w:szCs w:val="32"/>
          <w:rtl/>
          <w:lang w:bidi="ar-DZ"/>
        </w:rPr>
        <w:t>بسياسة المدينة</w:t>
      </w:r>
      <w:r w:rsidRPr="0088003E">
        <w:rPr>
          <w:rFonts w:ascii="Simplified Arabic" w:hAnsi="Simplified Arabic" w:cs="Simplified Arabic"/>
          <w:sz w:val="32"/>
          <w:szCs w:val="32"/>
          <w:rtl/>
          <w:lang w:bidi="ar-DZ"/>
        </w:rPr>
        <w:t xml:space="preserve"> في فرنسا. </w:t>
      </w:r>
      <w:proofErr w:type="gramStart"/>
      <w:r w:rsidRPr="0088003E">
        <w:rPr>
          <w:rFonts w:ascii="Simplified Arabic" w:hAnsi="Simplified Arabic" w:cs="Simplified Arabic"/>
          <w:sz w:val="32"/>
          <w:szCs w:val="32"/>
          <w:rtl/>
          <w:lang w:bidi="ar-DZ"/>
        </w:rPr>
        <w:t>فقد</w:t>
      </w:r>
      <w:proofErr w:type="gramEnd"/>
      <w:r w:rsidRPr="0088003E">
        <w:rPr>
          <w:rFonts w:ascii="Simplified Arabic" w:hAnsi="Simplified Arabic" w:cs="Simplified Arabic"/>
          <w:sz w:val="32"/>
          <w:szCs w:val="32"/>
          <w:rtl/>
          <w:lang w:bidi="ar-DZ"/>
        </w:rPr>
        <w:t xml:space="preserve"> ظهرت أولى الخطوات الواضحة في هدا الاتجاه أي سياسة المدينة </w:t>
      </w:r>
      <w:r w:rsidRPr="0088003E">
        <w:rPr>
          <w:rFonts w:ascii="Simplified Arabic" w:hAnsi="Simplified Arabic" w:cs="Simplified Arabic"/>
          <w:sz w:val="24"/>
          <w:szCs w:val="24"/>
          <w:rtl/>
          <w:lang w:bidi="ar-DZ"/>
        </w:rPr>
        <w:t>(</w:t>
      </w:r>
      <w:r w:rsidRPr="0088003E">
        <w:rPr>
          <w:rFonts w:ascii="Simplified Arabic" w:hAnsi="Simplified Arabic" w:cs="Simplified Arabic"/>
          <w:sz w:val="24"/>
          <w:szCs w:val="24"/>
          <w:lang w:bidi="ar-DZ"/>
        </w:rPr>
        <w:t>Politique de la ville</w:t>
      </w:r>
      <w:r w:rsidRPr="0088003E">
        <w:rPr>
          <w:rFonts w:ascii="Simplified Arabic" w:hAnsi="Simplified Arabic" w:cs="Simplified Arabic"/>
          <w:sz w:val="24"/>
          <w:szCs w:val="24"/>
          <w:rtl/>
          <w:lang w:bidi="ar-DZ"/>
        </w:rPr>
        <w:t xml:space="preserve">) </w:t>
      </w:r>
      <w:r w:rsidRPr="0088003E">
        <w:rPr>
          <w:rFonts w:ascii="Simplified Arabic" w:hAnsi="Simplified Arabic" w:cs="Simplified Arabic"/>
          <w:sz w:val="32"/>
          <w:szCs w:val="32"/>
          <w:rtl/>
          <w:lang w:bidi="ar-DZ"/>
        </w:rPr>
        <w:t>لأول مرة مع نهاية السبعينيات من القرن العشرين. وكان ذلك في ظروف اجتماعية واقتصادية وسياسية خاصة كانت تعيشها جل المدن الكبرى</w:t>
      </w:r>
      <w:r w:rsidRPr="0088003E">
        <w:rPr>
          <w:rFonts w:ascii="Simplified Arabic" w:hAnsi="Simplified Arabic" w:cs="Simplified Arabic"/>
          <w:sz w:val="32"/>
          <w:szCs w:val="32"/>
          <w:lang w:bidi="ar-DZ"/>
        </w:rPr>
        <w:t>.</w:t>
      </w:r>
    </w:p>
    <w:p w:rsidR="00084D9C" w:rsidRPr="0088003E" w:rsidRDefault="00084D9C" w:rsidP="00084D9C">
      <w:pPr>
        <w:tabs>
          <w:tab w:val="right" w:pos="567"/>
        </w:tabs>
        <w:bidi/>
        <w:jc w:val="both"/>
        <w:rPr>
          <w:rFonts w:ascii="Simplified Arabic" w:hAnsi="Simplified Arabic" w:cs="Simplified Arabic"/>
          <w:sz w:val="32"/>
          <w:szCs w:val="32"/>
          <w:lang w:bidi="ar-DZ"/>
        </w:rPr>
      </w:pP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ومن بين مميزات هذه ال</w:t>
      </w:r>
      <w:r>
        <w:rPr>
          <w:rFonts w:ascii="Simplified Arabic" w:hAnsi="Simplified Arabic" w:cs="Simplified Arabic" w:hint="cs"/>
          <w:sz w:val="32"/>
          <w:szCs w:val="32"/>
          <w:rtl/>
          <w:lang w:bidi="ar-DZ"/>
        </w:rPr>
        <w:t>ظ</w:t>
      </w:r>
      <w:r w:rsidRPr="0088003E">
        <w:rPr>
          <w:rFonts w:ascii="Simplified Arabic" w:hAnsi="Simplified Arabic" w:cs="Simplified Arabic"/>
          <w:sz w:val="32"/>
          <w:szCs w:val="32"/>
          <w:rtl/>
          <w:lang w:bidi="ar-DZ"/>
        </w:rPr>
        <w:t xml:space="preserve">روف الخاصة أنها " أدت إلى أحداث شغب مؤلمة في الأحياء السكنية الحضرية المهمشة. وقد تركزت على الخصوص فيما سميت بالمجموعات السكنية </w:t>
      </w: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الكبرى </w:t>
      </w:r>
      <w:r w:rsidRPr="0088003E">
        <w:rPr>
          <w:rFonts w:ascii="Simplified Arabic" w:hAnsi="Simplified Arabic" w:cs="Simplified Arabic"/>
          <w:sz w:val="24"/>
          <w:szCs w:val="24"/>
          <w:rtl/>
          <w:lang w:bidi="ar-DZ"/>
        </w:rPr>
        <w:t>(</w:t>
      </w:r>
      <w:r w:rsidRPr="0088003E">
        <w:rPr>
          <w:rFonts w:ascii="Simplified Arabic" w:hAnsi="Simplified Arabic" w:cs="Simplified Arabic"/>
          <w:sz w:val="24"/>
          <w:szCs w:val="24"/>
          <w:lang w:bidi="ar-DZ"/>
        </w:rPr>
        <w:t>Grands ensembles</w:t>
      </w:r>
      <w:r w:rsidRPr="0088003E">
        <w:rPr>
          <w:rFonts w:ascii="Simplified Arabic" w:hAnsi="Simplified Arabic" w:cs="Simplified Arabic"/>
          <w:sz w:val="24"/>
          <w:szCs w:val="24"/>
          <w:rtl/>
          <w:lang w:bidi="ar-DZ"/>
        </w:rPr>
        <w:t xml:space="preserve">) </w:t>
      </w:r>
      <w:r w:rsidRPr="0088003E">
        <w:rPr>
          <w:rFonts w:ascii="Simplified Arabic" w:hAnsi="Simplified Arabic" w:cs="Simplified Arabic"/>
          <w:sz w:val="32"/>
          <w:szCs w:val="32"/>
          <w:rtl/>
          <w:lang w:bidi="ar-DZ"/>
        </w:rPr>
        <w:t xml:space="preserve">التي كانت عبارة عن تجمعات لمئات السكنات التي تفتقر لأعلب المرافق الضرورية. كما " كانت ظروف المعيشة بها مزرية في أغلب الحالات، وكان سكانها يتواجدون في أسفل </w:t>
      </w:r>
      <w:proofErr w:type="gramStart"/>
      <w:r w:rsidRPr="0088003E">
        <w:rPr>
          <w:rFonts w:ascii="Simplified Arabic" w:hAnsi="Simplified Arabic" w:cs="Simplified Arabic"/>
          <w:sz w:val="32"/>
          <w:szCs w:val="32"/>
          <w:rtl/>
          <w:lang w:bidi="ar-DZ"/>
        </w:rPr>
        <w:t>السلم</w:t>
      </w:r>
      <w:proofErr w:type="gramEnd"/>
      <w:r w:rsidRPr="0088003E">
        <w:rPr>
          <w:rFonts w:ascii="Simplified Arabic" w:hAnsi="Simplified Arabic" w:cs="Simplified Arabic"/>
          <w:sz w:val="32"/>
          <w:szCs w:val="32"/>
          <w:rtl/>
          <w:lang w:bidi="ar-DZ"/>
        </w:rPr>
        <w:t xml:space="preserve"> الاجتماعي ". </w:t>
      </w:r>
      <w:r w:rsidRPr="0088003E">
        <w:rPr>
          <w:rFonts w:ascii="Simplified Arabic" w:hAnsi="Simplified Arabic" w:cs="Simplified Arabic"/>
          <w:sz w:val="20"/>
          <w:szCs w:val="20"/>
          <w:rtl/>
          <w:lang w:bidi="ar-DZ"/>
        </w:rPr>
        <w:t xml:space="preserve">(3) </w:t>
      </w:r>
    </w:p>
    <w:p w:rsidR="00084D9C" w:rsidRPr="0088003E" w:rsidRDefault="00084D9C" w:rsidP="00084D9C">
      <w:pPr>
        <w:tabs>
          <w:tab w:val="right" w:pos="567"/>
        </w:tabs>
        <w:bidi/>
        <w:jc w:val="both"/>
        <w:rPr>
          <w:rFonts w:ascii="Simplified Arabic" w:hAnsi="Simplified Arabic" w:cs="Simplified Arabic"/>
          <w:sz w:val="20"/>
          <w:szCs w:val="20"/>
          <w:lang w:bidi="ar-DZ"/>
        </w:rPr>
      </w:pPr>
    </w:p>
    <w:p w:rsidR="00084D9C" w:rsidRPr="0088003E" w:rsidRDefault="00084D9C" w:rsidP="00084D9C">
      <w:pPr>
        <w:tabs>
          <w:tab w:val="right" w:pos="567"/>
        </w:tabs>
        <w:bidi/>
        <w:jc w:val="both"/>
        <w:rPr>
          <w:rFonts w:ascii="Simplified Arabic" w:hAnsi="Simplified Arabic" w:cs="Simplified Arabic"/>
          <w:sz w:val="32"/>
          <w:szCs w:val="32"/>
          <w:rtl/>
          <w:lang w:bidi="ar-DZ"/>
        </w:rPr>
      </w:pPr>
      <w:proofErr w:type="gramStart"/>
      <w:r w:rsidRPr="0088003E">
        <w:rPr>
          <w:rFonts w:ascii="Simplified Arabic" w:hAnsi="Simplified Arabic" w:cs="Simplified Arabic"/>
          <w:sz w:val="32"/>
          <w:szCs w:val="32"/>
          <w:rtl/>
          <w:lang w:bidi="ar-DZ"/>
        </w:rPr>
        <w:t>وتركت</w:t>
      </w:r>
      <w:proofErr w:type="gramEnd"/>
      <w:r w:rsidRPr="0088003E">
        <w:rPr>
          <w:rFonts w:ascii="Simplified Arabic" w:hAnsi="Simplified Arabic" w:cs="Simplified Arabic"/>
          <w:sz w:val="32"/>
          <w:szCs w:val="32"/>
          <w:rtl/>
          <w:lang w:bidi="ar-DZ"/>
        </w:rPr>
        <w:t xml:space="preserve"> هذه الأحداث المؤلمة أغلب الهيئات المسيرة للمدن في حيرة كبيرة وتردد واضطراب، ودفعتها للبحث عن الحلول المناسبة. </w:t>
      </w:r>
      <w:proofErr w:type="gramStart"/>
      <w:r w:rsidRPr="0088003E">
        <w:rPr>
          <w:rFonts w:ascii="Simplified Arabic" w:hAnsi="Simplified Arabic" w:cs="Simplified Arabic"/>
          <w:sz w:val="32"/>
          <w:szCs w:val="32"/>
          <w:rtl/>
          <w:lang w:bidi="ar-DZ"/>
        </w:rPr>
        <w:t>ومهما</w:t>
      </w:r>
      <w:proofErr w:type="gramEnd"/>
      <w:r w:rsidRPr="0088003E">
        <w:rPr>
          <w:rFonts w:ascii="Simplified Arabic" w:hAnsi="Simplified Arabic" w:cs="Simplified Arabic"/>
          <w:sz w:val="32"/>
          <w:szCs w:val="32"/>
          <w:rtl/>
          <w:lang w:bidi="ar-DZ"/>
        </w:rPr>
        <w:t xml:space="preserve"> يكن، إذا كان الظهور القانوني لهذه السياسة في </w:t>
      </w:r>
      <w:r w:rsidRPr="0088003E">
        <w:rPr>
          <w:rFonts w:ascii="Simplified Arabic" w:hAnsi="Simplified Arabic" w:cs="Simplified Arabic"/>
          <w:sz w:val="24"/>
          <w:szCs w:val="24"/>
          <w:rtl/>
          <w:lang w:bidi="ar-DZ"/>
        </w:rPr>
        <w:t>(1990)،</w:t>
      </w:r>
      <w:r w:rsidRPr="0088003E">
        <w:rPr>
          <w:rFonts w:ascii="Simplified Arabic" w:hAnsi="Simplified Arabic" w:cs="Simplified Arabic"/>
          <w:sz w:val="32"/>
          <w:szCs w:val="32"/>
          <w:rtl/>
          <w:lang w:bidi="ar-DZ"/>
        </w:rPr>
        <w:t xml:space="preserve"> فإن آليات التدخل في المدينة تدرجت شيئا فشيئا مع الزمن لكونها مرتبطة بتاريخ التهيئة والتعمير في البلاد.</w:t>
      </w:r>
    </w:p>
    <w:p w:rsidR="00084D9C" w:rsidRPr="0088003E" w:rsidRDefault="00084D9C" w:rsidP="00084D9C">
      <w:pPr>
        <w:tabs>
          <w:tab w:val="right" w:pos="567"/>
        </w:tabs>
        <w:bidi/>
        <w:jc w:val="both"/>
        <w:rPr>
          <w:rFonts w:ascii="Simplified Arabic" w:hAnsi="Simplified Arabic" w:cs="Simplified Arabic"/>
          <w:sz w:val="32"/>
          <w:szCs w:val="32"/>
          <w:rtl/>
          <w:lang w:bidi="ar-DZ"/>
        </w:rPr>
      </w:pP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وكان ظهور سياسة المدينة عبارة عن ردة </w:t>
      </w:r>
      <w:proofErr w:type="gramStart"/>
      <w:r w:rsidRPr="0088003E">
        <w:rPr>
          <w:rFonts w:ascii="Simplified Arabic" w:hAnsi="Simplified Arabic" w:cs="Simplified Arabic"/>
          <w:sz w:val="32"/>
          <w:szCs w:val="32"/>
          <w:rtl/>
          <w:lang w:bidi="ar-DZ"/>
        </w:rPr>
        <w:t>فعل</w:t>
      </w:r>
      <w:proofErr w:type="gramEnd"/>
      <w:r w:rsidRPr="0088003E">
        <w:rPr>
          <w:rFonts w:ascii="Simplified Arabic" w:hAnsi="Simplified Arabic" w:cs="Simplified Arabic"/>
          <w:sz w:val="32"/>
          <w:szCs w:val="32"/>
          <w:rtl/>
          <w:lang w:bidi="ar-DZ"/>
        </w:rPr>
        <w:t xml:space="preserve"> قوية عن استفحال مشاكل المدن. </w:t>
      </w:r>
      <w:proofErr w:type="gramStart"/>
      <w:r w:rsidRPr="0088003E">
        <w:rPr>
          <w:rFonts w:ascii="Simplified Arabic" w:hAnsi="Simplified Arabic" w:cs="Simplified Arabic"/>
          <w:sz w:val="32"/>
          <w:szCs w:val="32"/>
          <w:rtl/>
          <w:lang w:bidi="ar-DZ"/>
        </w:rPr>
        <w:t>فقد</w:t>
      </w:r>
      <w:proofErr w:type="gramEnd"/>
      <w:r w:rsidRPr="0088003E">
        <w:rPr>
          <w:rFonts w:ascii="Simplified Arabic" w:hAnsi="Simplified Arabic" w:cs="Simplified Arabic"/>
          <w:sz w:val="32"/>
          <w:szCs w:val="32"/>
          <w:rtl/>
          <w:lang w:bidi="ar-DZ"/>
        </w:rPr>
        <w:t xml:space="preserve"> فرض هذا الأمر على السلطات المركزية والمحلية معا محاولة مواجهة تلك المشاكل من خلال التفكير في وضع برامج خاصة تعمل وفق أهداف وغايات تشترك فيها قطاعات كثيرة.</w:t>
      </w: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 وتتقاطع هذه الأهداف كلها في كونها كانت تروم أساسا تغيير فضاء معيشة السكان اليومية أي محاولة تغيير محيطهم إلى الأفضل لزيادة شعورهم بالرضى والانتماء الحقيقي للفضاء. وعلى هذا الأساس كان لزاما أن تكون هذه السياسة الجديدة شاملة للجوانب الاجتماعية والاقتصادية والثقافية، وحتى البيئية والحضارية </w:t>
      </w:r>
      <w:proofErr w:type="gramStart"/>
      <w:r w:rsidRPr="0088003E">
        <w:rPr>
          <w:rFonts w:ascii="Simplified Arabic" w:hAnsi="Simplified Arabic" w:cs="Simplified Arabic"/>
          <w:sz w:val="32"/>
          <w:szCs w:val="32"/>
          <w:rtl/>
          <w:lang w:bidi="ar-DZ"/>
        </w:rPr>
        <w:t>والجمالية</w:t>
      </w:r>
      <w:proofErr w:type="gramEnd"/>
      <w:r w:rsidRPr="0088003E">
        <w:rPr>
          <w:rFonts w:ascii="Simplified Arabic" w:hAnsi="Simplified Arabic" w:cs="Simplified Arabic"/>
          <w:sz w:val="32"/>
          <w:szCs w:val="32"/>
          <w:rtl/>
          <w:lang w:bidi="ar-DZ"/>
        </w:rPr>
        <w:t>.</w:t>
      </w:r>
    </w:p>
    <w:p w:rsidR="00084D9C" w:rsidRPr="0088003E" w:rsidRDefault="00084D9C" w:rsidP="00E956E3">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وتتابعت وتدافعت في بداية الامر الإجراءات والتحركات العملية المتخذة من طرف السلطات الفرنسية المختصة إلى حد التداخل أحيانا. </w:t>
      </w:r>
      <w:proofErr w:type="gramStart"/>
      <w:r w:rsidRPr="0088003E">
        <w:rPr>
          <w:rFonts w:ascii="Simplified Arabic" w:hAnsi="Simplified Arabic" w:cs="Simplified Arabic"/>
          <w:sz w:val="32"/>
          <w:szCs w:val="32"/>
          <w:rtl/>
          <w:lang w:bidi="ar-DZ"/>
        </w:rPr>
        <w:t>وكان</w:t>
      </w:r>
      <w:proofErr w:type="gramEnd"/>
      <w:r w:rsidRPr="0088003E">
        <w:rPr>
          <w:rFonts w:ascii="Simplified Arabic" w:hAnsi="Simplified Arabic" w:cs="Simplified Arabic"/>
          <w:sz w:val="32"/>
          <w:szCs w:val="32"/>
          <w:rtl/>
          <w:lang w:bidi="ar-DZ"/>
        </w:rPr>
        <w:t xml:space="preserve"> ذلك من أجل الإسراع في رسم هذه السياسة في محاولة لاحتواء مجريات الأمور. </w:t>
      </w: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 xml:space="preserve">وشيئا فشيئا ظهرت الكثير من الإجراءات الإدارية والقانونية المتسرعة، التي أضفت ضبابية كبيرة على فهم الهدف الأساس من </w:t>
      </w:r>
      <w:r w:rsidRPr="0088003E">
        <w:rPr>
          <w:rFonts w:ascii="Simplified Arabic" w:hAnsi="Simplified Arabic" w:cs="Simplified Arabic"/>
          <w:b/>
          <w:bCs/>
          <w:sz w:val="32"/>
          <w:szCs w:val="32"/>
          <w:rtl/>
          <w:lang w:bidi="ar-DZ"/>
        </w:rPr>
        <w:t>سياسة المدينة</w:t>
      </w:r>
      <w:r w:rsidRPr="0088003E">
        <w:rPr>
          <w:rFonts w:ascii="Simplified Arabic" w:hAnsi="Simplified Arabic" w:cs="Simplified Arabic"/>
          <w:sz w:val="32"/>
          <w:szCs w:val="32"/>
          <w:rtl/>
          <w:lang w:bidi="ar-DZ"/>
        </w:rPr>
        <w:t xml:space="preserve">، والمتمثل ظاهريا في الحد من مشكلات </w:t>
      </w:r>
      <w:proofErr w:type="spellStart"/>
      <w:r w:rsidRPr="0088003E">
        <w:rPr>
          <w:rFonts w:ascii="Simplified Arabic" w:hAnsi="Simplified Arabic" w:cs="Simplified Arabic"/>
          <w:sz w:val="32"/>
          <w:szCs w:val="32"/>
          <w:rtl/>
          <w:lang w:bidi="ar-DZ"/>
        </w:rPr>
        <w:t>اللامساواة</w:t>
      </w:r>
      <w:proofErr w:type="spellEnd"/>
      <w:r w:rsidRPr="0088003E">
        <w:rPr>
          <w:rFonts w:ascii="Simplified Arabic" w:hAnsi="Simplified Arabic" w:cs="Simplified Arabic"/>
          <w:sz w:val="32"/>
          <w:szCs w:val="32"/>
          <w:rtl/>
          <w:lang w:bidi="ar-DZ"/>
        </w:rPr>
        <w:t xml:space="preserve"> والتمايز أو الفوارق </w:t>
      </w:r>
      <w:r w:rsidRPr="0088003E">
        <w:rPr>
          <w:rFonts w:ascii="Simplified Arabic" w:hAnsi="Simplified Arabic" w:cs="Simplified Arabic"/>
          <w:sz w:val="24"/>
          <w:szCs w:val="24"/>
          <w:rtl/>
          <w:lang w:bidi="ar-DZ"/>
        </w:rPr>
        <w:t>(</w:t>
      </w:r>
      <w:r w:rsidRPr="0088003E">
        <w:rPr>
          <w:rFonts w:ascii="Simplified Arabic" w:hAnsi="Simplified Arabic" w:cs="Simplified Arabic"/>
          <w:sz w:val="24"/>
          <w:szCs w:val="24"/>
          <w:lang w:bidi="ar-DZ"/>
        </w:rPr>
        <w:t>Disparités</w:t>
      </w:r>
      <w:r w:rsidRPr="0088003E">
        <w:rPr>
          <w:rFonts w:ascii="Simplified Arabic" w:hAnsi="Simplified Arabic" w:cs="Simplified Arabic"/>
          <w:sz w:val="24"/>
          <w:szCs w:val="24"/>
          <w:rtl/>
          <w:lang w:bidi="ar-DZ"/>
        </w:rPr>
        <w:t>)،</w:t>
      </w:r>
      <w:r w:rsidRPr="0088003E">
        <w:rPr>
          <w:rFonts w:ascii="Simplified Arabic" w:hAnsi="Simplified Arabic" w:cs="Simplified Arabic"/>
          <w:sz w:val="32"/>
          <w:szCs w:val="32"/>
          <w:rtl/>
          <w:lang w:bidi="ar-DZ"/>
        </w:rPr>
        <w:t xml:space="preserve"> بين مختلف الأحياء المكونة لها؛ والتي كانت سببا رئيسيا في جعلها دون فعالية في أغلب الحالات.</w:t>
      </w:r>
    </w:p>
    <w:p w:rsidR="00084D9C" w:rsidRPr="0088003E" w:rsidRDefault="00084D9C" w:rsidP="00084D9C">
      <w:pPr>
        <w:tabs>
          <w:tab w:val="right" w:pos="567"/>
        </w:tabs>
        <w:bidi/>
        <w:jc w:val="both"/>
        <w:rPr>
          <w:rFonts w:ascii="Simplified Arabic" w:hAnsi="Simplified Arabic" w:cs="Simplified Arabic"/>
          <w:sz w:val="32"/>
          <w:szCs w:val="32"/>
          <w:rtl/>
          <w:lang w:bidi="ar-DZ"/>
        </w:rPr>
      </w:pPr>
    </w:p>
    <w:p w:rsidR="00084D9C" w:rsidRPr="0088003E" w:rsidRDefault="00084D9C" w:rsidP="00084D9C">
      <w:pPr>
        <w:tabs>
          <w:tab w:val="right" w:pos="567"/>
        </w:tabs>
        <w:bidi/>
        <w:jc w:val="both"/>
        <w:rPr>
          <w:rFonts w:ascii="Simplified Arabic" w:hAnsi="Simplified Arabic" w:cs="Simplified Arabic"/>
          <w:sz w:val="20"/>
          <w:szCs w:val="20"/>
          <w:rtl/>
          <w:lang w:bidi="ar-DZ"/>
        </w:rPr>
      </w:pPr>
      <w:r w:rsidRPr="0088003E">
        <w:rPr>
          <w:rFonts w:ascii="Simplified Arabic" w:hAnsi="Simplified Arabic" w:cs="Simplified Arabic"/>
          <w:sz w:val="32"/>
          <w:szCs w:val="32"/>
          <w:rtl/>
          <w:lang w:bidi="ar-DZ"/>
        </w:rPr>
        <w:t xml:space="preserve"> </w:t>
      </w:r>
      <w:proofErr w:type="gramStart"/>
      <w:r w:rsidRPr="0088003E">
        <w:rPr>
          <w:rFonts w:ascii="Simplified Arabic" w:hAnsi="Simplified Arabic" w:cs="Simplified Arabic"/>
          <w:sz w:val="32"/>
          <w:szCs w:val="32"/>
          <w:rtl/>
          <w:lang w:bidi="ar-DZ"/>
        </w:rPr>
        <w:t>ونظرا</w:t>
      </w:r>
      <w:proofErr w:type="gramEnd"/>
      <w:r w:rsidRPr="0088003E">
        <w:rPr>
          <w:rFonts w:ascii="Simplified Arabic" w:hAnsi="Simplified Arabic" w:cs="Simplified Arabic"/>
          <w:sz w:val="32"/>
          <w:szCs w:val="32"/>
          <w:rtl/>
          <w:lang w:bidi="ar-DZ"/>
        </w:rPr>
        <w:t xml:space="preserve"> لما سبق، قامت السلطات المختصة بمراجعة السياسات </w:t>
      </w:r>
      <w:proofErr w:type="spellStart"/>
      <w:r w:rsidRPr="0088003E">
        <w:rPr>
          <w:rFonts w:ascii="Simplified Arabic" w:hAnsi="Simplified Arabic" w:cs="Simplified Arabic"/>
          <w:sz w:val="32"/>
          <w:szCs w:val="32"/>
          <w:rtl/>
          <w:lang w:bidi="ar-DZ"/>
        </w:rPr>
        <w:t>المنتهجة</w:t>
      </w:r>
      <w:proofErr w:type="spellEnd"/>
      <w:r w:rsidRPr="0088003E">
        <w:rPr>
          <w:rFonts w:ascii="Simplified Arabic" w:hAnsi="Simplified Arabic" w:cs="Simplified Arabic"/>
          <w:sz w:val="32"/>
          <w:szCs w:val="32"/>
          <w:rtl/>
          <w:lang w:bidi="ar-DZ"/>
        </w:rPr>
        <w:t xml:space="preserve"> مرات عديدة. و" من بين الإجراءات العملية المتخذة في هذا الشأن كمراجعة، نذكر ما يسمى بتعليمة </w:t>
      </w:r>
      <w:proofErr w:type="spellStart"/>
      <w:r w:rsidRPr="0088003E">
        <w:rPr>
          <w:rFonts w:ascii="Simplified Arabic" w:hAnsi="Simplified Arabic" w:cs="Simplified Arabic"/>
          <w:sz w:val="32"/>
          <w:szCs w:val="32"/>
          <w:rtl/>
          <w:lang w:bidi="ar-DZ"/>
        </w:rPr>
        <w:t>قيشار</w:t>
      </w:r>
      <w:proofErr w:type="spellEnd"/>
      <w:r w:rsidRPr="0088003E">
        <w:rPr>
          <w:rFonts w:ascii="Simplified Arabic" w:hAnsi="Simplified Arabic" w:cs="Simplified Arabic"/>
          <w:sz w:val="24"/>
          <w:szCs w:val="24"/>
          <w:rtl/>
          <w:lang w:bidi="ar-DZ"/>
        </w:rPr>
        <w:t>(</w:t>
      </w:r>
      <w:r w:rsidRPr="0088003E">
        <w:rPr>
          <w:rFonts w:ascii="Simplified Arabic" w:hAnsi="Simplified Arabic" w:cs="Simplified Arabic"/>
          <w:sz w:val="24"/>
          <w:szCs w:val="24"/>
          <w:lang w:bidi="ar-DZ"/>
        </w:rPr>
        <w:t>Guichard</w:t>
      </w:r>
      <w:r w:rsidRPr="0088003E">
        <w:rPr>
          <w:rFonts w:ascii="Simplified Arabic" w:hAnsi="Simplified Arabic" w:cs="Simplified Arabic"/>
          <w:sz w:val="24"/>
          <w:szCs w:val="24"/>
          <w:rtl/>
          <w:lang w:bidi="ar-DZ"/>
        </w:rPr>
        <w:t xml:space="preserve">) </w:t>
      </w:r>
      <w:r w:rsidRPr="0088003E">
        <w:rPr>
          <w:rFonts w:ascii="Simplified Arabic" w:hAnsi="Simplified Arabic" w:cs="Simplified Arabic"/>
          <w:sz w:val="32"/>
          <w:szCs w:val="32"/>
          <w:rtl/>
          <w:lang w:bidi="ar-DZ"/>
        </w:rPr>
        <w:t>التي " ظهرت</w:t>
      </w:r>
      <w:r w:rsidRPr="0088003E">
        <w:rPr>
          <w:rFonts w:ascii="Simplified Arabic" w:hAnsi="Simplified Arabic" w:cs="Simplified Arabic"/>
          <w:sz w:val="24"/>
          <w:szCs w:val="24"/>
          <w:rtl/>
          <w:lang w:bidi="ar-DZ"/>
        </w:rPr>
        <w:t xml:space="preserve"> </w:t>
      </w:r>
      <w:r w:rsidRPr="0088003E">
        <w:rPr>
          <w:rFonts w:ascii="Simplified Arabic" w:hAnsi="Simplified Arabic" w:cs="Simplified Arabic"/>
          <w:sz w:val="32"/>
          <w:szCs w:val="32"/>
          <w:rtl/>
          <w:lang w:bidi="ar-DZ"/>
        </w:rPr>
        <w:t>في عام</w:t>
      </w:r>
      <w:r w:rsidRPr="0088003E">
        <w:rPr>
          <w:rFonts w:ascii="Simplified Arabic" w:hAnsi="Simplified Arabic" w:cs="Simplified Arabic"/>
          <w:sz w:val="24"/>
          <w:szCs w:val="24"/>
          <w:rtl/>
          <w:lang w:bidi="ar-DZ"/>
        </w:rPr>
        <w:t xml:space="preserve"> (1973)</w:t>
      </w:r>
      <w:r w:rsidRPr="0088003E">
        <w:rPr>
          <w:rFonts w:ascii="Simplified Arabic" w:hAnsi="Simplified Arabic" w:cs="Simplified Arabic"/>
          <w:sz w:val="32"/>
          <w:szCs w:val="32"/>
          <w:rtl/>
          <w:lang w:bidi="ar-DZ"/>
        </w:rPr>
        <w:t xml:space="preserve">، ووضعت حدا نهائيا لبناء السكنات على شكل مجموعات كبرى" </w:t>
      </w:r>
      <w:r w:rsidRPr="0088003E">
        <w:rPr>
          <w:rFonts w:ascii="Simplified Arabic" w:hAnsi="Simplified Arabic" w:cs="Simplified Arabic"/>
          <w:sz w:val="20"/>
          <w:szCs w:val="20"/>
          <w:rtl/>
          <w:lang w:bidi="ar-DZ"/>
        </w:rPr>
        <w:t>(4).</w:t>
      </w:r>
    </w:p>
    <w:p w:rsidR="00084D9C" w:rsidRPr="0088003E" w:rsidRDefault="00084D9C" w:rsidP="00084D9C">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20"/>
          <w:szCs w:val="20"/>
          <w:rtl/>
          <w:lang w:bidi="ar-DZ"/>
        </w:rPr>
        <w:lastRenderedPageBreak/>
        <w:t xml:space="preserve">  </w:t>
      </w:r>
      <w:proofErr w:type="gramStart"/>
      <w:r w:rsidRPr="0088003E">
        <w:rPr>
          <w:rFonts w:ascii="Simplified Arabic" w:hAnsi="Simplified Arabic" w:cs="Simplified Arabic"/>
          <w:sz w:val="32"/>
          <w:szCs w:val="32"/>
          <w:rtl/>
          <w:lang w:bidi="ar-DZ"/>
        </w:rPr>
        <w:t>لقد</w:t>
      </w:r>
      <w:proofErr w:type="gramEnd"/>
      <w:r w:rsidRPr="0088003E">
        <w:rPr>
          <w:rFonts w:ascii="Simplified Arabic" w:hAnsi="Simplified Arabic" w:cs="Simplified Arabic"/>
          <w:sz w:val="32"/>
          <w:szCs w:val="32"/>
          <w:rtl/>
          <w:lang w:bidi="ar-DZ"/>
        </w:rPr>
        <w:t xml:space="preserve"> أعيد بموجب هذه التعليمة النظر في كل من أنواع التعمير التي كانت </w:t>
      </w:r>
      <w:proofErr w:type="spellStart"/>
      <w:r w:rsidRPr="0088003E">
        <w:rPr>
          <w:rFonts w:ascii="Simplified Arabic" w:hAnsi="Simplified Arabic" w:cs="Simplified Arabic"/>
          <w:sz w:val="32"/>
          <w:szCs w:val="32"/>
          <w:rtl/>
          <w:lang w:bidi="ar-DZ"/>
        </w:rPr>
        <w:t>منتهجة</w:t>
      </w:r>
      <w:proofErr w:type="spellEnd"/>
      <w:r w:rsidRPr="0088003E">
        <w:rPr>
          <w:rFonts w:ascii="Simplified Arabic" w:hAnsi="Simplified Arabic" w:cs="Simplified Arabic"/>
          <w:sz w:val="32"/>
          <w:szCs w:val="32"/>
          <w:rtl/>
          <w:lang w:bidi="ar-DZ"/>
        </w:rPr>
        <w:t xml:space="preserve"> بالمدن الفرنسية آنذاك، وأعيد النظر أيضا في المنطق العمراني أو التخطيطي المتبع، والذي كان مبنيا على عنصر أحادية الوظيفة فقط.</w:t>
      </w:r>
    </w:p>
    <w:p w:rsidR="007F6F28" w:rsidRDefault="007F6F28" w:rsidP="00084D9C">
      <w:pPr>
        <w:bidi/>
        <w:rPr>
          <w:rFonts w:hint="cs"/>
          <w:b/>
          <w:bCs/>
          <w:sz w:val="32"/>
          <w:szCs w:val="32"/>
          <w:rtl/>
          <w:lang w:bidi="ar-DZ"/>
        </w:rPr>
      </w:pPr>
    </w:p>
    <w:p w:rsidR="00E956E3" w:rsidRPr="0088003E" w:rsidRDefault="00E956E3" w:rsidP="00E956E3">
      <w:pPr>
        <w:tabs>
          <w:tab w:val="right" w:pos="567"/>
        </w:tabs>
        <w:bidi/>
        <w:jc w:val="both"/>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الفصل</w:t>
      </w:r>
      <w:proofErr w:type="gramEnd"/>
      <w:r>
        <w:rPr>
          <w:rFonts w:ascii="Simplified Arabic" w:hAnsi="Simplified Arabic" w:cs="Simplified Arabic" w:hint="cs"/>
          <w:b/>
          <w:bCs/>
          <w:sz w:val="32"/>
          <w:szCs w:val="32"/>
          <w:rtl/>
          <w:lang w:bidi="ar-DZ"/>
        </w:rPr>
        <w:t xml:space="preserve"> الثالث: </w:t>
      </w:r>
      <w:r w:rsidRPr="0088003E">
        <w:rPr>
          <w:rFonts w:ascii="Simplified Arabic" w:hAnsi="Simplified Arabic" w:cs="Simplified Arabic"/>
          <w:b/>
          <w:bCs/>
          <w:sz w:val="32"/>
          <w:szCs w:val="32"/>
          <w:rtl/>
          <w:lang w:bidi="ar-DZ"/>
        </w:rPr>
        <w:t>أسس سياسة المدينة في فرنسا</w:t>
      </w:r>
    </w:p>
    <w:p w:rsidR="00E956E3" w:rsidRPr="0088003E" w:rsidRDefault="00E956E3" w:rsidP="00E956E3">
      <w:pPr>
        <w:tabs>
          <w:tab w:val="right" w:pos="567"/>
        </w:tabs>
        <w:bidi/>
        <w:jc w:val="both"/>
        <w:rPr>
          <w:rFonts w:ascii="Simplified Arabic" w:hAnsi="Simplified Arabic" w:cs="Simplified Arabic"/>
          <w:sz w:val="32"/>
          <w:szCs w:val="32"/>
          <w:rtl/>
          <w:lang w:bidi="ar-DZ"/>
        </w:rPr>
      </w:pPr>
      <w:r w:rsidRPr="0088003E">
        <w:rPr>
          <w:rFonts w:ascii="Simplified Arabic" w:hAnsi="Simplified Arabic" w:cs="Simplified Arabic"/>
          <w:sz w:val="32"/>
          <w:szCs w:val="32"/>
          <w:rtl/>
          <w:lang w:bidi="ar-DZ"/>
        </w:rPr>
        <w:t>بعد مخاض عسير وتفكير معمق وعمل متواصل قادته لجان تقنية متخصصة، تبين أن رسم سياسة فعالة للمدينة يجب أن تقوم على أسس محددة ضرورية تتمثل في الاستجابة إلى أربعة متطلبات آنية هي:</w:t>
      </w:r>
      <w:bookmarkStart w:id="0" w:name="_GoBack"/>
      <w:bookmarkEnd w:id="0"/>
    </w:p>
    <w:p w:rsidR="00E956E3" w:rsidRPr="0088003E" w:rsidRDefault="00E956E3" w:rsidP="00E956E3">
      <w:pPr>
        <w:pStyle w:val="Paragraphedeliste"/>
        <w:numPr>
          <w:ilvl w:val="0"/>
          <w:numId w:val="1"/>
        </w:numPr>
        <w:tabs>
          <w:tab w:val="right" w:pos="567"/>
        </w:tabs>
        <w:bidi/>
        <w:ind w:left="0" w:firstLine="0"/>
        <w:jc w:val="both"/>
        <w:rPr>
          <w:rFonts w:ascii="Simplified Arabic" w:hAnsi="Simplified Arabic" w:cs="Simplified Arabic"/>
          <w:sz w:val="32"/>
          <w:szCs w:val="32"/>
          <w:lang w:bidi="ar-DZ"/>
        </w:rPr>
      </w:pPr>
      <w:proofErr w:type="gramStart"/>
      <w:r w:rsidRPr="0088003E">
        <w:rPr>
          <w:rFonts w:ascii="Simplified Arabic" w:hAnsi="Simplified Arabic" w:cs="Simplified Arabic"/>
          <w:sz w:val="32"/>
          <w:szCs w:val="32"/>
          <w:rtl/>
          <w:lang w:bidi="ar-DZ"/>
        </w:rPr>
        <w:t>أن</w:t>
      </w:r>
      <w:proofErr w:type="gramEnd"/>
      <w:r w:rsidRPr="0088003E">
        <w:rPr>
          <w:rFonts w:ascii="Simplified Arabic" w:hAnsi="Simplified Arabic" w:cs="Simplified Arabic"/>
          <w:sz w:val="32"/>
          <w:szCs w:val="32"/>
          <w:rtl/>
          <w:lang w:bidi="ar-DZ"/>
        </w:rPr>
        <w:t xml:space="preserve"> تكون سياسة تعاقدية</w:t>
      </w:r>
    </w:p>
    <w:p w:rsidR="00E956E3" w:rsidRPr="0088003E" w:rsidRDefault="00E956E3" w:rsidP="00E956E3">
      <w:pPr>
        <w:pStyle w:val="Paragraphedeliste"/>
        <w:numPr>
          <w:ilvl w:val="0"/>
          <w:numId w:val="1"/>
        </w:numPr>
        <w:tabs>
          <w:tab w:val="right" w:pos="567"/>
        </w:tabs>
        <w:bidi/>
        <w:ind w:left="0" w:firstLine="0"/>
        <w:jc w:val="both"/>
        <w:rPr>
          <w:rFonts w:ascii="Simplified Arabic" w:hAnsi="Simplified Arabic" w:cs="Simplified Arabic"/>
          <w:sz w:val="32"/>
          <w:szCs w:val="32"/>
          <w:lang w:bidi="ar-DZ"/>
        </w:rPr>
      </w:pPr>
      <w:proofErr w:type="gramStart"/>
      <w:r w:rsidRPr="0088003E">
        <w:rPr>
          <w:rFonts w:ascii="Simplified Arabic" w:hAnsi="Simplified Arabic" w:cs="Simplified Arabic"/>
          <w:sz w:val="32"/>
          <w:szCs w:val="32"/>
          <w:rtl/>
          <w:lang w:bidi="ar-DZ"/>
        </w:rPr>
        <w:t>أن</w:t>
      </w:r>
      <w:proofErr w:type="gramEnd"/>
      <w:r w:rsidRPr="0088003E">
        <w:rPr>
          <w:rFonts w:ascii="Simplified Arabic" w:hAnsi="Simplified Arabic" w:cs="Simplified Arabic"/>
          <w:sz w:val="32"/>
          <w:szCs w:val="32"/>
          <w:rtl/>
          <w:lang w:bidi="ar-DZ"/>
        </w:rPr>
        <w:t xml:space="preserve"> تكون سياسة محلية</w:t>
      </w:r>
    </w:p>
    <w:p w:rsidR="00E956E3" w:rsidRPr="0088003E" w:rsidRDefault="00E956E3" w:rsidP="00E956E3">
      <w:pPr>
        <w:pStyle w:val="Paragraphedeliste"/>
        <w:numPr>
          <w:ilvl w:val="0"/>
          <w:numId w:val="1"/>
        </w:numPr>
        <w:tabs>
          <w:tab w:val="right" w:pos="567"/>
        </w:tabs>
        <w:bidi/>
        <w:ind w:left="0" w:firstLine="0"/>
        <w:jc w:val="both"/>
        <w:rPr>
          <w:rFonts w:ascii="Simplified Arabic" w:hAnsi="Simplified Arabic" w:cs="Simplified Arabic"/>
          <w:sz w:val="32"/>
          <w:szCs w:val="32"/>
          <w:lang w:bidi="ar-DZ"/>
        </w:rPr>
      </w:pPr>
      <w:r w:rsidRPr="0088003E">
        <w:rPr>
          <w:rFonts w:ascii="Simplified Arabic" w:hAnsi="Simplified Arabic" w:cs="Simplified Arabic"/>
          <w:sz w:val="32"/>
          <w:szCs w:val="32"/>
          <w:rtl/>
          <w:lang w:bidi="ar-DZ"/>
        </w:rPr>
        <w:t xml:space="preserve">أن تكون سياسة </w:t>
      </w:r>
      <w:proofErr w:type="gramStart"/>
      <w:r w:rsidRPr="0088003E">
        <w:rPr>
          <w:rFonts w:ascii="Simplified Arabic" w:hAnsi="Simplified Arabic" w:cs="Simplified Arabic"/>
          <w:sz w:val="32"/>
          <w:szCs w:val="32"/>
          <w:rtl/>
          <w:lang w:bidi="ar-DZ"/>
        </w:rPr>
        <w:t xml:space="preserve">شاملة  </w:t>
      </w:r>
      <w:proofErr w:type="gramEnd"/>
    </w:p>
    <w:p w:rsidR="00E956E3" w:rsidRPr="0088003E" w:rsidRDefault="00E956E3" w:rsidP="00E956E3">
      <w:pPr>
        <w:pStyle w:val="Paragraphedeliste"/>
        <w:numPr>
          <w:ilvl w:val="0"/>
          <w:numId w:val="1"/>
        </w:numPr>
        <w:tabs>
          <w:tab w:val="right" w:pos="567"/>
        </w:tabs>
        <w:bidi/>
        <w:ind w:left="0" w:firstLine="0"/>
        <w:jc w:val="both"/>
        <w:rPr>
          <w:rFonts w:ascii="Simplified Arabic" w:hAnsi="Simplified Arabic" w:cs="Simplified Arabic"/>
          <w:sz w:val="32"/>
          <w:szCs w:val="32"/>
          <w:lang w:bidi="ar-DZ"/>
        </w:rPr>
      </w:pPr>
      <w:r w:rsidRPr="0088003E">
        <w:rPr>
          <w:rFonts w:ascii="Simplified Arabic" w:hAnsi="Simplified Arabic" w:cs="Simplified Arabic"/>
          <w:sz w:val="32"/>
          <w:szCs w:val="32"/>
          <w:rtl/>
          <w:lang w:bidi="ar-DZ"/>
        </w:rPr>
        <w:t xml:space="preserve">أن تكون سياسة تشاركية  </w:t>
      </w:r>
    </w:p>
    <w:p w:rsidR="00E956E3" w:rsidRPr="0088003E" w:rsidRDefault="00E956E3" w:rsidP="00E956E3">
      <w:pPr>
        <w:tabs>
          <w:tab w:val="right" w:pos="567"/>
        </w:tabs>
        <w:bidi/>
        <w:jc w:val="both"/>
        <w:rPr>
          <w:rFonts w:ascii="Simplified Arabic" w:hAnsi="Simplified Arabic" w:cs="Simplified Arabic"/>
          <w:sz w:val="32"/>
          <w:szCs w:val="32"/>
          <w:rtl/>
          <w:lang w:bidi="ar-DZ"/>
        </w:rPr>
      </w:pPr>
    </w:p>
    <w:p w:rsidR="00E956E3" w:rsidRPr="00A05587" w:rsidRDefault="00E956E3" w:rsidP="00E956E3">
      <w:pPr>
        <w:bidi/>
        <w:rPr>
          <w:rFonts w:hint="cs"/>
          <w:b/>
          <w:bCs/>
          <w:sz w:val="32"/>
          <w:szCs w:val="32"/>
          <w:rtl/>
          <w:lang w:bidi="ar-DZ"/>
        </w:rPr>
      </w:pPr>
    </w:p>
    <w:sectPr w:rsidR="00E956E3" w:rsidRPr="00A055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8020A"/>
    <w:multiLevelType w:val="hybridMultilevel"/>
    <w:tmpl w:val="C0700C44"/>
    <w:lvl w:ilvl="0" w:tplc="049AD5FC">
      <w:numFmt w:val="bullet"/>
      <w:lvlText w:val="-"/>
      <w:lvlJc w:val="left"/>
      <w:pPr>
        <w:ind w:left="1210" w:hanging="360"/>
      </w:pPr>
      <w:rPr>
        <w:rFonts w:ascii="Simplified Arabic" w:eastAsiaTheme="minorHAnsi" w:hAnsi="Simplified Arabic" w:cs="Simplified Arabic" w:hint="default"/>
        <w:b w:val="0"/>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28"/>
    <w:rsid w:val="00084D9C"/>
    <w:rsid w:val="007F6F28"/>
    <w:rsid w:val="00A05587"/>
    <w:rsid w:val="00A52824"/>
    <w:rsid w:val="00E956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5587"/>
    <w:pPr>
      <w:spacing w:after="0" w:line="240" w:lineRule="auto"/>
    </w:pPr>
  </w:style>
  <w:style w:type="paragraph" w:styleId="Textedebulles">
    <w:name w:val="Balloon Text"/>
    <w:basedOn w:val="Normal"/>
    <w:link w:val="TextedebullesCar"/>
    <w:uiPriority w:val="99"/>
    <w:semiHidden/>
    <w:unhideWhenUsed/>
    <w:rsid w:val="00A055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587"/>
    <w:rPr>
      <w:rFonts w:ascii="Tahoma" w:hAnsi="Tahoma" w:cs="Tahoma"/>
      <w:sz w:val="16"/>
      <w:szCs w:val="16"/>
    </w:rPr>
  </w:style>
  <w:style w:type="paragraph" w:styleId="Paragraphedeliste">
    <w:name w:val="List Paragraph"/>
    <w:basedOn w:val="Normal"/>
    <w:uiPriority w:val="34"/>
    <w:qFormat/>
    <w:rsid w:val="00E956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5587"/>
    <w:pPr>
      <w:spacing w:after="0" w:line="240" w:lineRule="auto"/>
    </w:pPr>
  </w:style>
  <w:style w:type="paragraph" w:styleId="Textedebulles">
    <w:name w:val="Balloon Text"/>
    <w:basedOn w:val="Normal"/>
    <w:link w:val="TextedebullesCar"/>
    <w:uiPriority w:val="99"/>
    <w:semiHidden/>
    <w:unhideWhenUsed/>
    <w:rsid w:val="00A055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587"/>
    <w:rPr>
      <w:rFonts w:ascii="Tahoma" w:hAnsi="Tahoma" w:cs="Tahoma"/>
      <w:sz w:val="16"/>
      <w:szCs w:val="16"/>
    </w:rPr>
  </w:style>
  <w:style w:type="paragraph" w:styleId="Paragraphedeliste">
    <w:name w:val="List Paragraph"/>
    <w:basedOn w:val="Normal"/>
    <w:uiPriority w:val="34"/>
    <w:qFormat/>
    <w:rsid w:val="00E95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1219</Words>
  <Characters>6710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NABU</dc:creator>
  <cp:lastModifiedBy>NABU</cp:lastModifiedBy>
  <cp:revision>3</cp:revision>
  <dcterms:created xsi:type="dcterms:W3CDTF">2023-10-28T05:43:00Z</dcterms:created>
  <dcterms:modified xsi:type="dcterms:W3CDTF">2023-10-28T05:59:00Z</dcterms:modified>
</cp:coreProperties>
</file>