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EA" w:rsidRDefault="000D6FEA" w:rsidP="000D6FEA">
      <w:pPr>
        <w:autoSpaceDE w:val="0"/>
        <w:autoSpaceDN w:val="0"/>
        <w:adjustRightInd w:val="0"/>
        <w:spacing w:before="24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Chapitre I. Eléments d’architecture bioclimatique </w:t>
      </w:r>
      <w:r w:rsidR="00117AF9">
        <w:rPr>
          <w:rFonts w:asciiTheme="majorBidi" w:hAnsiTheme="majorBidi" w:cstheme="majorBidi"/>
          <w:b/>
          <w:bCs/>
          <w:sz w:val="24"/>
          <w:szCs w:val="24"/>
        </w:rPr>
        <w:t>(la</w:t>
      </w:r>
      <w:r w:rsidR="003B1FAD">
        <w:rPr>
          <w:rFonts w:asciiTheme="majorBidi" w:hAnsiTheme="majorBidi" w:cstheme="majorBidi"/>
          <w:b/>
          <w:bCs/>
          <w:sz w:val="24"/>
          <w:szCs w:val="24"/>
        </w:rPr>
        <w:t xml:space="preserve"> </w:t>
      </w:r>
      <w:r>
        <w:rPr>
          <w:rFonts w:asciiTheme="majorBidi" w:hAnsiTheme="majorBidi" w:cstheme="majorBidi"/>
          <w:b/>
          <w:bCs/>
          <w:sz w:val="24"/>
          <w:szCs w:val="24"/>
        </w:rPr>
        <w:t>suite)</w:t>
      </w:r>
    </w:p>
    <w:p w:rsidR="000D6FEA" w:rsidRDefault="003B1FAD" w:rsidP="000D6FEA">
      <w:pPr>
        <w:autoSpaceDE w:val="0"/>
        <w:autoSpaceDN w:val="0"/>
        <w:adjustRightInd w:val="0"/>
        <w:spacing w:before="240" w:line="360" w:lineRule="auto"/>
        <w:jc w:val="both"/>
        <w:rPr>
          <w:rFonts w:asciiTheme="majorBidi" w:hAnsiTheme="majorBidi" w:cstheme="majorBidi"/>
          <w:b/>
          <w:bCs/>
          <w:sz w:val="24"/>
          <w:szCs w:val="24"/>
        </w:rPr>
      </w:pPr>
      <w:bookmarkStart w:id="0" w:name="_GoBack"/>
      <w:r>
        <w:rPr>
          <w:rFonts w:asciiTheme="majorBidi" w:hAnsiTheme="majorBidi" w:cstheme="majorBidi"/>
          <w:b/>
          <w:bCs/>
          <w:sz w:val="24"/>
          <w:szCs w:val="24"/>
        </w:rPr>
        <w:t xml:space="preserve">II. </w:t>
      </w:r>
      <w:r w:rsidR="000D6FEA" w:rsidRPr="0056130C">
        <w:rPr>
          <w:rFonts w:asciiTheme="majorBidi" w:hAnsiTheme="majorBidi" w:cstheme="majorBidi"/>
          <w:b/>
          <w:bCs/>
          <w:sz w:val="24"/>
          <w:szCs w:val="24"/>
        </w:rPr>
        <w:t>Les</w:t>
      </w:r>
      <w:r w:rsidR="000D6FEA">
        <w:rPr>
          <w:rFonts w:asciiTheme="majorBidi" w:hAnsiTheme="majorBidi" w:cstheme="majorBidi"/>
          <w:b/>
          <w:bCs/>
          <w:sz w:val="24"/>
          <w:szCs w:val="24"/>
        </w:rPr>
        <w:t xml:space="preserve"> règles de conception de l’architecture bioclimatique</w:t>
      </w:r>
      <w:r w:rsidR="000D6FEA" w:rsidRPr="0056130C">
        <w:rPr>
          <w:rFonts w:asciiTheme="majorBidi" w:hAnsiTheme="majorBidi" w:cstheme="majorBidi"/>
          <w:b/>
          <w:bCs/>
          <w:sz w:val="24"/>
          <w:szCs w:val="24"/>
        </w:rPr>
        <w:t>:</w:t>
      </w:r>
    </w:p>
    <w:p w:rsidR="00232118" w:rsidRPr="00232118" w:rsidRDefault="00232118" w:rsidP="000D6FEA">
      <w:pPr>
        <w:autoSpaceDE w:val="0"/>
        <w:autoSpaceDN w:val="0"/>
        <w:adjustRightInd w:val="0"/>
        <w:spacing w:before="240" w:line="360" w:lineRule="auto"/>
        <w:jc w:val="both"/>
        <w:rPr>
          <w:rFonts w:asciiTheme="majorBidi" w:hAnsiTheme="majorBidi" w:cstheme="majorBidi"/>
          <w:b/>
          <w:bCs/>
          <w:sz w:val="24"/>
          <w:szCs w:val="24"/>
        </w:rPr>
      </w:pPr>
      <w:r w:rsidRPr="00232118">
        <w:rPr>
          <w:rFonts w:asciiTheme="majorBidi" w:hAnsiTheme="majorBidi" w:cstheme="majorBidi"/>
          <w:color w:val="000032"/>
          <w:sz w:val="24"/>
          <w:szCs w:val="24"/>
          <w:shd w:val="clear" w:color="auto" w:fill="FFFFFF"/>
        </w:rPr>
        <w:t>Les règles du bioclimatisme permettent à tout bâtiment d’arborer une construction plus durable.  </w:t>
      </w:r>
      <w:r>
        <w:rPr>
          <w:rFonts w:asciiTheme="majorBidi" w:hAnsiTheme="majorBidi" w:cstheme="majorBidi"/>
          <w:color w:val="000032"/>
          <w:sz w:val="24"/>
          <w:szCs w:val="24"/>
          <w:shd w:val="clear" w:color="auto" w:fill="FFFFFF"/>
        </w:rPr>
        <w:t xml:space="preserve">De ce fait, </w:t>
      </w:r>
      <w:r w:rsidRPr="00232118">
        <w:rPr>
          <w:rFonts w:asciiTheme="majorBidi" w:hAnsiTheme="majorBidi" w:cstheme="majorBidi"/>
          <w:color w:val="000032"/>
          <w:sz w:val="24"/>
          <w:szCs w:val="24"/>
          <w:shd w:val="clear" w:color="auto" w:fill="FFFFFF"/>
        </w:rPr>
        <w:t>une maison bioclimatique est réalisée selon différents critères :</w:t>
      </w:r>
    </w:p>
    <w:p w:rsidR="004B3B3D" w:rsidRPr="004B3B3D" w:rsidRDefault="000D6FEA" w:rsidP="000D6FEA">
      <w:pPr>
        <w:pStyle w:val="Paragraphedeliste"/>
        <w:numPr>
          <w:ilvl w:val="0"/>
          <w:numId w:val="4"/>
        </w:numPr>
        <w:autoSpaceDE w:val="0"/>
        <w:autoSpaceDN w:val="0"/>
        <w:adjustRightInd w:val="0"/>
        <w:spacing w:before="240" w:line="360" w:lineRule="auto"/>
        <w:jc w:val="both"/>
        <w:rPr>
          <w:rFonts w:asciiTheme="majorBidi" w:hAnsiTheme="majorBidi" w:cstheme="majorBidi"/>
          <w:sz w:val="24"/>
          <w:szCs w:val="24"/>
        </w:rPr>
      </w:pPr>
      <w:r w:rsidRPr="004B3B3D">
        <w:rPr>
          <w:rFonts w:asciiTheme="majorBidi" w:hAnsiTheme="majorBidi" w:cstheme="majorBidi"/>
          <w:b/>
          <w:bCs/>
          <w:sz w:val="24"/>
          <w:szCs w:val="24"/>
        </w:rPr>
        <w:t>Compacité du bâtiment</w:t>
      </w:r>
      <w:r w:rsidR="004659B2" w:rsidRPr="004B3B3D">
        <w:rPr>
          <w:rFonts w:asciiTheme="majorBidi" w:hAnsiTheme="majorBidi" w:cstheme="majorBidi"/>
          <w:b/>
          <w:bCs/>
          <w:sz w:val="24"/>
          <w:szCs w:val="24"/>
        </w:rPr>
        <w:t xml:space="preserve"> </w:t>
      </w:r>
    </w:p>
    <w:p w:rsidR="000D6FEA" w:rsidRPr="004B3B3D" w:rsidRDefault="000D6FEA" w:rsidP="004B3B3D">
      <w:pPr>
        <w:pStyle w:val="Paragraphedeliste"/>
        <w:autoSpaceDE w:val="0"/>
        <w:autoSpaceDN w:val="0"/>
        <w:adjustRightInd w:val="0"/>
        <w:spacing w:before="240" w:line="360" w:lineRule="auto"/>
        <w:ind w:left="0"/>
        <w:jc w:val="both"/>
        <w:rPr>
          <w:rFonts w:asciiTheme="majorBidi" w:hAnsiTheme="majorBidi" w:cstheme="majorBidi"/>
          <w:sz w:val="24"/>
          <w:szCs w:val="24"/>
        </w:rPr>
      </w:pPr>
      <w:r w:rsidRPr="004B3B3D">
        <w:rPr>
          <w:rFonts w:asciiTheme="majorBidi" w:hAnsiTheme="majorBidi" w:cstheme="majorBidi"/>
          <w:sz w:val="24"/>
          <w:szCs w:val="24"/>
        </w:rPr>
        <w:t>On mesure la compacité avec le rapport surface déperditive (mur, toit,…) sur volume à chauffer :</w:t>
      </w:r>
      <w:r w:rsidR="00117AF9" w:rsidRPr="004B3B3D">
        <w:rPr>
          <w:rFonts w:asciiTheme="majorBidi" w:hAnsiTheme="majorBidi" w:cstheme="majorBidi"/>
          <w:sz w:val="24"/>
          <w:szCs w:val="24"/>
        </w:rPr>
        <w:t xml:space="preserve"> </w:t>
      </w:r>
      <w:r w:rsidRPr="004B3B3D">
        <w:rPr>
          <w:rFonts w:asciiTheme="majorBidi" w:hAnsiTheme="majorBidi" w:cstheme="majorBidi"/>
          <w:sz w:val="24"/>
          <w:szCs w:val="24"/>
        </w:rPr>
        <w:t>S/V. plus ce rapport est grand, plus il y a de surfaces déperditives, plus il y a de pertes par les parois.</w:t>
      </w:r>
      <w:r w:rsidR="00117AF9" w:rsidRPr="004B3B3D">
        <w:rPr>
          <w:rFonts w:asciiTheme="majorBidi" w:hAnsiTheme="majorBidi" w:cstheme="majorBidi"/>
          <w:sz w:val="24"/>
          <w:szCs w:val="24"/>
        </w:rPr>
        <w:t xml:space="preserve"> </w:t>
      </w:r>
    </w:p>
    <w:p w:rsidR="000D6FEA" w:rsidRDefault="000D6FEA" w:rsidP="000D6FEA">
      <w:pPr>
        <w:pStyle w:val="Paragraphedeliste"/>
        <w:numPr>
          <w:ilvl w:val="0"/>
          <w:numId w:val="4"/>
        </w:numPr>
        <w:autoSpaceDE w:val="0"/>
        <w:autoSpaceDN w:val="0"/>
        <w:adjustRightInd w:val="0"/>
        <w:spacing w:before="240" w:line="360" w:lineRule="auto"/>
        <w:jc w:val="both"/>
        <w:rPr>
          <w:rFonts w:asciiTheme="majorBidi" w:hAnsiTheme="majorBidi" w:cstheme="majorBidi"/>
          <w:b/>
          <w:bCs/>
          <w:sz w:val="24"/>
          <w:szCs w:val="24"/>
        </w:rPr>
      </w:pPr>
      <w:r w:rsidRPr="000D6FEA">
        <w:rPr>
          <w:rFonts w:asciiTheme="majorBidi" w:hAnsiTheme="majorBidi" w:cstheme="majorBidi"/>
          <w:b/>
          <w:bCs/>
          <w:sz w:val="24"/>
          <w:szCs w:val="24"/>
        </w:rPr>
        <w:t>L’orientation</w:t>
      </w:r>
    </w:p>
    <w:p w:rsidR="00117AF9" w:rsidRPr="00117AF9" w:rsidRDefault="00117AF9" w:rsidP="00117AF9">
      <w:pPr>
        <w:autoSpaceDE w:val="0"/>
        <w:autoSpaceDN w:val="0"/>
        <w:adjustRightInd w:val="0"/>
        <w:spacing w:before="240" w:line="360" w:lineRule="auto"/>
        <w:jc w:val="both"/>
        <w:rPr>
          <w:rFonts w:asciiTheme="majorBidi" w:hAnsiTheme="majorBidi" w:cstheme="majorBidi"/>
          <w:b/>
          <w:bCs/>
          <w:sz w:val="24"/>
          <w:szCs w:val="24"/>
        </w:rPr>
      </w:pPr>
      <w:r w:rsidRPr="00632EDC">
        <w:rPr>
          <w:rFonts w:asciiTheme="majorBidi" w:eastAsia="FilosofiaItalic" w:hAnsiTheme="majorBidi" w:cstheme="majorBidi"/>
          <w:sz w:val="24"/>
          <w:szCs w:val="24"/>
        </w:rPr>
        <w:t xml:space="preserve">Pour profiter des apports solaires de façon passive, la maison doit être </w:t>
      </w:r>
      <w:r w:rsidRPr="008D57D4">
        <w:rPr>
          <w:rFonts w:asciiTheme="majorBidi" w:eastAsia="FilosofiaItalic" w:hAnsiTheme="majorBidi" w:cstheme="majorBidi"/>
          <w:b/>
          <w:bCs/>
          <w:sz w:val="24"/>
          <w:szCs w:val="24"/>
          <w:u w:val="single"/>
        </w:rPr>
        <w:t>orientée au sud</w:t>
      </w:r>
      <w:r w:rsidRPr="00632EDC">
        <w:rPr>
          <w:rFonts w:asciiTheme="majorBidi" w:eastAsia="FilosofiaItalic" w:hAnsiTheme="majorBidi" w:cstheme="majorBidi"/>
          <w:sz w:val="24"/>
          <w:szCs w:val="24"/>
        </w:rPr>
        <w:t xml:space="preserve"> car le soleil y est disponible toute l’année. Cette façade doit donc s’ouvrir a l’extérieur par de larges surfaces vitrées.</w:t>
      </w:r>
    </w:p>
    <w:p w:rsidR="000D6FEA" w:rsidRDefault="000D6FEA" w:rsidP="000D6FEA">
      <w:pPr>
        <w:autoSpaceDE w:val="0"/>
        <w:autoSpaceDN w:val="0"/>
        <w:adjustRightInd w:val="0"/>
        <w:spacing w:before="240" w:line="360" w:lineRule="auto"/>
        <w:jc w:val="both"/>
        <w:rPr>
          <w:rFonts w:asciiTheme="majorBidi" w:hAnsiTheme="majorBidi" w:cstheme="majorBidi"/>
          <w:sz w:val="24"/>
          <w:szCs w:val="24"/>
        </w:rPr>
      </w:pPr>
      <w:r w:rsidRPr="0056130C">
        <w:rPr>
          <w:rFonts w:asciiTheme="majorBidi" w:hAnsiTheme="majorBidi" w:cstheme="majorBidi"/>
          <w:sz w:val="24"/>
          <w:szCs w:val="24"/>
        </w:rPr>
        <w:t xml:space="preserve">En hiver, la course du soleil est limitée et seules </w:t>
      </w:r>
      <w:r>
        <w:rPr>
          <w:rFonts w:asciiTheme="majorBidi" w:hAnsiTheme="majorBidi" w:cstheme="majorBidi"/>
          <w:sz w:val="24"/>
          <w:szCs w:val="24"/>
        </w:rPr>
        <w:t xml:space="preserve">les façades orientées </w:t>
      </w:r>
      <w:r w:rsidRPr="00117AF9">
        <w:rPr>
          <w:rFonts w:asciiTheme="majorBidi" w:hAnsiTheme="majorBidi" w:cstheme="majorBidi"/>
          <w:b/>
          <w:bCs/>
          <w:sz w:val="24"/>
          <w:szCs w:val="24"/>
          <w:u w:val="single"/>
        </w:rPr>
        <w:t>au sud</w:t>
      </w:r>
      <w:r>
        <w:rPr>
          <w:rFonts w:asciiTheme="majorBidi" w:hAnsiTheme="majorBidi" w:cstheme="majorBidi"/>
          <w:sz w:val="24"/>
          <w:szCs w:val="24"/>
        </w:rPr>
        <w:t xml:space="preserve"> apportent un complément solaire significatif par rapport aux besoins de chauffages.</w:t>
      </w:r>
    </w:p>
    <w:p w:rsidR="000D6FEA" w:rsidRPr="0056130C" w:rsidRDefault="000D6FEA" w:rsidP="000D6FEA">
      <w:pPr>
        <w:autoSpaceDE w:val="0"/>
        <w:autoSpaceDN w:val="0"/>
        <w:adjustRightInd w:val="0"/>
        <w:spacing w:before="240" w:line="360" w:lineRule="auto"/>
        <w:jc w:val="both"/>
        <w:rPr>
          <w:rFonts w:asciiTheme="majorBidi" w:hAnsiTheme="majorBidi" w:cstheme="majorBidi"/>
          <w:sz w:val="24"/>
          <w:szCs w:val="24"/>
        </w:rPr>
      </w:pPr>
      <w:r>
        <w:rPr>
          <w:rFonts w:asciiTheme="majorBidi" w:hAnsiTheme="majorBidi" w:cstheme="majorBidi"/>
          <w:sz w:val="24"/>
          <w:szCs w:val="24"/>
        </w:rPr>
        <w:t>En été, la course du soleil est beaucoup plus longue et plus haute. Les façades est et ouest font l’objet de surchauffe et devront être équipées de dispositifs de protection.</w:t>
      </w:r>
    </w:p>
    <w:p w:rsidR="000D6FEA" w:rsidRPr="00117AF9" w:rsidRDefault="000D6FEA" w:rsidP="00117AF9">
      <w:pPr>
        <w:pStyle w:val="Paragraphedeliste"/>
        <w:numPr>
          <w:ilvl w:val="0"/>
          <w:numId w:val="5"/>
        </w:numPr>
        <w:autoSpaceDE w:val="0"/>
        <w:autoSpaceDN w:val="0"/>
        <w:adjustRightInd w:val="0"/>
        <w:spacing w:before="240" w:line="360" w:lineRule="auto"/>
        <w:jc w:val="both"/>
        <w:rPr>
          <w:rFonts w:asciiTheme="majorBidi" w:hAnsiTheme="majorBidi" w:cstheme="majorBidi"/>
          <w:b/>
          <w:bCs/>
          <w:sz w:val="24"/>
          <w:szCs w:val="24"/>
        </w:rPr>
      </w:pPr>
      <w:r w:rsidRPr="00117AF9">
        <w:rPr>
          <w:rFonts w:asciiTheme="majorBidi" w:hAnsiTheme="majorBidi" w:cstheme="majorBidi"/>
          <w:b/>
          <w:bCs/>
          <w:sz w:val="24"/>
          <w:szCs w:val="24"/>
        </w:rPr>
        <w:t>L’ensoleillement</w:t>
      </w:r>
    </w:p>
    <w:p w:rsidR="000D6FEA" w:rsidRPr="00D72E3D" w:rsidRDefault="000D6FEA" w:rsidP="000D6FEA">
      <w:pPr>
        <w:autoSpaceDE w:val="0"/>
        <w:autoSpaceDN w:val="0"/>
        <w:adjustRightInd w:val="0"/>
        <w:spacing w:before="240" w:line="360" w:lineRule="auto"/>
        <w:jc w:val="both"/>
        <w:rPr>
          <w:rFonts w:asciiTheme="majorBidi" w:hAnsiTheme="majorBidi" w:cstheme="majorBidi"/>
          <w:sz w:val="24"/>
          <w:szCs w:val="24"/>
        </w:rPr>
      </w:pPr>
      <w:r w:rsidRPr="00D97D2E">
        <w:rPr>
          <w:rFonts w:asciiTheme="majorBidi" w:hAnsiTheme="majorBidi" w:cstheme="majorBidi"/>
          <w:sz w:val="24"/>
          <w:szCs w:val="24"/>
        </w:rPr>
        <w:t xml:space="preserve">L’ensoleillement se décompose en deux caractéristiques principales : la trajectoire du soleil et la durée d’exposition. Elles dépendent de la position du soleil qui change selon les saisons et déterminent les apports solaires. L’exposition du bâtiment, l’orientation des pièces intérieures, l’emplacement des fenêtres et la végétation doivent être déterminés en fonction de l’ensoleillement. </w:t>
      </w:r>
      <w:r>
        <w:rPr>
          <w:rFonts w:asciiTheme="majorBidi" w:hAnsiTheme="majorBidi" w:cstheme="majorBidi"/>
          <w:sz w:val="24"/>
          <w:szCs w:val="24"/>
        </w:rPr>
        <w:t xml:space="preserve">En </w:t>
      </w:r>
      <w:r w:rsidRPr="00D97D2E">
        <w:rPr>
          <w:rFonts w:asciiTheme="majorBidi" w:hAnsiTheme="majorBidi" w:cstheme="majorBidi"/>
          <w:sz w:val="24"/>
          <w:szCs w:val="24"/>
        </w:rPr>
        <w:t>été, le soleil se situe haut dans le ciel et la journée solaire est longue (maximum au solstice d’été), alors que pendant l’hiver le soleil est bas et reste visible moins longtemps (minimum au solstice d’hiver). Le rayonnement solaire est exploitable à partir d’une hauteur angulaire supérieure à 10° en raison des obstacles naturels et de la faible intensité du rayonnement à l’aube et au crépuscule. En règle générale, plus la hauteur du soleil est élevée, plus l’intensité du rayonnement solaire est importante.</w:t>
      </w:r>
    </w:p>
    <w:p w:rsidR="000D6FEA" w:rsidRPr="0009353A" w:rsidRDefault="000D6FEA" w:rsidP="000D6FEA">
      <w:pPr>
        <w:autoSpaceDE w:val="0"/>
        <w:autoSpaceDN w:val="0"/>
        <w:adjustRightInd w:val="0"/>
        <w:spacing w:after="0" w:line="360" w:lineRule="auto"/>
        <w:jc w:val="both"/>
        <w:rPr>
          <w:rFonts w:asciiTheme="majorBidi" w:eastAsia="FilosofiaItalic" w:hAnsiTheme="majorBidi" w:cstheme="majorBidi"/>
          <w:color w:val="FF0000"/>
          <w:sz w:val="24"/>
          <w:szCs w:val="24"/>
        </w:rPr>
      </w:pPr>
    </w:p>
    <w:p w:rsidR="000D6FEA" w:rsidRPr="006F265F" w:rsidRDefault="000D6FEA" w:rsidP="000D6FEA">
      <w:pPr>
        <w:autoSpaceDE w:val="0"/>
        <w:autoSpaceDN w:val="0"/>
        <w:adjustRightInd w:val="0"/>
        <w:spacing w:after="0" w:line="240" w:lineRule="auto"/>
        <w:jc w:val="center"/>
        <w:rPr>
          <w:rFonts w:asciiTheme="majorBidi" w:eastAsia="FilosofiaItalic" w:hAnsiTheme="majorBidi" w:cstheme="majorBidi"/>
          <w:sz w:val="24"/>
          <w:szCs w:val="24"/>
        </w:rPr>
      </w:pPr>
      <w:r>
        <w:rPr>
          <w:rFonts w:asciiTheme="majorBidi" w:hAnsiTheme="majorBidi" w:cstheme="majorBidi"/>
          <w:noProof/>
          <w:sz w:val="24"/>
          <w:szCs w:val="24"/>
          <w:lang w:val="en-US"/>
        </w:rPr>
        <w:lastRenderedPageBreak/>
        <w:drawing>
          <wp:inline distT="0" distB="0" distL="0" distR="0">
            <wp:extent cx="3857625" cy="2861156"/>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63412" cy="2865448"/>
                    </a:xfrm>
                    <a:prstGeom prst="rect">
                      <a:avLst/>
                    </a:prstGeom>
                    <a:noFill/>
                    <a:ln w="9525">
                      <a:noFill/>
                      <a:miter lim="800000"/>
                      <a:headEnd/>
                      <a:tailEnd/>
                    </a:ln>
                  </pic:spPr>
                </pic:pic>
              </a:graphicData>
            </a:graphic>
          </wp:inline>
        </w:drawing>
      </w:r>
    </w:p>
    <w:p w:rsidR="000D6FEA" w:rsidRPr="004B3B3D" w:rsidRDefault="000D6FEA" w:rsidP="004659B2">
      <w:pPr>
        <w:pStyle w:val="Paragraphedeliste"/>
        <w:numPr>
          <w:ilvl w:val="0"/>
          <w:numId w:val="6"/>
        </w:numPr>
        <w:autoSpaceDE w:val="0"/>
        <w:autoSpaceDN w:val="0"/>
        <w:adjustRightInd w:val="0"/>
        <w:spacing w:after="0" w:line="360" w:lineRule="auto"/>
        <w:jc w:val="both"/>
        <w:rPr>
          <w:rFonts w:asciiTheme="majorBidi" w:eastAsia="FilosofiaItalic" w:hAnsiTheme="majorBidi" w:cstheme="majorBidi"/>
          <w:b/>
          <w:bCs/>
          <w:sz w:val="24"/>
          <w:szCs w:val="24"/>
        </w:rPr>
      </w:pPr>
      <w:r w:rsidRPr="004B3B3D">
        <w:rPr>
          <w:rFonts w:asciiTheme="majorBidi" w:eastAsia="FilosofiaItalic" w:hAnsiTheme="majorBidi" w:cstheme="majorBidi"/>
          <w:b/>
          <w:bCs/>
          <w:sz w:val="24"/>
          <w:szCs w:val="24"/>
        </w:rPr>
        <w:t>Distribution des pièces</w:t>
      </w:r>
    </w:p>
    <w:p w:rsidR="00DA6961" w:rsidRPr="004B3B3D" w:rsidRDefault="00DA6961" w:rsidP="004B3B3D">
      <w:pPr>
        <w:pStyle w:val="Paragraphedeliste"/>
        <w:autoSpaceDE w:val="0"/>
        <w:autoSpaceDN w:val="0"/>
        <w:adjustRightInd w:val="0"/>
        <w:spacing w:after="0" w:line="360" w:lineRule="auto"/>
        <w:ind w:left="0"/>
        <w:jc w:val="both"/>
        <w:rPr>
          <w:rFonts w:asciiTheme="majorBidi" w:eastAsia="FilosofiaItalic" w:hAnsiTheme="majorBidi" w:cstheme="majorBidi"/>
          <w:b/>
          <w:bCs/>
          <w:sz w:val="24"/>
          <w:szCs w:val="24"/>
        </w:rPr>
      </w:pPr>
      <w:r w:rsidRPr="004B3B3D">
        <w:rPr>
          <w:rFonts w:asciiTheme="majorBidi" w:hAnsiTheme="majorBidi" w:cstheme="majorBidi"/>
          <w:sz w:val="24"/>
          <w:szCs w:val="24"/>
          <w:shd w:val="clear" w:color="auto" w:fill="FFFFFF"/>
        </w:rPr>
        <w:t>Pour profiter des rayons du soleil:</w:t>
      </w:r>
    </w:p>
    <w:p w:rsidR="000D6FEA" w:rsidRDefault="000D6FEA" w:rsidP="000D6FEA">
      <w:pPr>
        <w:pStyle w:val="Paragraphedeliste"/>
        <w:numPr>
          <w:ilvl w:val="0"/>
          <w:numId w:val="3"/>
        </w:numPr>
        <w:autoSpaceDE w:val="0"/>
        <w:autoSpaceDN w:val="0"/>
        <w:adjustRightInd w:val="0"/>
        <w:spacing w:after="0" w:line="360" w:lineRule="auto"/>
        <w:contextualSpacing w:val="0"/>
        <w:jc w:val="both"/>
        <w:rPr>
          <w:rFonts w:asciiTheme="majorBidi" w:eastAsia="FilosofiaItalic" w:hAnsiTheme="majorBidi" w:cstheme="majorBidi"/>
        </w:rPr>
      </w:pPr>
      <w:r w:rsidRPr="000C29F2">
        <w:rPr>
          <w:rFonts w:asciiTheme="majorBidi" w:eastAsia="FilosofiaItalic" w:hAnsiTheme="majorBidi" w:cstheme="majorBidi"/>
        </w:rPr>
        <w:t>Les pièces occupées en permanence durant la journée devraient être orientées au sud.</w:t>
      </w:r>
    </w:p>
    <w:p w:rsidR="000D6FEA" w:rsidRDefault="000D6FEA" w:rsidP="000D6FEA">
      <w:pPr>
        <w:pStyle w:val="Paragraphedeliste"/>
        <w:numPr>
          <w:ilvl w:val="0"/>
          <w:numId w:val="3"/>
        </w:numPr>
        <w:autoSpaceDE w:val="0"/>
        <w:autoSpaceDN w:val="0"/>
        <w:adjustRightInd w:val="0"/>
        <w:spacing w:after="0" w:line="360" w:lineRule="auto"/>
        <w:contextualSpacing w:val="0"/>
        <w:jc w:val="both"/>
        <w:rPr>
          <w:rFonts w:asciiTheme="majorBidi" w:eastAsia="FilosofiaItalic" w:hAnsiTheme="majorBidi" w:cstheme="majorBidi"/>
        </w:rPr>
      </w:pPr>
      <w:r>
        <w:rPr>
          <w:rFonts w:asciiTheme="majorBidi" w:eastAsia="FilosofiaItalic" w:hAnsiTheme="majorBidi" w:cstheme="majorBidi"/>
        </w:rPr>
        <w:t>Les chambres seront plutôt situées au sud et à l’est, profitant du lever du soleil</w:t>
      </w:r>
    </w:p>
    <w:p w:rsidR="000D6FEA" w:rsidRDefault="000D6FEA" w:rsidP="000D6FEA">
      <w:pPr>
        <w:pStyle w:val="Paragraphedeliste"/>
        <w:numPr>
          <w:ilvl w:val="0"/>
          <w:numId w:val="3"/>
        </w:numPr>
        <w:autoSpaceDE w:val="0"/>
        <w:autoSpaceDN w:val="0"/>
        <w:adjustRightInd w:val="0"/>
        <w:spacing w:after="0" w:line="360" w:lineRule="auto"/>
        <w:contextualSpacing w:val="0"/>
        <w:jc w:val="both"/>
        <w:rPr>
          <w:rFonts w:asciiTheme="majorBidi" w:eastAsia="FilosofiaItalic" w:hAnsiTheme="majorBidi" w:cstheme="majorBidi"/>
        </w:rPr>
      </w:pPr>
      <w:r>
        <w:rPr>
          <w:rFonts w:asciiTheme="majorBidi" w:eastAsia="FilosofiaItalic" w:hAnsiTheme="majorBidi" w:cstheme="majorBidi"/>
        </w:rPr>
        <w:t>Veiller à limiter dans la cuisine les apports solaires sur les vitrages sud-ouest, souvent générateurs de surchauffe.</w:t>
      </w:r>
    </w:p>
    <w:p w:rsidR="000D6FEA" w:rsidRDefault="000D6FEA" w:rsidP="000D6FEA">
      <w:pPr>
        <w:pStyle w:val="Paragraphedeliste"/>
        <w:numPr>
          <w:ilvl w:val="0"/>
          <w:numId w:val="3"/>
        </w:numPr>
        <w:autoSpaceDE w:val="0"/>
        <w:autoSpaceDN w:val="0"/>
        <w:adjustRightInd w:val="0"/>
        <w:spacing w:after="0" w:line="360" w:lineRule="auto"/>
        <w:contextualSpacing w:val="0"/>
        <w:jc w:val="both"/>
        <w:rPr>
          <w:rFonts w:asciiTheme="majorBidi" w:eastAsia="FilosofiaItalic" w:hAnsiTheme="majorBidi" w:cstheme="majorBidi"/>
        </w:rPr>
      </w:pPr>
      <w:r>
        <w:rPr>
          <w:rFonts w:asciiTheme="majorBidi" w:eastAsia="FilosofiaItalic" w:hAnsiTheme="majorBidi" w:cstheme="majorBidi"/>
        </w:rPr>
        <w:t>Une serre de la véranda placée au sud permet de créer un espace intermédiaire entre l’intérieur et l’extérieur (en apportant de la chaleur en hiver)</w:t>
      </w:r>
    </w:p>
    <w:p w:rsidR="000D6FEA" w:rsidRPr="008453F2" w:rsidRDefault="000D6FEA" w:rsidP="008453F2">
      <w:pPr>
        <w:pStyle w:val="Paragraphedeliste"/>
        <w:numPr>
          <w:ilvl w:val="0"/>
          <w:numId w:val="3"/>
        </w:numPr>
        <w:autoSpaceDE w:val="0"/>
        <w:autoSpaceDN w:val="0"/>
        <w:adjustRightInd w:val="0"/>
        <w:spacing w:after="0" w:line="360" w:lineRule="auto"/>
        <w:contextualSpacing w:val="0"/>
        <w:jc w:val="both"/>
        <w:rPr>
          <w:rFonts w:asciiTheme="majorBidi" w:eastAsia="FilosofiaItalic" w:hAnsiTheme="majorBidi" w:cstheme="majorBidi"/>
        </w:rPr>
      </w:pPr>
      <w:r>
        <w:rPr>
          <w:rFonts w:asciiTheme="majorBidi" w:eastAsia="FilosofiaItalic" w:hAnsiTheme="majorBidi" w:cstheme="majorBidi"/>
        </w:rPr>
        <w:t>Les espaces peu ou non chauffés (entrée, atelier, garage) seront  disposés à l’ouest ou au nord.</w:t>
      </w:r>
    </w:p>
    <w:p w:rsidR="000D6FEA" w:rsidRPr="000C29F2" w:rsidRDefault="000D6FEA" w:rsidP="000D6FEA">
      <w:pPr>
        <w:autoSpaceDE w:val="0"/>
        <w:autoSpaceDN w:val="0"/>
        <w:adjustRightInd w:val="0"/>
        <w:spacing w:after="0" w:line="240" w:lineRule="auto"/>
        <w:jc w:val="both"/>
        <w:rPr>
          <w:rFonts w:asciiTheme="majorBidi" w:eastAsia="FilosofiaItalic" w:hAnsiTheme="majorBidi" w:cstheme="majorBidi"/>
          <w:i/>
          <w:iCs/>
          <w:sz w:val="24"/>
          <w:szCs w:val="24"/>
        </w:rPr>
      </w:pPr>
    </w:p>
    <w:p w:rsidR="000D6FEA" w:rsidRDefault="000D6FEA" w:rsidP="008453F2">
      <w:pPr>
        <w:autoSpaceDE w:val="0"/>
        <w:autoSpaceDN w:val="0"/>
        <w:adjustRightInd w:val="0"/>
        <w:spacing w:after="0" w:line="240" w:lineRule="auto"/>
        <w:jc w:val="center"/>
        <w:rPr>
          <w:rFonts w:asciiTheme="majorBidi" w:eastAsia="FilosofiaItalic" w:hAnsiTheme="majorBidi" w:cstheme="majorBidi"/>
          <w:sz w:val="24"/>
          <w:szCs w:val="24"/>
        </w:rPr>
      </w:pPr>
      <w:r>
        <w:rPr>
          <w:rFonts w:asciiTheme="majorBidi" w:eastAsia="FilosofiaItalic" w:hAnsiTheme="majorBidi" w:cstheme="majorBidi"/>
          <w:noProof/>
          <w:sz w:val="24"/>
          <w:szCs w:val="24"/>
          <w:lang w:val="en-US"/>
        </w:rPr>
        <w:drawing>
          <wp:inline distT="0" distB="0" distL="0" distR="0">
            <wp:extent cx="3134053" cy="2957487"/>
            <wp:effectExtent l="19050" t="0" r="9197"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138322" cy="2961515"/>
                    </a:xfrm>
                    <a:prstGeom prst="rect">
                      <a:avLst/>
                    </a:prstGeom>
                    <a:noFill/>
                    <a:ln w="9525">
                      <a:noFill/>
                      <a:miter lim="800000"/>
                      <a:headEnd/>
                      <a:tailEnd/>
                    </a:ln>
                  </pic:spPr>
                </pic:pic>
              </a:graphicData>
            </a:graphic>
          </wp:inline>
        </w:drawing>
      </w:r>
      <w:r>
        <w:rPr>
          <w:rFonts w:asciiTheme="majorBidi" w:eastAsia="FilosofiaItalic" w:hAnsiTheme="majorBidi" w:cstheme="majorBidi"/>
          <w:noProof/>
          <w:sz w:val="24"/>
          <w:szCs w:val="24"/>
          <w:lang w:val="en-US"/>
        </w:rPr>
        <w:drawing>
          <wp:inline distT="0" distB="0" distL="0" distR="0">
            <wp:extent cx="1704975" cy="167640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704975" cy="1676400"/>
                    </a:xfrm>
                    <a:prstGeom prst="rect">
                      <a:avLst/>
                    </a:prstGeom>
                    <a:noFill/>
                    <a:ln w="9525">
                      <a:noFill/>
                      <a:miter lim="800000"/>
                      <a:headEnd/>
                      <a:tailEnd/>
                    </a:ln>
                  </pic:spPr>
                </pic:pic>
              </a:graphicData>
            </a:graphic>
          </wp:inline>
        </w:drawing>
      </w:r>
    </w:p>
    <w:p w:rsidR="000D6FEA" w:rsidRDefault="000D6FEA" w:rsidP="000D6FEA">
      <w:pPr>
        <w:autoSpaceDE w:val="0"/>
        <w:autoSpaceDN w:val="0"/>
        <w:adjustRightInd w:val="0"/>
        <w:spacing w:after="0" w:line="240" w:lineRule="auto"/>
        <w:jc w:val="both"/>
        <w:rPr>
          <w:rFonts w:asciiTheme="majorBidi" w:eastAsia="FilosofiaItalic" w:hAnsiTheme="majorBidi" w:cstheme="majorBidi"/>
          <w:sz w:val="24"/>
          <w:szCs w:val="24"/>
        </w:rPr>
      </w:pPr>
    </w:p>
    <w:p w:rsidR="00232118" w:rsidRDefault="00232118" w:rsidP="00232118">
      <w:pPr>
        <w:autoSpaceDE w:val="0"/>
        <w:autoSpaceDN w:val="0"/>
        <w:adjustRightInd w:val="0"/>
        <w:spacing w:line="360" w:lineRule="auto"/>
        <w:jc w:val="both"/>
        <w:rPr>
          <w:rFonts w:asciiTheme="majorBidi" w:eastAsia="FilosofiaItalic" w:hAnsiTheme="majorBidi" w:cstheme="majorBidi"/>
          <w:b/>
          <w:bCs/>
          <w:sz w:val="24"/>
          <w:szCs w:val="24"/>
        </w:rPr>
      </w:pPr>
    </w:p>
    <w:p w:rsidR="008453F2" w:rsidRDefault="008453F2" w:rsidP="00232118">
      <w:pPr>
        <w:autoSpaceDE w:val="0"/>
        <w:autoSpaceDN w:val="0"/>
        <w:adjustRightInd w:val="0"/>
        <w:spacing w:line="360" w:lineRule="auto"/>
        <w:jc w:val="both"/>
        <w:rPr>
          <w:rFonts w:asciiTheme="majorBidi" w:eastAsia="FilosofiaItalic" w:hAnsiTheme="majorBidi" w:cstheme="majorBidi"/>
          <w:sz w:val="24"/>
          <w:szCs w:val="24"/>
        </w:rPr>
      </w:pPr>
    </w:p>
    <w:p w:rsidR="008453F2" w:rsidRPr="00764715" w:rsidRDefault="008453F2" w:rsidP="008453F2">
      <w:pPr>
        <w:autoSpaceDE w:val="0"/>
        <w:autoSpaceDN w:val="0"/>
        <w:adjustRightInd w:val="0"/>
        <w:spacing w:line="240" w:lineRule="auto"/>
        <w:rPr>
          <w:rFonts w:asciiTheme="majorBidi" w:eastAsia="FilosofiaItalic" w:hAnsiTheme="majorBidi" w:cstheme="majorBidi"/>
          <w:b/>
          <w:bCs/>
          <w:sz w:val="24"/>
          <w:szCs w:val="24"/>
        </w:rPr>
      </w:pPr>
      <w:r>
        <w:rPr>
          <w:rFonts w:asciiTheme="majorBidi" w:eastAsia="FilosofiaItalic" w:hAnsiTheme="majorBidi" w:cstheme="majorBidi"/>
          <w:b/>
          <w:bCs/>
          <w:sz w:val="24"/>
          <w:szCs w:val="24"/>
        </w:rPr>
        <w:t xml:space="preserve">4. </w:t>
      </w:r>
      <w:r w:rsidRPr="00764715">
        <w:rPr>
          <w:rFonts w:asciiTheme="majorBidi" w:eastAsia="FilosofiaItalic" w:hAnsiTheme="majorBidi" w:cstheme="majorBidi"/>
          <w:b/>
          <w:bCs/>
          <w:sz w:val="24"/>
          <w:szCs w:val="24"/>
        </w:rPr>
        <w:t>Les surfaces vitrées</w:t>
      </w:r>
    </w:p>
    <w:p w:rsidR="008453F2" w:rsidRDefault="008453F2" w:rsidP="008453F2">
      <w:pPr>
        <w:autoSpaceDE w:val="0"/>
        <w:autoSpaceDN w:val="0"/>
        <w:adjustRightInd w:val="0"/>
        <w:spacing w:after="0" w:line="360" w:lineRule="auto"/>
        <w:jc w:val="both"/>
        <w:rPr>
          <w:rFonts w:asciiTheme="majorBidi" w:eastAsia="FilosofiaItalic" w:hAnsiTheme="majorBidi" w:cstheme="majorBidi"/>
          <w:sz w:val="24"/>
          <w:szCs w:val="24"/>
        </w:rPr>
      </w:pPr>
      <w:r w:rsidRPr="005C7103">
        <w:rPr>
          <w:rFonts w:asciiTheme="majorBidi" w:eastAsia="FilosofiaItalic" w:hAnsiTheme="majorBidi" w:cstheme="majorBidi"/>
          <w:sz w:val="24"/>
          <w:szCs w:val="24"/>
        </w:rPr>
        <w:t>La baie vitrée constitue la solution la plus simple et la mieux connue. Lorsque l’énergie lumineuse arrive sur un vitrage, une part est réfléchie, une part absorbée et une part est transmise a travers celui-ci. La part réfléchie dépend de l’angle d’incidence de la vitre. Au delà d’une inclinaison de 50°, cette part augmente jusqu’a ce que la lumière soit totalement réfléchie pour une inclinaison de 90°. Cette propriété est intéressante, car comme l’angle d’incidence du soleil est plus grand en été, sa position étant plus haute dans le ciel, un rayon solaire a midi sur une façade sud ne pénètre que très peu dans la maison. La part qui est absorbée dépend du type de</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verre (double vitrage ou non).</w:t>
      </w:r>
    </w:p>
    <w:p w:rsidR="008453F2" w:rsidRPr="006729A8" w:rsidRDefault="008453F2" w:rsidP="008453F2">
      <w:pPr>
        <w:autoSpaceDE w:val="0"/>
        <w:autoSpaceDN w:val="0"/>
        <w:adjustRightInd w:val="0"/>
        <w:spacing w:after="0" w:line="360" w:lineRule="auto"/>
        <w:jc w:val="both"/>
        <w:rPr>
          <w:rFonts w:asciiTheme="majorBidi" w:eastAsia="FilosofiaItalic" w:hAnsiTheme="majorBidi" w:cstheme="majorBidi"/>
          <w:sz w:val="24"/>
          <w:szCs w:val="24"/>
        </w:rPr>
      </w:pPr>
      <w:r w:rsidRPr="006729A8">
        <w:rPr>
          <w:rFonts w:asciiTheme="majorBidi" w:eastAsia="FilosofiaItalic" w:hAnsiTheme="majorBidi" w:cstheme="majorBidi"/>
          <w:sz w:val="24"/>
          <w:szCs w:val="24"/>
        </w:rPr>
        <w:t>L’orientation des fenêtres est très importante car elles sont aussi la cause de déperditions thermiques.</w:t>
      </w:r>
    </w:p>
    <w:p w:rsidR="008453F2" w:rsidRPr="005C7103" w:rsidRDefault="008453F2" w:rsidP="008453F2">
      <w:pPr>
        <w:autoSpaceDE w:val="0"/>
        <w:autoSpaceDN w:val="0"/>
        <w:adjustRightInd w:val="0"/>
        <w:spacing w:after="0" w:line="360" w:lineRule="auto"/>
        <w:rPr>
          <w:rFonts w:asciiTheme="majorBidi" w:eastAsia="FilosofiaItalic" w:hAnsiTheme="majorBidi" w:cstheme="majorBidi"/>
          <w:b/>
          <w:bCs/>
          <w:i/>
          <w:iCs/>
          <w:sz w:val="24"/>
          <w:szCs w:val="24"/>
        </w:rPr>
      </w:pPr>
      <w:r w:rsidRPr="005C7103">
        <w:rPr>
          <w:rFonts w:asciiTheme="majorBidi" w:eastAsia="FilosofiaItalic" w:hAnsiTheme="majorBidi" w:cstheme="majorBidi"/>
          <w:b/>
          <w:bCs/>
          <w:i/>
          <w:iCs/>
          <w:sz w:val="24"/>
          <w:szCs w:val="24"/>
        </w:rPr>
        <w:t>La véranda</w:t>
      </w:r>
    </w:p>
    <w:p w:rsidR="008453F2" w:rsidRDefault="008453F2" w:rsidP="008453F2">
      <w:pPr>
        <w:autoSpaceDE w:val="0"/>
        <w:autoSpaceDN w:val="0"/>
        <w:adjustRightInd w:val="0"/>
        <w:spacing w:after="0" w:line="360" w:lineRule="auto"/>
        <w:jc w:val="both"/>
        <w:rPr>
          <w:rFonts w:asciiTheme="majorBidi" w:eastAsia="FilosofiaItalic" w:hAnsiTheme="majorBidi" w:cstheme="majorBidi"/>
          <w:sz w:val="24"/>
          <w:szCs w:val="24"/>
        </w:rPr>
      </w:pPr>
      <w:r w:rsidRPr="005C7103">
        <w:rPr>
          <w:rFonts w:asciiTheme="majorBidi" w:eastAsia="FilosofiaItalic" w:hAnsiTheme="majorBidi" w:cstheme="majorBidi"/>
          <w:sz w:val="24"/>
          <w:szCs w:val="24"/>
        </w:rPr>
        <w:t>Sa réalisation doit être prise en compte des la conception de la maison. Elle doit être</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orientée au sud pour être efficace afin de ne pas engendrer de surchauffe en été. Elle</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forme un espace tampon qui a pour fonctions de capter la chaleur, de la piéger et de</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la distribuer en hiver. Elle participe activement au confort d’hiver et réduit les</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consommations d’énergie liées au chauffage.</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En hiver, le rayonnement solaire est capte par la surface vitrée, l’air de la véranda</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est alors réchauffe et sa température devient supérieure a celle de la maison.</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Par ouverture des fenêtres ou des portes reliant l’intérieur et la véranda, un courant</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d’air est crée et réchauffe au fur et a mesure l’air de la maison par convection.</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Les murs entre la maison et la véranda jouent également un rôle d’accumulateurs</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de chaleur et la restituent en diffère. Ces murs doivent être pleins et épais afin</w:t>
      </w:r>
      <w:r>
        <w:rPr>
          <w:rFonts w:asciiTheme="majorBidi" w:eastAsia="FilosofiaItalic" w:hAnsiTheme="majorBidi" w:cstheme="majorBidi"/>
          <w:sz w:val="24"/>
          <w:szCs w:val="24"/>
        </w:rPr>
        <w:t xml:space="preserve"> </w:t>
      </w:r>
      <w:r w:rsidRPr="005C7103">
        <w:rPr>
          <w:rFonts w:asciiTheme="majorBidi" w:eastAsia="FilosofiaItalic" w:hAnsiTheme="majorBidi" w:cstheme="majorBidi"/>
          <w:sz w:val="24"/>
          <w:szCs w:val="24"/>
        </w:rPr>
        <w:t>d’avoir une capacité thermique suffisante.</w:t>
      </w:r>
    </w:p>
    <w:p w:rsidR="008453F2" w:rsidRDefault="008453F2" w:rsidP="008453F2">
      <w:pPr>
        <w:autoSpaceDE w:val="0"/>
        <w:autoSpaceDN w:val="0"/>
        <w:adjustRightInd w:val="0"/>
        <w:spacing w:after="0" w:line="240" w:lineRule="auto"/>
        <w:jc w:val="center"/>
        <w:rPr>
          <w:rFonts w:asciiTheme="majorBidi" w:eastAsia="FilosofiaItalic" w:hAnsiTheme="majorBidi" w:cstheme="majorBidi"/>
          <w:sz w:val="24"/>
          <w:szCs w:val="24"/>
        </w:rPr>
      </w:pPr>
      <w:r>
        <w:rPr>
          <w:rFonts w:asciiTheme="majorBidi" w:eastAsia="FilosofiaItalic" w:hAnsiTheme="majorBidi" w:cstheme="majorBidi"/>
          <w:noProof/>
          <w:sz w:val="24"/>
          <w:szCs w:val="24"/>
          <w:lang w:val="en-US"/>
        </w:rPr>
        <w:drawing>
          <wp:inline distT="0" distB="0" distL="0" distR="0">
            <wp:extent cx="2962275" cy="2247900"/>
            <wp:effectExtent l="19050" t="0" r="9525"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962275" cy="2247900"/>
                    </a:xfrm>
                    <a:prstGeom prst="rect">
                      <a:avLst/>
                    </a:prstGeom>
                    <a:noFill/>
                    <a:ln w="9525">
                      <a:noFill/>
                      <a:miter lim="800000"/>
                      <a:headEnd/>
                      <a:tailEnd/>
                    </a:ln>
                  </pic:spPr>
                </pic:pic>
              </a:graphicData>
            </a:graphic>
          </wp:inline>
        </w:drawing>
      </w:r>
    </w:p>
    <w:p w:rsidR="008453F2" w:rsidRDefault="008453F2" w:rsidP="008453F2">
      <w:pPr>
        <w:autoSpaceDE w:val="0"/>
        <w:autoSpaceDN w:val="0"/>
        <w:adjustRightInd w:val="0"/>
        <w:spacing w:after="0" w:line="240" w:lineRule="auto"/>
        <w:jc w:val="both"/>
        <w:rPr>
          <w:rFonts w:asciiTheme="majorBidi" w:eastAsia="FilosofiaItalic" w:hAnsiTheme="majorBidi" w:cstheme="majorBidi"/>
          <w:sz w:val="24"/>
          <w:szCs w:val="24"/>
        </w:rPr>
      </w:pPr>
      <w:r>
        <w:rPr>
          <w:rFonts w:asciiTheme="majorBidi" w:eastAsia="FilosofiaItalic" w:hAnsiTheme="majorBidi" w:cstheme="majorBidi"/>
          <w:noProof/>
          <w:sz w:val="24"/>
          <w:szCs w:val="24"/>
          <w:lang w:val="en-US"/>
        </w:rPr>
        <w:lastRenderedPageBreak/>
        <w:drawing>
          <wp:inline distT="0" distB="0" distL="0" distR="0">
            <wp:extent cx="5219700" cy="2846503"/>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219944" cy="2846636"/>
                    </a:xfrm>
                    <a:prstGeom prst="rect">
                      <a:avLst/>
                    </a:prstGeom>
                    <a:noFill/>
                    <a:ln w="9525">
                      <a:noFill/>
                      <a:miter lim="800000"/>
                      <a:headEnd/>
                      <a:tailEnd/>
                    </a:ln>
                  </pic:spPr>
                </pic:pic>
              </a:graphicData>
            </a:graphic>
          </wp:inline>
        </w:drawing>
      </w:r>
    </w:p>
    <w:p w:rsidR="008453F2" w:rsidRDefault="008453F2" w:rsidP="008453F2">
      <w:pPr>
        <w:autoSpaceDE w:val="0"/>
        <w:autoSpaceDN w:val="0"/>
        <w:adjustRightInd w:val="0"/>
        <w:spacing w:after="0" w:line="240" w:lineRule="auto"/>
        <w:jc w:val="both"/>
        <w:rPr>
          <w:rFonts w:asciiTheme="majorBidi" w:eastAsia="FilosofiaItalic" w:hAnsiTheme="majorBidi" w:cstheme="majorBidi"/>
          <w:sz w:val="24"/>
          <w:szCs w:val="24"/>
        </w:rPr>
      </w:pPr>
    </w:p>
    <w:p w:rsidR="008453F2" w:rsidRPr="00764715" w:rsidRDefault="008453F2" w:rsidP="008453F2">
      <w:pPr>
        <w:autoSpaceDE w:val="0"/>
        <w:autoSpaceDN w:val="0"/>
        <w:adjustRightInd w:val="0"/>
        <w:spacing w:line="360" w:lineRule="auto"/>
        <w:rPr>
          <w:rFonts w:asciiTheme="majorBidi" w:eastAsia="FilosofiaItalic" w:hAnsiTheme="majorBidi" w:cstheme="majorBidi"/>
          <w:b/>
          <w:bCs/>
          <w:sz w:val="24"/>
          <w:szCs w:val="24"/>
        </w:rPr>
      </w:pPr>
      <w:r>
        <w:rPr>
          <w:rFonts w:asciiTheme="majorBidi" w:eastAsia="FilosofiaItalic" w:hAnsiTheme="majorBidi" w:cstheme="majorBidi"/>
          <w:b/>
          <w:bCs/>
          <w:sz w:val="24"/>
          <w:szCs w:val="24"/>
        </w:rPr>
        <w:t>5</w:t>
      </w:r>
      <w:r w:rsidRPr="00764715">
        <w:rPr>
          <w:rFonts w:asciiTheme="majorBidi" w:eastAsia="FilosofiaItalic" w:hAnsiTheme="majorBidi" w:cstheme="majorBidi"/>
          <w:b/>
          <w:bCs/>
          <w:sz w:val="24"/>
          <w:szCs w:val="24"/>
        </w:rPr>
        <w:t>. Protection solaire</w:t>
      </w:r>
    </w:p>
    <w:p w:rsidR="008453F2" w:rsidRPr="00C43FD0" w:rsidRDefault="008453F2" w:rsidP="008453F2">
      <w:pPr>
        <w:autoSpaceDE w:val="0"/>
        <w:autoSpaceDN w:val="0"/>
        <w:adjustRightInd w:val="0"/>
        <w:spacing w:after="0" w:line="360" w:lineRule="auto"/>
        <w:rPr>
          <w:rFonts w:asciiTheme="majorBidi" w:eastAsia="FilosofiaItalic" w:hAnsiTheme="majorBidi" w:cstheme="majorBidi"/>
          <w:sz w:val="24"/>
          <w:szCs w:val="24"/>
        </w:rPr>
      </w:pPr>
      <w:r w:rsidRPr="00C43FD0">
        <w:rPr>
          <w:rFonts w:asciiTheme="majorBidi" w:eastAsia="FilosofiaItalic" w:hAnsiTheme="majorBidi" w:cstheme="majorBidi"/>
          <w:sz w:val="24"/>
          <w:szCs w:val="24"/>
        </w:rPr>
        <w:t>Pour exploiter la chaleur du soleil en hiver tout en évitant les surchauffes en été, des masques et des protections solaires sont indispensables. Ces derniers augmentent le pouvoir isolant des fenêtres et contrôlent l’éblouissement. Ils peuvent être fixes, comme les porches et auvents, ou amovibles comme les stores et persiennes.</w:t>
      </w:r>
    </w:p>
    <w:p w:rsidR="008453F2" w:rsidRPr="00C43FD0" w:rsidRDefault="008453F2" w:rsidP="008453F2">
      <w:pPr>
        <w:autoSpaceDE w:val="0"/>
        <w:autoSpaceDN w:val="0"/>
        <w:adjustRightInd w:val="0"/>
        <w:spacing w:after="0" w:line="360" w:lineRule="auto"/>
        <w:rPr>
          <w:rFonts w:asciiTheme="majorBidi" w:eastAsia="FilosofiaItalic" w:hAnsiTheme="majorBidi" w:cstheme="majorBidi"/>
          <w:sz w:val="24"/>
          <w:szCs w:val="24"/>
        </w:rPr>
      </w:pPr>
      <w:r w:rsidRPr="00E56F6F">
        <w:rPr>
          <w:rFonts w:asciiTheme="majorBidi" w:eastAsia="FilosofiaItalic" w:hAnsiTheme="majorBidi" w:cstheme="majorBidi"/>
          <w:b/>
          <w:bCs/>
          <w:sz w:val="24"/>
          <w:szCs w:val="24"/>
          <w:u w:val="single"/>
        </w:rPr>
        <w:t>La végétation à feuilles caduques</w:t>
      </w:r>
      <w:r w:rsidRPr="00C43FD0">
        <w:rPr>
          <w:rFonts w:asciiTheme="majorBidi" w:eastAsia="FilosofiaItalic" w:hAnsiTheme="majorBidi" w:cstheme="majorBidi"/>
          <w:sz w:val="24"/>
          <w:szCs w:val="24"/>
        </w:rPr>
        <w:t xml:space="preserve"> fournit des zones d’ombrage et forme un écran face au vent.</w:t>
      </w:r>
    </w:p>
    <w:p w:rsidR="008453F2" w:rsidRPr="00C43FD0" w:rsidRDefault="008453F2" w:rsidP="008453F2">
      <w:pPr>
        <w:autoSpaceDE w:val="0"/>
        <w:autoSpaceDN w:val="0"/>
        <w:adjustRightInd w:val="0"/>
        <w:spacing w:after="0" w:line="360" w:lineRule="auto"/>
        <w:rPr>
          <w:rFonts w:asciiTheme="majorBidi" w:eastAsia="FilosofiaItalic" w:hAnsiTheme="majorBidi" w:cstheme="majorBidi"/>
          <w:sz w:val="24"/>
          <w:szCs w:val="24"/>
        </w:rPr>
      </w:pPr>
      <w:r w:rsidRPr="00C43FD0">
        <w:rPr>
          <w:rFonts w:asciiTheme="majorBidi" w:eastAsia="FilosofiaItalic" w:hAnsiTheme="majorBidi" w:cstheme="majorBidi"/>
          <w:sz w:val="24"/>
          <w:szCs w:val="24"/>
        </w:rPr>
        <w:t>Les protections solaires fixes ont des couts non négligeables. C’est pour cette raison qu’il est nécessaire de calculer leurs dimensions en fonction de leur utilisation.</w:t>
      </w:r>
    </w:p>
    <w:p w:rsidR="008453F2" w:rsidRDefault="008453F2" w:rsidP="008453F2">
      <w:pPr>
        <w:autoSpaceDE w:val="0"/>
        <w:autoSpaceDN w:val="0"/>
        <w:adjustRightInd w:val="0"/>
        <w:spacing w:after="0" w:line="360" w:lineRule="auto"/>
        <w:rPr>
          <w:rFonts w:asciiTheme="majorBidi" w:eastAsia="FilosofiaItalic" w:hAnsiTheme="majorBidi" w:cstheme="majorBidi"/>
          <w:sz w:val="24"/>
          <w:szCs w:val="24"/>
        </w:rPr>
      </w:pPr>
      <w:r w:rsidRPr="00C43FD0">
        <w:rPr>
          <w:rFonts w:asciiTheme="majorBidi" w:eastAsia="FilosofiaItalic" w:hAnsiTheme="majorBidi" w:cstheme="majorBidi"/>
          <w:sz w:val="24"/>
          <w:szCs w:val="24"/>
        </w:rPr>
        <w:t>Par exemple, un auvent oriente au sud doit laisser passer les rayons du soleil en</w:t>
      </w:r>
      <w:r>
        <w:rPr>
          <w:rFonts w:asciiTheme="majorBidi" w:eastAsia="FilosofiaItalic" w:hAnsiTheme="majorBidi" w:cstheme="majorBidi"/>
          <w:sz w:val="24"/>
          <w:szCs w:val="24"/>
        </w:rPr>
        <w:t xml:space="preserve"> </w:t>
      </w:r>
      <w:r w:rsidRPr="00C43FD0">
        <w:rPr>
          <w:rFonts w:asciiTheme="majorBidi" w:eastAsia="FilosofiaItalic" w:hAnsiTheme="majorBidi" w:cstheme="majorBidi"/>
          <w:sz w:val="24"/>
          <w:szCs w:val="24"/>
        </w:rPr>
        <w:t>hiver et les bloquer en été pour éviter les surchauffes.</w:t>
      </w:r>
    </w:p>
    <w:p w:rsidR="008453F2" w:rsidRDefault="008453F2" w:rsidP="008453F2">
      <w:pPr>
        <w:autoSpaceDE w:val="0"/>
        <w:autoSpaceDN w:val="0"/>
        <w:adjustRightInd w:val="0"/>
        <w:spacing w:after="0" w:line="360" w:lineRule="auto"/>
        <w:rPr>
          <w:rFonts w:asciiTheme="majorBidi" w:eastAsia="FilosofiaItalic" w:hAnsiTheme="majorBidi" w:cstheme="majorBidi"/>
          <w:sz w:val="24"/>
          <w:szCs w:val="24"/>
        </w:rPr>
      </w:pPr>
    </w:p>
    <w:p w:rsidR="008453F2" w:rsidRPr="00C43FD0" w:rsidRDefault="008453F2" w:rsidP="008453F2">
      <w:pPr>
        <w:autoSpaceDE w:val="0"/>
        <w:autoSpaceDN w:val="0"/>
        <w:adjustRightInd w:val="0"/>
        <w:spacing w:after="0" w:line="240" w:lineRule="auto"/>
        <w:rPr>
          <w:rFonts w:asciiTheme="majorBidi" w:eastAsia="FilosofiaItalic" w:hAnsiTheme="majorBidi" w:cstheme="majorBidi"/>
          <w:sz w:val="24"/>
          <w:szCs w:val="24"/>
        </w:rPr>
      </w:pPr>
      <w:r w:rsidRPr="00C43FD0">
        <w:rPr>
          <w:rFonts w:asciiTheme="majorBidi" w:hAnsiTheme="majorBidi" w:cstheme="majorBidi"/>
          <w:sz w:val="24"/>
          <w:szCs w:val="24"/>
        </w:rPr>
        <w:t xml:space="preserve">Configuration  </w:t>
      </w:r>
      <w:r>
        <w:rPr>
          <w:rFonts w:asciiTheme="majorBidi" w:hAnsiTheme="majorBidi" w:cstheme="majorBidi"/>
          <w:sz w:val="24"/>
          <w:szCs w:val="24"/>
        </w:rPr>
        <w:t>Hiver</w:t>
      </w:r>
    </w:p>
    <w:p w:rsidR="008453F2" w:rsidRDefault="008453F2" w:rsidP="008453F2">
      <w:pPr>
        <w:autoSpaceDE w:val="0"/>
        <w:autoSpaceDN w:val="0"/>
        <w:adjustRightInd w:val="0"/>
        <w:spacing w:after="0" w:line="240" w:lineRule="auto"/>
        <w:jc w:val="center"/>
        <w:rPr>
          <w:rFonts w:asciiTheme="majorBidi" w:eastAsia="FilosofiaItalic" w:hAnsiTheme="majorBidi" w:cstheme="majorBidi"/>
          <w:sz w:val="24"/>
          <w:szCs w:val="24"/>
        </w:rPr>
      </w:pPr>
      <w:r>
        <w:rPr>
          <w:rFonts w:asciiTheme="majorBidi" w:eastAsia="FilosofiaItalic" w:hAnsiTheme="majorBidi" w:cstheme="majorBidi"/>
          <w:noProof/>
          <w:sz w:val="24"/>
          <w:szCs w:val="24"/>
          <w:lang w:val="en-US"/>
        </w:rPr>
        <w:drawing>
          <wp:inline distT="0" distB="0" distL="0" distR="0">
            <wp:extent cx="3143250" cy="2183895"/>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3143250" cy="2183895"/>
                    </a:xfrm>
                    <a:prstGeom prst="rect">
                      <a:avLst/>
                    </a:prstGeom>
                    <a:noFill/>
                    <a:ln w="9525">
                      <a:noFill/>
                      <a:miter lim="800000"/>
                      <a:headEnd/>
                      <a:tailEnd/>
                    </a:ln>
                  </pic:spPr>
                </pic:pic>
              </a:graphicData>
            </a:graphic>
          </wp:inline>
        </w:drawing>
      </w:r>
    </w:p>
    <w:p w:rsidR="008453F2" w:rsidRDefault="008453F2" w:rsidP="008453F2">
      <w:pPr>
        <w:autoSpaceDE w:val="0"/>
        <w:autoSpaceDN w:val="0"/>
        <w:adjustRightInd w:val="0"/>
        <w:spacing w:after="0" w:line="240" w:lineRule="auto"/>
        <w:rPr>
          <w:rFonts w:asciiTheme="majorBidi" w:eastAsia="FilosofiaItalic" w:hAnsiTheme="majorBidi" w:cstheme="majorBidi"/>
          <w:sz w:val="24"/>
          <w:szCs w:val="24"/>
        </w:rPr>
      </w:pPr>
    </w:p>
    <w:p w:rsidR="008453F2" w:rsidRDefault="008453F2" w:rsidP="008453F2">
      <w:pPr>
        <w:autoSpaceDE w:val="0"/>
        <w:autoSpaceDN w:val="0"/>
        <w:adjustRightInd w:val="0"/>
        <w:spacing w:after="0" w:line="240" w:lineRule="auto"/>
        <w:rPr>
          <w:rFonts w:asciiTheme="majorBidi" w:eastAsia="FilosofiaItalic" w:hAnsiTheme="majorBidi" w:cstheme="majorBidi"/>
          <w:sz w:val="24"/>
          <w:szCs w:val="24"/>
        </w:rPr>
      </w:pPr>
      <w:r>
        <w:rPr>
          <w:rFonts w:asciiTheme="majorBidi" w:eastAsia="FilosofiaItalic" w:hAnsiTheme="majorBidi" w:cstheme="majorBidi"/>
          <w:sz w:val="24"/>
          <w:szCs w:val="24"/>
        </w:rPr>
        <w:lastRenderedPageBreak/>
        <w:t>Configuration été</w:t>
      </w:r>
    </w:p>
    <w:p w:rsidR="008453F2" w:rsidRPr="006729A8" w:rsidRDefault="008453F2" w:rsidP="008453F2">
      <w:pPr>
        <w:autoSpaceDE w:val="0"/>
        <w:autoSpaceDN w:val="0"/>
        <w:adjustRightInd w:val="0"/>
        <w:spacing w:after="0" w:line="240" w:lineRule="auto"/>
        <w:jc w:val="center"/>
        <w:rPr>
          <w:rFonts w:asciiTheme="majorBidi" w:eastAsia="FilosofiaItalic" w:hAnsiTheme="majorBidi" w:cstheme="majorBidi"/>
          <w:sz w:val="24"/>
          <w:szCs w:val="24"/>
        </w:rPr>
      </w:pPr>
      <w:r>
        <w:rPr>
          <w:rFonts w:asciiTheme="majorBidi" w:eastAsia="FilosofiaItalic" w:hAnsiTheme="majorBidi" w:cstheme="majorBidi"/>
          <w:noProof/>
          <w:sz w:val="24"/>
          <w:szCs w:val="24"/>
          <w:lang w:val="en-US"/>
        </w:rPr>
        <w:drawing>
          <wp:inline distT="0" distB="0" distL="0" distR="0">
            <wp:extent cx="3190875" cy="2203036"/>
            <wp:effectExtent l="19050" t="0" r="9525"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201399" cy="2210302"/>
                    </a:xfrm>
                    <a:prstGeom prst="rect">
                      <a:avLst/>
                    </a:prstGeom>
                    <a:noFill/>
                    <a:ln w="9525">
                      <a:noFill/>
                      <a:miter lim="800000"/>
                      <a:headEnd/>
                      <a:tailEnd/>
                    </a:ln>
                  </pic:spPr>
                </pic:pic>
              </a:graphicData>
            </a:graphic>
          </wp:inline>
        </w:drawing>
      </w:r>
    </w:p>
    <w:p w:rsidR="008453F2" w:rsidRDefault="008453F2" w:rsidP="008453F2">
      <w:pPr>
        <w:spacing w:line="360" w:lineRule="auto"/>
        <w:jc w:val="both"/>
        <w:rPr>
          <w:rFonts w:asciiTheme="majorBidi" w:hAnsiTheme="majorBidi" w:cstheme="majorBidi"/>
          <w:sz w:val="24"/>
          <w:szCs w:val="24"/>
          <w:bdr w:val="none" w:sz="0" w:space="0" w:color="auto" w:frame="1"/>
          <w:shd w:val="clear" w:color="auto" w:fill="FFFFFF"/>
        </w:rPr>
      </w:pPr>
      <w:r>
        <w:rPr>
          <w:rFonts w:asciiTheme="majorBidi" w:hAnsiTheme="majorBidi" w:cstheme="majorBidi"/>
          <w:b/>
          <w:bCs/>
          <w:sz w:val="24"/>
          <w:szCs w:val="24"/>
        </w:rPr>
        <w:t>6</w:t>
      </w:r>
      <w:r w:rsidRPr="0081214C">
        <w:rPr>
          <w:rFonts w:asciiTheme="majorBidi" w:hAnsiTheme="majorBidi" w:cstheme="majorBidi"/>
          <w:b/>
          <w:bCs/>
          <w:sz w:val="24"/>
          <w:szCs w:val="24"/>
        </w:rPr>
        <w:t xml:space="preserve">. </w:t>
      </w:r>
      <w:r>
        <w:rPr>
          <w:rFonts w:asciiTheme="majorBidi" w:hAnsiTheme="majorBidi" w:cstheme="majorBidi"/>
          <w:b/>
          <w:bCs/>
          <w:sz w:val="24"/>
          <w:szCs w:val="24"/>
        </w:rPr>
        <w:t>Le choix des matériaux et l’isolation thermique :</w:t>
      </w:r>
      <w:r w:rsidRPr="00E56F6F">
        <w:rPr>
          <w:rFonts w:ascii="Arial" w:hAnsi="Arial" w:cs="Arial"/>
          <w:color w:val="000032"/>
          <w:bdr w:val="none" w:sz="0" w:space="0" w:color="auto" w:frame="1"/>
          <w:shd w:val="clear" w:color="auto" w:fill="FFFFFF"/>
        </w:rPr>
        <w:t xml:space="preserve"> </w:t>
      </w:r>
      <w:r w:rsidRPr="00E56F6F">
        <w:rPr>
          <w:rFonts w:asciiTheme="majorBidi" w:hAnsiTheme="majorBidi" w:cstheme="majorBidi"/>
          <w:color w:val="000032"/>
          <w:sz w:val="24"/>
          <w:szCs w:val="24"/>
          <w:bdr w:val="none" w:sz="0" w:space="0" w:color="auto" w:frame="1"/>
          <w:shd w:val="clear" w:color="auto" w:fill="FFFFFF"/>
        </w:rPr>
        <w:t>le choix des matériaux se concentre sur </w:t>
      </w:r>
      <w:hyperlink r:id="rId14" w:anchor=":~:text=Un%20mat%C3%A9riau%20biosourc%C3%A9%2C%20c'est,pour%20r%C3%A9aliser%20l'isolation%20thermique" w:history="1">
        <w:r w:rsidRPr="00E56F6F">
          <w:rPr>
            <w:rStyle w:val="Lienhypertexte"/>
            <w:rFonts w:asciiTheme="majorBidi" w:hAnsiTheme="majorBidi" w:cstheme="majorBidi"/>
            <w:b/>
            <w:bCs/>
            <w:color w:val="auto"/>
            <w:sz w:val="24"/>
            <w:szCs w:val="24"/>
            <w:bdr w:val="none" w:sz="0" w:space="0" w:color="auto" w:frame="1"/>
            <w:shd w:val="clear" w:color="auto" w:fill="FFFFFF"/>
          </w:rPr>
          <w:t>les matériaux biosourcés</w:t>
        </w:r>
      </w:hyperlink>
      <w:r w:rsidRPr="00E56F6F">
        <w:rPr>
          <w:rFonts w:asciiTheme="majorBidi" w:hAnsiTheme="majorBidi" w:cstheme="majorBidi"/>
          <w:color w:val="000032"/>
          <w:sz w:val="24"/>
          <w:szCs w:val="24"/>
          <w:bdr w:val="none" w:sz="0" w:space="0" w:color="auto" w:frame="1"/>
          <w:shd w:val="clear" w:color="auto" w:fill="FFFFFF"/>
        </w:rPr>
        <w:t> comme le bois. Certains matériaux contribuent à une meilleure isolation pour empêcher toute variation de température à l’intérieur.</w:t>
      </w:r>
      <w:r>
        <w:rPr>
          <w:rFonts w:asciiTheme="majorBidi" w:hAnsiTheme="majorBidi" w:cstheme="majorBidi"/>
          <w:color w:val="000032"/>
          <w:sz w:val="24"/>
          <w:szCs w:val="24"/>
          <w:bdr w:val="none" w:sz="0" w:space="0" w:color="auto" w:frame="1"/>
          <w:shd w:val="clear" w:color="auto" w:fill="FFFFFF"/>
        </w:rPr>
        <w:t xml:space="preserve"> </w:t>
      </w:r>
      <w:r w:rsidRPr="008C762C">
        <w:rPr>
          <w:rFonts w:asciiTheme="majorBidi" w:hAnsiTheme="majorBidi" w:cstheme="majorBidi"/>
          <w:sz w:val="24"/>
          <w:szCs w:val="24"/>
          <w:shd w:val="clear" w:color="auto" w:fill="FFFFFF"/>
        </w:rPr>
        <w:t>Un bâtiment bioclimatique est composé de matériaux à forte inertie thermique</w:t>
      </w:r>
      <w:r w:rsidRPr="008C762C">
        <w:rPr>
          <w:rFonts w:asciiTheme="majorBidi" w:hAnsiTheme="majorBidi" w:cstheme="majorBidi"/>
          <w:sz w:val="24"/>
          <w:szCs w:val="24"/>
          <w:bdr w:val="none" w:sz="0" w:space="0" w:color="auto" w:frame="1"/>
          <w:shd w:val="clear" w:color="auto" w:fill="FFFFFF"/>
        </w:rPr>
        <w:t>.  Ils conservent la chaleur en hiver et la fraîcheur en été. Outre le bois, on peut compter sur le liège, la paille, la brique…</w:t>
      </w:r>
    </w:p>
    <w:p w:rsidR="008453F2" w:rsidRPr="008453F2" w:rsidRDefault="008453F2" w:rsidP="008453F2">
      <w:pPr>
        <w:spacing w:line="360" w:lineRule="auto"/>
        <w:jc w:val="both"/>
        <w:rPr>
          <w:rFonts w:asciiTheme="majorBidi" w:hAnsiTheme="majorBidi" w:cstheme="majorBidi"/>
          <w:b/>
          <w:bCs/>
          <w:sz w:val="24"/>
          <w:szCs w:val="24"/>
          <w:bdr w:val="none" w:sz="0" w:space="0" w:color="auto" w:frame="1"/>
          <w:shd w:val="clear" w:color="auto" w:fill="FFFFFF"/>
        </w:rPr>
      </w:pPr>
      <w:r>
        <w:rPr>
          <w:rFonts w:asciiTheme="majorBidi" w:hAnsiTheme="majorBidi" w:cstheme="majorBidi"/>
          <w:b/>
          <w:bCs/>
          <w:sz w:val="24"/>
          <w:szCs w:val="24"/>
          <w:bdr w:val="none" w:sz="0" w:space="0" w:color="auto" w:frame="1"/>
          <w:shd w:val="clear" w:color="auto" w:fill="FFFFFF"/>
        </w:rPr>
        <w:t xml:space="preserve">III. </w:t>
      </w:r>
      <w:r w:rsidRPr="008453F2">
        <w:rPr>
          <w:rFonts w:asciiTheme="majorBidi" w:hAnsiTheme="majorBidi" w:cstheme="majorBidi"/>
          <w:b/>
          <w:bCs/>
          <w:sz w:val="24"/>
          <w:szCs w:val="24"/>
          <w:bdr w:val="none" w:sz="0" w:space="0" w:color="auto" w:frame="1"/>
          <w:shd w:val="clear" w:color="auto" w:fill="FFFFFF"/>
        </w:rPr>
        <w:t xml:space="preserve">Les apports solaires passifs et </w:t>
      </w:r>
      <w:r>
        <w:rPr>
          <w:rFonts w:asciiTheme="majorBidi" w:hAnsiTheme="majorBidi" w:cstheme="majorBidi"/>
          <w:b/>
          <w:bCs/>
          <w:sz w:val="24"/>
          <w:szCs w:val="24"/>
          <w:bdr w:val="none" w:sz="0" w:space="0" w:color="auto" w:frame="1"/>
          <w:shd w:val="clear" w:color="auto" w:fill="FFFFFF"/>
        </w:rPr>
        <w:t>le confort thermique</w:t>
      </w:r>
    </w:p>
    <w:p w:rsidR="000D6FEA" w:rsidRDefault="000D6FEA" w:rsidP="00232118">
      <w:pPr>
        <w:autoSpaceDE w:val="0"/>
        <w:autoSpaceDN w:val="0"/>
        <w:adjustRightInd w:val="0"/>
        <w:spacing w:line="360" w:lineRule="auto"/>
        <w:jc w:val="both"/>
        <w:rPr>
          <w:rFonts w:asciiTheme="majorBidi" w:eastAsia="FilosofiaItalic" w:hAnsiTheme="majorBidi" w:cstheme="majorBidi"/>
          <w:sz w:val="24"/>
          <w:szCs w:val="24"/>
        </w:rPr>
      </w:pPr>
      <w:r w:rsidRPr="00B15296">
        <w:rPr>
          <w:rFonts w:asciiTheme="majorBidi" w:eastAsia="FilosofiaItalic" w:hAnsiTheme="majorBidi" w:cstheme="majorBidi"/>
          <w:sz w:val="24"/>
          <w:szCs w:val="24"/>
        </w:rPr>
        <w:t>Le rayonnement solaire s’accompagne de chaleur. Cet apport supplémentaire est très agréable en hiver mais peut devenir gênant en été en raison des phénomènes de surchauffe.</w:t>
      </w:r>
    </w:p>
    <w:p w:rsidR="000D6FEA" w:rsidRPr="008453F2" w:rsidRDefault="000D6FEA" w:rsidP="000D6FEA">
      <w:pPr>
        <w:autoSpaceDE w:val="0"/>
        <w:autoSpaceDN w:val="0"/>
        <w:adjustRightInd w:val="0"/>
        <w:spacing w:after="0" w:line="360" w:lineRule="auto"/>
        <w:rPr>
          <w:rFonts w:asciiTheme="majorBidi" w:eastAsia="FilosofiaItalic" w:hAnsiTheme="majorBidi" w:cstheme="majorBidi"/>
          <w:b/>
          <w:bCs/>
          <w:i/>
          <w:iCs/>
          <w:sz w:val="24"/>
          <w:szCs w:val="24"/>
          <w:u w:val="single"/>
        </w:rPr>
      </w:pPr>
      <w:r w:rsidRPr="008453F2">
        <w:rPr>
          <w:rFonts w:asciiTheme="majorBidi" w:eastAsia="FilosofiaItalic" w:hAnsiTheme="majorBidi" w:cstheme="majorBidi"/>
          <w:b/>
          <w:bCs/>
          <w:i/>
          <w:iCs/>
          <w:sz w:val="24"/>
          <w:szCs w:val="24"/>
          <w:u w:val="single"/>
        </w:rPr>
        <w:t>Le confort d’hiver</w:t>
      </w:r>
    </w:p>
    <w:p w:rsidR="000D6FEA" w:rsidRDefault="000D6FEA" w:rsidP="000D6FEA">
      <w:pPr>
        <w:autoSpaceDE w:val="0"/>
        <w:autoSpaceDN w:val="0"/>
        <w:adjustRightInd w:val="0"/>
        <w:spacing w:after="0" w:line="360" w:lineRule="auto"/>
        <w:rPr>
          <w:rFonts w:asciiTheme="majorBidi" w:eastAsia="FilosofiaItalic" w:hAnsiTheme="majorBidi" w:cstheme="majorBidi"/>
          <w:sz w:val="24"/>
          <w:szCs w:val="24"/>
        </w:rPr>
      </w:pPr>
      <w:r w:rsidRPr="00033CC0">
        <w:rPr>
          <w:rFonts w:asciiTheme="majorBidi" w:eastAsia="FilosofiaItalic" w:hAnsiTheme="majorBidi" w:cstheme="majorBidi"/>
          <w:sz w:val="24"/>
          <w:szCs w:val="24"/>
        </w:rPr>
        <w:t>Pour profiter au maximum des apports solaires passifs, l’architecture bioclimatique remplit les fonctions suivantes : capter, stocker, distribuer et réguler la chaleur.</w:t>
      </w:r>
    </w:p>
    <w:p w:rsidR="000D6FEA" w:rsidRPr="00033CC0" w:rsidRDefault="000D6FEA" w:rsidP="000D6FEA">
      <w:pPr>
        <w:autoSpaceDE w:val="0"/>
        <w:autoSpaceDN w:val="0"/>
        <w:adjustRightInd w:val="0"/>
        <w:spacing w:after="0" w:line="240" w:lineRule="auto"/>
        <w:rPr>
          <w:rFonts w:asciiTheme="majorBidi" w:eastAsia="FilosofiaItalic" w:hAnsiTheme="majorBidi" w:cstheme="majorBidi"/>
          <w:sz w:val="24"/>
          <w:szCs w:val="24"/>
        </w:rPr>
      </w:pPr>
    </w:p>
    <w:p w:rsidR="000D6FEA" w:rsidRPr="00246D00" w:rsidRDefault="000D6FEA" w:rsidP="000D6FEA">
      <w:pPr>
        <w:pStyle w:val="Paragraphedeliste"/>
        <w:numPr>
          <w:ilvl w:val="0"/>
          <w:numId w:val="1"/>
        </w:numPr>
        <w:autoSpaceDE w:val="0"/>
        <w:autoSpaceDN w:val="0"/>
        <w:adjustRightInd w:val="0"/>
        <w:spacing w:after="240" w:line="240" w:lineRule="auto"/>
        <w:contextualSpacing w:val="0"/>
        <w:rPr>
          <w:rFonts w:asciiTheme="majorBidi" w:eastAsia="FilosofiaItalic" w:hAnsiTheme="majorBidi" w:cstheme="majorBidi"/>
          <w:b/>
          <w:bCs/>
          <w:i/>
          <w:iCs/>
        </w:rPr>
      </w:pPr>
      <w:r w:rsidRPr="00246D00">
        <w:rPr>
          <w:rFonts w:asciiTheme="majorBidi" w:eastAsia="FilosofiaItalic" w:hAnsiTheme="majorBidi" w:cstheme="majorBidi"/>
          <w:b/>
          <w:bCs/>
          <w:i/>
          <w:iCs/>
        </w:rPr>
        <w:t>Capter la chaleur</w:t>
      </w:r>
    </w:p>
    <w:p w:rsidR="000D6FEA" w:rsidRDefault="000D6FEA" w:rsidP="000D6FEA">
      <w:pPr>
        <w:autoSpaceDE w:val="0"/>
        <w:autoSpaceDN w:val="0"/>
        <w:adjustRightInd w:val="0"/>
        <w:spacing w:after="0" w:line="360" w:lineRule="auto"/>
        <w:jc w:val="both"/>
        <w:rPr>
          <w:rFonts w:asciiTheme="majorBidi" w:eastAsia="FilosofiaItalic" w:hAnsiTheme="majorBidi" w:cstheme="majorBidi"/>
          <w:sz w:val="24"/>
          <w:szCs w:val="24"/>
        </w:rPr>
      </w:pPr>
      <w:r w:rsidRPr="00033CC0">
        <w:rPr>
          <w:rFonts w:asciiTheme="majorBidi" w:eastAsia="FilosofiaItalic" w:hAnsiTheme="majorBidi" w:cstheme="majorBidi"/>
          <w:sz w:val="24"/>
          <w:szCs w:val="24"/>
        </w:rPr>
        <w:t>L’enveloppe du bâtiment a un rôle de conservateur mais aussi de capteur. Comme dans une serre, les rayons du soleil sont captes grâce aux surfaces vitr</w:t>
      </w:r>
      <w:r>
        <w:rPr>
          <w:rFonts w:asciiTheme="majorBidi" w:eastAsia="FilosofiaItalic" w:hAnsiTheme="majorBidi" w:cstheme="majorBidi"/>
          <w:sz w:val="24"/>
          <w:szCs w:val="24"/>
        </w:rPr>
        <w:t>é</w:t>
      </w:r>
      <w:r w:rsidRPr="00033CC0">
        <w:rPr>
          <w:rFonts w:asciiTheme="majorBidi" w:eastAsia="FilosofiaItalic" w:hAnsiTheme="majorBidi" w:cstheme="majorBidi"/>
          <w:sz w:val="24"/>
          <w:szCs w:val="24"/>
        </w:rPr>
        <w:t>es. Ceux-ci atteignent les murs, le mobilier et les sols qui sont réchauffent en fonction de leurs couleurs. Cet échauffement provoque une réémission des rayons mais dans une plus grande longueur d’onde, l’infrarouge, que le verre ne laisse plus passer. La chaleur est emprisonnée et redistribuée dans la maison</w:t>
      </w:r>
      <w:r>
        <w:rPr>
          <w:rFonts w:asciiTheme="majorBidi" w:eastAsia="FilosofiaItalic" w:hAnsiTheme="majorBidi" w:cstheme="majorBidi"/>
          <w:sz w:val="24"/>
          <w:szCs w:val="24"/>
        </w:rPr>
        <w:t xml:space="preserve"> (effet de serre)</w:t>
      </w:r>
      <w:r w:rsidRPr="00033CC0">
        <w:rPr>
          <w:rFonts w:asciiTheme="majorBidi" w:eastAsia="FilosofiaItalic" w:hAnsiTheme="majorBidi" w:cstheme="majorBidi"/>
          <w:sz w:val="24"/>
          <w:szCs w:val="24"/>
        </w:rPr>
        <w:t>.</w:t>
      </w:r>
    </w:p>
    <w:p w:rsidR="000D6FEA" w:rsidRDefault="000D6FEA" w:rsidP="000D6FEA">
      <w:pPr>
        <w:autoSpaceDE w:val="0"/>
        <w:autoSpaceDN w:val="0"/>
        <w:adjustRightInd w:val="0"/>
        <w:spacing w:after="0" w:line="240" w:lineRule="auto"/>
        <w:jc w:val="both"/>
        <w:rPr>
          <w:rFonts w:asciiTheme="majorBidi" w:eastAsia="FilosofiaItalic" w:hAnsiTheme="majorBidi" w:cstheme="majorBidi"/>
          <w:sz w:val="24"/>
          <w:szCs w:val="24"/>
        </w:rPr>
      </w:pPr>
    </w:p>
    <w:p w:rsidR="000D6FEA" w:rsidRDefault="000D6FEA" w:rsidP="00117AF9">
      <w:pPr>
        <w:autoSpaceDE w:val="0"/>
        <w:autoSpaceDN w:val="0"/>
        <w:adjustRightInd w:val="0"/>
        <w:spacing w:after="0" w:line="360" w:lineRule="auto"/>
        <w:jc w:val="both"/>
        <w:rPr>
          <w:rFonts w:asciiTheme="majorBidi" w:eastAsia="FilosofiaItalic" w:hAnsiTheme="majorBidi" w:cstheme="majorBidi"/>
          <w:sz w:val="24"/>
          <w:szCs w:val="24"/>
        </w:rPr>
      </w:pPr>
      <w:r>
        <w:rPr>
          <w:rFonts w:asciiTheme="majorBidi" w:eastAsia="FilosofiaItalic" w:hAnsiTheme="majorBidi" w:cstheme="majorBidi"/>
          <w:sz w:val="24"/>
          <w:szCs w:val="24"/>
        </w:rPr>
        <w:t xml:space="preserve"> </w:t>
      </w:r>
    </w:p>
    <w:p w:rsidR="000D6FEA" w:rsidRDefault="000D6FEA" w:rsidP="000D6FEA">
      <w:pPr>
        <w:autoSpaceDE w:val="0"/>
        <w:autoSpaceDN w:val="0"/>
        <w:adjustRightInd w:val="0"/>
        <w:spacing w:after="0" w:line="360" w:lineRule="auto"/>
        <w:jc w:val="both"/>
        <w:rPr>
          <w:rFonts w:asciiTheme="majorBidi" w:eastAsia="FilosofiaItalic" w:hAnsiTheme="majorBidi" w:cstheme="majorBidi"/>
          <w:sz w:val="24"/>
          <w:szCs w:val="24"/>
        </w:rPr>
      </w:pPr>
    </w:p>
    <w:p w:rsidR="000D6FEA" w:rsidRDefault="000D6FEA" w:rsidP="000D6FEA">
      <w:pPr>
        <w:autoSpaceDE w:val="0"/>
        <w:autoSpaceDN w:val="0"/>
        <w:adjustRightInd w:val="0"/>
        <w:spacing w:after="0" w:line="240" w:lineRule="auto"/>
        <w:jc w:val="both"/>
        <w:rPr>
          <w:rFonts w:asciiTheme="majorBidi" w:eastAsia="FilosofiaItalic" w:hAnsiTheme="majorBidi" w:cstheme="majorBidi"/>
          <w:sz w:val="24"/>
          <w:szCs w:val="24"/>
        </w:rPr>
      </w:pPr>
    </w:p>
    <w:p w:rsidR="000D6FEA" w:rsidRDefault="000D6FEA" w:rsidP="000D6FEA">
      <w:pPr>
        <w:autoSpaceDE w:val="0"/>
        <w:autoSpaceDN w:val="0"/>
        <w:adjustRightInd w:val="0"/>
        <w:spacing w:after="0" w:line="240" w:lineRule="auto"/>
        <w:jc w:val="both"/>
        <w:rPr>
          <w:rFonts w:asciiTheme="majorBidi" w:eastAsia="FilosofiaItalic" w:hAnsiTheme="majorBidi" w:cstheme="majorBidi"/>
          <w:sz w:val="24"/>
          <w:szCs w:val="24"/>
        </w:rPr>
      </w:pPr>
    </w:p>
    <w:p w:rsidR="000D6FEA" w:rsidRDefault="000D6FEA" w:rsidP="000D6FEA">
      <w:pPr>
        <w:autoSpaceDE w:val="0"/>
        <w:autoSpaceDN w:val="0"/>
        <w:adjustRightInd w:val="0"/>
        <w:spacing w:after="0" w:line="360" w:lineRule="auto"/>
        <w:jc w:val="both"/>
        <w:rPr>
          <w:rFonts w:asciiTheme="majorBidi" w:eastAsia="FilosofiaItalic" w:hAnsiTheme="majorBidi" w:cstheme="majorBidi"/>
          <w:sz w:val="24"/>
          <w:szCs w:val="24"/>
        </w:rPr>
      </w:pPr>
      <w:r w:rsidRPr="00D907BE">
        <w:rPr>
          <w:rFonts w:asciiTheme="majorBidi" w:eastAsia="FilosofiaItalic" w:hAnsiTheme="majorBidi" w:cstheme="majorBidi"/>
          <w:sz w:val="24"/>
          <w:szCs w:val="24"/>
        </w:rPr>
        <w:t>Certaines couleurs des matériaux présentent une meilleure absorption de la chaleur.</w:t>
      </w:r>
      <w:r>
        <w:rPr>
          <w:rFonts w:asciiTheme="majorBidi" w:eastAsia="FilosofiaItalic" w:hAnsiTheme="majorBidi" w:cstheme="majorBidi"/>
          <w:sz w:val="24"/>
          <w:szCs w:val="24"/>
        </w:rPr>
        <w:t xml:space="preserve"> </w:t>
      </w:r>
      <w:r w:rsidRPr="00D907BE">
        <w:rPr>
          <w:rFonts w:asciiTheme="majorBidi" w:eastAsia="FilosofiaItalic" w:hAnsiTheme="majorBidi" w:cstheme="majorBidi"/>
          <w:sz w:val="24"/>
          <w:szCs w:val="24"/>
        </w:rPr>
        <w:t xml:space="preserve">Pour la conserver, les parois qui sont directement exposées au soleil doivent être de couleur foncée. Les moquettes ou les tapis sont </w:t>
      </w:r>
      <w:r>
        <w:rPr>
          <w:rFonts w:asciiTheme="majorBidi" w:eastAsia="FilosofiaItalic" w:hAnsiTheme="majorBidi" w:cstheme="majorBidi"/>
          <w:sz w:val="24"/>
          <w:szCs w:val="24"/>
        </w:rPr>
        <w:t>à</w:t>
      </w:r>
      <w:r w:rsidRPr="00D907BE">
        <w:rPr>
          <w:rFonts w:asciiTheme="majorBidi" w:eastAsia="FilosofiaItalic" w:hAnsiTheme="majorBidi" w:cstheme="majorBidi"/>
          <w:sz w:val="24"/>
          <w:szCs w:val="24"/>
        </w:rPr>
        <w:t xml:space="preserve"> éviter sur les surfaces d’absorption car elles ne permettent pas un stockage de la chaleur. Le tableau suivant donne des valeurs de coefficient d’absorption pour différents matériaux, revêtements et couleurs.</w:t>
      </w:r>
    </w:p>
    <w:p w:rsidR="000D6FEA" w:rsidRDefault="000D6FEA" w:rsidP="000D6FEA">
      <w:pPr>
        <w:autoSpaceDE w:val="0"/>
        <w:autoSpaceDN w:val="0"/>
        <w:adjustRightInd w:val="0"/>
        <w:spacing w:after="0" w:line="360" w:lineRule="auto"/>
        <w:jc w:val="both"/>
        <w:rPr>
          <w:rFonts w:asciiTheme="majorBidi" w:eastAsia="FilosofiaItalic" w:hAnsiTheme="majorBidi" w:cstheme="majorBidi"/>
          <w:sz w:val="24"/>
          <w:szCs w:val="24"/>
        </w:rPr>
      </w:pPr>
    </w:p>
    <w:p w:rsidR="000D6FEA" w:rsidRPr="00246D00" w:rsidRDefault="000D6FEA" w:rsidP="000D6FEA">
      <w:pPr>
        <w:pStyle w:val="Paragraphedeliste"/>
        <w:numPr>
          <w:ilvl w:val="0"/>
          <w:numId w:val="1"/>
        </w:numPr>
        <w:autoSpaceDE w:val="0"/>
        <w:autoSpaceDN w:val="0"/>
        <w:adjustRightInd w:val="0"/>
        <w:spacing w:after="0" w:line="360" w:lineRule="auto"/>
        <w:contextualSpacing w:val="0"/>
        <w:jc w:val="both"/>
        <w:rPr>
          <w:rFonts w:asciiTheme="majorBidi" w:eastAsia="FilosofiaItalic" w:hAnsiTheme="majorBidi" w:cstheme="majorBidi"/>
          <w:b/>
          <w:bCs/>
          <w:i/>
          <w:iCs/>
        </w:rPr>
      </w:pPr>
      <w:r w:rsidRPr="00246D00">
        <w:rPr>
          <w:rFonts w:asciiTheme="majorBidi" w:eastAsia="FilosofiaItalic" w:hAnsiTheme="majorBidi" w:cstheme="majorBidi"/>
          <w:b/>
          <w:bCs/>
          <w:i/>
          <w:iCs/>
        </w:rPr>
        <w:t>Stocker la chaleur</w:t>
      </w:r>
    </w:p>
    <w:p w:rsidR="000D6FEA" w:rsidRDefault="000D6FEA" w:rsidP="000D6FEA">
      <w:pPr>
        <w:autoSpaceDE w:val="0"/>
        <w:autoSpaceDN w:val="0"/>
        <w:adjustRightInd w:val="0"/>
        <w:spacing w:after="0" w:line="240" w:lineRule="auto"/>
        <w:jc w:val="both"/>
        <w:rPr>
          <w:rFonts w:asciiTheme="majorBidi" w:eastAsia="FilosofiaItalic" w:hAnsiTheme="majorBidi" w:cstheme="majorBidi"/>
          <w:b/>
          <w:bCs/>
          <w:sz w:val="24"/>
          <w:szCs w:val="24"/>
        </w:rPr>
      </w:pPr>
    </w:p>
    <w:p w:rsidR="000D6FEA" w:rsidRDefault="000D6FEA" w:rsidP="000D6FEA">
      <w:pPr>
        <w:autoSpaceDE w:val="0"/>
        <w:autoSpaceDN w:val="0"/>
        <w:adjustRightInd w:val="0"/>
        <w:spacing w:after="0" w:line="360" w:lineRule="auto"/>
        <w:rPr>
          <w:rFonts w:asciiTheme="majorBidi" w:eastAsia="FilosofiaItalic" w:hAnsiTheme="majorBidi" w:cstheme="majorBidi"/>
          <w:sz w:val="24"/>
          <w:szCs w:val="24"/>
        </w:rPr>
      </w:pPr>
      <w:r w:rsidRPr="00D907BE">
        <w:rPr>
          <w:rFonts w:asciiTheme="majorBidi" w:eastAsia="FilosofiaItalic" w:hAnsiTheme="majorBidi" w:cstheme="majorBidi"/>
          <w:sz w:val="24"/>
          <w:szCs w:val="24"/>
        </w:rPr>
        <w:t xml:space="preserve">Dans les climats tempérés, l’inertie du bâtiment, autrement dit sa capacité </w:t>
      </w:r>
      <w:r>
        <w:rPr>
          <w:rFonts w:asciiTheme="majorBidi" w:eastAsia="FilosofiaItalic" w:hAnsiTheme="majorBidi" w:cstheme="majorBidi"/>
          <w:sz w:val="24"/>
          <w:szCs w:val="24"/>
        </w:rPr>
        <w:t>à</w:t>
      </w:r>
      <w:r w:rsidRPr="00D907BE">
        <w:rPr>
          <w:rFonts w:asciiTheme="majorBidi" w:eastAsia="FilosofiaItalic" w:hAnsiTheme="majorBidi" w:cstheme="majorBidi"/>
          <w:sz w:val="24"/>
          <w:szCs w:val="24"/>
        </w:rPr>
        <w:t xml:space="preserve"> garder la chaleur, doit être importante pour pouvoir profiter au mieux de l’énergie solaire passive : c’est le rôle conservateur de l’enveloppe.</w:t>
      </w:r>
    </w:p>
    <w:p w:rsidR="000D6FEA" w:rsidRDefault="000D6FEA" w:rsidP="000D6FEA">
      <w:pPr>
        <w:autoSpaceDE w:val="0"/>
        <w:autoSpaceDN w:val="0"/>
        <w:adjustRightInd w:val="0"/>
        <w:spacing w:after="0" w:line="240" w:lineRule="auto"/>
        <w:rPr>
          <w:rFonts w:asciiTheme="majorBidi" w:eastAsia="FilosofiaItalic" w:hAnsiTheme="majorBidi" w:cstheme="majorBidi"/>
          <w:sz w:val="24"/>
          <w:szCs w:val="24"/>
        </w:rPr>
      </w:pPr>
    </w:p>
    <w:p w:rsidR="000D6FEA" w:rsidRPr="00246D00" w:rsidRDefault="000D6FEA" w:rsidP="000D6FEA">
      <w:pPr>
        <w:pStyle w:val="Paragraphedeliste"/>
        <w:numPr>
          <w:ilvl w:val="0"/>
          <w:numId w:val="1"/>
        </w:numPr>
        <w:autoSpaceDE w:val="0"/>
        <w:autoSpaceDN w:val="0"/>
        <w:adjustRightInd w:val="0"/>
        <w:spacing w:after="0" w:line="240" w:lineRule="auto"/>
        <w:contextualSpacing w:val="0"/>
        <w:rPr>
          <w:rFonts w:asciiTheme="majorBidi" w:eastAsia="FilosofiaItalic" w:hAnsiTheme="majorBidi" w:cstheme="majorBidi"/>
          <w:b/>
          <w:bCs/>
          <w:i/>
          <w:iCs/>
        </w:rPr>
      </w:pPr>
      <w:r w:rsidRPr="00246D00">
        <w:rPr>
          <w:rFonts w:asciiTheme="majorBidi" w:eastAsia="FilosofiaItalic" w:hAnsiTheme="majorBidi" w:cstheme="majorBidi"/>
          <w:b/>
          <w:bCs/>
          <w:i/>
          <w:iCs/>
        </w:rPr>
        <w:t>Distribuer la chaleur</w:t>
      </w:r>
    </w:p>
    <w:p w:rsidR="000D6FEA" w:rsidRPr="00D907BE" w:rsidRDefault="000D6FEA" w:rsidP="000D6FEA">
      <w:pPr>
        <w:autoSpaceDE w:val="0"/>
        <w:autoSpaceDN w:val="0"/>
        <w:adjustRightInd w:val="0"/>
        <w:spacing w:after="0" w:line="240" w:lineRule="auto"/>
        <w:rPr>
          <w:rFonts w:asciiTheme="majorBidi" w:eastAsia="FilosofiaItalic" w:hAnsiTheme="majorBidi" w:cstheme="majorBidi"/>
          <w:b/>
          <w:bCs/>
          <w:sz w:val="24"/>
          <w:szCs w:val="24"/>
        </w:rPr>
      </w:pPr>
    </w:p>
    <w:p w:rsidR="000D6FEA" w:rsidRDefault="000D6FEA" w:rsidP="000D6FEA">
      <w:pPr>
        <w:autoSpaceDE w:val="0"/>
        <w:autoSpaceDN w:val="0"/>
        <w:adjustRightInd w:val="0"/>
        <w:spacing w:after="0" w:line="360" w:lineRule="auto"/>
        <w:jc w:val="both"/>
        <w:rPr>
          <w:rFonts w:asciiTheme="majorBidi" w:eastAsia="FilosofiaItalic" w:hAnsiTheme="majorBidi" w:cstheme="majorBidi"/>
          <w:sz w:val="24"/>
          <w:szCs w:val="24"/>
        </w:rPr>
      </w:pPr>
      <w:r w:rsidRPr="00D907BE">
        <w:rPr>
          <w:rFonts w:asciiTheme="majorBidi" w:eastAsia="FilosofiaItalic" w:hAnsiTheme="majorBidi" w:cstheme="majorBidi"/>
          <w:sz w:val="24"/>
          <w:szCs w:val="24"/>
        </w:rPr>
        <w:t xml:space="preserve">Une fois la chaleur captée et emmagasinée, il faut la restituer. Pour cela, l’aménagement de la maison est très important : il faut que les pièces principales aient un accès </w:t>
      </w:r>
      <w:r>
        <w:rPr>
          <w:rFonts w:asciiTheme="majorBidi" w:eastAsia="FilosofiaItalic" w:hAnsiTheme="majorBidi" w:cstheme="majorBidi"/>
          <w:sz w:val="24"/>
          <w:szCs w:val="24"/>
        </w:rPr>
        <w:t>à</w:t>
      </w:r>
      <w:r w:rsidRPr="00D907BE">
        <w:rPr>
          <w:rFonts w:asciiTheme="majorBidi" w:eastAsia="FilosofiaItalic" w:hAnsiTheme="majorBidi" w:cstheme="majorBidi"/>
          <w:sz w:val="24"/>
          <w:szCs w:val="24"/>
        </w:rPr>
        <w:t xml:space="preserve"> la façade sud, source de chaleur. La chaleur se propage ensuite vers les pièces orientées au nord. Les pièces doivent être disposées en conséquence : celles ayant des besoins de chauffage moindres ou discontinues comme le garage, la salle de bain, les toilettes sont placées au nord de la maison</w:t>
      </w:r>
      <w:r>
        <w:rPr>
          <w:rFonts w:asciiTheme="majorBidi" w:eastAsia="FilosofiaItalic" w:hAnsiTheme="majorBidi" w:cstheme="majorBidi"/>
          <w:sz w:val="24"/>
          <w:szCs w:val="24"/>
        </w:rPr>
        <w:t>.</w:t>
      </w:r>
    </w:p>
    <w:p w:rsidR="000D6FEA" w:rsidRDefault="000D6FEA" w:rsidP="000D6FEA">
      <w:pPr>
        <w:autoSpaceDE w:val="0"/>
        <w:autoSpaceDN w:val="0"/>
        <w:adjustRightInd w:val="0"/>
        <w:spacing w:after="0" w:line="240" w:lineRule="auto"/>
        <w:jc w:val="center"/>
        <w:rPr>
          <w:rFonts w:asciiTheme="majorBidi" w:eastAsia="FilosofiaItalic" w:hAnsiTheme="majorBidi" w:cstheme="majorBidi"/>
          <w:sz w:val="24"/>
          <w:szCs w:val="24"/>
        </w:rPr>
      </w:pPr>
      <w:r>
        <w:rPr>
          <w:rFonts w:asciiTheme="majorBidi" w:eastAsia="FilosofiaItalic" w:hAnsiTheme="majorBidi" w:cstheme="majorBidi"/>
          <w:noProof/>
          <w:sz w:val="24"/>
          <w:szCs w:val="24"/>
          <w:lang w:val="en-US"/>
        </w:rPr>
        <w:drawing>
          <wp:inline distT="0" distB="0" distL="0" distR="0">
            <wp:extent cx="4810125" cy="2952750"/>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810125" cy="2952750"/>
                    </a:xfrm>
                    <a:prstGeom prst="rect">
                      <a:avLst/>
                    </a:prstGeom>
                    <a:noFill/>
                    <a:ln w="9525">
                      <a:noFill/>
                      <a:miter lim="800000"/>
                      <a:headEnd/>
                      <a:tailEnd/>
                    </a:ln>
                  </pic:spPr>
                </pic:pic>
              </a:graphicData>
            </a:graphic>
          </wp:inline>
        </w:drawing>
      </w:r>
    </w:p>
    <w:p w:rsidR="000D6FEA" w:rsidRPr="00246D00" w:rsidRDefault="000D6FEA" w:rsidP="000D6FEA">
      <w:pPr>
        <w:pStyle w:val="Paragraphedeliste"/>
        <w:numPr>
          <w:ilvl w:val="0"/>
          <w:numId w:val="2"/>
        </w:numPr>
        <w:autoSpaceDE w:val="0"/>
        <w:autoSpaceDN w:val="0"/>
        <w:adjustRightInd w:val="0"/>
        <w:spacing w:after="0" w:line="240" w:lineRule="auto"/>
        <w:contextualSpacing w:val="0"/>
        <w:rPr>
          <w:rFonts w:asciiTheme="majorBidi" w:eastAsia="FilosofiaItalic" w:hAnsiTheme="majorBidi" w:cstheme="majorBidi"/>
          <w:b/>
          <w:bCs/>
          <w:i/>
          <w:iCs/>
        </w:rPr>
      </w:pPr>
      <w:r w:rsidRPr="00246D00">
        <w:rPr>
          <w:rFonts w:asciiTheme="majorBidi" w:eastAsia="FilosofiaItalic" w:hAnsiTheme="majorBidi" w:cstheme="majorBidi"/>
          <w:b/>
          <w:bCs/>
          <w:i/>
          <w:iCs/>
        </w:rPr>
        <w:t>Réguler la chaleur</w:t>
      </w:r>
    </w:p>
    <w:p w:rsidR="000D6FEA" w:rsidRPr="004F4230" w:rsidRDefault="000D6FEA" w:rsidP="000D6FEA">
      <w:pPr>
        <w:autoSpaceDE w:val="0"/>
        <w:autoSpaceDN w:val="0"/>
        <w:adjustRightInd w:val="0"/>
        <w:spacing w:after="0" w:line="240" w:lineRule="auto"/>
        <w:rPr>
          <w:rFonts w:asciiTheme="majorBidi" w:eastAsia="FilosofiaItalic" w:hAnsiTheme="majorBidi" w:cstheme="majorBidi"/>
          <w:b/>
          <w:bCs/>
          <w:sz w:val="24"/>
          <w:szCs w:val="24"/>
        </w:rPr>
      </w:pPr>
    </w:p>
    <w:p w:rsidR="000D6FEA" w:rsidRDefault="000D6FEA" w:rsidP="00117AF9">
      <w:pPr>
        <w:autoSpaceDE w:val="0"/>
        <w:autoSpaceDN w:val="0"/>
        <w:adjustRightInd w:val="0"/>
        <w:spacing w:line="360" w:lineRule="auto"/>
        <w:rPr>
          <w:rFonts w:asciiTheme="majorBidi" w:eastAsia="FilosofiaItalic" w:hAnsiTheme="majorBidi" w:cstheme="majorBidi"/>
          <w:sz w:val="24"/>
          <w:szCs w:val="24"/>
        </w:rPr>
      </w:pPr>
      <w:r w:rsidRPr="004F4230">
        <w:rPr>
          <w:rFonts w:asciiTheme="majorBidi" w:eastAsia="FilosofiaItalic" w:hAnsiTheme="majorBidi" w:cstheme="majorBidi"/>
          <w:sz w:val="24"/>
          <w:szCs w:val="24"/>
        </w:rPr>
        <w:t>La régulation est assurée de manière passive par l’inertie thermique des matériaux</w:t>
      </w:r>
      <w:r>
        <w:rPr>
          <w:rFonts w:asciiTheme="majorBidi" w:eastAsia="FilosofiaItalic" w:hAnsiTheme="majorBidi" w:cstheme="majorBidi"/>
          <w:sz w:val="24"/>
          <w:szCs w:val="24"/>
        </w:rPr>
        <w:t xml:space="preserve"> </w:t>
      </w:r>
      <w:r w:rsidRPr="004F4230">
        <w:rPr>
          <w:rFonts w:asciiTheme="majorBidi" w:eastAsia="FilosofiaItalic" w:hAnsiTheme="majorBidi" w:cstheme="majorBidi"/>
          <w:sz w:val="24"/>
          <w:szCs w:val="24"/>
        </w:rPr>
        <w:t>et par la ventilation.</w:t>
      </w:r>
    </w:p>
    <w:p w:rsidR="000D6FEA" w:rsidRPr="008453F2" w:rsidRDefault="000D6FEA" w:rsidP="000D6FEA">
      <w:pPr>
        <w:autoSpaceDE w:val="0"/>
        <w:autoSpaceDN w:val="0"/>
        <w:adjustRightInd w:val="0"/>
        <w:spacing w:after="0" w:line="240" w:lineRule="auto"/>
        <w:rPr>
          <w:rFonts w:asciiTheme="majorBidi" w:eastAsia="FilosofiaItalic" w:hAnsiTheme="majorBidi" w:cstheme="majorBidi"/>
          <w:b/>
          <w:bCs/>
          <w:i/>
          <w:iCs/>
          <w:sz w:val="24"/>
          <w:szCs w:val="24"/>
          <w:u w:val="single"/>
        </w:rPr>
      </w:pPr>
      <w:r w:rsidRPr="008453F2">
        <w:rPr>
          <w:rFonts w:asciiTheme="majorBidi" w:eastAsia="FilosofiaItalic" w:hAnsiTheme="majorBidi" w:cstheme="majorBidi"/>
          <w:b/>
          <w:bCs/>
          <w:i/>
          <w:iCs/>
          <w:sz w:val="24"/>
          <w:szCs w:val="24"/>
          <w:u w:val="single"/>
        </w:rPr>
        <w:lastRenderedPageBreak/>
        <w:t>Le confort d’été</w:t>
      </w:r>
    </w:p>
    <w:p w:rsidR="000D6FEA" w:rsidRPr="00A50285" w:rsidRDefault="000D6FEA" w:rsidP="000D6FEA">
      <w:pPr>
        <w:autoSpaceDE w:val="0"/>
        <w:autoSpaceDN w:val="0"/>
        <w:adjustRightInd w:val="0"/>
        <w:spacing w:after="0" w:line="240" w:lineRule="auto"/>
        <w:rPr>
          <w:rFonts w:asciiTheme="majorBidi" w:eastAsia="FilosofiaItalic" w:hAnsiTheme="majorBidi" w:cstheme="majorBidi"/>
          <w:b/>
          <w:bCs/>
          <w:i/>
          <w:iCs/>
          <w:sz w:val="24"/>
          <w:szCs w:val="24"/>
        </w:rPr>
      </w:pPr>
    </w:p>
    <w:p w:rsidR="000D6FEA" w:rsidRPr="00A50285" w:rsidRDefault="000D6FEA" w:rsidP="000D6FEA">
      <w:pPr>
        <w:autoSpaceDE w:val="0"/>
        <w:autoSpaceDN w:val="0"/>
        <w:adjustRightInd w:val="0"/>
        <w:spacing w:after="0" w:line="360" w:lineRule="auto"/>
        <w:rPr>
          <w:rFonts w:asciiTheme="majorBidi" w:eastAsia="FilosofiaItalic" w:hAnsiTheme="majorBidi" w:cstheme="majorBidi"/>
          <w:sz w:val="24"/>
          <w:szCs w:val="24"/>
        </w:rPr>
      </w:pPr>
      <w:r w:rsidRPr="00A50285">
        <w:rPr>
          <w:rFonts w:asciiTheme="majorBidi" w:eastAsia="FilosofiaItalic" w:hAnsiTheme="majorBidi" w:cstheme="majorBidi"/>
          <w:sz w:val="24"/>
          <w:szCs w:val="24"/>
        </w:rPr>
        <w:t>Pour obtenir un confort thermique satisfaisant en été, il faut se protéger des apports solaires trop importants et minimiser les surchauffes. Il ne faut pas que les dispositions prises pour le confort d’hiver deviennent une source d’inconfort en été.</w:t>
      </w:r>
    </w:p>
    <w:p w:rsidR="000D6FEA" w:rsidRPr="00E56F6F" w:rsidRDefault="000D6FEA" w:rsidP="00E56F6F">
      <w:pPr>
        <w:autoSpaceDE w:val="0"/>
        <w:autoSpaceDN w:val="0"/>
        <w:adjustRightInd w:val="0"/>
        <w:spacing w:after="0" w:line="360" w:lineRule="auto"/>
        <w:rPr>
          <w:rFonts w:asciiTheme="majorBidi" w:eastAsia="FilosofiaItalic" w:hAnsiTheme="majorBidi" w:cstheme="majorBidi"/>
          <w:sz w:val="24"/>
          <w:szCs w:val="24"/>
        </w:rPr>
      </w:pPr>
      <w:r w:rsidRPr="00A50285">
        <w:rPr>
          <w:rFonts w:asciiTheme="majorBidi" w:eastAsia="FilosofiaItalic" w:hAnsiTheme="majorBidi" w:cstheme="majorBidi"/>
          <w:sz w:val="24"/>
          <w:szCs w:val="24"/>
        </w:rPr>
        <w:t>Les masques et protections solaires naturels ou artificiels au niveau de la façade sud limitent la pénétration du rayonnement et évitent les surchauffes.</w:t>
      </w:r>
    </w:p>
    <w:p w:rsidR="000D6FEA" w:rsidRPr="00FC1AD3" w:rsidRDefault="000D6FEA" w:rsidP="000D6FEA">
      <w:pPr>
        <w:spacing w:line="360" w:lineRule="auto"/>
        <w:jc w:val="both"/>
        <w:rPr>
          <w:rFonts w:asciiTheme="majorBidi" w:hAnsiTheme="majorBidi" w:cstheme="majorBidi"/>
          <w:sz w:val="24"/>
          <w:szCs w:val="24"/>
        </w:rPr>
      </w:pPr>
      <w:r w:rsidRPr="00FC1AD3">
        <w:rPr>
          <w:rFonts w:asciiTheme="majorBidi" w:hAnsiTheme="majorBidi" w:cstheme="majorBidi"/>
          <w:sz w:val="24"/>
          <w:szCs w:val="24"/>
        </w:rPr>
        <w:t xml:space="preserve">Finalement,  </w:t>
      </w:r>
      <w:r>
        <w:rPr>
          <w:rFonts w:asciiTheme="majorBidi" w:hAnsiTheme="majorBidi" w:cstheme="majorBidi"/>
          <w:sz w:val="24"/>
          <w:szCs w:val="24"/>
        </w:rPr>
        <w:t>p</w:t>
      </w:r>
      <w:r w:rsidRPr="00FC1AD3">
        <w:rPr>
          <w:rFonts w:asciiTheme="majorBidi" w:hAnsiTheme="majorBidi" w:cstheme="majorBidi"/>
          <w:sz w:val="24"/>
          <w:szCs w:val="24"/>
        </w:rPr>
        <w:t>our un projet de construction ou de rénovation, la bioclimatique doit être pensée dès le début du projet et ne doit pas constituer une contrainte mais un plus pour se protéger du climat et profiter des ressources naturelles pour le réchauffement et l’éclairage des pièces. Il faut que le terrain se prête à une réalisation de ce type en fonction des caractéristiques topographiques, microclimatiques, hydrographiques et de la végétation. Une isolation performante et une bonne inertie sont préconisées pour que la maison soit réellement économe.</w:t>
      </w:r>
    </w:p>
    <w:bookmarkEnd w:id="0"/>
    <w:p w:rsidR="00B06288" w:rsidRDefault="00B06288" w:rsidP="000D6FEA"/>
    <w:sectPr w:rsidR="00B06288" w:rsidSect="00B06288">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E72" w:rsidRDefault="00926E72" w:rsidP="000D6FEA">
      <w:pPr>
        <w:spacing w:after="0" w:line="240" w:lineRule="auto"/>
      </w:pPr>
      <w:r>
        <w:separator/>
      </w:r>
    </w:p>
  </w:endnote>
  <w:endnote w:type="continuationSeparator" w:id="0">
    <w:p w:rsidR="00926E72" w:rsidRDefault="00926E72" w:rsidP="000D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ilosofiaItalic">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22063"/>
      <w:docPartObj>
        <w:docPartGallery w:val="Page Numbers (Bottom of Page)"/>
        <w:docPartUnique/>
      </w:docPartObj>
    </w:sdtPr>
    <w:sdtEndPr/>
    <w:sdtContent>
      <w:p w:rsidR="003B1FAD" w:rsidRDefault="00926E72">
        <w:pPr>
          <w:pStyle w:val="Pieddepage"/>
          <w:jc w:val="center"/>
        </w:pPr>
        <w:r>
          <w:fldChar w:fldCharType="begin"/>
        </w:r>
        <w:r>
          <w:instrText xml:space="preserve"> PAGE   \* MERGEFORMAT </w:instrText>
        </w:r>
        <w:r>
          <w:fldChar w:fldCharType="separate"/>
        </w:r>
        <w:r w:rsidR="001C582C">
          <w:rPr>
            <w:noProof/>
          </w:rPr>
          <w:t>7</w:t>
        </w:r>
        <w:r>
          <w:rPr>
            <w:noProof/>
          </w:rPr>
          <w:fldChar w:fldCharType="end"/>
        </w:r>
      </w:p>
    </w:sdtContent>
  </w:sdt>
  <w:p w:rsidR="003B1FAD" w:rsidRDefault="003B1FA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E72" w:rsidRDefault="00926E72" w:rsidP="000D6FEA">
      <w:pPr>
        <w:spacing w:after="0" w:line="240" w:lineRule="auto"/>
      </w:pPr>
      <w:r>
        <w:separator/>
      </w:r>
    </w:p>
  </w:footnote>
  <w:footnote w:type="continuationSeparator" w:id="0">
    <w:p w:rsidR="00926E72" w:rsidRDefault="00926E72" w:rsidP="000D6F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EA" w:rsidRPr="000D6FEA" w:rsidRDefault="000D6FEA" w:rsidP="000D6FEA">
    <w:pPr>
      <w:pStyle w:val="En-tte"/>
      <w:rPr>
        <w:rFonts w:asciiTheme="majorBidi" w:hAnsiTheme="majorBidi" w:cstheme="majorBidi"/>
        <w:b/>
        <w:bCs/>
      </w:rPr>
    </w:pPr>
    <w:r w:rsidRPr="000D6FEA">
      <w:rPr>
        <w:rFonts w:asciiTheme="majorBidi" w:hAnsiTheme="majorBidi" w:cstheme="majorBidi"/>
        <w:b/>
        <w:bCs/>
      </w:rPr>
      <w:t xml:space="preserve">  Cours. Habitats Solaires                                                                                             Le 28.10.2023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6099E"/>
    <w:multiLevelType w:val="hybridMultilevel"/>
    <w:tmpl w:val="3F3400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69802C4"/>
    <w:multiLevelType w:val="hybridMultilevel"/>
    <w:tmpl w:val="AE7AF96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DD0537A"/>
    <w:multiLevelType w:val="hybridMultilevel"/>
    <w:tmpl w:val="7A126C0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BF757BA"/>
    <w:multiLevelType w:val="hybridMultilevel"/>
    <w:tmpl w:val="2EE44FE0"/>
    <w:lvl w:ilvl="0" w:tplc="216EE7E8">
      <w:numFmt w:val="bullet"/>
      <w:lvlText w:val="-"/>
      <w:lvlJc w:val="left"/>
      <w:pPr>
        <w:ind w:left="720" w:hanging="360"/>
      </w:pPr>
      <w:rPr>
        <w:rFonts w:ascii="Times New Roman" w:eastAsia="FilosofiaItal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C351A3A"/>
    <w:multiLevelType w:val="hybridMultilevel"/>
    <w:tmpl w:val="C2BAF6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45433BF"/>
    <w:multiLevelType w:val="hybridMultilevel"/>
    <w:tmpl w:val="C4069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FEA"/>
    <w:rsid w:val="00037B36"/>
    <w:rsid w:val="000D6FEA"/>
    <w:rsid w:val="00117AF9"/>
    <w:rsid w:val="00175A73"/>
    <w:rsid w:val="001C582C"/>
    <w:rsid w:val="00232118"/>
    <w:rsid w:val="002E4D8A"/>
    <w:rsid w:val="003B1FAD"/>
    <w:rsid w:val="004659B2"/>
    <w:rsid w:val="004B3B3D"/>
    <w:rsid w:val="006D4F81"/>
    <w:rsid w:val="00805007"/>
    <w:rsid w:val="008453F2"/>
    <w:rsid w:val="008C762C"/>
    <w:rsid w:val="008D57D4"/>
    <w:rsid w:val="00923B8D"/>
    <w:rsid w:val="00926E72"/>
    <w:rsid w:val="009350E0"/>
    <w:rsid w:val="00A41159"/>
    <w:rsid w:val="00B06288"/>
    <w:rsid w:val="00B3555D"/>
    <w:rsid w:val="00B47707"/>
    <w:rsid w:val="00CC5220"/>
    <w:rsid w:val="00D4217D"/>
    <w:rsid w:val="00D42B73"/>
    <w:rsid w:val="00DA6961"/>
    <w:rsid w:val="00DE660C"/>
    <w:rsid w:val="00E56F6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73506F-B33A-4BF3-B4D1-B68D44FF0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FEA"/>
    <w:pPr>
      <w:spacing w:after="200" w:line="276" w:lineRule="auto"/>
      <w:ind w:left="0"/>
    </w:pPr>
    <w:rPr>
      <w:sz w:val="22"/>
      <w:szCs w:val="22"/>
      <w:lang w:val="fr-FR" w:bidi="ar-SA"/>
    </w:rPr>
  </w:style>
  <w:style w:type="paragraph" w:styleId="Titre1">
    <w:name w:val="heading 1"/>
    <w:basedOn w:val="Normal"/>
    <w:next w:val="Normal"/>
    <w:link w:val="Titre1Car"/>
    <w:uiPriority w:val="9"/>
    <w:qFormat/>
    <w:rsid w:val="00DE660C"/>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itre2">
    <w:name w:val="heading 2"/>
    <w:basedOn w:val="Normal"/>
    <w:next w:val="Normal"/>
    <w:link w:val="Titre2Car"/>
    <w:uiPriority w:val="9"/>
    <w:unhideWhenUsed/>
    <w:qFormat/>
    <w:rsid w:val="00DE660C"/>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itre3">
    <w:name w:val="heading 3"/>
    <w:basedOn w:val="Normal"/>
    <w:next w:val="Normal"/>
    <w:link w:val="Titre3Car"/>
    <w:uiPriority w:val="9"/>
    <w:unhideWhenUsed/>
    <w:qFormat/>
    <w:rsid w:val="00DE660C"/>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itre4">
    <w:name w:val="heading 4"/>
    <w:basedOn w:val="Normal"/>
    <w:next w:val="Normal"/>
    <w:link w:val="Titre4Car"/>
    <w:uiPriority w:val="9"/>
    <w:unhideWhenUsed/>
    <w:qFormat/>
    <w:rsid w:val="00DE660C"/>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itre5">
    <w:name w:val="heading 5"/>
    <w:basedOn w:val="Normal"/>
    <w:next w:val="Normal"/>
    <w:link w:val="Titre5Car"/>
    <w:uiPriority w:val="9"/>
    <w:unhideWhenUsed/>
    <w:qFormat/>
    <w:rsid w:val="00DE660C"/>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itre6">
    <w:name w:val="heading 6"/>
    <w:basedOn w:val="Normal"/>
    <w:next w:val="Normal"/>
    <w:link w:val="Titre6Car"/>
    <w:uiPriority w:val="9"/>
    <w:unhideWhenUsed/>
    <w:qFormat/>
    <w:rsid w:val="00DE660C"/>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itre7">
    <w:name w:val="heading 7"/>
    <w:basedOn w:val="Normal"/>
    <w:next w:val="Normal"/>
    <w:link w:val="Titre7Car"/>
    <w:uiPriority w:val="9"/>
    <w:unhideWhenUsed/>
    <w:qFormat/>
    <w:rsid w:val="00DE660C"/>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itre8">
    <w:name w:val="heading 8"/>
    <w:basedOn w:val="Normal"/>
    <w:next w:val="Normal"/>
    <w:link w:val="Titre8Car"/>
    <w:uiPriority w:val="9"/>
    <w:semiHidden/>
    <w:unhideWhenUsed/>
    <w:qFormat/>
    <w:rsid w:val="00DE660C"/>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itre9">
    <w:name w:val="heading 9"/>
    <w:basedOn w:val="Normal"/>
    <w:next w:val="Normal"/>
    <w:link w:val="Titre9Car"/>
    <w:uiPriority w:val="9"/>
    <w:semiHidden/>
    <w:unhideWhenUsed/>
    <w:qFormat/>
    <w:rsid w:val="00DE660C"/>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E660C"/>
    <w:rPr>
      <w:rFonts w:asciiTheme="majorHAnsi" w:eastAsiaTheme="majorEastAsia" w:hAnsiTheme="majorHAnsi" w:cstheme="majorBidi"/>
      <w:smallCaps/>
      <w:color w:val="0F243E" w:themeColor="text2" w:themeShade="7F"/>
      <w:spacing w:val="20"/>
      <w:sz w:val="32"/>
      <w:szCs w:val="32"/>
    </w:rPr>
  </w:style>
  <w:style w:type="character" w:customStyle="1" w:styleId="Titre2Car">
    <w:name w:val="Titre 2 Car"/>
    <w:basedOn w:val="Policepardfaut"/>
    <w:link w:val="Titre2"/>
    <w:uiPriority w:val="9"/>
    <w:rsid w:val="00DE660C"/>
    <w:rPr>
      <w:rFonts w:asciiTheme="majorHAnsi" w:eastAsiaTheme="majorEastAsia" w:hAnsiTheme="majorHAnsi" w:cstheme="majorBidi"/>
      <w:smallCaps/>
      <w:color w:val="17365D" w:themeColor="text2" w:themeShade="BF"/>
      <w:spacing w:val="20"/>
      <w:sz w:val="28"/>
      <w:szCs w:val="28"/>
    </w:rPr>
  </w:style>
  <w:style w:type="character" w:customStyle="1" w:styleId="Titre3Car">
    <w:name w:val="Titre 3 Car"/>
    <w:basedOn w:val="Policepardfaut"/>
    <w:link w:val="Titre3"/>
    <w:uiPriority w:val="9"/>
    <w:rsid w:val="00DE660C"/>
    <w:rPr>
      <w:rFonts w:asciiTheme="majorHAnsi" w:eastAsiaTheme="majorEastAsia" w:hAnsiTheme="majorHAnsi" w:cstheme="majorBidi"/>
      <w:smallCaps/>
      <w:color w:val="1F497D" w:themeColor="text2"/>
      <w:spacing w:val="20"/>
      <w:sz w:val="24"/>
      <w:szCs w:val="24"/>
    </w:rPr>
  </w:style>
  <w:style w:type="character" w:customStyle="1" w:styleId="Titre4Car">
    <w:name w:val="Titre 4 Car"/>
    <w:basedOn w:val="Policepardfaut"/>
    <w:link w:val="Titre4"/>
    <w:uiPriority w:val="9"/>
    <w:rsid w:val="00DE660C"/>
    <w:rPr>
      <w:rFonts w:asciiTheme="majorHAnsi" w:eastAsiaTheme="majorEastAsia" w:hAnsiTheme="majorHAnsi" w:cstheme="majorBidi"/>
      <w:b/>
      <w:bCs/>
      <w:smallCaps/>
      <w:color w:val="3071C3" w:themeColor="text2" w:themeTint="BF"/>
      <w:spacing w:val="20"/>
    </w:rPr>
  </w:style>
  <w:style w:type="character" w:customStyle="1" w:styleId="Titre5Car">
    <w:name w:val="Titre 5 Car"/>
    <w:basedOn w:val="Policepardfaut"/>
    <w:link w:val="Titre5"/>
    <w:uiPriority w:val="9"/>
    <w:rsid w:val="00DE660C"/>
    <w:rPr>
      <w:rFonts w:asciiTheme="majorHAnsi" w:eastAsiaTheme="majorEastAsia" w:hAnsiTheme="majorHAnsi" w:cstheme="majorBidi"/>
      <w:smallCaps/>
      <w:color w:val="3071C3" w:themeColor="text2" w:themeTint="BF"/>
      <w:spacing w:val="20"/>
    </w:rPr>
  </w:style>
  <w:style w:type="character" w:customStyle="1" w:styleId="Titre6Car">
    <w:name w:val="Titre 6 Car"/>
    <w:basedOn w:val="Policepardfaut"/>
    <w:link w:val="Titre6"/>
    <w:uiPriority w:val="9"/>
    <w:rsid w:val="00DE660C"/>
    <w:rPr>
      <w:rFonts w:asciiTheme="majorHAnsi" w:eastAsiaTheme="majorEastAsia" w:hAnsiTheme="majorHAnsi" w:cstheme="majorBidi"/>
      <w:smallCaps/>
      <w:color w:val="938953" w:themeColor="background2" w:themeShade="7F"/>
      <w:spacing w:val="20"/>
    </w:rPr>
  </w:style>
  <w:style w:type="character" w:customStyle="1" w:styleId="Titre7Car">
    <w:name w:val="Titre 7 Car"/>
    <w:basedOn w:val="Policepardfaut"/>
    <w:link w:val="Titre7"/>
    <w:uiPriority w:val="9"/>
    <w:rsid w:val="00DE660C"/>
    <w:rPr>
      <w:rFonts w:asciiTheme="majorHAnsi" w:eastAsiaTheme="majorEastAsia" w:hAnsiTheme="majorHAnsi" w:cstheme="majorBidi"/>
      <w:b/>
      <w:bCs/>
      <w:smallCaps/>
      <w:color w:val="938953" w:themeColor="background2" w:themeShade="7F"/>
      <w:spacing w:val="20"/>
      <w:sz w:val="16"/>
      <w:szCs w:val="16"/>
    </w:rPr>
  </w:style>
  <w:style w:type="character" w:customStyle="1" w:styleId="Titre8Car">
    <w:name w:val="Titre 8 Car"/>
    <w:basedOn w:val="Policepardfaut"/>
    <w:link w:val="Titre8"/>
    <w:uiPriority w:val="9"/>
    <w:semiHidden/>
    <w:rsid w:val="00DE660C"/>
    <w:rPr>
      <w:rFonts w:asciiTheme="majorHAnsi" w:eastAsiaTheme="majorEastAsia" w:hAnsiTheme="majorHAnsi" w:cstheme="majorBidi"/>
      <w:b/>
      <w:smallCaps/>
      <w:color w:val="938953" w:themeColor="background2" w:themeShade="7F"/>
      <w:spacing w:val="20"/>
      <w:sz w:val="16"/>
      <w:szCs w:val="16"/>
    </w:rPr>
  </w:style>
  <w:style w:type="character" w:customStyle="1" w:styleId="Titre9Car">
    <w:name w:val="Titre 9 Car"/>
    <w:basedOn w:val="Policepardfaut"/>
    <w:link w:val="Titre9"/>
    <w:uiPriority w:val="9"/>
    <w:semiHidden/>
    <w:rsid w:val="00DE660C"/>
    <w:rPr>
      <w:rFonts w:asciiTheme="majorHAnsi" w:eastAsiaTheme="majorEastAsia" w:hAnsiTheme="majorHAnsi" w:cstheme="majorBidi"/>
      <w:smallCaps/>
      <w:color w:val="938953" w:themeColor="background2" w:themeShade="7F"/>
      <w:spacing w:val="20"/>
      <w:sz w:val="16"/>
      <w:szCs w:val="16"/>
    </w:rPr>
  </w:style>
  <w:style w:type="paragraph" w:styleId="Lgende">
    <w:name w:val="caption"/>
    <w:basedOn w:val="Normal"/>
    <w:next w:val="Normal"/>
    <w:uiPriority w:val="35"/>
    <w:semiHidden/>
    <w:unhideWhenUsed/>
    <w:qFormat/>
    <w:rsid w:val="00DE660C"/>
    <w:rPr>
      <w:b/>
      <w:bCs/>
      <w:smallCaps/>
      <w:color w:val="1F497D" w:themeColor="text2"/>
      <w:spacing w:val="10"/>
      <w:sz w:val="18"/>
      <w:szCs w:val="18"/>
    </w:rPr>
  </w:style>
  <w:style w:type="paragraph" w:styleId="Titre">
    <w:name w:val="Title"/>
    <w:next w:val="Normal"/>
    <w:link w:val="TitreCar"/>
    <w:uiPriority w:val="10"/>
    <w:qFormat/>
    <w:rsid w:val="00DE660C"/>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reCar">
    <w:name w:val="Titre Car"/>
    <w:basedOn w:val="Policepardfaut"/>
    <w:link w:val="Titre"/>
    <w:uiPriority w:val="10"/>
    <w:rsid w:val="00DE660C"/>
    <w:rPr>
      <w:rFonts w:asciiTheme="majorHAnsi" w:eastAsiaTheme="majorEastAsia" w:hAnsiTheme="majorHAnsi" w:cstheme="majorBidi"/>
      <w:smallCaps/>
      <w:color w:val="17365D" w:themeColor="text2" w:themeShade="BF"/>
      <w:spacing w:val="5"/>
      <w:sz w:val="72"/>
      <w:szCs w:val="72"/>
    </w:rPr>
  </w:style>
  <w:style w:type="paragraph" w:styleId="Sous-titre">
    <w:name w:val="Subtitle"/>
    <w:next w:val="Normal"/>
    <w:link w:val="Sous-titreCar"/>
    <w:uiPriority w:val="11"/>
    <w:qFormat/>
    <w:rsid w:val="00DE660C"/>
    <w:pPr>
      <w:spacing w:after="600" w:line="240" w:lineRule="auto"/>
      <w:ind w:left="0"/>
    </w:pPr>
    <w:rPr>
      <w:smallCaps/>
      <w:color w:val="938953" w:themeColor="background2" w:themeShade="7F"/>
      <w:spacing w:val="5"/>
      <w:sz w:val="28"/>
      <w:szCs w:val="28"/>
    </w:rPr>
  </w:style>
  <w:style w:type="character" w:customStyle="1" w:styleId="Sous-titreCar">
    <w:name w:val="Sous-titre Car"/>
    <w:basedOn w:val="Policepardfaut"/>
    <w:link w:val="Sous-titre"/>
    <w:uiPriority w:val="11"/>
    <w:rsid w:val="00DE660C"/>
    <w:rPr>
      <w:smallCaps/>
      <w:color w:val="938953" w:themeColor="background2" w:themeShade="7F"/>
      <w:spacing w:val="5"/>
      <w:sz w:val="28"/>
      <w:szCs w:val="28"/>
    </w:rPr>
  </w:style>
  <w:style w:type="character" w:styleId="lev">
    <w:name w:val="Strong"/>
    <w:uiPriority w:val="22"/>
    <w:qFormat/>
    <w:rsid w:val="00DE660C"/>
    <w:rPr>
      <w:b/>
      <w:bCs/>
      <w:spacing w:val="0"/>
    </w:rPr>
  </w:style>
  <w:style w:type="character" w:styleId="Accentuation">
    <w:name w:val="Emphasis"/>
    <w:uiPriority w:val="20"/>
    <w:qFormat/>
    <w:rsid w:val="00DE660C"/>
    <w:rPr>
      <w:b/>
      <w:bCs/>
      <w:smallCaps/>
      <w:dstrike w:val="0"/>
      <w:color w:val="5A5A5A" w:themeColor="text1" w:themeTint="A5"/>
      <w:spacing w:val="20"/>
      <w:kern w:val="0"/>
      <w:vertAlign w:val="baseline"/>
    </w:rPr>
  </w:style>
  <w:style w:type="paragraph" w:styleId="Sansinterligne">
    <w:name w:val="No Spacing"/>
    <w:basedOn w:val="Normal"/>
    <w:uiPriority w:val="1"/>
    <w:qFormat/>
    <w:rsid w:val="00DE660C"/>
    <w:pPr>
      <w:spacing w:after="0" w:line="240" w:lineRule="auto"/>
    </w:pPr>
  </w:style>
  <w:style w:type="paragraph" w:styleId="Paragraphedeliste">
    <w:name w:val="List Paragraph"/>
    <w:basedOn w:val="Normal"/>
    <w:uiPriority w:val="34"/>
    <w:qFormat/>
    <w:rsid w:val="00DE660C"/>
    <w:pPr>
      <w:ind w:left="720"/>
      <w:contextualSpacing/>
    </w:pPr>
  </w:style>
  <w:style w:type="paragraph" w:styleId="Citation">
    <w:name w:val="Quote"/>
    <w:basedOn w:val="Normal"/>
    <w:next w:val="Normal"/>
    <w:link w:val="CitationCar"/>
    <w:uiPriority w:val="29"/>
    <w:qFormat/>
    <w:rsid w:val="00DE660C"/>
    <w:rPr>
      <w:i/>
      <w:iCs/>
    </w:rPr>
  </w:style>
  <w:style w:type="character" w:customStyle="1" w:styleId="CitationCar">
    <w:name w:val="Citation Car"/>
    <w:basedOn w:val="Policepardfaut"/>
    <w:link w:val="Citation"/>
    <w:uiPriority w:val="29"/>
    <w:rsid w:val="00DE660C"/>
    <w:rPr>
      <w:i/>
      <w:iCs/>
      <w:color w:val="5A5A5A" w:themeColor="text1" w:themeTint="A5"/>
      <w:sz w:val="20"/>
      <w:szCs w:val="20"/>
    </w:rPr>
  </w:style>
  <w:style w:type="paragraph" w:styleId="Citationintense">
    <w:name w:val="Intense Quote"/>
    <w:basedOn w:val="Normal"/>
    <w:next w:val="Normal"/>
    <w:link w:val="CitationintenseCar"/>
    <w:uiPriority w:val="30"/>
    <w:qFormat/>
    <w:rsid w:val="00DE660C"/>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tionintenseCar">
    <w:name w:val="Citation intense Car"/>
    <w:basedOn w:val="Policepardfaut"/>
    <w:link w:val="Citationintense"/>
    <w:uiPriority w:val="30"/>
    <w:rsid w:val="00DE660C"/>
    <w:rPr>
      <w:rFonts w:asciiTheme="majorHAnsi" w:eastAsiaTheme="majorEastAsia" w:hAnsiTheme="majorHAnsi" w:cstheme="majorBidi"/>
      <w:smallCaps/>
      <w:color w:val="365F91" w:themeColor="accent1" w:themeShade="BF"/>
      <w:sz w:val="20"/>
      <w:szCs w:val="20"/>
    </w:rPr>
  </w:style>
  <w:style w:type="character" w:styleId="Emphaseple">
    <w:name w:val="Subtle Emphasis"/>
    <w:uiPriority w:val="19"/>
    <w:qFormat/>
    <w:rsid w:val="00DE660C"/>
    <w:rPr>
      <w:smallCaps/>
      <w:dstrike w:val="0"/>
      <w:color w:val="5A5A5A" w:themeColor="text1" w:themeTint="A5"/>
      <w:vertAlign w:val="baseline"/>
    </w:rPr>
  </w:style>
  <w:style w:type="character" w:styleId="Emphaseintense">
    <w:name w:val="Intense Emphasis"/>
    <w:uiPriority w:val="21"/>
    <w:qFormat/>
    <w:rsid w:val="00DE660C"/>
    <w:rPr>
      <w:b/>
      <w:bCs/>
      <w:smallCaps/>
      <w:color w:val="4F81BD" w:themeColor="accent1"/>
      <w:spacing w:val="40"/>
    </w:rPr>
  </w:style>
  <w:style w:type="character" w:styleId="Rfrenceple">
    <w:name w:val="Subtle Reference"/>
    <w:uiPriority w:val="31"/>
    <w:qFormat/>
    <w:rsid w:val="00DE660C"/>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DE660C"/>
    <w:rPr>
      <w:rFonts w:asciiTheme="majorHAnsi" w:eastAsiaTheme="majorEastAsia" w:hAnsiTheme="majorHAnsi" w:cstheme="majorBidi"/>
      <w:b/>
      <w:bCs/>
      <w:i/>
      <w:iCs/>
      <w:smallCaps/>
      <w:color w:val="17365D" w:themeColor="text2" w:themeShade="BF"/>
      <w:spacing w:val="20"/>
    </w:rPr>
  </w:style>
  <w:style w:type="character" w:styleId="Titredulivre">
    <w:name w:val="Book Title"/>
    <w:uiPriority w:val="33"/>
    <w:qFormat/>
    <w:rsid w:val="00DE660C"/>
    <w:rPr>
      <w:rFonts w:asciiTheme="majorHAnsi" w:eastAsiaTheme="majorEastAsia" w:hAnsiTheme="majorHAnsi" w:cstheme="majorBidi"/>
      <w:b/>
      <w:bCs/>
      <w:smallCaps/>
      <w:color w:val="17365D" w:themeColor="text2" w:themeShade="BF"/>
      <w:spacing w:val="10"/>
      <w:u w:val="single"/>
    </w:rPr>
  </w:style>
  <w:style w:type="paragraph" w:styleId="En-ttedetabledesmatires">
    <w:name w:val="TOC Heading"/>
    <w:basedOn w:val="Titre1"/>
    <w:next w:val="Normal"/>
    <w:uiPriority w:val="39"/>
    <w:semiHidden/>
    <w:unhideWhenUsed/>
    <w:qFormat/>
    <w:rsid w:val="00DE660C"/>
    <w:pPr>
      <w:outlineLvl w:val="9"/>
    </w:pPr>
  </w:style>
  <w:style w:type="paragraph" w:styleId="En-tte">
    <w:name w:val="header"/>
    <w:basedOn w:val="Normal"/>
    <w:link w:val="En-tteCar"/>
    <w:uiPriority w:val="99"/>
    <w:semiHidden/>
    <w:unhideWhenUsed/>
    <w:rsid w:val="000D6FEA"/>
    <w:pPr>
      <w:tabs>
        <w:tab w:val="center" w:pos="4513"/>
        <w:tab w:val="right" w:pos="9026"/>
      </w:tabs>
      <w:spacing w:after="0" w:line="240" w:lineRule="auto"/>
    </w:pPr>
  </w:style>
  <w:style w:type="character" w:customStyle="1" w:styleId="En-tteCar">
    <w:name w:val="En-tête Car"/>
    <w:basedOn w:val="Policepardfaut"/>
    <w:link w:val="En-tte"/>
    <w:uiPriority w:val="99"/>
    <w:semiHidden/>
    <w:rsid w:val="000D6FEA"/>
    <w:rPr>
      <w:sz w:val="22"/>
      <w:szCs w:val="22"/>
      <w:lang w:val="fr-FR" w:bidi="ar-SA"/>
    </w:rPr>
  </w:style>
  <w:style w:type="paragraph" w:styleId="Pieddepage">
    <w:name w:val="footer"/>
    <w:basedOn w:val="Normal"/>
    <w:link w:val="PieddepageCar"/>
    <w:uiPriority w:val="99"/>
    <w:unhideWhenUsed/>
    <w:rsid w:val="000D6FE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0D6FEA"/>
    <w:rPr>
      <w:sz w:val="22"/>
      <w:szCs w:val="22"/>
      <w:lang w:val="fr-FR" w:bidi="ar-SA"/>
    </w:rPr>
  </w:style>
  <w:style w:type="character" w:styleId="Lienhypertexte">
    <w:name w:val="Hyperlink"/>
    <w:basedOn w:val="Policepardfaut"/>
    <w:uiPriority w:val="99"/>
    <w:semiHidden/>
    <w:unhideWhenUsed/>
    <w:rsid w:val="00E56F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batiadvisor.fr/materiaux-biosourc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1348</Words>
  <Characters>7684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DELL</cp:lastModifiedBy>
  <cp:revision>2</cp:revision>
  <dcterms:created xsi:type="dcterms:W3CDTF">2023-11-08T10:43:00Z</dcterms:created>
  <dcterms:modified xsi:type="dcterms:W3CDTF">2023-11-08T10:43:00Z</dcterms:modified>
</cp:coreProperties>
</file>