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7" w:rsidRPr="008414A2" w:rsidRDefault="007F2E77" w:rsidP="008414A2">
      <w:pPr>
        <w:bidi/>
        <w:jc w:val="center"/>
        <w:rPr>
          <w:rStyle w:val="rynqvb"/>
          <w:b/>
          <w:bCs/>
          <w:i/>
          <w:iCs/>
          <w:sz w:val="32"/>
          <w:szCs w:val="32"/>
          <w:u w:val="single"/>
        </w:rPr>
      </w:pPr>
      <w:r w:rsidRPr="008414A2">
        <w:rPr>
          <w:b/>
          <w:bCs/>
          <w:i/>
          <w:iCs/>
          <w:sz w:val="32"/>
          <w:szCs w:val="32"/>
          <w:u w:val="single"/>
          <w:rtl/>
        </w:rPr>
        <w:t>خصائص العيوب البلورية</w:t>
      </w:r>
    </w:p>
    <w:p w:rsidR="008205FF" w:rsidRPr="008414A2" w:rsidRDefault="008205FF" w:rsidP="008414A2">
      <w:p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841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>لفصل</w:t>
      </w:r>
      <w:proofErr w:type="gramEnd"/>
      <w:r w:rsidRPr="00841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 xml:space="preserve"> 1</w:t>
      </w: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: تذكير حول البنية البلورية </w:t>
      </w:r>
    </w:p>
    <w:p w:rsidR="008205FF" w:rsidRPr="008414A2" w:rsidRDefault="008414A2" w:rsidP="008414A2">
      <w:p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41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>الفصل 2: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العيوب النقطية: المو</w:t>
      </w:r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قع </w:t>
      </w:r>
      <w:proofErr w:type="spellStart"/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انغراسي</w:t>
      </w:r>
      <w:proofErr w:type="spellEnd"/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، المو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ق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ع ال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 xml:space="preserve">استبدالي </w:t>
      </w:r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، ا</w:t>
      </w:r>
      <w:r w:rsidRPr="008414A2">
        <w:rPr>
          <w:rStyle w:val="rynqvb"/>
          <w:rFonts w:asciiTheme="majorBidi" w:hAnsiTheme="majorBidi" w:cstheme="majorBidi"/>
          <w:sz w:val="24"/>
          <w:szCs w:val="24"/>
          <w:rtl/>
        </w:rPr>
        <w:t>لفجوة</w:t>
      </w:r>
    </w:p>
    <w:p w:rsidR="008205FF" w:rsidRPr="008414A2" w:rsidRDefault="008205FF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تكوين</w:t>
      </w:r>
      <w:proofErr w:type="gramEnd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و</w:t>
      </w:r>
      <w:r w:rsidR="008414A2" w:rsidRPr="008414A2">
        <w:rPr>
          <w:rStyle w:val="rynqvb"/>
          <w:rFonts w:asciiTheme="majorBidi" w:hAnsiTheme="majorBidi" w:cstheme="majorBidi"/>
          <w:sz w:val="24"/>
          <w:szCs w:val="24"/>
          <w:rtl/>
        </w:rPr>
        <w:t>هجرة</w:t>
      </w: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العيب النقطي</w:t>
      </w:r>
    </w:p>
    <w:p w:rsidR="008205FF" w:rsidRPr="008414A2" w:rsidRDefault="008205FF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تحديد التركيز التوازني تجريبياً</w:t>
      </w:r>
    </w:p>
    <w:p w:rsidR="008205FF" w:rsidRPr="008414A2" w:rsidRDefault="008205FF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المراكز</w:t>
      </w:r>
      <w:proofErr w:type="gramEnd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الملونة </w:t>
      </w:r>
    </w:p>
    <w:p w:rsidR="008205FF" w:rsidRPr="008414A2" w:rsidRDefault="008205FF" w:rsidP="008414A2">
      <w:p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41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>ال</w:t>
      </w:r>
      <w:r w:rsidR="008414A2" w:rsidRPr="00841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 xml:space="preserve">فصل 3: </w:t>
      </w:r>
      <w:r w:rsid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العيوب الخطية (</w:t>
      </w:r>
      <w:proofErr w:type="spellStart"/>
      <w:r w:rsid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الان</w:t>
      </w:r>
      <w:r w:rsidR="008414A2"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خلاعات</w:t>
      </w:r>
      <w:proofErr w:type="spellEnd"/>
      <w:r w:rsidR="008414A2"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)</w:t>
      </w:r>
    </w:p>
    <w:p w:rsidR="008205FF" w:rsidRPr="008414A2" w:rsidRDefault="008205FF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وصف هندسي (متجه </w:t>
      </w:r>
      <w:proofErr w:type="spellStart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ب</w:t>
      </w:r>
      <w:r w:rsidR="008414A2"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ركر</w:t>
      </w:r>
      <w:proofErr w:type="spellEnd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، أنواع </w:t>
      </w:r>
      <w:proofErr w:type="spellStart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الانزلاقات</w:t>
      </w:r>
      <w:proofErr w:type="spellEnd"/>
      <w:r w:rsidR="008414A2"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)</w:t>
      </w:r>
    </w:p>
    <w:p w:rsidR="008205FF" w:rsidRPr="008414A2" w:rsidRDefault="008414A2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حركة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الانزلاقات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(نظام الانزلا</w:t>
      </w:r>
      <w:r w:rsidR="00776E3F"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ق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)</w:t>
      </w:r>
    </w:p>
    <w:p w:rsidR="008205FF" w:rsidRPr="008414A2" w:rsidRDefault="008414A2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الخصا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ئ</w:t>
      </w:r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ص </w:t>
      </w:r>
      <w:proofErr w:type="spellStart"/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المرون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ي</w:t>
      </w:r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ة</w:t>
      </w:r>
      <w:proofErr w:type="spellEnd"/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  <w:proofErr w:type="spellStart"/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للانزلاقات</w:t>
      </w:r>
      <w:proofErr w:type="spellEnd"/>
    </w:p>
    <w:p w:rsidR="008205FF" w:rsidRPr="008414A2" w:rsidRDefault="008414A2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ال</w:t>
      </w:r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تفاعل بين </w:t>
      </w:r>
      <w:proofErr w:type="spellStart"/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الانزلاقات</w:t>
      </w:r>
      <w:proofErr w:type="spellEnd"/>
    </w:p>
    <w:p w:rsidR="008205FF" w:rsidRPr="008414A2" w:rsidRDefault="008205FF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طرق </w:t>
      </w:r>
      <w:r w:rsidR="008414A2" w:rsidRPr="008414A2">
        <w:rPr>
          <w:rStyle w:val="rynqvb"/>
          <w:rFonts w:asciiTheme="majorBidi" w:hAnsiTheme="majorBidi" w:cstheme="majorBidi"/>
          <w:sz w:val="24"/>
          <w:szCs w:val="24"/>
          <w:rtl/>
        </w:rPr>
        <w:t>ملاحظة</w:t>
      </w: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  <w:proofErr w:type="spellStart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الانزلاقات</w:t>
      </w:r>
      <w:proofErr w:type="spellEnd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</w:p>
    <w:p w:rsidR="008205FF" w:rsidRPr="008414A2" w:rsidRDefault="008205FF" w:rsidP="00C87DC5">
      <w:p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841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>الفصل</w:t>
      </w:r>
      <w:proofErr w:type="gramEnd"/>
      <w:r w:rsidRPr="00841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 xml:space="preserve"> 4:</w:t>
      </w: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العيوب ثنائية الأبعاد</w:t>
      </w:r>
      <w:r w:rsidR="008414A2" w:rsidRPr="008414A2">
        <w:rPr>
          <w:rStyle w:val="rynqvb"/>
          <w:rFonts w:asciiTheme="majorBidi" w:hAnsiTheme="majorBidi" w:cstheme="majorBidi"/>
          <w:sz w:val="24"/>
          <w:szCs w:val="24"/>
          <w:rtl/>
        </w:rPr>
        <w:t xml:space="preserve"> </w:t>
      </w:r>
    </w:p>
    <w:p w:rsidR="00C87DC5" w:rsidRDefault="00C87DC5" w:rsidP="008414A2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 w:hint="cs"/>
          <w:sz w:val="24"/>
          <w:szCs w:val="24"/>
          <w:lang w:eastAsia="fr-FR"/>
        </w:rPr>
      </w:pPr>
      <w:r>
        <w:rPr>
          <w:rStyle w:val="rynqvb"/>
          <w:rFonts w:asciiTheme="majorBidi" w:hAnsiTheme="majorBidi" w:cstheme="majorBidi" w:hint="cs"/>
          <w:sz w:val="24"/>
          <w:szCs w:val="24"/>
          <w:rtl/>
        </w:rPr>
        <w:t>ال</w:t>
      </w:r>
      <w:r>
        <w:rPr>
          <w:rStyle w:val="rynqvb"/>
          <w:rFonts w:asciiTheme="majorBidi" w:hAnsiTheme="majorBidi" w:cstheme="majorBidi"/>
          <w:sz w:val="24"/>
          <w:szCs w:val="24"/>
          <w:rtl/>
        </w:rPr>
        <w:t xml:space="preserve">حدود </w:t>
      </w:r>
      <w:proofErr w:type="spellStart"/>
      <w:r>
        <w:rPr>
          <w:rStyle w:val="rynqvb"/>
          <w:rFonts w:asciiTheme="majorBidi" w:hAnsiTheme="majorBidi" w:cstheme="majorBidi"/>
          <w:sz w:val="24"/>
          <w:szCs w:val="24"/>
          <w:rtl/>
        </w:rPr>
        <w:t>الح</w:t>
      </w:r>
      <w:r w:rsidRPr="008414A2">
        <w:rPr>
          <w:rStyle w:val="rynqvb"/>
          <w:rFonts w:asciiTheme="majorBidi" w:hAnsiTheme="majorBidi" w:cstheme="majorBidi"/>
          <w:sz w:val="24"/>
          <w:szCs w:val="24"/>
          <w:rtl/>
        </w:rPr>
        <w:t>و</w:t>
      </w:r>
      <w:r>
        <w:rPr>
          <w:rStyle w:val="rynqvb"/>
          <w:rFonts w:asciiTheme="majorBidi" w:hAnsiTheme="majorBidi" w:cstheme="majorBidi" w:hint="cs"/>
          <w:sz w:val="24"/>
          <w:szCs w:val="24"/>
          <w:rtl/>
        </w:rPr>
        <w:t>بيبية</w:t>
      </w:r>
      <w:proofErr w:type="spellEnd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</w:p>
    <w:p w:rsidR="008205FF" w:rsidRPr="008414A2" w:rsidRDefault="00C87DC5" w:rsidP="00C87DC5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عيوب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التعبئة</w:t>
      </w:r>
      <w:r w:rsidR="008205FF"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والتوائم</w:t>
      </w:r>
    </w:p>
    <w:p w:rsidR="00C87DC5" w:rsidRDefault="008205FF" w:rsidP="00C87DC5">
      <w:pPr>
        <w:bidi/>
        <w:spacing w:before="100" w:beforeAutospacing="1" w:after="100" w:afterAutospacing="1" w:line="360" w:lineRule="auto"/>
        <w:rPr>
          <w:rStyle w:val="rynqvb"/>
          <w:rFonts w:asciiTheme="majorBidi" w:hAnsiTheme="majorBidi" w:cstheme="majorBidi" w:hint="cs"/>
          <w:sz w:val="24"/>
          <w:szCs w:val="24"/>
          <w:rtl/>
        </w:rPr>
      </w:pPr>
      <w:r w:rsidRPr="00776E3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 xml:space="preserve"> الفصل 5:</w:t>
      </w: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العيوب ثلاثية </w:t>
      </w:r>
      <w:proofErr w:type="gramStart"/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الأبعاد</w:t>
      </w:r>
      <w:r w:rsidR="00C87DC5"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 xml:space="preserve"> </w:t>
      </w:r>
      <w:r w:rsidR="00C87DC5" w:rsidRPr="00C87DC5">
        <w:rPr>
          <w:rStyle w:val="rynqvb"/>
          <w:rFonts w:asciiTheme="majorBidi" w:hAnsiTheme="majorBidi" w:cstheme="majorBidi"/>
          <w:sz w:val="24"/>
          <w:szCs w:val="24"/>
          <w:rtl/>
        </w:rPr>
        <w:t xml:space="preserve"> </w:t>
      </w:r>
      <w:proofErr w:type="gramEnd"/>
    </w:p>
    <w:p w:rsidR="00C87DC5" w:rsidRPr="00776E3F" w:rsidRDefault="00C87DC5" w:rsidP="00776E3F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Theme="majorBidi" w:hAnsiTheme="majorBidi" w:cstheme="majorBidi" w:hint="cs"/>
          <w:sz w:val="24"/>
          <w:szCs w:val="24"/>
        </w:rPr>
      </w:pPr>
      <w:r w:rsidRPr="00776E3F">
        <w:rPr>
          <w:rStyle w:val="rynqvb"/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Pr="00776E3F">
        <w:rPr>
          <w:rStyle w:val="rynqvb"/>
          <w:rFonts w:asciiTheme="majorBidi" w:hAnsiTheme="majorBidi" w:cstheme="majorBidi"/>
          <w:sz w:val="24"/>
          <w:szCs w:val="24"/>
          <w:rtl/>
        </w:rPr>
        <w:t>الرواسب</w:t>
      </w:r>
      <w:proofErr w:type="gramEnd"/>
      <w:r w:rsidRPr="00776E3F">
        <w:rPr>
          <w:rStyle w:val="rynqvb"/>
          <w:rFonts w:asciiTheme="majorBidi" w:hAnsiTheme="majorBidi" w:cstheme="majorBidi"/>
          <w:sz w:val="24"/>
          <w:szCs w:val="24"/>
          <w:rtl/>
        </w:rPr>
        <w:t xml:space="preserve"> (المتماسكة وغير المتماسكة</w:t>
      </w:r>
      <w:r w:rsidRPr="00776E3F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  <w:r w:rsidRPr="00776E3F">
        <w:rPr>
          <w:rFonts w:asciiTheme="majorBidi" w:eastAsia="Times New Roman" w:hAnsiTheme="majorBidi" w:cstheme="majorBidi" w:hint="cs"/>
          <w:sz w:val="24"/>
          <w:szCs w:val="24"/>
          <w:rtl/>
          <w:lang w:eastAsia="fr-FR"/>
        </w:rPr>
        <w:t>)</w:t>
      </w:r>
    </w:p>
    <w:p w:rsidR="008205FF" w:rsidRPr="00776E3F" w:rsidRDefault="008205FF" w:rsidP="00776E3F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76E3F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تفاعل </w:t>
      </w:r>
      <w:r w:rsidR="00C87DC5" w:rsidRPr="00776E3F">
        <w:rPr>
          <w:rStyle w:val="rynqvb"/>
          <w:rFonts w:asciiTheme="majorBidi" w:hAnsiTheme="majorBidi" w:cstheme="majorBidi"/>
          <w:sz w:val="24"/>
          <w:szCs w:val="24"/>
          <w:rtl/>
        </w:rPr>
        <w:t>الرواسب</w:t>
      </w:r>
      <w:r w:rsidRPr="00776E3F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مع </w:t>
      </w:r>
      <w:proofErr w:type="spellStart"/>
      <w:r w:rsidRPr="00776E3F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الانزلاقات</w:t>
      </w:r>
      <w:proofErr w:type="spellEnd"/>
    </w:p>
    <w:p w:rsidR="008205FF" w:rsidRPr="008205FF" w:rsidRDefault="008205FF" w:rsidP="008414A2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  <w:r w:rsidRPr="00C87DC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/>
        </w:rPr>
        <w:t xml:space="preserve">الفصل 6: </w:t>
      </w:r>
      <w:r w:rsidRPr="008414A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العوامل التي تؤثر على التوصيل الكهربائي وصلابة</w:t>
      </w:r>
      <w:r w:rsidRPr="008205F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المواد</w:t>
      </w:r>
    </w:p>
    <w:p w:rsidR="008205FF" w:rsidRPr="008205FF" w:rsidRDefault="008205FF" w:rsidP="008205FF">
      <w:pPr>
        <w:bidi/>
      </w:pPr>
    </w:p>
    <w:sectPr w:rsidR="008205FF" w:rsidRPr="008205FF" w:rsidSect="00BD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C3E"/>
    <w:multiLevelType w:val="multilevel"/>
    <w:tmpl w:val="E1DE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5E59"/>
    <w:multiLevelType w:val="hybridMultilevel"/>
    <w:tmpl w:val="E1924CDE"/>
    <w:lvl w:ilvl="0" w:tplc="F2901D5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05FF"/>
    <w:rsid w:val="000A13CC"/>
    <w:rsid w:val="00776E3F"/>
    <w:rsid w:val="007F2E77"/>
    <w:rsid w:val="008205FF"/>
    <w:rsid w:val="008414A2"/>
    <w:rsid w:val="00BD50CC"/>
    <w:rsid w:val="00C407DB"/>
    <w:rsid w:val="00C87DC5"/>
    <w:rsid w:val="00F5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8205FF"/>
  </w:style>
  <w:style w:type="paragraph" w:styleId="NormalWeb">
    <w:name w:val="Normal (Web)"/>
    <w:basedOn w:val="Normal"/>
    <w:uiPriority w:val="99"/>
    <w:semiHidden/>
    <w:unhideWhenUsed/>
    <w:rsid w:val="0082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6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4</cp:revision>
  <dcterms:created xsi:type="dcterms:W3CDTF">2023-10-30T11:21:00Z</dcterms:created>
  <dcterms:modified xsi:type="dcterms:W3CDTF">2023-10-31T13:08:00Z</dcterms:modified>
</cp:coreProperties>
</file>