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43" w:rsidRPr="00B25742" w:rsidRDefault="001A6C43" w:rsidP="001A6C43">
      <w:pPr>
        <w:pStyle w:val="Paragraphedeliste"/>
        <w:numPr>
          <w:ilvl w:val="0"/>
          <w:numId w:val="1"/>
        </w:numPr>
        <w:spacing w:after="0" w:line="240" w:lineRule="auto"/>
        <w:jc w:val="both"/>
        <w:rPr>
          <w:rFonts w:ascii="Simplified Arabic" w:hAnsi="Simplified Arabic" w:cs="Simplified Arabic"/>
          <w:b/>
          <w:bCs/>
          <w:sz w:val="40"/>
          <w:szCs w:val="40"/>
          <w:rtl/>
          <w:lang w:bidi="ar-DZ"/>
        </w:rPr>
      </w:pPr>
      <w:r w:rsidRPr="00B25742">
        <w:rPr>
          <w:rFonts w:ascii="Simplified Arabic" w:hAnsi="Simplified Arabic" w:cs="Simplified Arabic"/>
          <w:b/>
          <w:bCs/>
          <w:sz w:val="40"/>
          <w:szCs w:val="40"/>
          <w:rtl/>
          <w:lang w:bidi="ar-DZ"/>
        </w:rPr>
        <w:t>أهم المدونات القانونية في العصور القديمة :</w:t>
      </w:r>
    </w:p>
    <w:p w:rsidR="001A6C43" w:rsidRPr="00B25742" w:rsidRDefault="001A6C43" w:rsidP="001A6C43">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صدرت في الشرق مدونات قانونية</w:t>
      </w:r>
      <w:r w:rsidR="0034607F">
        <w:rPr>
          <w:rFonts w:ascii="Simplified Arabic" w:hAnsi="Simplified Arabic" w:cs="Simplified Arabic"/>
          <w:sz w:val="40"/>
          <w:szCs w:val="40"/>
          <w:lang w:bidi="ar-DZ"/>
        </w:rPr>
        <w:t xml:space="preserve"> legal blogs </w:t>
      </w:r>
      <w:r w:rsidRPr="00B25742">
        <w:rPr>
          <w:rFonts w:ascii="Simplified Arabic" w:hAnsi="Simplified Arabic" w:cs="Simplified Arabic"/>
          <w:sz w:val="40"/>
          <w:szCs w:val="40"/>
          <w:rtl/>
          <w:lang w:bidi="ar-DZ"/>
        </w:rPr>
        <w:t xml:space="preserve"> في مصر وآشور ويرجع تاريخها إلى ما قبل سنة 2000 قبل الميلاد .</w:t>
      </w:r>
    </w:p>
    <w:p w:rsidR="001A6C43" w:rsidRPr="00B25742" w:rsidRDefault="001A6C43" w:rsidP="001A6C43">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w:t>
      </w:r>
      <w:proofErr w:type="gramStart"/>
      <w:r w:rsidRPr="00B25742">
        <w:rPr>
          <w:rFonts w:ascii="Simplified Arabic" w:hAnsi="Simplified Arabic" w:cs="Simplified Arabic"/>
          <w:sz w:val="40"/>
          <w:szCs w:val="40"/>
          <w:rtl/>
          <w:lang w:bidi="ar-DZ"/>
        </w:rPr>
        <w:t>كما</w:t>
      </w:r>
      <w:proofErr w:type="gramEnd"/>
      <w:r w:rsidRPr="00B25742">
        <w:rPr>
          <w:rFonts w:ascii="Simplified Arabic" w:hAnsi="Simplified Arabic" w:cs="Simplified Arabic"/>
          <w:sz w:val="40"/>
          <w:szCs w:val="40"/>
          <w:rtl/>
          <w:lang w:bidi="ar-DZ"/>
        </w:rPr>
        <w:t xml:space="preserve"> صدرت بعض المدونات عند اليهود وعند الهنود ترجع إلى حوالي 1000 سنة قبل الميلاد.</w:t>
      </w:r>
    </w:p>
    <w:p w:rsidR="001A6C43" w:rsidRPr="00B25742" w:rsidRDefault="001A6C43" w:rsidP="001A6C43">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أما في " الغرب " فقد ظهرت المدونات في تاريخ لاحق ففي بلاد الإغريق صدرت عدة مدونات منذ سنة 700 قبل الميلاد،  وفي " روما " صدر قانون " الألواح </w:t>
      </w:r>
      <w:proofErr w:type="spellStart"/>
      <w:r w:rsidRPr="00B25742">
        <w:rPr>
          <w:rFonts w:ascii="Simplified Arabic" w:hAnsi="Simplified Arabic" w:cs="Simplified Arabic"/>
          <w:sz w:val="40"/>
          <w:szCs w:val="40"/>
          <w:rtl/>
          <w:lang w:bidi="ar-DZ"/>
        </w:rPr>
        <w:t>الاثني</w:t>
      </w:r>
      <w:proofErr w:type="spellEnd"/>
      <w:r w:rsidRPr="00B25742">
        <w:rPr>
          <w:rFonts w:ascii="Simplified Arabic" w:hAnsi="Simplified Arabic" w:cs="Simplified Arabic"/>
          <w:sz w:val="40"/>
          <w:szCs w:val="40"/>
          <w:rtl/>
          <w:lang w:bidi="ar-DZ"/>
        </w:rPr>
        <w:t xml:space="preserve"> عشر " في منتصف القرن الخامس قبل الميلاد، ثم صدرت بعد ذلك مجموعات كثيرة كان أهمها : " مجموعة </w:t>
      </w:r>
      <w:proofErr w:type="spellStart"/>
      <w:r w:rsidRPr="00B25742">
        <w:rPr>
          <w:rFonts w:ascii="Simplified Arabic" w:hAnsi="Simplified Arabic" w:cs="Simplified Arabic"/>
          <w:sz w:val="40"/>
          <w:szCs w:val="40"/>
          <w:rtl/>
          <w:lang w:bidi="ar-DZ"/>
        </w:rPr>
        <w:t>جستينان</w:t>
      </w:r>
      <w:proofErr w:type="spellEnd"/>
      <w:r w:rsidRPr="00B25742">
        <w:rPr>
          <w:rFonts w:ascii="Simplified Arabic" w:hAnsi="Simplified Arabic" w:cs="Simplified Arabic"/>
          <w:sz w:val="40"/>
          <w:szCs w:val="40"/>
          <w:rtl/>
          <w:lang w:bidi="ar-DZ"/>
        </w:rPr>
        <w:t xml:space="preserve"> " في القرن السادس بعد الميلاد .</w:t>
      </w:r>
    </w:p>
    <w:p w:rsidR="001A6C43" w:rsidRPr="00B25742" w:rsidRDefault="001A6C43" w:rsidP="001A6C43">
      <w:p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sz w:val="40"/>
          <w:szCs w:val="40"/>
          <w:rtl/>
          <w:lang w:bidi="ar-DZ"/>
        </w:rPr>
        <w:t xml:space="preserve">  ومن أهم القوانين عند الشعوب الغربية القديمة  قوانين" درا كون " و" </w:t>
      </w:r>
      <w:proofErr w:type="spellStart"/>
      <w:r w:rsidRPr="00B25742">
        <w:rPr>
          <w:rFonts w:ascii="Simplified Arabic" w:hAnsi="Simplified Arabic" w:cs="Simplified Arabic"/>
          <w:sz w:val="40"/>
          <w:szCs w:val="40"/>
          <w:rtl/>
          <w:lang w:bidi="ar-DZ"/>
        </w:rPr>
        <w:t>صولون</w:t>
      </w:r>
      <w:proofErr w:type="spellEnd"/>
      <w:r w:rsidRPr="00B25742">
        <w:rPr>
          <w:rFonts w:ascii="Simplified Arabic" w:hAnsi="Simplified Arabic" w:cs="Simplified Arabic"/>
          <w:sz w:val="40"/>
          <w:szCs w:val="40"/>
          <w:rtl/>
          <w:lang w:bidi="ar-DZ"/>
        </w:rPr>
        <w:t xml:space="preserve">" عند اليونان وقانون " الألواح </w:t>
      </w:r>
      <w:proofErr w:type="spellStart"/>
      <w:r w:rsidRPr="00B25742">
        <w:rPr>
          <w:rFonts w:ascii="Simplified Arabic" w:hAnsi="Simplified Arabic" w:cs="Simplified Arabic"/>
          <w:sz w:val="40"/>
          <w:szCs w:val="40"/>
          <w:rtl/>
          <w:lang w:bidi="ar-DZ"/>
        </w:rPr>
        <w:t>الاثني</w:t>
      </w:r>
      <w:proofErr w:type="spellEnd"/>
      <w:r w:rsidRPr="00B25742">
        <w:rPr>
          <w:rFonts w:ascii="Simplified Arabic" w:hAnsi="Simplified Arabic" w:cs="Simplified Arabic"/>
          <w:sz w:val="40"/>
          <w:szCs w:val="40"/>
          <w:rtl/>
          <w:lang w:bidi="ar-DZ"/>
        </w:rPr>
        <w:t xml:space="preserve"> عشر " و" مجموعة </w:t>
      </w:r>
      <w:proofErr w:type="spellStart"/>
      <w:r w:rsidRPr="00B25742">
        <w:rPr>
          <w:rFonts w:ascii="Simplified Arabic" w:hAnsi="Simplified Arabic" w:cs="Simplified Arabic"/>
          <w:sz w:val="40"/>
          <w:szCs w:val="40"/>
          <w:rtl/>
          <w:lang w:bidi="ar-DZ"/>
        </w:rPr>
        <w:t>جستينان</w:t>
      </w:r>
      <w:proofErr w:type="spellEnd"/>
      <w:r w:rsidRPr="00B25742">
        <w:rPr>
          <w:rFonts w:ascii="Simplified Arabic" w:hAnsi="Simplified Arabic" w:cs="Simplified Arabic"/>
          <w:sz w:val="40"/>
          <w:szCs w:val="40"/>
          <w:rtl/>
          <w:lang w:bidi="ar-DZ"/>
        </w:rPr>
        <w:t xml:space="preserve"> " عند الرومان .</w:t>
      </w:r>
    </w:p>
    <w:p w:rsidR="001A6C43" w:rsidRPr="00B25742" w:rsidRDefault="001A6C43" w:rsidP="001A6C43">
      <w:pPr>
        <w:pStyle w:val="Paragraphedeliste"/>
        <w:numPr>
          <w:ilvl w:val="0"/>
          <w:numId w:val="1"/>
        </w:numPr>
        <w:spacing w:after="0" w:line="240" w:lineRule="auto"/>
        <w:jc w:val="both"/>
        <w:rPr>
          <w:rFonts w:ascii="Simplified Arabic" w:hAnsi="Simplified Arabic" w:cs="Simplified Arabic"/>
          <w:sz w:val="40"/>
          <w:szCs w:val="40"/>
          <w:rtl/>
          <w:lang w:bidi="ar-DZ"/>
        </w:rPr>
      </w:pPr>
      <w:r w:rsidRPr="00B25742">
        <w:rPr>
          <w:rFonts w:ascii="Simplified Arabic" w:hAnsi="Simplified Arabic" w:cs="Simplified Arabic"/>
          <w:b/>
          <w:bCs/>
          <w:sz w:val="40"/>
          <w:szCs w:val="40"/>
          <w:rtl/>
          <w:lang w:bidi="ar-DZ"/>
        </w:rPr>
        <w:t xml:space="preserve">أهم المدونات القانونية الشرقية القديمة :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bidi="ar-DZ"/>
        </w:rPr>
        <w:t xml:space="preserve">1)- قانون </w:t>
      </w:r>
      <w:proofErr w:type="spellStart"/>
      <w:r w:rsidRPr="00B25742">
        <w:rPr>
          <w:rFonts w:ascii="Simplified Arabic" w:hAnsi="Simplified Arabic" w:cs="Simplified Arabic"/>
          <w:b/>
          <w:bCs/>
          <w:sz w:val="40"/>
          <w:szCs w:val="40"/>
          <w:rtl/>
          <w:lang w:bidi="ar-DZ"/>
        </w:rPr>
        <w:t>حمورابي</w:t>
      </w:r>
      <w:proofErr w:type="spellEnd"/>
      <w:r w:rsidRPr="00B25742">
        <w:rPr>
          <w:rFonts w:ascii="Simplified Arabic" w:hAnsi="Simplified Arabic" w:cs="Simplified Arabic"/>
          <w:b/>
          <w:bCs/>
          <w:sz w:val="40"/>
          <w:szCs w:val="40"/>
          <w:rtl/>
          <w:lang w:bidi="ar-DZ"/>
        </w:rPr>
        <w:t xml:space="preserve"> (1728-1686 قبل الميلاد) :</w:t>
      </w:r>
      <w:r w:rsidRPr="00B25742">
        <w:rPr>
          <w:rFonts w:ascii="Simplified Arabic" w:hAnsi="Simplified Arabic" w:cs="Simplified Arabic"/>
          <w:sz w:val="40"/>
          <w:szCs w:val="40"/>
          <w:rtl/>
          <w:lang w:bidi="ar-DZ"/>
        </w:rPr>
        <w:t xml:space="preserve"> وهو أشهر ملوك بابل التي نشأت على ضفاف نهر الفرات في العراق، وقد اكتشف " قانون </w:t>
      </w:r>
      <w:proofErr w:type="spellStart"/>
      <w:r w:rsidRPr="00B25742">
        <w:rPr>
          <w:rFonts w:ascii="Simplified Arabic" w:hAnsi="Simplified Arabic" w:cs="Simplified Arabic"/>
          <w:sz w:val="40"/>
          <w:szCs w:val="40"/>
          <w:rtl/>
          <w:lang w:bidi="ar-DZ"/>
        </w:rPr>
        <w:t>حمورابي</w:t>
      </w:r>
      <w:proofErr w:type="spellEnd"/>
      <w:r w:rsidRPr="00B25742">
        <w:rPr>
          <w:rFonts w:ascii="Simplified Arabic" w:hAnsi="Simplified Arabic" w:cs="Simplified Arabic"/>
          <w:sz w:val="40"/>
          <w:szCs w:val="40"/>
          <w:rtl/>
          <w:lang w:bidi="ar-DZ"/>
        </w:rPr>
        <w:t xml:space="preserve"> " سنة 1902م في مدينة " </w:t>
      </w:r>
      <w:proofErr w:type="spellStart"/>
      <w:r w:rsidRPr="00B25742">
        <w:rPr>
          <w:rFonts w:ascii="Simplified Arabic" w:hAnsi="Simplified Arabic" w:cs="Simplified Arabic"/>
          <w:sz w:val="40"/>
          <w:szCs w:val="40"/>
          <w:rtl/>
          <w:lang w:bidi="ar-DZ"/>
        </w:rPr>
        <w:t>سوز</w:t>
      </w:r>
      <w:proofErr w:type="spellEnd"/>
      <w:r w:rsidRPr="00B25742">
        <w:rPr>
          <w:rFonts w:ascii="Simplified Arabic" w:hAnsi="Simplified Arabic" w:cs="Simplified Arabic"/>
          <w:sz w:val="40"/>
          <w:szCs w:val="40"/>
          <w:rtl/>
          <w:lang w:bidi="ar-DZ"/>
        </w:rPr>
        <w:t xml:space="preserve"> </w:t>
      </w:r>
      <w:r w:rsidRPr="00B25742">
        <w:rPr>
          <w:rFonts w:ascii="Simplified Arabic" w:hAnsi="Simplified Arabic" w:cs="Simplified Arabic"/>
          <w:b/>
          <w:bCs/>
          <w:sz w:val="40"/>
          <w:szCs w:val="40"/>
          <w:lang w:val="fr-FR"/>
        </w:rPr>
        <w:t>Suze</w:t>
      </w:r>
      <w:r w:rsidRPr="00B25742">
        <w:rPr>
          <w:rFonts w:ascii="Simplified Arabic" w:hAnsi="Simplified Arabic" w:cs="Simplified Arabic"/>
          <w:b/>
          <w:bCs/>
          <w:sz w:val="40"/>
          <w:szCs w:val="40"/>
          <w:rtl/>
          <w:lang w:val="fr-FR"/>
        </w:rPr>
        <w:t xml:space="preserve"> " </w:t>
      </w:r>
      <w:r w:rsidRPr="00B25742">
        <w:rPr>
          <w:rFonts w:ascii="Simplified Arabic" w:hAnsi="Simplified Arabic" w:cs="Simplified Arabic"/>
          <w:sz w:val="40"/>
          <w:szCs w:val="40"/>
          <w:rtl/>
          <w:lang w:val="fr-FR"/>
        </w:rPr>
        <w:t>في بلاد إيران وقد نقش على حجر يبلغ ارتفاعه 2,25 م وطول قاعدته 1,90 م وهو موجود الآن في " متحف اللوفر " في باريس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وكان الهدف من" قانون </w:t>
      </w:r>
      <w:proofErr w:type="spellStart"/>
      <w:r w:rsidRPr="00B25742">
        <w:rPr>
          <w:rFonts w:ascii="Simplified Arabic" w:hAnsi="Simplified Arabic" w:cs="Simplified Arabic"/>
          <w:sz w:val="40"/>
          <w:szCs w:val="40"/>
          <w:rtl/>
          <w:lang w:val="fr-FR"/>
        </w:rPr>
        <w:t>حمورابي</w:t>
      </w:r>
      <w:proofErr w:type="spellEnd"/>
      <w:r w:rsidRPr="00B25742">
        <w:rPr>
          <w:rFonts w:ascii="Simplified Arabic" w:hAnsi="Simplified Arabic" w:cs="Simplified Arabic"/>
          <w:sz w:val="40"/>
          <w:szCs w:val="40"/>
          <w:rtl/>
          <w:lang w:val="fr-FR"/>
        </w:rPr>
        <w:t xml:space="preserve"> " هو توحيد البلاد التي كان يحكمها الملك " </w:t>
      </w:r>
      <w:proofErr w:type="spellStart"/>
      <w:r w:rsidRPr="00B25742">
        <w:rPr>
          <w:rFonts w:ascii="Simplified Arabic" w:hAnsi="Simplified Arabic" w:cs="Simplified Arabic"/>
          <w:sz w:val="40"/>
          <w:szCs w:val="40"/>
          <w:rtl/>
          <w:lang w:val="fr-FR"/>
        </w:rPr>
        <w:t>حمورابي</w:t>
      </w:r>
      <w:proofErr w:type="spellEnd"/>
      <w:r w:rsidRPr="00B25742">
        <w:rPr>
          <w:rFonts w:ascii="Simplified Arabic" w:hAnsi="Simplified Arabic" w:cs="Simplified Arabic"/>
          <w:sz w:val="40"/>
          <w:szCs w:val="40"/>
          <w:rtl/>
          <w:lang w:val="fr-FR"/>
        </w:rPr>
        <w:t xml:space="preserve"> " عن طريق توحيد قوانينها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 xml:space="preserve">  وقد تضمن " قانون </w:t>
      </w:r>
      <w:proofErr w:type="spellStart"/>
      <w:r w:rsidRPr="00B25742">
        <w:rPr>
          <w:rFonts w:ascii="Simplified Arabic" w:hAnsi="Simplified Arabic" w:cs="Simplified Arabic"/>
          <w:sz w:val="40"/>
          <w:szCs w:val="40"/>
          <w:rtl/>
          <w:lang w:val="fr-FR"/>
        </w:rPr>
        <w:t>حمورابي</w:t>
      </w:r>
      <w:proofErr w:type="spellEnd"/>
      <w:r w:rsidRPr="00B25742">
        <w:rPr>
          <w:rFonts w:ascii="Simplified Arabic" w:hAnsi="Simplified Arabic" w:cs="Simplified Arabic"/>
          <w:sz w:val="40"/>
          <w:szCs w:val="40"/>
          <w:rtl/>
          <w:lang w:val="fr-FR"/>
        </w:rPr>
        <w:t xml:space="preserve"> " بعض التقاليد العرفية التي كانت سائدة في وقته ، كما احتوى على 282 مادة صيغت بأسلوب شبيه بالقوانين الحديثة.</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وقد نص هذا القانون على معظم فروع القانون المختلفة </w:t>
      </w:r>
      <w:proofErr w:type="gramStart"/>
      <w:r w:rsidRPr="00B25742">
        <w:rPr>
          <w:rFonts w:ascii="Simplified Arabic" w:hAnsi="Simplified Arabic" w:cs="Simplified Arabic"/>
          <w:sz w:val="40"/>
          <w:szCs w:val="40"/>
          <w:rtl/>
          <w:lang w:val="fr-FR"/>
        </w:rPr>
        <w:t>مثل :</w:t>
      </w:r>
      <w:proofErr w:type="gramEnd"/>
      <w:r w:rsidRPr="00B25742">
        <w:rPr>
          <w:rFonts w:ascii="Simplified Arabic" w:hAnsi="Simplified Arabic" w:cs="Simplified Arabic"/>
          <w:sz w:val="40"/>
          <w:szCs w:val="40"/>
          <w:rtl/>
          <w:lang w:val="fr-FR"/>
        </w:rPr>
        <w:t xml:space="preserve"> نظام العقد في الزواج ومنع تعدد الزوجات، وخفف من آثار السلطة الأبوية، ونظم الإرث ، وأجاز التبني ، وحدد بعض العقوبات لجرائم السرقة، وقطع الطريق والضرب والجرح والقتل ...</w:t>
      </w:r>
      <w:proofErr w:type="gramStart"/>
      <w:r w:rsidRPr="00B25742">
        <w:rPr>
          <w:rFonts w:ascii="Simplified Arabic" w:hAnsi="Simplified Arabic" w:cs="Simplified Arabic"/>
          <w:sz w:val="40"/>
          <w:szCs w:val="40"/>
          <w:rtl/>
          <w:lang w:val="fr-FR"/>
        </w:rPr>
        <w:t>الخ</w:t>
      </w:r>
      <w:proofErr w:type="gramEnd"/>
      <w:r w:rsidRPr="00B25742">
        <w:rPr>
          <w:rFonts w:ascii="Simplified Arabic" w:hAnsi="Simplified Arabic" w:cs="Simplified Arabic"/>
          <w:sz w:val="40"/>
          <w:szCs w:val="40"/>
          <w:rtl/>
          <w:lang w:val="fr-FR"/>
        </w:rPr>
        <w:t>.</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2)- قانون </w:t>
      </w:r>
      <w:proofErr w:type="spellStart"/>
      <w:r w:rsidRPr="00B25742">
        <w:rPr>
          <w:rFonts w:ascii="Simplified Arabic" w:hAnsi="Simplified Arabic" w:cs="Simplified Arabic"/>
          <w:b/>
          <w:bCs/>
          <w:sz w:val="40"/>
          <w:szCs w:val="40"/>
          <w:rtl/>
          <w:lang w:val="fr-FR"/>
        </w:rPr>
        <w:t>مانو</w:t>
      </w:r>
      <w:proofErr w:type="spellEnd"/>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 من المؤرخين من أرجع قانون " </w:t>
      </w:r>
      <w:proofErr w:type="spellStart"/>
      <w:r w:rsidRPr="00B25742">
        <w:rPr>
          <w:rFonts w:ascii="Simplified Arabic" w:hAnsi="Simplified Arabic" w:cs="Simplified Arabic"/>
          <w:sz w:val="40"/>
          <w:szCs w:val="40"/>
          <w:rtl/>
          <w:lang w:val="fr-FR"/>
        </w:rPr>
        <w:t>مانو</w:t>
      </w:r>
      <w:proofErr w:type="spellEnd"/>
      <w:r w:rsidRPr="00B25742">
        <w:rPr>
          <w:rFonts w:ascii="Simplified Arabic" w:hAnsi="Simplified Arabic" w:cs="Simplified Arabic"/>
          <w:sz w:val="40"/>
          <w:szCs w:val="40"/>
          <w:rtl/>
          <w:lang w:val="fr-FR"/>
        </w:rPr>
        <w:t xml:space="preserve"> " إلى سنة 1280 قبل الميلاد، وقد أوحى بهذا القانون </w:t>
      </w:r>
      <w:r w:rsidRPr="00B25742">
        <w:rPr>
          <w:rFonts w:ascii="Simplified Arabic" w:hAnsi="Simplified Arabic" w:cs="Simplified Arabic"/>
          <w:b/>
          <w:bCs/>
          <w:sz w:val="40"/>
          <w:szCs w:val="40"/>
          <w:rtl/>
          <w:lang w:val="fr-FR"/>
        </w:rPr>
        <w:t>حسب زعمهم</w:t>
      </w:r>
      <w:r w:rsidRPr="00B25742">
        <w:rPr>
          <w:rFonts w:ascii="Simplified Arabic" w:hAnsi="Simplified Arabic" w:cs="Simplified Arabic"/>
          <w:sz w:val="40"/>
          <w:szCs w:val="40"/>
          <w:rtl/>
          <w:lang w:val="fr-FR"/>
        </w:rPr>
        <w:t xml:space="preserve"> الإله " براهما " إلى أول ملك من الملوك السبعة المؤلهين الذين سادوا العالم حيث يطلق الهنود عليهم اسم " </w:t>
      </w:r>
      <w:proofErr w:type="spellStart"/>
      <w:r w:rsidRPr="00B25742">
        <w:rPr>
          <w:rFonts w:ascii="Simplified Arabic" w:hAnsi="Simplified Arabic" w:cs="Simplified Arabic"/>
          <w:sz w:val="40"/>
          <w:szCs w:val="40"/>
          <w:rtl/>
          <w:lang w:val="fr-FR"/>
        </w:rPr>
        <w:t>مانو</w:t>
      </w:r>
      <w:proofErr w:type="spellEnd"/>
      <w:r w:rsidRPr="00B25742">
        <w:rPr>
          <w:rFonts w:ascii="Simplified Arabic" w:hAnsi="Simplified Arabic" w:cs="Simplified Arabic"/>
          <w:sz w:val="40"/>
          <w:szCs w:val="40"/>
          <w:rtl/>
          <w:lang w:val="fr-FR"/>
        </w:rPr>
        <w:t xml:space="preserve"> " كما كان يطلق اسم " فرعون " على ملوك مصر القدماء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وقد صيغت أحكام هذا القانون بأسلوب شعري بلغت أبياته 2685 بيتا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ويعتبر قانون " </w:t>
      </w:r>
      <w:proofErr w:type="spellStart"/>
      <w:r w:rsidRPr="00B25742">
        <w:rPr>
          <w:rFonts w:ascii="Simplified Arabic" w:hAnsi="Simplified Arabic" w:cs="Simplified Arabic"/>
          <w:sz w:val="40"/>
          <w:szCs w:val="40"/>
          <w:rtl/>
          <w:lang w:val="fr-FR"/>
        </w:rPr>
        <w:t>مانو</w:t>
      </w:r>
      <w:proofErr w:type="spellEnd"/>
      <w:r w:rsidRPr="00B25742">
        <w:rPr>
          <w:rFonts w:ascii="Simplified Arabic" w:hAnsi="Simplified Arabic" w:cs="Simplified Arabic"/>
          <w:sz w:val="40"/>
          <w:szCs w:val="40"/>
          <w:rtl/>
          <w:lang w:val="fr-FR"/>
        </w:rPr>
        <w:t xml:space="preserve"> " بمثابة مرشد للإنسان منذ ولادته وحتى وفاته، وقد تضمن قواعد كثيرة منها : ما يتعلق بالدين ومنها الأخلاق والعبادات من صوم وصلوات وقرابين... </w:t>
      </w:r>
      <w:proofErr w:type="gramStart"/>
      <w:r w:rsidRPr="00B25742">
        <w:rPr>
          <w:rFonts w:ascii="Simplified Arabic" w:hAnsi="Simplified Arabic" w:cs="Simplified Arabic"/>
          <w:sz w:val="40"/>
          <w:szCs w:val="40"/>
          <w:rtl/>
          <w:lang w:val="fr-FR"/>
        </w:rPr>
        <w:t>الخ</w:t>
      </w:r>
      <w:proofErr w:type="gramEnd"/>
      <w:r w:rsidRPr="00B25742">
        <w:rPr>
          <w:rFonts w:ascii="Simplified Arabic" w:hAnsi="Simplified Arabic" w:cs="Simplified Arabic"/>
          <w:sz w:val="40"/>
          <w:szCs w:val="40"/>
          <w:rtl/>
          <w:lang w:val="fr-FR"/>
        </w:rPr>
        <w:t>.</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3)- قانون </w:t>
      </w:r>
      <w:proofErr w:type="spellStart"/>
      <w:r w:rsidRPr="00B25742">
        <w:rPr>
          <w:rFonts w:ascii="Simplified Arabic" w:hAnsi="Simplified Arabic" w:cs="Simplified Arabic"/>
          <w:b/>
          <w:bCs/>
          <w:sz w:val="40"/>
          <w:szCs w:val="40"/>
          <w:rtl/>
          <w:lang w:val="fr-FR"/>
        </w:rPr>
        <w:t>بوخوريس</w:t>
      </w:r>
      <w:proofErr w:type="spellEnd"/>
      <w:r w:rsidRPr="00B25742">
        <w:rPr>
          <w:rFonts w:ascii="Simplified Arabic" w:hAnsi="Simplified Arabic" w:cs="Simplified Arabic"/>
          <w:b/>
          <w:bCs/>
          <w:sz w:val="40"/>
          <w:szCs w:val="40"/>
          <w:rtl/>
          <w:lang w:val="fr-FR"/>
        </w:rPr>
        <w:t xml:space="preserve"> " 718 ق.م -212 م" </w:t>
      </w:r>
      <w:r w:rsidRPr="00B25742">
        <w:rPr>
          <w:rFonts w:ascii="Simplified Arabic" w:hAnsi="Simplified Arabic" w:cs="Simplified Arabic"/>
          <w:sz w:val="40"/>
          <w:szCs w:val="40"/>
          <w:rtl/>
          <w:lang w:val="fr-FR"/>
        </w:rPr>
        <w:t>:</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وهو القانون الذي أصدره " </w:t>
      </w:r>
      <w:proofErr w:type="spellStart"/>
      <w:r w:rsidRPr="00B25742">
        <w:rPr>
          <w:rFonts w:ascii="Simplified Arabic" w:hAnsi="Simplified Arabic" w:cs="Simplified Arabic"/>
          <w:sz w:val="40"/>
          <w:szCs w:val="40"/>
          <w:rtl/>
          <w:lang w:val="fr-FR"/>
        </w:rPr>
        <w:t>بوخوريس</w:t>
      </w:r>
      <w:proofErr w:type="spellEnd"/>
      <w:r w:rsidRPr="00B25742">
        <w:rPr>
          <w:rFonts w:ascii="Simplified Arabic" w:hAnsi="Simplified Arabic" w:cs="Simplified Arabic"/>
          <w:sz w:val="40"/>
          <w:szCs w:val="40"/>
          <w:rtl/>
          <w:lang w:val="fr-FR"/>
        </w:rPr>
        <w:t xml:space="preserve"> " واعتبر أخر مرحلة من مراحل تطور القانون المصري القديم، حيث جمع الملك " </w:t>
      </w:r>
      <w:proofErr w:type="spellStart"/>
      <w:r w:rsidRPr="00B25742">
        <w:rPr>
          <w:rFonts w:ascii="Simplified Arabic" w:hAnsi="Simplified Arabic" w:cs="Simplified Arabic"/>
          <w:sz w:val="40"/>
          <w:szCs w:val="40"/>
          <w:rtl/>
          <w:lang w:val="fr-FR"/>
        </w:rPr>
        <w:t>بوخوريس</w:t>
      </w:r>
      <w:proofErr w:type="spellEnd"/>
      <w:r w:rsidRPr="00B25742">
        <w:rPr>
          <w:rFonts w:ascii="Simplified Arabic" w:hAnsi="Simplified Arabic" w:cs="Simplified Arabic"/>
          <w:sz w:val="40"/>
          <w:szCs w:val="40"/>
          <w:rtl/>
          <w:lang w:val="fr-FR"/>
        </w:rPr>
        <w:t xml:space="preserve"> " في هذا القانون النظم والقوانين المصرية التي كانت سائدة قبل عصره مع إدخال تعديلات عليها .</w:t>
      </w:r>
    </w:p>
    <w:p w:rsidR="001A6C43" w:rsidRPr="00B25742" w:rsidRDefault="001A6C43" w:rsidP="001A6C43">
      <w:pPr>
        <w:shd w:val="clear" w:color="auto" w:fill="FFFFFF"/>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 xml:space="preserve">   وقد تأثر " </w:t>
      </w:r>
      <w:proofErr w:type="spellStart"/>
      <w:r w:rsidRPr="00B25742">
        <w:rPr>
          <w:rFonts w:ascii="Simplified Arabic" w:hAnsi="Simplified Arabic" w:cs="Simplified Arabic"/>
          <w:sz w:val="40"/>
          <w:szCs w:val="40"/>
          <w:rtl/>
          <w:lang w:val="fr-FR"/>
        </w:rPr>
        <w:t>بوخوريس</w:t>
      </w:r>
      <w:proofErr w:type="spellEnd"/>
      <w:r w:rsidRPr="00B25742">
        <w:rPr>
          <w:rFonts w:ascii="Simplified Arabic" w:hAnsi="Simplified Arabic" w:cs="Simplified Arabic"/>
          <w:sz w:val="40"/>
          <w:szCs w:val="40"/>
          <w:rtl/>
          <w:lang w:val="fr-FR"/>
        </w:rPr>
        <w:t xml:space="preserve"> " في تشريعه بقوانين " بابل " وخاصة قانون " </w:t>
      </w:r>
      <w:proofErr w:type="spellStart"/>
      <w:r w:rsidRPr="00B25742">
        <w:rPr>
          <w:rFonts w:ascii="Simplified Arabic" w:hAnsi="Simplified Arabic" w:cs="Simplified Arabic"/>
          <w:sz w:val="40"/>
          <w:szCs w:val="40"/>
          <w:rtl/>
          <w:lang w:val="fr-FR"/>
        </w:rPr>
        <w:t>حمورابي</w:t>
      </w:r>
      <w:proofErr w:type="spellEnd"/>
      <w:r w:rsidRPr="00B25742">
        <w:rPr>
          <w:rFonts w:ascii="Simplified Arabic" w:hAnsi="Simplified Arabic" w:cs="Simplified Arabic"/>
          <w:sz w:val="40"/>
          <w:szCs w:val="40"/>
          <w:rtl/>
          <w:lang w:val="fr-FR"/>
        </w:rPr>
        <w:t xml:space="preserve"> " وقد استمر العمل بقانون " </w:t>
      </w:r>
      <w:proofErr w:type="spellStart"/>
      <w:r w:rsidRPr="00B25742">
        <w:rPr>
          <w:rFonts w:ascii="Simplified Arabic" w:hAnsi="Simplified Arabic" w:cs="Simplified Arabic"/>
          <w:sz w:val="40"/>
          <w:szCs w:val="40"/>
          <w:rtl/>
          <w:lang w:val="fr-FR"/>
        </w:rPr>
        <w:t>بوخوريس</w:t>
      </w:r>
      <w:proofErr w:type="spellEnd"/>
      <w:r w:rsidRPr="00B25742">
        <w:rPr>
          <w:rFonts w:ascii="Simplified Arabic" w:hAnsi="Simplified Arabic" w:cs="Simplified Arabic"/>
          <w:sz w:val="40"/>
          <w:szCs w:val="40"/>
          <w:rtl/>
          <w:lang w:val="fr-FR"/>
        </w:rPr>
        <w:t xml:space="preserve"> " في العهد البطلمي- يبدأ عصر مصر البطلمية عندما أعلن بطليموس الأول نفسه فرعونًا على مصر </w:t>
      </w:r>
      <w:proofErr w:type="gramStart"/>
      <w:r w:rsidRPr="00B25742">
        <w:rPr>
          <w:rFonts w:ascii="Simplified Arabic" w:hAnsi="Simplified Arabic" w:cs="Simplified Arabic"/>
          <w:sz w:val="40"/>
          <w:szCs w:val="40"/>
          <w:rtl/>
          <w:lang w:val="fr-FR"/>
        </w:rPr>
        <w:t>في عام</w:t>
      </w:r>
      <w:proofErr w:type="gramEnd"/>
      <w:r w:rsidRPr="00B25742">
        <w:rPr>
          <w:rFonts w:ascii="Simplified Arabic" w:hAnsi="Simplified Arabic" w:cs="Simplified Arabic"/>
          <w:sz w:val="40"/>
          <w:szCs w:val="40"/>
          <w:rtl/>
          <w:lang w:val="fr-FR"/>
        </w:rPr>
        <w:t xml:space="preserve"> 305 ق.م، وانتهى مع وفاة الملكة كليوباترا وتحوّل مصر إلى مقاطعة رومانية في عام 30 ق م- واستمر بعد ذلك حتى بعد الفتح الروماني لمصر، وتوقف العمل </w:t>
      </w:r>
      <w:proofErr w:type="spellStart"/>
      <w:r w:rsidRPr="00B25742">
        <w:rPr>
          <w:rFonts w:ascii="Simplified Arabic" w:hAnsi="Simplified Arabic" w:cs="Simplified Arabic"/>
          <w:sz w:val="40"/>
          <w:szCs w:val="40"/>
          <w:rtl/>
          <w:lang w:val="fr-FR"/>
        </w:rPr>
        <w:t>به</w:t>
      </w:r>
      <w:proofErr w:type="spellEnd"/>
      <w:r w:rsidRPr="00B25742">
        <w:rPr>
          <w:rFonts w:ascii="Simplified Arabic" w:hAnsi="Simplified Arabic" w:cs="Simplified Arabic"/>
          <w:sz w:val="40"/>
          <w:szCs w:val="40"/>
          <w:rtl/>
          <w:lang w:val="fr-FR"/>
        </w:rPr>
        <w:t xml:space="preserve"> منذ منح الجنسية الرومانية لجميع سكان الإمبراطورية عام 212م .</w:t>
      </w:r>
    </w:p>
    <w:p w:rsidR="001A6C43" w:rsidRPr="00B25742" w:rsidRDefault="001A6C43" w:rsidP="001A6C43">
      <w:pPr>
        <w:pStyle w:val="Paragraphedeliste"/>
        <w:numPr>
          <w:ilvl w:val="0"/>
          <w:numId w:val="2"/>
        </w:numPr>
        <w:spacing w:after="0" w:line="240" w:lineRule="auto"/>
        <w:ind w:left="424"/>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ومن خصائص هذا القانون</w:t>
      </w:r>
      <w:r w:rsidRPr="00B25742">
        <w:rPr>
          <w:rFonts w:ascii="Simplified Arabic" w:hAnsi="Simplified Arabic" w:cs="Simplified Arabic"/>
          <w:sz w:val="40"/>
          <w:szCs w:val="40"/>
          <w:rtl/>
          <w:lang w:val="fr-FR"/>
        </w:rPr>
        <w:t xml:space="preserve"> : أنه تخلى عن الصبغة الدينية - فهو قانون مدني- وقد منح المرأة حق المساواة بالرجل وأصبح الزواج يقوم على حرية التعاقد، وأقر بحق الطلاق للزوج كما أجاز حق الفسخ للزوجة، وأعطى للمرأة الحق في المحافظة على أموالها بعد الزواج والتعاقد باسمها دون إجازة زوجها ، وقرر الرهن المالي بدل الرهن الجسدي ، وقرر قاعدة البينة على المدعي ،والعقد شريعة المتعاقدين ، ومسائل كثيرة في باب المعاملات والعقوبات ...الخ .</w:t>
      </w:r>
    </w:p>
    <w:p w:rsidR="001A6C43" w:rsidRPr="00B25742" w:rsidRDefault="001A6C43" w:rsidP="001A6C43">
      <w:pPr>
        <w:pStyle w:val="Paragraphedeliste"/>
        <w:numPr>
          <w:ilvl w:val="0"/>
          <w:numId w:val="2"/>
        </w:numPr>
        <w:spacing w:after="0" w:line="240" w:lineRule="auto"/>
        <w:ind w:left="424"/>
        <w:jc w:val="both"/>
        <w:rPr>
          <w:rFonts w:ascii="Simplified Arabic" w:hAnsi="Simplified Arabic" w:cs="Simplified Arabic"/>
          <w:b/>
          <w:bCs/>
          <w:sz w:val="40"/>
          <w:szCs w:val="40"/>
          <w:lang w:val="fr-FR"/>
        </w:rPr>
      </w:pPr>
      <w:r w:rsidRPr="00B25742">
        <w:rPr>
          <w:rFonts w:ascii="Simplified Arabic" w:hAnsi="Simplified Arabic" w:cs="Simplified Arabic"/>
          <w:b/>
          <w:bCs/>
          <w:sz w:val="40"/>
          <w:szCs w:val="40"/>
          <w:rtl/>
          <w:lang w:val="fr-FR"/>
        </w:rPr>
        <w:t xml:space="preserve">أهم المدونات القانونية الغربية القديمة </w:t>
      </w:r>
      <w:r w:rsidRPr="00B25742">
        <w:rPr>
          <w:rFonts w:ascii="Simplified Arabic" w:hAnsi="Simplified Arabic" w:cs="Simplified Arabic"/>
          <w:sz w:val="40"/>
          <w:szCs w:val="40"/>
          <w:rtl/>
          <w:lang w:val="fr-FR"/>
        </w:rPr>
        <w:t>:</w:t>
      </w:r>
    </w:p>
    <w:p w:rsidR="001A6C43" w:rsidRPr="00B25742" w:rsidRDefault="001A6C43" w:rsidP="001A6C43">
      <w:pPr>
        <w:pStyle w:val="Paragraphedeliste"/>
        <w:spacing w:after="0" w:line="240" w:lineRule="auto"/>
        <w:ind w:left="424"/>
        <w:jc w:val="both"/>
        <w:rPr>
          <w:rFonts w:ascii="Simplified Arabic" w:hAnsi="Simplified Arabic" w:cs="Simplified Arabic"/>
          <w:b/>
          <w:bCs/>
          <w:sz w:val="40"/>
          <w:szCs w:val="40"/>
          <w:rtl/>
          <w:lang w:val="fr-FR"/>
        </w:rPr>
      </w:pPr>
      <w:r w:rsidRPr="00B25742">
        <w:rPr>
          <w:rFonts w:ascii="Simplified Arabic" w:hAnsi="Simplified Arabic" w:cs="Simplified Arabic"/>
          <w:sz w:val="40"/>
          <w:szCs w:val="40"/>
          <w:rtl/>
          <w:lang w:val="fr-FR"/>
        </w:rPr>
        <w:t xml:space="preserve"> من أهم المدونات الغربية عند " اليونان</w:t>
      </w:r>
      <w:r w:rsidRPr="00B25742">
        <w:rPr>
          <w:rFonts w:ascii="Simplified Arabic" w:hAnsi="Simplified Arabic" w:cs="Simplified Arabic"/>
          <w:b/>
          <w:bCs/>
          <w:sz w:val="40"/>
          <w:szCs w:val="40"/>
          <w:rtl/>
          <w:lang w:val="fr-FR"/>
        </w:rPr>
        <w:t xml:space="preserve"> " </w:t>
      </w:r>
      <w:proofErr w:type="gramStart"/>
      <w:r w:rsidRPr="00B25742">
        <w:rPr>
          <w:rFonts w:ascii="Simplified Arabic" w:hAnsi="Simplified Arabic" w:cs="Simplified Arabic"/>
          <w:sz w:val="40"/>
          <w:szCs w:val="40"/>
          <w:rtl/>
          <w:lang w:val="fr-FR"/>
        </w:rPr>
        <w:t>مدونتان</w:t>
      </w:r>
      <w:r w:rsidRPr="00B25742">
        <w:rPr>
          <w:rFonts w:ascii="Simplified Arabic" w:hAnsi="Simplified Arabic" w:cs="Simplified Arabic"/>
          <w:b/>
          <w:bCs/>
          <w:sz w:val="40"/>
          <w:szCs w:val="40"/>
          <w:rtl/>
          <w:lang w:val="fr-FR"/>
        </w:rPr>
        <w:t xml:space="preserve"> :</w:t>
      </w:r>
      <w:proofErr w:type="gramEnd"/>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1)- قانون درا كون : </w:t>
      </w:r>
      <w:r w:rsidRPr="00B25742">
        <w:rPr>
          <w:rFonts w:ascii="Simplified Arabic" w:hAnsi="Simplified Arabic" w:cs="Simplified Arabic"/>
          <w:sz w:val="40"/>
          <w:szCs w:val="40"/>
          <w:rtl/>
          <w:lang w:val="fr-FR"/>
        </w:rPr>
        <w:t xml:space="preserve">صدرت مجموعة درا كون سنة 621 قبل الميلاد على يد حاكم مدينة أثينا " درا كون " بعد زوال العهد الملكي فيها، وقد </w:t>
      </w:r>
      <w:r w:rsidRPr="00B25742">
        <w:rPr>
          <w:rFonts w:ascii="Simplified Arabic" w:hAnsi="Simplified Arabic" w:cs="Simplified Arabic"/>
          <w:sz w:val="40"/>
          <w:szCs w:val="40"/>
          <w:rtl/>
          <w:lang w:val="fr-FR"/>
        </w:rPr>
        <w:lastRenderedPageBreak/>
        <w:t>جاءت أحكامها متأثرة بالقواعد الدينية واتصفت بالشدة في تطبيق العقوبات حتى بالنسبة للجرائم التافهة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وكان الغرض من إصدار هذا القانون هو رأب الصدع وإشراك العامة في الحكم مع طبقة الأشراف، إلا أن ذلك لم يحدث وبقي الأمر على ما هو عليه وبقي حق تغيير القانون من طرف طبقة الأشراف </w:t>
      </w:r>
      <w:proofErr w:type="gramStart"/>
      <w:r w:rsidRPr="00B25742">
        <w:rPr>
          <w:rFonts w:ascii="Simplified Arabic" w:hAnsi="Simplified Arabic" w:cs="Simplified Arabic"/>
          <w:sz w:val="40"/>
          <w:szCs w:val="40"/>
          <w:rtl/>
          <w:lang w:val="fr-FR"/>
        </w:rPr>
        <w:t>فقط .</w:t>
      </w:r>
      <w:proofErr w:type="gramEnd"/>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2)- قانون </w:t>
      </w:r>
      <w:proofErr w:type="spellStart"/>
      <w:r w:rsidRPr="00B25742">
        <w:rPr>
          <w:rFonts w:ascii="Simplified Arabic" w:hAnsi="Simplified Arabic" w:cs="Simplified Arabic"/>
          <w:b/>
          <w:bCs/>
          <w:sz w:val="40"/>
          <w:szCs w:val="40"/>
          <w:rtl/>
          <w:lang w:val="fr-FR"/>
        </w:rPr>
        <w:t>صولون</w:t>
      </w:r>
      <w:proofErr w:type="spellEnd"/>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 صدر قانون " </w:t>
      </w:r>
      <w:proofErr w:type="spellStart"/>
      <w:r w:rsidRPr="00B25742">
        <w:rPr>
          <w:rFonts w:ascii="Simplified Arabic" w:hAnsi="Simplified Arabic" w:cs="Simplified Arabic"/>
          <w:sz w:val="40"/>
          <w:szCs w:val="40"/>
          <w:rtl/>
          <w:lang w:val="fr-FR"/>
        </w:rPr>
        <w:t>صولون</w:t>
      </w:r>
      <w:proofErr w:type="spellEnd"/>
      <w:r w:rsidRPr="00B25742">
        <w:rPr>
          <w:rFonts w:ascii="Simplified Arabic" w:hAnsi="Simplified Arabic" w:cs="Simplified Arabic"/>
          <w:sz w:val="40"/>
          <w:szCs w:val="40"/>
          <w:rtl/>
          <w:lang w:val="fr-FR"/>
        </w:rPr>
        <w:t xml:space="preserve"> " على يد حاكم " أثينا " عام 594 قبل الميلاد أي بعد مرور عشرين سنة تقريبا على صدور قانون "درا كون "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 أما أسباب صدوره </w:t>
      </w:r>
      <w:r w:rsidRPr="00B25742">
        <w:rPr>
          <w:rFonts w:ascii="Simplified Arabic" w:hAnsi="Simplified Arabic" w:cs="Simplified Arabic"/>
          <w:sz w:val="40"/>
          <w:szCs w:val="40"/>
          <w:rtl/>
          <w:lang w:val="fr-FR"/>
        </w:rPr>
        <w:t xml:space="preserve"> فترجع إلى محاولة إصلاح الفساد وإزالة الظلم عن طبقة الزراع والفلاحين بعد عجز قانون " درا كون " عن تحقيق هذه الإصلاحات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وقد وضع " </w:t>
      </w:r>
      <w:proofErr w:type="spellStart"/>
      <w:r w:rsidRPr="00B25742">
        <w:rPr>
          <w:rFonts w:ascii="Simplified Arabic" w:hAnsi="Simplified Arabic" w:cs="Simplified Arabic"/>
          <w:sz w:val="40"/>
          <w:szCs w:val="40"/>
          <w:rtl/>
          <w:lang w:val="fr-FR"/>
        </w:rPr>
        <w:t>صولون</w:t>
      </w:r>
      <w:proofErr w:type="spellEnd"/>
      <w:r w:rsidRPr="00B25742">
        <w:rPr>
          <w:rFonts w:ascii="Simplified Arabic" w:hAnsi="Simplified Arabic" w:cs="Simplified Arabic"/>
          <w:sz w:val="40"/>
          <w:szCs w:val="40"/>
          <w:rtl/>
          <w:lang w:val="fr-FR"/>
        </w:rPr>
        <w:t xml:space="preserve"> "قوانينه ونشرها في الساحة العامة على منشورات خشبية لكي يراها الناس ويطلعوا عليها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وما يمز هذا القانون أنه ذو صبغة مدينة لا دينية، وألغى التفرقة بين الطبقات كما ألغى جميع الديون السابقة التي أدت إلى استرقاق المدينين المعسرين، كما حدد سعر الفائدة في الديون وحرم الربا الفاحش وحرم قتل الأبناء وبيعهم، وألغى حصر الإرث في الابن الأكبر فقط وجعل التركة توزع بين الأبناء الذكور ...</w:t>
      </w:r>
    </w:p>
    <w:p w:rsidR="001A6C43" w:rsidRPr="00B25742" w:rsidRDefault="001A6C43" w:rsidP="001A6C43">
      <w:p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 ومن القوانين الغربية القديمة كذلك وهو أهمها : </w:t>
      </w:r>
    </w:p>
    <w:p w:rsidR="001A6C43" w:rsidRPr="00B25742" w:rsidRDefault="001A6C43" w:rsidP="001A6C43">
      <w:pPr>
        <w:pStyle w:val="Paragraphedeliste"/>
        <w:numPr>
          <w:ilvl w:val="0"/>
          <w:numId w:val="3"/>
        </w:numPr>
        <w:spacing w:after="0" w:line="240" w:lineRule="auto"/>
        <w:ind w:left="424"/>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القانون الروماني :</w:t>
      </w:r>
      <w:r w:rsidRPr="00B25742">
        <w:rPr>
          <w:rFonts w:ascii="Simplified Arabic" w:hAnsi="Simplified Arabic" w:cs="Simplified Arabic"/>
          <w:sz w:val="40"/>
          <w:szCs w:val="40"/>
          <w:rtl/>
          <w:lang w:val="fr-FR"/>
        </w:rPr>
        <w:t xml:space="preserve"> تبدأ مسيرة القانون الروماني منذ إنشاء مدينة " روما " سنة 754 قبل الميلاد حتى وفاة الإمبراطور " </w:t>
      </w:r>
      <w:proofErr w:type="spellStart"/>
      <w:r w:rsidRPr="00B25742">
        <w:rPr>
          <w:rFonts w:ascii="Simplified Arabic" w:hAnsi="Simplified Arabic" w:cs="Simplified Arabic"/>
          <w:sz w:val="40"/>
          <w:szCs w:val="40"/>
          <w:rtl/>
          <w:lang w:val="fr-FR"/>
        </w:rPr>
        <w:t>جستينان</w:t>
      </w:r>
      <w:proofErr w:type="spellEnd"/>
      <w:r w:rsidRPr="00B25742">
        <w:rPr>
          <w:rFonts w:ascii="Simplified Arabic" w:hAnsi="Simplified Arabic" w:cs="Simplified Arabic"/>
          <w:sz w:val="40"/>
          <w:szCs w:val="40"/>
          <w:rtl/>
          <w:lang w:val="fr-FR"/>
        </w:rPr>
        <w:t xml:space="preserve"> " سنة </w:t>
      </w:r>
      <w:r w:rsidRPr="00B25742">
        <w:rPr>
          <w:rFonts w:ascii="Simplified Arabic" w:hAnsi="Simplified Arabic" w:cs="Simplified Arabic"/>
          <w:sz w:val="40"/>
          <w:szCs w:val="40"/>
          <w:rtl/>
          <w:lang w:val="fr-FR"/>
        </w:rPr>
        <w:lastRenderedPageBreak/>
        <w:t>565 م .ومن المعلوم أن القانون الروماني ولد قانونا بدائيا ليحكم مدينة صغيرة، وما لبث أن أصابه التطور فامتد حكمه إلى الإمبراطورية الرومانية بأسرها والتي ضمت أجناسا وحضارات متباينة، وكان لهذا أثره في بلوغ هذا القانون درجة كبيرة من التطور والسمو، مكنته من البقاء والخلود وجعلت منه أساسا لمعظم التشريعات الحديثة .</w:t>
      </w:r>
    </w:p>
    <w:p w:rsidR="001A6C43" w:rsidRPr="00B25742" w:rsidRDefault="001A6C43" w:rsidP="001A6C43">
      <w:pPr>
        <w:pStyle w:val="Paragraphedeliste"/>
        <w:numPr>
          <w:ilvl w:val="0"/>
          <w:numId w:val="3"/>
        </w:numPr>
        <w:spacing w:after="0" w:line="240" w:lineRule="auto"/>
        <w:ind w:left="424"/>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ومن فوائد دراسة القانون الروماني </w:t>
      </w:r>
      <w:proofErr w:type="spellStart"/>
      <w:r w:rsidRPr="00B25742">
        <w:rPr>
          <w:rFonts w:ascii="Simplified Arabic" w:hAnsi="Simplified Arabic" w:cs="Simplified Arabic"/>
          <w:b/>
          <w:bCs/>
          <w:sz w:val="40"/>
          <w:szCs w:val="40"/>
          <w:rtl/>
          <w:lang w:val="fr-FR"/>
        </w:rPr>
        <w:t>مايلي</w:t>
      </w:r>
      <w:proofErr w:type="spellEnd"/>
      <w:r w:rsidRPr="00B25742">
        <w:rPr>
          <w:rFonts w:ascii="Simplified Arabic" w:hAnsi="Simplified Arabic" w:cs="Simplified Arabic"/>
          <w:b/>
          <w:bCs/>
          <w:sz w:val="40"/>
          <w:szCs w:val="40"/>
          <w:rtl/>
          <w:lang w:val="fr-FR"/>
        </w:rPr>
        <w:t xml:space="preserve"> :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أنه يعتبر مصدرا تاريخيا لكثير من قوانين دول العالم اليوم وخصوصا اللاتينية منها وأهمها الق</w:t>
      </w:r>
      <w:r w:rsidRPr="00B25742">
        <w:rPr>
          <w:rFonts w:ascii="Simplified Arabic" w:hAnsi="Simplified Arabic" w:cs="Simplified Arabic"/>
          <w:b/>
          <w:bCs/>
          <w:sz w:val="40"/>
          <w:szCs w:val="40"/>
          <w:rtl/>
          <w:lang w:val="fr-FR"/>
        </w:rPr>
        <w:t xml:space="preserve">انون الفرنسي </w:t>
      </w:r>
      <w:r w:rsidRPr="00B25742">
        <w:rPr>
          <w:rFonts w:ascii="Simplified Arabic" w:hAnsi="Simplified Arabic" w:cs="Simplified Arabic"/>
          <w:sz w:val="40"/>
          <w:szCs w:val="40"/>
          <w:rtl/>
          <w:lang w:val="fr-FR"/>
        </w:rPr>
        <w:t xml:space="preserve">وهذا الأخير قد لعب دور الوسيط في انتقال أحكام القانون الروماني إلى الدول التي استمدت أحكامها من القانون الفرنسي، ولذلك كان لابد من دراسة هذا القانون ومعرفة الأطوار التي مر </w:t>
      </w:r>
      <w:proofErr w:type="spellStart"/>
      <w:r w:rsidRPr="00B25742">
        <w:rPr>
          <w:rFonts w:ascii="Simplified Arabic" w:hAnsi="Simplified Arabic" w:cs="Simplified Arabic"/>
          <w:sz w:val="40"/>
          <w:szCs w:val="40"/>
          <w:rtl/>
          <w:lang w:val="fr-FR"/>
        </w:rPr>
        <w:t>بها</w:t>
      </w:r>
      <w:proofErr w:type="spellEnd"/>
      <w:r w:rsidRPr="00B25742">
        <w:rPr>
          <w:rFonts w:ascii="Simplified Arabic" w:hAnsi="Simplified Arabic" w:cs="Simplified Arabic"/>
          <w:sz w:val="40"/>
          <w:szCs w:val="40"/>
          <w:rtl/>
          <w:lang w:val="fr-FR"/>
        </w:rPr>
        <w:t>، كما يرجع إلى " الرومان " الفضل في جعل القانون علما قائما بذاته وفصله عن الدين والفلسفة والأخلاق .</w:t>
      </w:r>
    </w:p>
    <w:p w:rsidR="001A6C43" w:rsidRPr="00B25742" w:rsidRDefault="001A6C43" w:rsidP="001A6C43">
      <w:pPr>
        <w:pStyle w:val="Paragraphedeliste"/>
        <w:numPr>
          <w:ilvl w:val="0"/>
          <w:numId w:val="4"/>
        </w:num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العصور التي مر </w:t>
      </w:r>
      <w:proofErr w:type="spellStart"/>
      <w:r w:rsidRPr="00B25742">
        <w:rPr>
          <w:rFonts w:ascii="Simplified Arabic" w:hAnsi="Simplified Arabic" w:cs="Simplified Arabic"/>
          <w:b/>
          <w:bCs/>
          <w:sz w:val="40"/>
          <w:szCs w:val="40"/>
          <w:rtl/>
          <w:lang w:val="fr-FR"/>
        </w:rPr>
        <w:t>بها</w:t>
      </w:r>
      <w:proofErr w:type="spellEnd"/>
      <w:r w:rsidRPr="00B25742">
        <w:rPr>
          <w:rFonts w:ascii="Simplified Arabic" w:hAnsi="Simplified Arabic" w:cs="Simplified Arabic"/>
          <w:b/>
          <w:bCs/>
          <w:sz w:val="40"/>
          <w:szCs w:val="40"/>
          <w:rtl/>
          <w:lang w:val="fr-FR"/>
        </w:rPr>
        <w:t xml:space="preserve"> القانون </w:t>
      </w:r>
      <w:proofErr w:type="gramStart"/>
      <w:r w:rsidRPr="00B25742">
        <w:rPr>
          <w:rFonts w:ascii="Simplified Arabic" w:hAnsi="Simplified Arabic" w:cs="Simplified Arabic"/>
          <w:b/>
          <w:bCs/>
          <w:sz w:val="40"/>
          <w:szCs w:val="40"/>
          <w:rtl/>
          <w:lang w:val="fr-FR"/>
        </w:rPr>
        <w:t>الروماني :</w:t>
      </w:r>
      <w:proofErr w:type="gramEnd"/>
      <w:r w:rsidRPr="00B25742">
        <w:rPr>
          <w:rFonts w:ascii="Simplified Arabic" w:hAnsi="Simplified Arabic" w:cs="Simplified Arabic"/>
          <w:b/>
          <w:bCs/>
          <w:sz w:val="40"/>
          <w:szCs w:val="40"/>
          <w:rtl/>
          <w:lang w:val="fr-FR"/>
        </w:rPr>
        <w:t xml:space="preserve">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1)- </w:t>
      </w:r>
      <w:proofErr w:type="gramStart"/>
      <w:r w:rsidRPr="00B25742">
        <w:rPr>
          <w:rFonts w:ascii="Simplified Arabic" w:hAnsi="Simplified Arabic" w:cs="Simplified Arabic"/>
          <w:b/>
          <w:bCs/>
          <w:sz w:val="40"/>
          <w:szCs w:val="40"/>
          <w:rtl/>
          <w:lang w:val="fr-FR"/>
        </w:rPr>
        <w:t>العصر</w:t>
      </w:r>
      <w:proofErr w:type="gramEnd"/>
      <w:r w:rsidRPr="00B25742">
        <w:rPr>
          <w:rFonts w:ascii="Simplified Arabic" w:hAnsi="Simplified Arabic" w:cs="Simplified Arabic"/>
          <w:b/>
          <w:bCs/>
          <w:sz w:val="40"/>
          <w:szCs w:val="40"/>
          <w:rtl/>
          <w:lang w:val="fr-FR"/>
        </w:rPr>
        <w:t xml:space="preserve"> الملكي 754 ق.</w:t>
      </w:r>
      <w:proofErr w:type="gramStart"/>
      <w:r w:rsidRPr="00B25742">
        <w:rPr>
          <w:rFonts w:ascii="Simplified Arabic" w:hAnsi="Simplified Arabic" w:cs="Simplified Arabic"/>
          <w:b/>
          <w:bCs/>
          <w:sz w:val="40"/>
          <w:szCs w:val="40"/>
          <w:rtl/>
          <w:lang w:val="fr-FR"/>
        </w:rPr>
        <w:t xml:space="preserve">م، </w:t>
      </w:r>
      <w:proofErr w:type="gramEnd"/>
      <w:r w:rsidRPr="00B25742">
        <w:rPr>
          <w:rFonts w:ascii="Simplified Arabic" w:hAnsi="Simplified Arabic" w:cs="Simplified Arabic"/>
          <w:b/>
          <w:bCs/>
          <w:sz w:val="40"/>
          <w:szCs w:val="40"/>
          <w:rtl/>
          <w:lang w:val="fr-FR"/>
        </w:rPr>
        <w:t>509 ق.م :</w:t>
      </w:r>
      <w:r w:rsidRPr="00B25742">
        <w:rPr>
          <w:rFonts w:ascii="Simplified Arabic" w:hAnsi="Simplified Arabic" w:cs="Simplified Arabic"/>
          <w:sz w:val="40"/>
          <w:szCs w:val="40"/>
          <w:rtl/>
          <w:lang w:val="fr-FR"/>
        </w:rPr>
        <w:t xml:space="preserve"> يبدأ هذا العصر بنشأة مدينة " روما " وينتهي بقيام النظام " الجمهوري " سنة 509 ق.م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ومصادر القانون في هذا العصر هي " العرف" فقط، كما لعب رجال الدين دورا كبيرا في تكوين العرف وتطويره وتفسيره، واستمر كذلك حتى بعد صدور قانون " الألواح </w:t>
      </w:r>
      <w:proofErr w:type="spellStart"/>
      <w:r w:rsidRPr="00B25742">
        <w:rPr>
          <w:rFonts w:ascii="Simplified Arabic" w:hAnsi="Simplified Arabic" w:cs="Simplified Arabic"/>
          <w:sz w:val="40"/>
          <w:szCs w:val="40"/>
          <w:rtl/>
          <w:lang w:val="fr-FR"/>
        </w:rPr>
        <w:t>الاثني</w:t>
      </w:r>
      <w:proofErr w:type="spellEnd"/>
      <w:r w:rsidRPr="00B25742">
        <w:rPr>
          <w:rFonts w:ascii="Simplified Arabic" w:hAnsi="Simplified Arabic" w:cs="Simplified Arabic"/>
          <w:sz w:val="40"/>
          <w:szCs w:val="40"/>
          <w:rtl/>
          <w:lang w:val="fr-FR"/>
        </w:rPr>
        <w:t xml:space="preserve"> عشر "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2)-عصر القانون </w:t>
      </w:r>
      <w:proofErr w:type="gramStart"/>
      <w:r w:rsidRPr="00B25742">
        <w:rPr>
          <w:rFonts w:ascii="Simplified Arabic" w:hAnsi="Simplified Arabic" w:cs="Simplified Arabic"/>
          <w:b/>
          <w:bCs/>
          <w:sz w:val="40"/>
          <w:szCs w:val="40"/>
          <w:rtl/>
          <w:lang w:val="fr-FR"/>
        </w:rPr>
        <w:t>القديم :</w:t>
      </w:r>
      <w:proofErr w:type="gramEnd"/>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يبدأ هذا العصر بقيام النظام " الجمهوري " سنة 509 ق.م وينتهي بصدور قانون " </w:t>
      </w:r>
      <w:proofErr w:type="spellStart"/>
      <w:r w:rsidRPr="00B25742">
        <w:rPr>
          <w:rFonts w:ascii="Simplified Arabic" w:hAnsi="Simplified Arabic" w:cs="Simplified Arabic"/>
          <w:sz w:val="40"/>
          <w:szCs w:val="40"/>
          <w:rtl/>
          <w:lang w:val="fr-FR"/>
        </w:rPr>
        <w:t>إيبوتا</w:t>
      </w:r>
      <w:proofErr w:type="spellEnd"/>
      <w:r w:rsidRPr="00B25742">
        <w:rPr>
          <w:rFonts w:ascii="Simplified Arabic" w:hAnsi="Simplified Arabic" w:cs="Simplified Arabic"/>
          <w:sz w:val="40"/>
          <w:szCs w:val="40"/>
          <w:rtl/>
          <w:lang w:val="fr-FR"/>
        </w:rPr>
        <w:t xml:space="preserve"> " حوالي سنة 130ق.م، </w:t>
      </w:r>
      <w:r w:rsidRPr="00B25742">
        <w:rPr>
          <w:rFonts w:ascii="Simplified Arabic" w:hAnsi="Simplified Arabic" w:cs="Simplified Arabic"/>
          <w:sz w:val="40"/>
          <w:szCs w:val="40"/>
          <w:rtl/>
          <w:lang w:val="fr-FR"/>
        </w:rPr>
        <w:lastRenderedPageBreak/>
        <w:t xml:space="preserve">وفي هذا العصر توسعت الرقعة الجغرافية للدولة الرومانية والتي قد شملت بعض مناطق : حوض البحر الأبيض المتوسط وإسبانيا وشبه الجزيرة الايطالية... وهذه الفتوحات جعلت الشعب الروماني ينتقل من الزراعة إلى التجارة حتى أصبحت روما مركزا تجاريا ضخما وقد كان ذلك سببا في وجود صراع بين طبقتي الأشراف والعامة مما أدى إلى ظهور قانون " الألواح </w:t>
      </w:r>
      <w:proofErr w:type="spellStart"/>
      <w:r w:rsidRPr="00B25742">
        <w:rPr>
          <w:rFonts w:ascii="Simplified Arabic" w:hAnsi="Simplified Arabic" w:cs="Simplified Arabic"/>
          <w:sz w:val="40"/>
          <w:szCs w:val="40"/>
          <w:rtl/>
          <w:lang w:val="fr-FR"/>
        </w:rPr>
        <w:t>الاثني</w:t>
      </w:r>
      <w:proofErr w:type="spellEnd"/>
      <w:r w:rsidRPr="00B25742">
        <w:rPr>
          <w:rFonts w:ascii="Simplified Arabic" w:hAnsi="Simplified Arabic" w:cs="Simplified Arabic"/>
          <w:sz w:val="40"/>
          <w:szCs w:val="40"/>
          <w:rtl/>
          <w:lang w:val="fr-FR"/>
        </w:rPr>
        <w:t xml:space="preserve"> عشر " </w:t>
      </w:r>
    </w:p>
    <w:p w:rsidR="001A6C43" w:rsidRPr="00B25742" w:rsidRDefault="001A6C43" w:rsidP="001A6C43">
      <w:pPr>
        <w:pStyle w:val="Paragraphedeliste"/>
        <w:numPr>
          <w:ilvl w:val="0"/>
          <w:numId w:val="4"/>
        </w:numPr>
        <w:tabs>
          <w:tab w:val="left" w:pos="424"/>
        </w:tabs>
        <w:spacing w:after="0" w:line="240" w:lineRule="auto"/>
        <w:ind w:left="424"/>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قانون الألواح </w:t>
      </w:r>
      <w:proofErr w:type="spellStart"/>
      <w:r w:rsidRPr="00B25742">
        <w:rPr>
          <w:rFonts w:ascii="Simplified Arabic" w:hAnsi="Simplified Arabic" w:cs="Simplified Arabic"/>
          <w:b/>
          <w:bCs/>
          <w:sz w:val="40"/>
          <w:szCs w:val="40"/>
          <w:rtl/>
          <w:lang w:val="fr-FR"/>
        </w:rPr>
        <w:t>الاثني</w:t>
      </w:r>
      <w:proofErr w:type="spellEnd"/>
      <w:r w:rsidRPr="00B25742">
        <w:rPr>
          <w:rFonts w:ascii="Simplified Arabic" w:hAnsi="Simplified Arabic" w:cs="Simplified Arabic"/>
          <w:b/>
          <w:bCs/>
          <w:sz w:val="40"/>
          <w:szCs w:val="40"/>
          <w:rtl/>
          <w:lang w:val="fr-FR"/>
        </w:rPr>
        <w:t xml:space="preserve"> عشر :</w:t>
      </w:r>
      <w:r w:rsidRPr="00B25742">
        <w:rPr>
          <w:rFonts w:ascii="Simplified Arabic" w:hAnsi="Simplified Arabic" w:cs="Simplified Arabic"/>
          <w:sz w:val="40"/>
          <w:szCs w:val="40"/>
          <w:rtl/>
          <w:lang w:val="fr-FR"/>
        </w:rPr>
        <w:t xml:space="preserve"> ذكر أهل التاريخ أن سبب نشأة هذا القانون هو ثورة الطبقة العاملة على الأشراف، ذلك أن القواعد العرفية التي كانت سائدة قبل ذلك كانت تخضع لفهم رجال الدين وتفسيرهم لها والتي كانوا يفسرونها لصالح الأشراف مما دفع بالعامة للثورة عليهم والمطالبة بتدوين القوانين العرفية، وقد وضع هذا القانون ليكون قانونا عاما لجميع الرومان على اختلاف طبقاتهم ودياناتهم .</w:t>
      </w:r>
    </w:p>
    <w:p w:rsidR="001A6C43" w:rsidRPr="00B25742" w:rsidRDefault="001A6C43" w:rsidP="001A6C43">
      <w:pPr>
        <w:pStyle w:val="Paragraphedeliste"/>
        <w:numPr>
          <w:ilvl w:val="0"/>
          <w:numId w:val="4"/>
        </w:numPr>
        <w:tabs>
          <w:tab w:val="left" w:pos="424"/>
        </w:tabs>
        <w:spacing w:after="0" w:line="240" w:lineRule="auto"/>
        <w:ind w:left="424"/>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قانون الشعوب :</w:t>
      </w:r>
      <w:r w:rsidRPr="00B25742">
        <w:rPr>
          <w:rFonts w:ascii="Simplified Arabic" w:hAnsi="Simplified Arabic" w:cs="Simplified Arabic"/>
          <w:sz w:val="40"/>
          <w:szCs w:val="40"/>
          <w:rtl/>
          <w:lang w:val="fr-FR"/>
        </w:rPr>
        <w:t xml:space="preserve"> ظهر قانون الشعوب لما توسعت الدولة الرومانية وكثر الأجانب في الدولة مما أدى إلى ضرورة وجود قانون يستندون إليه في تصرفاتهم ومعاملاتهم فصدر قانون الشعوب ليطبق على النزاع بين الأجانب أو يكون أحد المتنازعين أجنبي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3)- العصر العلمي ( عصر الإمبراطورية العليا ): </w:t>
      </w:r>
      <w:r w:rsidRPr="00B25742">
        <w:rPr>
          <w:rFonts w:ascii="Simplified Arabic" w:hAnsi="Simplified Arabic" w:cs="Simplified Arabic"/>
          <w:sz w:val="40"/>
          <w:szCs w:val="40"/>
          <w:rtl/>
          <w:lang w:val="fr-FR"/>
        </w:rPr>
        <w:t xml:space="preserve">وهو العصر الذي تغير فيه نظام الحكم من   " جمهوري " إلى  " إمبراطوري " وبدأ هذا العصر من سنة 130 ق.م إلى 284م، وهو العصر الذي يمثل مرحلة النضج والرقي والازدهار من الناحية القانونية والتشريعية، حيث يبدأ </w:t>
      </w:r>
      <w:r w:rsidRPr="00B25742">
        <w:rPr>
          <w:rFonts w:ascii="Simplified Arabic" w:hAnsi="Simplified Arabic" w:cs="Simplified Arabic"/>
          <w:sz w:val="40"/>
          <w:szCs w:val="40"/>
          <w:rtl/>
          <w:lang w:val="fr-FR"/>
        </w:rPr>
        <w:lastRenderedPageBreak/>
        <w:t xml:space="preserve">بصدور قانون " </w:t>
      </w:r>
      <w:proofErr w:type="spellStart"/>
      <w:r w:rsidRPr="00B25742">
        <w:rPr>
          <w:rFonts w:ascii="Simplified Arabic" w:hAnsi="Simplified Arabic" w:cs="Simplified Arabic"/>
          <w:sz w:val="40"/>
          <w:szCs w:val="40"/>
          <w:rtl/>
          <w:lang w:val="fr-FR"/>
        </w:rPr>
        <w:t>إيبوتيا</w:t>
      </w:r>
      <w:proofErr w:type="spellEnd"/>
      <w:r w:rsidRPr="00B25742">
        <w:rPr>
          <w:rFonts w:ascii="Simplified Arabic" w:hAnsi="Simplified Arabic" w:cs="Simplified Arabic"/>
          <w:sz w:val="40"/>
          <w:szCs w:val="40"/>
          <w:rtl/>
          <w:lang w:val="fr-FR"/>
        </w:rPr>
        <w:t xml:space="preserve"> " 130 ق.م وينتهي بحكم الإمبراطور " </w:t>
      </w:r>
      <w:proofErr w:type="spellStart"/>
      <w:r w:rsidRPr="00B25742">
        <w:rPr>
          <w:rFonts w:ascii="Simplified Arabic" w:hAnsi="Simplified Arabic" w:cs="Simplified Arabic"/>
          <w:sz w:val="40"/>
          <w:szCs w:val="40"/>
          <w:rtl/>
          <w:lang w:val="fr-FR"/>
        </w:rPr>
        <w:t>دقلديانوس</w:t>
      </w:r>
      <w:proofErr w:type="spellEnd"/>
      <w:r w:rsidRPr="00B25742">
        <w:rPr>
          <w:rFonts w:ascii="Simplified Arabic" w:hAnsi="Simplified Arabic" w:cs="Simplified Arabic"/>
          <w:sz w:val="40"/>
          <w:szCs w:val="40"/>
          <w:rtl/>
          <w:lang w:val="fr-FR"/>
        </w:rPr>
        <w:t xml:space="preserve"> " سنة 284 م .</w:t>
      </w:r>
    </w:p>
    <w:p w:rsidR="001A6C43" w:rsidRPr="00B25742" w:rsidRDefault="001A6C43" w:rsidP="001A6C43">
      <w:pPr>
        <w:pStyle w:val="Paragraphedeliste"/>
        <w:numPr>
          <w:ilvl w:val="0"/>
          <w:numId w:val="5"/>
        </w:num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من أهم مصادر القانون الأساسية في هذا العصر: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1)- التشريع : من خلال المجالس التشريعية.</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2)- المنشور </w:t>
      </w:r>
      <w:proofErr w:type="spellStart"/>
      <w:r w:rsidRPr="00B25742">
        <w:rPr>
          <w:rFonts w:ascii="Simplified Arabic" w:hAnsi="Simplified Arabic" w:cs="Simplified Arabic"/>
          <w:sz w:val="40"/>
          <w:szCs w:val="40"/>
          <w:rtl/>
          <w:lang w:val="fr-FR"/>
        </w:rPr>
        <w:t>البريتوري</w:t>
      </w:r>
      <w:proofErr w:type="spellEnd"/>
      <w:r w:rsidRPr="00B25742">
        <w:rPr>
          <w:rFonts w:ascii="Simplified Arabic" w:hAnsi="Simplified Arabic" w:cs="Simplified Arabic"/>
          <w:sz w:val="40"/>
          <w:szCs w:val="40"/>
          <w:rtl/>
          <w:lang w:val="fr-FR"/>
        </w:rPr>
        <w:t xml:space="preserve"> :ـ يهتم " </w:t>
      </w:r>
      <w:proofErr w:type="spellStart"/>
      <w:r w:rsidRPr="00B25742">
        <w:rPr>
          <w:rFonts w:ascii="Simplified Arabic" w:hAnsi="Simplified Arabic" w:cs="Simplified Arabic"/>
          <w:sz w:val="40"/>
          <w:szCs w:val="40"/>
          <w:rtl/>
          <w:lang w:val="fr-FR"/>
        </w:rPr>
        <w:t>البريتور</w:t>
      </w:r>
      <w:proofErr w:type="spellEnd"/>
      <w:r w:rsidRPr="00B25742">
        <w:rPr>
          <w:rFonts w:ascii="Simplified Arabic" w:hAnsi="Simplified Arabic" w:cs="Simplified Arabic"/>
          <w:sz w:val="40"/>
          <w:szCs w:val="40"/>
          <w:rtl/>
          <w:lang w:val="fr-FR"/>
        </w:rPr>
        <w:t xml:space="preserve"> " بالمسائل الإجرائية الخاصة بالتشريع على الخصوص.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3)- الفقه: بسبب اتساع النشاط الفقهي وظهور مدارس فقهية قانونية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وقد صدرت الكثير من القوانين في هذا العصر مثل : قانون " </w:t>
      </w:r>
      <w:proofErr w:type="spellStart"/>
      <w:r w:rsidRPr="00B25742">
        <w:rPr>
          <w:rFonts w:ascii="Simplified Arabic" w:hAnsi="Simplified Arabic" w:cs="Simplified Arabic"/>
          <w:sz w:val="40"/>
          <w:szCs w:val="40"/>
          <w:rtl/>
          <w:lang w:val="fr-FR"/>
        </w:rPr>
        <w:t>جوليا</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وسانتيا</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وبابيا</w:t>
      </w:r>
      <w:proofErr w:type="spellEnd"/>
      <w:r w:rsidRPr="00B25742">
        <w:rPr>
          <w:rFonts w:ascii="Simplified Arabic" w:hAnsi="Simplified Arabic" w:cs="Simplified Arabic"/>
          <w:sz w:val="40"/>
          <w:szCs w:val="40"/>
          <w:rtl/>
          <w:lang w:val="fr-FR"/>
        </w:rPr>
        <w:t xml:space="preserve">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4)- عصر الإمبراطورية السفلى (284م ، 565م) :</w:t>
      </w:r>
      <w:r w:rsidRPr="00B25742">
        <w:rPr>
          <w:rFonts w:ascii="Simplified Arabic" w:hAnsi="Simplified Arabic" w:cs="Simplified Arabic"/>
          <w:sz w:val="40"/>
          <w:szCs w:val="40"/>
          <w:rtl/>
          <w:lang w:val="fr-FR"/>
        </w:rPr>
        <w:t xml:space="preserve"> ينتهي هذا العصر بوفاة الإمبراطور"</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"سنة 565م، ويعد الإمبراطور هو المصدر الوحيد للتشريع في هذا العصر، حيث يضع القانون ويفسره ويعين القضاة ...</w:t>
      </w:r>
      <w:proofErr w:type="gramStart"/>
      <w:r w:rsidRPr="00B25742">
        <w:rPr>
          <w:rFonts w:ascii="Simplified Arabic" w:hAnsi="Simplified Arabic" w:cs="Simplified Arabic"/>
          <w:sz w:val="40"/>
          <w:szCs w:val="40"/>
          <w:rtl/>
          <w:lang w:val="fr-FR"/>
        </w:rPr>
        <w:t>الخ</w:t>
      </w:r>
      <w:proofErr w:type="gramEnd"/>
      <w:r w:rsidRPr="00B25742">
        <w:rPr>
          <w:rFonts w:ascii="Simplified Arabic" w:hAnsi="Simplified Arabic" w:cs="Simplified Arabic"/>
          <w:sz w:val="40"/>
          <w:szCs w:val="40"/>
          <w:rtl/>
          <w:lang w:val="fr-FR"/>
        </w:rPr>
        <w:t xml:space="preserve">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كما تميز هذا العصر بتدهور الثقافة القانونية </w:t>
      </w:r>
      <w:proofErr w:type="spellStart"/>
      <w:r w:rsidRPr="00B25742">
        <w:rPr>
          <w:rFonts w:ascii="Simplified Arabic" w:hAnsi="Simplified Arabic" w:cs="Simplified Arabic"/>
          <w:sz w:val="40"/>
          <w:szCs w:val="40"/>
          <w:rtl/>
          <w:lang w:val="fr-FR"/>
        </w:rPr>
        <w:t>لإبتعاد</w:t>
      </w:r>
      <w:proofErr w:type="spellEnd"/>
      <w:r w:rsidRPr="00B25742">
        <w:rPr>
          <w:rFonts w:ascii="Simplified Arabic" w:hAnsi="Simplified Arabic" w:cs="Simplified Arabic"/>
          <w:sz w:val="40"/>
          <w:szCs w:val="40"/>
          <w:rtl/>
          <w:lang w:val="fr-FR"/>
        </w:rPr>
        <w:t xml:space="preserve"> رجال القانون عن الاجتهاد ورغم ركود الحركة الفقهية في هذا العصر فقد بقيت مؤلفات فقهاء " العصر العلمي " محل اعتبار وتقدير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w:t>
      </w:r>
      <w:proofErr w:type="gramStart"/>
      <w:r w:rsidRPr="00B25742">
        <w:rPr>
          <w:rFonts w:ascii="Simplified Arabic" w:hAnsi="Simplified Arabic" w:cs="Simplified Arabic"/>
          <w:sz w:val="40"/>
          <w:szCs w:val="40"/>
          <w:rtl/>
          <w:lang w:val="fr-FR"/>
        </w:rPr>
        <w:t>أما</w:t>
      </w:r>
      <w:proofErr w:type="gramEnd"/>
      <w:r w:rsidRPr="00B25742">
        <w:rPr>
          <w:rFonts w:ascii="Simplified Arabic" w:hAnsi="Simplified Arabic" w:cs="Simplified Arabic"/>
          <w:sz w:val="40"/>
          <w:szCs w:val="40"/>
          <w:rtl/>
          <w:lang w:val="fr-FR"/>
        </w:rPr>
        <w:t xml:space="preserve"> عن " المدارس القانونية" التي كانت موجودة منذ العصر العلمي والتي أهمها مدرسة " بيروت " و" الإسكندرية " و" القسطنطينية " فقد كانت في حالة نشاط دائم وخصوصا مدرسة " بيروت " والتي يسميها الرومان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 </w:t>
      </w:r>
      <w:r w:rsidRPr="00B25742">
        <w:rPr>
          <w:rFonts w:ascii="Simplified Arabic" w:hAnsi="Simplified Arabic" w:cs="Simplified Arabic"/>
          <w:b/>
          <w:bCs/>
          <w:sz w:val="40"/>
          <w:szCs w:val="40"/>
          <w:rtl/>
          <w:lang w:val="fr-FR"/>
        </w:rPr>
        <w:t>الأم المرضعة للحقوق</w:t>
      </w:r>
      <w:r w:rsidRPr="00B25742">
        <w:rPr>
          <w:rFonts w:ascii="Simplified Arabic" w:hAnsi="Simplified Arabic" w:cs="Simplified Arabic"/>
          <w:sz w:val="40"/>
          <w:szCs w:val="40"/>
          <w:rtl/>
          <w:lang w:val="fr-FR"/>
        </w:rPr>
        <w:t xml:space="preserve"> " </w:t>
      </w:r>
    </w:p>
    <w:p w:rsidR="001A6C43" w:rsidRPr="00B25742" w:rsidRDefault="001A6C43" w:rsidP="001A6C43">
      <w:pPr>
        <w:pStyle w:val="Paragraphedeliste"/>
        <w:numPr>
          <w:ilvl w:val="0"/>
          <w:numId w:val="5"/>
        </w:numPr>
        <w:spacing w:after="0" w:line="240" w:lineRule="auto"/>
        <w:ind w:left="424"/>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lastRenderedPageBreak/>
        <w:t xml:space="preserve">مجموعة </w:t>
      </w:r>
      <w:proofErr w:type="spellStart"/>
      <w:r w:rsidRPr="00B25742">
        <w:rPr>
          <w:rFonts w:ascii="Simplified Arabic" w:hAnsi="Simplified Arabic" w:cs="Simplified Arabic"/>
          <w:b/>
          <w:bCs/>
          <w:sz w:val="40"/>
          <w:szCs w:val="40"/>
          <w:rtl/>
          <w:lang w:val="fr-FR"/>
        </w:rPr>
        <w:t>جستنيان</w:t>
      </w:r>
      <w:proofErr w:type="spellEnd"/>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 تولى " </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 xml:space="preserve"> " الحكم في الإمبراطورية الشرقية عام 527م إلى 565م واستطاع خلال هذه الفترة أن ينجز عملا تشريعيا ضخما لم يستطع أن ينجزه أحد من قبله، فقد جمع القانون الساري في زمانه والذي أكثره يرجع إلى العصر العلمي - وهو العصر الذي تطور وازدهر فيه القانون - فقد جمع في كاتبه المعروف باسمه " مدونة </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 xml:space="preserve"> " جميع القوانين والدساتير التي كانت مطبقة في زمانه أو قبله، وذلك حتى يكون من السهل على الطلبة خصوصا معرفة مصدر هذه القوانين وذلك أن كتابه " مدونة </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 xml:space="preserve"> " موجه بالخصوص إلى طلبة " الحقوق " وهو ما بينه في مقدمة كتابه هذا ومدونة  </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 xml:space="preserve">  موجودة ومطبوعة، ويعد أول من ترجمها إلى العربية الدكتور " عبد العزيز فهمي " وذلك في منتصف القرن الماضي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وجدير بالذكر أن " </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 xml:space="preserve"> " لم يصدر مدونته فقط بل أصدر كذلك ما يعرف ب: " </w:t>
      </w:r>
      <w:proofErr w:type="spellStart"/>
      <w:r w:rsidRPr="00B25742">
        <w:rPr>
          <w:rFonts w:ascii="Simplified Arabic" w:hAnsi="Simplified Arabic" w:cs="Simplified Arabic"/>
          <w:sz w:val="40"/>
          <w:szCs w:val="40"/>
          <w:rtl/>
          <w:lang w:val="fr-FR"/>
        </w:rPr>
        <w:t>الديجست</w:t>
      </w:r>
      <w:proofErr w:type="spellEnd"/>
      <w:r w:rsidRPr="00B25742">
        <w:rPr>
          <w:rFonts w:ascii="Simplified Arabic" w:hAnsi="Simplified Arabic" w:cs="Simplified Arabic"/>
          <w:sz w:val="40"/>
          <w:szCs w:val="40"/>
          <w:rtl/>
          <w:lang w:val="fr-FR"/>
        </w:rPr>
        <w:t xml:space="preserve"> أو </w:t>
      </w:r>
      <w:proofErr w:type="spellStart"/>
      <w:r w:rsidRPr="00B25742">
        <w:rPr>
          <w:rFonts w:ascii="Simplified Arabic" w:hAnsi="Simplified Arabic" w:cs="Simplified Arabic"/>
          <w:sz w:val="40"/>
          <w:szCs w:val="40"/>
          <w:rtl/>
          <w:lang w:val="fr-FR"/>
        </w:rPr>
        <w:t>البندكت</w:t>
      </w:r>
      <w:proofErr w:type="spellEnd"/>
      <w:r w:rsidRPr="00B25742">
        <w:rPr>
          <w:rFonts w:ascii="Simplified Arabic" w:hAnsi="Simplified Arabic" w:cs="Simplified Arabic"/>
          <w:sz w:val="40"/>
          <w:szCs w:val="40"/>
          <w:rtl/>
          <w:lang w:val="fr-FR"/>
        </w:rPr>
        <w:t xml:space="preserve"> " وهي مجموعات قانونية فقهية جمعت فيها أقوال الفقهاء الرومان وخصوصا فقهاء    " العصر العلمي " .</w:t>
      </w:r>
    </w:p>
    <w:p w:rsidR="001A6C43" w:rsidRPr="00B25742" w:rsidRDefault="001A6C43" w:rsidP="001A6C43">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بعد مرحلة قانون " </w:t>
      </w:r>
      <w:proofErr w:type="spellStart"/>
      <w:r w:rsidRPr="00B25742">
        <w:rPr>
          <w:rFonts w:ascii="Simplified Arabic" w:hAnsi="Simplified Arabic" w:cs="Simplified Arabic"/>
          <w:sz w:val="40"/>
          <w:szCs w:val="40"/>
          <w:rtl/>
          <w:lang w:val="fr-FR"/>
        </w:rPr>
        <w:t>جستنيان</w:t>
      </w:r>
      <w:proofErr w:type="spellEnd"/>
      <w:r w:rsidRPr="00B25742">
        <w:rPr>
          <w:rFonts w:ascii="Simplified Arabic" w:hAnsi="Simplified Arabic" w:cs="Simplified Arabic"/>
          <w:sz w:val="40"/>
          <w:szCs w:val="40"/>
          <w:rtl/>
          <w:lang w:val="fr-FR"/>
        </w:rPr>
        <w:t xml:space="preserve"> " قننت بعض قوانين الكنيسة في العصور الوسطى، وكذلك قننت بعض العادات والأعراف الجرمانية عند بعض الأمم الأوروبية في تلك العصور وصولا إلى قانون " نابليون".</w:t>
      </w:r>
    </w:p>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1A8"/>
    <w:multiLevelType w:val="hybridMultilevel"/>
    <w:tmpl w:val="DEF0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1A01"/>
    <w:multiLevelType w:val="hybridMultilevel"/>
    <w:tmpl w:val="37E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B90005"/>
    <w:multiLevelType w:val="hybridMultilevel"/>
    <w:tmpl w:val="596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06B92"/>
    <w:multiLevelType w:val="hybridMultilevel"/>
    <w:tmpl w:val="41C6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E087F"/>
    <w:multiLevelType w:val="hybridMultilevel"/>
    <w:tmpl w:val="F87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1A6C43"/>
    <w:rsid w:val="000A2596"/>
    <w:rsid w:val="001A6C43"/>
    <w:rsid w:val="0034607F"/>
    <w:rsid w:val="00D65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43"/>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6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1347</Words>
  <Characters>7409</Characters>
  <Application>Microsoft Office Word</Application>
  <DocSecurity>0</DocSecurity>
  <Lines>61</Lines>
  <Paragraphs>17</Paragraphs>
  <ScaleCrop>false</ScaleCrop>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2023-11-30T17:08:00Z</dcterms:created>
  <dcterms:modified xsi:type="dcterms:W3CDTF">2023-11-30T22:53:00Z</dcterms:modified>
</cp:coreProperties>
</file>