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33" w:rsidRDefault="00A1229F" w:rsidP="00A1229F">
      <w:pPr>
        <w:tabs>
          <w:tab w:val="left" w:pos="6500"/>
        </w:tabs>
        <w:jc w:val="both"/>
        <w:rPr>
          <w:rFonts w:ascii="Simplified Arabic" w:hAnsi="Simplified Arabic" w:cs="Simplified Arabic"/>
          <w:b/>
          <w:bCs/>
          <w:sz w:val="32"/>
          <w:szCs w:val="32"/>
        </w:rPr>
      </w:pPr>
      <w:r>
        <w:rPr>
          <w:rFonts w:ascii="Simplified Arabic" w:hAnsi="Simplified Arabic" w:cs="Simplified Arabic"/>
          <w:b/>
          <w:bCs/>
          <w:sz w:val="32"/>
          <w:szCs w:val="32"/>
        </w:rPr>
        <w:t xml:space="preserve"> </w:t>
      </w:r>
      <w:r w:rsidR="00E97624">
        <w:rPr>
          <w:rFonts w:ascii="Simplified Arabic" w:hAnsi="Simplified Arabic" w:cs="Simplified Arabic" w:hint="cs"/>
          <w:b/>
          <w:bCs/>
          <w:sz w:val="32"/>
          <w:szCs w:val="32"/>
          <w:rtl/>
        </w:rPr>
        <w:t xml:space="preserve"> </w:t>
      </w:r>
      <w:r w:rsidR="00E97624" w:rsidRPr="000A139D">
        <w:rPr>
          <w:rFonts w:ascii="Simplified Arabic" w:hAnsi="Simplified Arabic" w:cs="Simplified Arabic" w:hint="cs"/>
          <w:b/>
          <w:bCs/>
          <w:sz w:val="32"/>
          <w:szCs w:val="32"/>
          <w:rtl/>
        </w:rPr>
        <w:t xml:space="preserve">التفكيكية </w:t>
      </w:r>
    </w:p>
    <w:p w:rsidR="008B4333" w:rsidRDefault="008B4333" w:rsidP="00A1229F">
      <w:pPr>
        <w:tabs>
          <w:tab w:val="left" w:pos="6500"/>
        </w:tabs>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الأهداف</w:t>
      </w:r>
    </w:p>
    <w:p w:rsidR="008B4333" w:rsidRPr="008B4333" w:rsidRDefault="008B4333" w:rsidP="008B4333">
      <w:pPr>
        <w:pStyle w:val="Paragraphedeliste"/>
        <w:numPr>
          <w:ilvl w:val="0"/>
          <w:numId w:val="3"/>
        </w:numPr>
        <w:tabs>
          <w:tab w:val="left" w:pos="6500"/>
        </w:tabs>
        <w:jc w:val="both"/>
        <w:rPr>
          <w:rFonts w:ascii="Simplified Arabic" w:hAnsi="Simplified Arabic" w:cs="Simplified Arabic" w:hint="cs"/>
          <w:sz w:val="32"/>
          <w:szCs w:val="32"/>
        </w:rPr>
      </w:pPr>
      <w:r w:rsidRPr="008B4333">
        <w:rPr>
          <w:rFonts w:ascii="Simplified Arabic" w:hAnsi="Simplified Arabic" w:cs="Simplified Arabic" w:hint="cs"/>
          <w:sz w:val="32"/>
          <w:szCs w:val="32"/>
          <w:rtl/>
          <w:lang w:bidi="ar-DZ"/>
        </w:rPr>
        <w:t>تعريف الطالب بالتفكيكية وبسياقها التاريخي</w:t>
      </w:r>
    </w:p>
    <w:p w:rsidR="008B4333" w:rsidRPr="008B4333" w:rsidRDefault="008B4333" w:rsidP="008B4333">
      <w:pPr>
        <w:pStyle w:val="Paragraphedeliste"/>
        <w:numPr>
          <w:ilvl w:val="0"/>
          <w:numId w:val="3"/>
        </w:numPr>
        <w:tabs>
          <w:tab w:val="left" w:pos="6500"/>
        </w:tabs>
        <w:jc w:val="both"/>
        <w:rPr>
          <w:rFonts w:ascii="Simplified Arabic" w:hAnsi="Simplified Arabic" w:cs="Simplified Arabic" w:hint="cs"/>
          <w:sz w:val="32"/>
          <w:szCs w:val="32"/>
        </w:rPr>
      </w:pPr>
      <w:r w:rsidRPr="008B4333">
        <w:rPr>
          <w:rFonts w:ascii="Simplified Arabic" w:hAnsi="Simplified Arabic" w:cs="Simplified Arabic" w:hint="cs"/>
          <w:sz w:val="32"/>
          <w:szCs w:val="32"/>
          <w:rtl/>
          <w:lang w:bidi="ar-DZ"/>
        </w:rPr>
        <w:t xml:space="preserve">بيان العلاقة بين البنيوية والتفكيكية </w:t>
      </w:r>
    </w:p>
    <w:p w:rsidR="008B4333" w:rsidRPr="008B4333" w:rsidRDefault="008B4333" w:rsidP="008B4333">
      <w:pPr>
        <w:pStyle w:val="Paragraphedeliste"/>
        <w:numPr>
          <w:ilvl w:val="0"/>
          <w:numId w:val="3"/>
        </w:numPr>
        <w:tabs>
          <w:tab w:val="left" w:pos="6500"/>
        </w:tabs>
        <w:jc w:val="both"/>
        <w:rPr>
          <w:rFonts w:ascii="Simplified Arabic" w:hAnsi="Simplified Arabic" w:cs="Simplified Arabic" w:hint="cs"/>
          <w:sz w:val="32"/>
          <w:szCs w:val="32"/>
        </w:rPr>
      </w:pPr>
      <w:r w:rsidRPr="008B4333">
        <w:rPr>
          <w:rFonts w:ascii="Simplified Arabic" w:hAnsi="Simplified Arabic" w:cs="Simplified Arabic" w:hint="cs"/>
          <w:sz w:val="32"/>
          <w:szCs w:val="32"/>
          <w:rtl/>
          <w:lang w:bidi="ar-DZ"/>
        </w:rPr>
        <w:t xml:space="preserve">تعريف الطالب بمفهوم الاختلاف </w:t>
      </w:r>
    </w:p>
    <w:p w:rsidR="008B4333" w:rsidRDefault="008B4333" w:rsidP="008B4333">
      <w:pPr>
        <w:tabs>
          <w:tab w:val="left" w:pos="6500"/>
        </w:tabs>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الأسئلة والإشكالية</w:t>
      </w:r>
    </w:p>
    <w:p w:rsidR="008B4333" w:rsidRPr="008B4333" w:rsidRDefault="008B4333" w:rsidP="008B4333">
      <w:pPr>
        <w:pStyle w:val="Paragraphedeliste"/>
        <w:numPr>
          <w:ilvl w:val="0"/>
          <w:numId w:val="3"/>
        </w:numPr>
        <w:tabs>
          <w:tab w:val="left" w:pos="6500"/>
        </w:tabs>
        <w:jc w:val="both"/>
        <w:rPr>
          <w:rFonts w:ascii="Simplified Arabic" w:hAnsi="Simplified Arabic" w:cs="Simplified Arabic" w:hint="cs"/>
          <w:sz w:val="32"/>
          <w:szCs w:val="32"/>
        </w:rPr>
      </w:pPr>
      <w:r w:rsidRPr="008B4333">
        <w:rPr>
          <w:rFonts w:ascii="Simplified Arabic" w:hAnsi="Simplified Arabic" w:cs="Simplified Arabic" w:hint="cs"/>
          <w:sz w:val="32"/>
          <w:szCs w:val="32"/>
          <w:rtl/>
          <w:lang w:bidi="ar-DZ"/>
        </w:rPr>
        <w:t>ما هو مفهوم التفكيكية؟</w:t>
      </w:r>
    </w:p>
    <w:p w:rsidR="008B4333" w:rsidRPr="008B4333" w:rsidRDefault="008B4333" w:rsidP="008B4333">
      <w:pPr>
        <w:pStyle w:val="Paragraphedeliste"/>
        <w:numPr>
          <w:ilvl w:val="0"/>
          <w:numId w:val="3"/>
        </w:numPr>
        <w:tabs>
          <w:tab w:val="left" w:pos="6500"/>
        </w:tabs>
        <w:jc w:val="both"/>
        <w:rPr>
          <w:rFonts w:ascii="Simplified Arabic" w:hAnsi="Simplified Arabic" w:cs="Simplified Arabic" w:hint="cs"/>
          <w:sz w:val="32"/>
          <w:szCs w:val="32"/>
        </w:rPr>
      </w:pPr>
      <w:r w:rsidRPr="008B4333">
        <w:rPr>
          <w:rFonts w:ascii="Simplified Arabic" w:hAnsi="Simplified Arabic" w:cs="Simplified Arabic" w:hint="cs"/>
          <w:sz w:val="32"/>
          <w:szCs w:val="32"/>
          <w:rtl/>
          <w:lang w:bidi="ar-DZ"/>
        </w:rPr>
        <w:t>ما هي العلاقة بين التفكيكية والبنيوية؟</w:t>
      </w:r>
    </w:p>
    <w:p w:rsidR="00E97624" w:rsidRDefault="008B4333" w:rsidP="008B4333">
      <w:pPr>
        <w:pStyle w:val="Paragraphedeliste"/>
        <w:numPr>
          <w:ilvl w:val="0"/>
          <w:numId w:val="3"/>
        </w:numPr>
        <w:tabs>
          <w:tab w:val="left" w:pos="6500"/>
        </w:tabs>
        <w:jc w:val="both"/>
        <w:rPr>
          <w:rFonts w:ascii="Simplified Arabic" w:hAnsi="Simplified Arabic" w:cs="Simplified Arabic" w:hint="cs"/>
          <w:sz w:val="32"/>
          <w:szCs w:val="32"/>
        </w:rPr>
      </w:pPr>
      <w:r w:rsidRPr="008B4333">
        <w:rPr>
          <w:rFonts w:ascii="Simplified Arabic" w:hAnsi="Simplified Arabic" w:cs="Simplified Arabic" w:hint="cs"/>
          <w:sz w:val="32"/>
          <w:szCs w:val="32"/>
          <w:rtl/>
          <w:lang w:bidi="ar-DZ"/>
        </w:rPr>
        <w:t>ماهو مفهوم الاختلاف؟</w:t>
      </w:r>
      <w:r w:rsidR="00A1229F" w:rsidRPr="008B4333">
        <w:rPr>
          <w:rFonts w:ascii="Simplified Arabic" w:hAnsi="Simplified Arabic" w:cs="Simplified Arabic"/>
          <w:sz w:val="32"/>
          <w:szCs w:val="32"/>
        </w:rPr>
        <w:t xml:space="preserve"> </w:t>
      </w:r>
    </w:p>
    <w:p w:rsidR="008B4333" w:rsidRPr="008B4333" w:rsidRDefault="008B4333" w:rsidP="008B4333">
      <w:pPr>
        <w:tabs>
          <w:tab w:val="left" w:pos="6500"/>
        </w:tabs>
        <w:ind w:left="360"/>
        <w:jc w:val="both"/>
        <w:rPr>
          <w:rFonts w:ascii="Simplified Arabic" w:hAnsi="Simplified Arabic" w:cs="Simplified Arabic"/>
          <w:b/>
          <w:bCs/>
          <w:sz w:val="32"/>
          <w:szCs w:val="32"/>
          <w:rtl/>
        </w:rPr>
      </w:pPr>
      <w:r w:rsidRPr="008B4333">
        <w:rPr>
          <w:rFonts w:ascii="Simplified Arabic" w:hAnsi="Simplified Arabic" w:cs="Simplified Arabic" w:hint="cs"/>
          <w:b/>
          <w:bCs/>
          <w:sz w:val="32"/>
          <w:szCs w:val="32"/>
          <w:rtl/>
        </w:rPr>
        <w:t xml:space="preserve">السياق الثقافي لنشأة التفكيكية </w:t>
      </w:r>
    </w:p>
    <w:p w:rsidR="00E97624" w:rsidRDefault="00E97624" w:rsidP="00E97624">
      <w:pPr>
        <w:tabs>
          <w:tab w:val="left" w:pos="6500"/>
        </w:tabs>
        <w:jc w:val="both"/>
        <w:rPr>
          <w:rFonts w:ascii="Simplified Arabic" w:hAnsi="Simplified Arabic" w:cs="Simplified Arabic"/>
          <w:sz w:val="32"/>
          <w:szCs w:val="32"/>
          <w:rtl/>
        </w:rPr>
      </w:pPr>
      <w:r w:rsidRPr="00D82896">
        <w:rPr>
          <w:rFonts w:ascii="Simplified Arabic" w:hAnsi="Simplified Arabic" w:cs="Simplified Arabic" w:hint="cs"/>
          <w:sz w:val="32"/>
          <w:szCs w:val="32"/>
          <w:rtl/>
        </w:rPr>
        <w:t xml:space="preserve">لم يكن خافيا </w:t>
      </w:r>
      <w:r>
        <w:rPr>
          <w:rFonts w:ascii="Simplified Arabic" w:hAnsi="Simplified Arabic" w:cs="Simplified Arabic" w:hint="cs"/>
          <w:sz w:val="32"/>
          <w:szCs w:val="32"/>
          <w:rtl/>
        </w:rPr>
        <w:t>أن البنيوية كانت تبحث عن رؤيا كلية وشاملة تستوعب الموضوع استيعابا كاملا وذلك بتصيد النص ووضعه في شبكة العلاقات والبنى الكامنة باعتباره كيانا مستقلا ومجالا مغلقا لا ينضح إلا بما فيه ، وهي مقاربة تقوم على أساس من التبصرات المنهجية والعلمية المفرغة في قالب من النظام المنطقي والموضوعي الذي يطابق الموضع مع مدركات الناقد على نحو من الملائمة والاتصال يغيب فيها الحكم الشخصي ، وكل ما يشتغل خارج الموضوع ، إذ هذه الرؤيا تفصل بين الذات والموضوع على نحو ما تفعل العلوم الطبيعية ، وتلتمس شرح العمل الأدبي وفق الأسس العلمية المنضبطة على نحو من التجريد والتقشف المنهجي ، يتماشى مع منطلقات الفكر الغربي المتعاطف مع الرصانة المنهجية منذ  كانط</w:t>
      </w:r>
      <w:r>
        <w:rPr>
          <w:rStyle w:val="Appelnotedebasdep"/>
          <w:rFonts w:ascii="Simplified Arabic" w:hAnsi="Simplified Arabic" w:cs="Simplified Arabic"/>
          <w:sz w:val="32"/>
          <w:szCs w:val="32"/>
          <w:rtl/>
        </w:rPr>
        <w:footnoteReference w:id="2"/>
      </w:r>
      <w:r>
        <w:rPr>
          <w:rFonts w:ascii="Simplified Arabic" w:hAnsi="Simplified Arabic" w:cs="Simplified Arabic" w:hint="cs"/>
          <w:sz w:val="32"/>
          <w:szCs w:val="32"/>
          <w:rtl/>
        </w:rPr>
        <w:t>.</w:t>
      </w:r>
    </w:p>
    <w:p w:rsidR="00E97624" w:rsidRDefault="00E97624" w:rsidP="00E97624">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وكان هذا المنهج ملمح النقد الغربي طيلة الستينات في تسابق محموم بين دعاته تمثل في أنصار النقد الجديد الفرنسي والأمريكي الذي أثبت في غمرة الانغماس التطبيقي لإجراء البنية على كل ما يقف أمامها من موضوعات الأزياء والموسيقى والفن والأدب والثقافة...وما رافق ذلك من حماسة شديدة النبرة تتصدى لكل الأصوات المعارضة وتتغاضى بشكل عمدي عما </w:t>
      </w:r>
      <w:r>
        <w:rPr>
          <w:rFonts w:ascii="Simplified Arabic" w:hAnsi="Simplified Arabic" w:cs="Simplified Arabic" w:hint="cs"/>
          <w:sz w:val="32"/>
          <w:szCs w:val="32"/>
          <w:rtl/>
        </w:rPr>
        <w:lastRenderedPageBreak/>
        <w:t>يمكن أن يقف في وجه البنية وينال من سحرها الأخاذ ، لكن ذلك لم يدم طويلا في ظل تعاظم المثالب التي انطوت عليها كثرة الإجراءات وامتعاض البنيويين أنفسهم من حالة التعنت التي هي أشبه بالتعصب الديني</w:t>
      </w:r>
      <w:r>
        <w:rPr>
          <w:rStyle w:val="Appelnotedebasdep"/>
          <w:rFonts w:ascii="Simplified Arabic" w:hAnsi="Simplified Arabic" w:cs="Simplified Arabic"/>
          <w:sz w:val="32"/>
          <w:szCs w:val="32"/>
          <w:rtl/>
        </w:rPr>
        <w:footnoteReference w:id="3"/>
      </w:r>
      <w:r>
        <w:rPr>
          <w:rFonts w:ascii="Simplified Arabic" w:hAnsi="Simplified Arabic" w:cs="Simplified Arabic" w:hint="cs"/>
          <w:sz w:val="32"/>
          <w:szCs w:val="32"/>
          <w:rtl/>
        </w:rPr>
        <w:t xml:space="preserve"> ، لأقوال البنية ومنطلقاتها الجاهزة بما يشبه حجم الملل من التكرار والترديد الأعمى لمقولات النظام والتطابق والرصانة العلمية وتوافق الفكر مع نفسه ، والهروب المستمر من قلق الأسئلة التي تتجاوز البنية في عجزها خاصة على فهم لغة الشعر وإدراك عمقها الميتافيزيقي والاستعاري، التي تحاول البنيوية إخضاعها إلى منطقها المغلق رغم ما يكتنف ذلك من تناقض وغموض أدى إلى انقلاب النقد الأمريكي على الشكلية السائدة ، والتبرؤ كليا من سجن المفاهيم وارتداد النص على نفسه في محاولة للخروج من هذا الانسداد المحتوم من أجل التطلع إلى تعميق الأفكار المناهضة لسلطان البنية وكل ما من شأنه أن يزحزح هيكل البنية ويقض بنيانها من الداخل ، وهذا ما حصل فعلا من داخل النقد الأمريكي الجديد ومن محيط المتحمسين للبنيوية الذين بدأت تتعالى أصواتهم من أجل الدفاع عن شيء من الحرية النقدية والتأمل المثمر الذي يتجاوز حدود البنية وأنظمتها الجاهزة وذلك عند ألين تيت وبلاكمور وجيفري هارتمان ووليان ويمزات..لكن هذه الأفكار لم تكن مستعدة إلى تجاوز البنيوية إلا عند اتصالها المباشر بالنقد الفرنسي ممثلا في تفكيكية جاك دريدا الذي أصبح بول ديمان الناقد الأمريكي بعد ذلك شارحها الأول</w:t>
      </w:r>
      <w:r>
        <w:rPr>
          <w:rStyle w:val="Appelnotedebasdep"/>
          <w:rFonts w:ascii="Simplified Arabic" w:hAnsi="Simplified Arabic" w:cs="Simplified Arabic"/>
          <w:sz w:val="32"/>
          <w:szCs w:val="32"/>
          <w:rtl/>
        </w:rPr>
        <w:footnoteReference w:id="4"/>
      </w:r>
      <w:r>
        <w:rPr>
          <w:rFonts w:ascii="Simplified Arabic" w:hAnsi="Simplified Arabic" w:cs="Simplified Arabic" w:hint="cs"/>
          <w:sz w:val="32"/>
          <w:szCs w:val="32"/>
          <w:rtl/>
        </w:rPr>
        <w:t>.</w:t>
      </w:r>
    </w:p>
    <w:p w:rsidR="00E97624" w:rsidRDefault="00E97624" w:rsidP="00E97624">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ولم يكن جاك دريدا يغرد وحيدا بل كان توجهه من صميم شواغل الفكر الفرنسي عند جاك لاكان وميشال فوكو ورولان بارت الناقد البنيوي الألمعي الذي يعد انصرافه عن البنيوية نتيجة مجهود شخصي نابع من كتاباته وقراءاته النقدية التي تمتاز بلغة جذابة ومبدعة تتحدى النص في أغلب الأحيان وتكسر العلاقة النمطية يبن لغة النص ولغة النقد ، حيث القراءة ليست استهلاكا للنص وإنما هي إعادة إنتاجه بالانحراف المعلن عن بنائه باعتباره فضاء مفتوحا لا يحمل أي معنى في ذاته ، وما مقولة (موت المؤلف) إلا تأكيد على هذا التوجه الذي يقطع الدلالة بصاحب النص لينقلها إلى النص و القارئ في عملية تفاعلية تلغي المعنى المحدد أو الأول لتفتح النص على تعددية لانهائية لا تقبل أي اختزال ، </w:t>
      </w:r>
      <w:r>
        <w:rPr>
          <w:rFonts w:ascii="Simplified Arabic" w:hAnsi="Simplified Arabic" w:cs="Simplified Arabic" w:hint="cs"/>
          <w:sz w:val="32"/>
          <w:szCs w:val="32"/>
          <w:rtl/>
        </w:rPr>
        <w:lastRenderedPageBreak/>
        <w:t>وبوصفه لعبا بالدلالات لا يمكن تسميره أو رده إلى معنى وحيد أو مركز أو جوهر، وهذا ما فعله بارت مع قصة بلزاك سرازين(</w:t>
      </w:r>
      <w:r w:rsidRPr="00DA1278">
        <w:rPr>
          <w:rFonts w:ascii="Simplified Arabic" w:hAnsi="Simplified Arabic" w:cs="Simplified Arabic" w:hint="cs"/>
          <w:sz w:val="28"/>
          <w:szCs w:val="28"/>
          <w:rtl/>
        </w:rPr>
        <w:t>1970</w:t>
      </w:r>
      <w:r>
        <w:rPr>
          <w:rFonts w:ascii="Simplified Arabic" w:hAnsi="Simplified Arabic" w:cs="Simplified Arabic" w:hint="cs"/>
          <w:sz w:val="32"/>
          <w:szCs w:val="32"/>
          <w:rtl/>
        </w:rPr>
        <w:t>)</w:t>
      </w:r>
      <w:r>
        <w:rPr>
          <w:rStyle w:val="Appelnotedebasdep"/>
          <w:rFonts w:ascii="Simplified Arabic" w:hAnsi="Simplified Arabic" w:cs="Simplified Arabic"/>
          <w:sz w:val="32"/>
          <w:szCs w:val="32"/>
          <w:rtl/>
        </w:rPr>
        <w:footnoteReference w:id="5"/>
      </w:r>
      <w:r>
        <w:rPr>
          <w:rFonts w:ascii="Simplified Arabic" w:hAnsi="Simplified Arabic" w:cs="Simplified Arabic" w:hint="cs"/>
          <w:sz w:val="32"/>
          <w:szCs w:val="32"/>
          <w:rtl/>
        </w:rPr>
        <w:t xml:space="preserve"> .</w:t>
      </w:r>
    </w:p>
    <w:p w:rsidR="00E97624" w:rsidRDefault="00E97624" w:rsidP="00E97624">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لقد كان التفكيك في فرنسا تعبيرا عن حالة من الفشل وخيبة الأمل التي أعقبها شك جارف في كل الأسس والمنطلقات التي أنتجت واقع الفكر الغربي وأحالته إلى نظام مغلق على نفسه تحكمه المركزيات، يشبه تماما واقعه الاجتماعي والسياسي الذي أثبت صموده تاريخيا، فارتد الفكر على نفسه ينقض تلك الأسس والمبادئ حيث وجد في اللغة والخطاب مسرحا للعب والعبث الذي يجعل من الكتابة في مواجهة نفسها ، إذ أصبح في الإمكان تدمير بنى اللغة تعبيرا عن حالة الاستخفاف الاجتماعي والتذمر من السلطة "..وفي الكتابة يمكن مؤقتا تمزيق وتخليع المعنى البنيوي من خلال لعب اللغة الحر ، ويمكن تخليص الذات الكاتبة /القارئة من سترة المساجين أو المجانين الموحدة  وتحويلها إلى ذات منتشرة  مبتهجة ونشوى."</w:t>
      </w:r>
      <w:r>
        <w:rPr>
          <w:rStyle w:val="Appelnotedebasdep"/>
          <w:rFonts w:ascii="Simplified Arabic" w:hAnsi="Simplified Arabic" w:cs="Simplified Arabic"/>
          <w:sz w:val="32"/>
          <w:szCs w:val="32"/>
          <w:rtl/>
        </w:rPr>
        <w:footnoteReference w:id="6"/>
      </w:r>
      <w:r>
        <w:rPr>
          <w:rFonts w:ascii="Simplified Arabic" w:hAnsi="Simplified Arabic" w:cs="Simplified Arabic" w:hint="cs"/>
          <w:sz w:val="32"/>
          <w:szCs w:val="32"/>
          <w:rtl/>
        </w:rPr>
        <w:t xml:space="preserve"> .</w:t>
      </w:r>
    </w:p>
    <w:p w:rsidR="00E97624" w:rsidRDefault="00E97624" w:rsidP="00E97624">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وهذا ما كانت تهدف إليه التفكيكية في محاولة "إيجاد شرخ بين ما يصرح به النص وما يخفيه(..) في مشروع القراءة هذا يقوم التقويض بقلب كل ما كان سائدا في الفلسفة الماورائية سواء كان ذلك هو المعنى الثابت أو الحقيقة القارة أو العلمية أو المعرفة أو الهوية أو الوعي أو الذات المتوحدة.."</w:t>
      </w:r>
      <w:r>
        <w:rPr>
          <w:rStyle w:val="Appelnotedebasdep"/>
          <w:rFonts w:ascii="Simplified Arabic" w:hAnsi="Simplified Arabic" w:cs="Simplified Arabic"/>
          <w:sz w:val="32"/>
          <w:szCs w:val="32"/>
          <w:rtl/>
        </w:rPr>
        <w:footnoteReference w:id="7"/>
      </w:r>
      <w:r>
        <w:rPr>
          <w:rFonts w:ascii="Simplified Arabic" w:hAnsi="Simplified Arabic" w:cs="Simplified Arabic" w:hint="cs"/>
          <w:sz w:val="32"/>
          <w:szCs w:val="32"/>
          <w:rtl/>
        </w:rPr>
        <w:t>.</w:t>
      </w:r>
    </w:p>
    <w:p w:rsidR="00E97624" w:rsidRDefault="00E97624" w:rsidP="00E97624">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وهذه القراءة المعاكسة أصبحت مجرد قلب للأدوار، أو زحزحة المركزي وإحالة الهامشي مكانه في استراتيجية متواصلة تجعل من الإبدال والقلب حرفة التفكيك التي تعيد رسم خارطة المعنى وفق الأولويات السائدة أو الثنائيات التي تطبع العقل الغربي بين : العقل/العاطفة ،الجسد/الروح ، الأنا/الآخر ، المركز/الهامش ، الحضور/الغياب ، الصوت/الكتابة...وذلك بنقض الفكر المتجه نحو الأول باعتباره مركزا ، والسماح للثاني بأن ينازع مركزية الأول ، في حركة داخلية دائمة تلغي كل الحدود المعهودة في تثبيت المعنى أو ترسيمه تحت طائلة (التمركز المنطقي) أو (الميتافيزيقا الغربية) ، وذلك في صورة دائرية يمكن تشبيهها بــ:" الخيوط المختلفة التي تتداخل مع بعضها البعض ليس كما تتداخل خيوط قطعة من القماش </w:t>
      </w:r>
      <w:r>
        <w:rPr>
          <w:rFonts w:ascii="Simplified Arabic" w:hAnsi="Simplified Arabic" w:cs="Simplified Arabic" w:hint="cs"/>
          <w:sz w:val="32"/>
          <w:szCs w:val="32"/>
          <w:rtl/>
        </w:rPr>
        <w:lastRenderedPageBreak/>
        <w:t>أثناء عملية النسيج ، ولكن مثلما تلتف الخيوط بعضها ببعض أثناء عملية الجدْل لصنع حبل أو جدلية ، ففي عملية الجدل تتبادل الخيوط مواضعها باستمرار لكي تتخذ في آخر الأمر شكل الحبل."</w:t>
      </w:r>
      <w:r>
        <w:rPr>
          <w:rStyle w:val="Appelnotedebasdep"/>
          <w:rFonts w:ascii="Simplified Arabic" w:hAnsi="Simplified Arabic" w:cs="Simplified Arabic"/>
          <w:sz w:val="32"/>
          <w:szCs w:val="32"/>
          <w:rtl/>
        </w:rPr>
        <w:footnoteReference w:id="8"/>
      </w:r>
      <w:r>
        <w:rPr>
          <w:rFonts w:ascii="Simplified Arabic" w:hAnsi="Simplified Arabic" w:cs="Simplified Arabic" w:hint="cs"/>
          <w:sz w:val="32"/>
          <w:szCs w:val="32"/>
          <w:rtl/>
        </w:rPr>
        <w:t xml:space="preserve">  </w:t>
      </w:r>
    </w:p>
    <w:p w:rsidR="00E97624" w:rsidRDefault="00E97624" w:rsidP="00E97624">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كما يمكن اعتبار استراتيجة التفكيك نوعا من القراءة العنيفة والمتحررة من كل الأطر النظرية التقليدية والتي لا تقف عند حد ، فما إن تنتهي حتى تبدأ وما إن تهدأ حتى تثور ، وتقوم هذه القراءة بتفجير النص من الداخل ومواجهته بذاته ، وبالتالي فإن قراءة التفكيك    " هي قراءة في محنة المعنى وفضائحه ، للكشف عن نقائض العقل وعن أنقاض الواقع ، أو عن حطام المشاريع وكوارث الدعوات ، على أرض المعايشات الوجودية ، ولا يعني ذلك إحلال طرف في الثنائية محل طرف أو تغليب نقيض على آخر ، وإنما يعني أنه لا مجال للقبض على المعنى الذي هو دوما مثار الاختلاف والتعدد أو الانتهاك و الخروج أو الالتباس والتعارض ، بقدر ما يشكل إمكانا لإعادة البناء والتركيب ."</w:t>
      </w:r>
      <w:r>
        <w:rPr>
          <w:rStyle w:val="Appelnotedebasdep"/>
          <w:rFonts w:ascii="Simplified Arabic" w:hAnsi="Simplified Arabic" w:cs="Simplified Arabic"/>
          <w:sz w:val="32"/>
          <w:szCs w:val="32"/>
          <w:rtl/>
        </w:rPr>
        <w:footnoteReference w:id="9"/>
      </w:r>
      <w:r>
        <w:rPr>
          <w:rFonts w:ascii="Simplified Arabic" w:hAnsi="Simplified Arabic" w:cs="Simplified Arabic" w:hint="cs"/>
          <w:sz w:val="32"/>
          <w:szCs w:val="32"/>
          <w:rtl/>
        </w:rPr>
        <w:t xml:space="preserve"> .</w:t>
      </w:r>
    </w:p>
    <w:p w:rsidR="00E97624" w:rsidRDefault="00E97624" w:rsidP="00E97624">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وبالتالي فإن التفكيك رؤية تتموضع داخل العقل الغربي نفسه وتواجهه بذاته كاشفة عن زيف دعواه ، و عن حجم التوتر والحجب والتمويه الذي يمارسه النص ، وتمارسه الكتابة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وليس الصوت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باعتبارها خلقا دائما للدلالات والمعاني خارج سلطة المؤلف ، وخارج منطق الثنائيات والتقابلات ، حيث تغدوا الكتابة عملا إبداعيا يتجاوز النص الأصلي ويسمح للبعيد والخفي والهامشي بأن يظهر ويتشكل على وجه غير محدد وغير قابل للقبض، بل يضل المعنى دائما في حالة غياب وإرجاء ، فكل قراءة تنسخ أختها ، وكل معنى يفضي إلى آخر في صورة تشبه السراب ، الذي لا يقف عند حد ، مما يجعل من التفكيكية نزعة لا يمكن أن تحتويها أي رؤية منهجية، فهي استراتيجية قائمة على نقيض الفكر الفلسفي ذاته ، لكنها لا تواجهه من خارجه بل تحاول اختراقه من الداخل بقلب وإبدال أدواته على نفسه ، مما يصعب مهمة توصيف التفكيكية أو تحديد ماهيتها ، التي يعجز صاحبها عن وصفها يقول :" (ما الذي لا يكون التفكيك؟) ، التفكيك ليس تحليلا ولا نقدا..ليس التفكيك منهجا ولا يمكن </w:t>
      </w:r>
      <w:r>
        <w:rPr>
          <w:rFonts w:ascii="Simplified Arabic" w:hAnsi="Simplified Arabic" w:cs="Simplified Arabic" w:hint="cs"/>
          <w:sz w:val="32"/>
          <w:szCs w:val="32"/>
          <w:rtl/>
        </w:rPr>
        <w:lastRenderedPageBreak/>
        <w:t>تحويله إلى منهج...ليس حتى التفكيك فعلا أو عملية.."</w:t>
      </w:r>
      <w:r>
        <w:rPr>
          <w:rStyle w:val="Appelnotedebasdep"/>
          <w:rFonts w:ascii="Simplified Arabic" w:hAnsi="Simplified Arabic" w:cs="Simplified Arabic"/>
          <w:sz w:val="32"/>
          <w:szCs w:val="32"/>
          <w:rtl/>
        </w:rPr>
        <w:footnoteReference w:id="10"/>
      </w:r>
      <w:r>
        <w:rPr>
          <w:rFonts w:ascii="Simplified Arabic" w:hAnsi="Simplified Arabic" w:cs="Simplified Arabic" w:hint="cs"/>
          <w:sz w:val="32"/>
          <w:szCs w:val="32"/>
          <w:rtl/>
        </w:rPr>
        <w:t xml:space="preserve"> إذن لا يمكن تعريف التفكيك أو ترجمته كمصطلح لأن كل التحديدات خاضعة هي أيضا للتفكك ، ثم يخلص دريدا إلى ما لا يمكن وصفه إلا من جنس الموصوف</w:t>
      </w:r>
      <w:r>
        <w:rPr>
          <w:rStyle w:val="Appelnotedebasdep"/>
          <w:rFonts w:ascii="Simplified Arabic" w:hAnsi="Simplified Arabic" w:cs="Simplified Arabic"/>
          <w:sz w:val="32"/>
          <w:szCs w:val="32"/>
          <w:rtl/>
        </w:rPr>
        <w:footnoteReference w:id="11"/>
      </w:r>
      <w:r>
        <w:rPr>
          <w:rFonts w:ascii="Simplified Arabic" w:hAnsi="Simplified Arabic" w:cs="Simplified Arabic" w:hint="cs"/>
          <w:sz w:val="32"/>
          <w:szCs w:val="32"/>
          <w:rtl/>
        </w:rPr>
        <w:t xml:space="preserve"> :</w:t>
      </w:r>
    </w:p>
    <w:p w:rsidR="00E97624" w:rsidRDefault="00E97624" w:rsidP="00E97624">
      <w:pPr>
        <w:tabs>
          <w:tab w:val="left" w:pos="6500"/>
        </w:tabs>
        <w:jc w:val="both"/>
        <w:rPr>
          <w:rFonts w:ascii="Simplified Arabic" w:hAnsi="Simplified Arabic" w:cs="Simplified Arabic"/>
          <w:sz w:val="32"/>
          <w:szCs w:val="32"/>
          <w:rtl/>
        </w:rPr>
      </w:pPr>
    </w:p>
    <w:p w:rsidR="00E97624" w:rsidRDefault="00E97624" w:rsidP="00E97624">
      <w:pPr>
        <w:pStyle w:val="Paragraphedeliste"/>
        <w:numPr>
          <w:ilvl w:val="0"/>
          <w:numId w:val="1"/>
        </w:numPr>
        <w:tabs>
          <w:tab w:val="left" w:pos="6500"/>
        </w:tabs>
        <w:jc w:val="both"/>
        <w:rPr>
          <w:rFonts w:ascii="Simplified Arabic" w:hAnsi="Simplified Arabic" w:cs="Simplified Arabic"/>
          <w:sz w:val="32"/>
          <w:szCs w:val="32"/>
        </w:rPr>
      </w:pPr>
      <w:r>
        <w:rPr>
          <w:rFonts w:ascii="Simplified Arabic" w:hAnsi="Simplified Arabic" w:cs="Simplified Arabic" w:hint="cs"/>
          <w:sz w:val="32"/>
          <w:szCs w:val="32"/>
          <w:rtl/>
        </w:rPr>
        <w:t xml:space="preserve">ما الذي لا يكون التفكيك ؟ كل شيء ! </w:t>
      </w:r>
    </w:p>
    <w:p w:rsidR="00E97624" w:rsidRDefault="00E97624" w:rsidP="00E97624">
      <w:pPr>
        <w:pStyle w:val="Paragraphedeliste"/>
        <w:numPr>
          <w:ilvl w:val="0"/>
          <w:numId w:val="1"/>
        </w:numPr>
        <w:tabs>
          <w:tab w:val="left" w:pos="6500"/>
        </w:tabs>
        <w:jc w:val="both"/>
        <w:rPr>
          <w:rFonts w:ascii="Simplified Arabic" w:hAnsi="Simplified Arabic" w:cs="Simplified Arabic"/>
          <w:sz w:val="32"/>
          <w:szCs w:val="32"/>
        </w:rPr>
      </w:pPr>
      <w:r>
        <w:rPr>
          <w:rFonts w:ascii="Simplified Arabic" w:hAnsi="Simplified Arabic" w:cs="Simplified Arabic" w:hint="cs"/>
          <w:sz w:val="32"/>
          <w:szCs w:val="32"/>
          <w:rtl/>
        </w:rPr>
        <w:t>ما التفكيك ؟ لا شيء !</w:t>
      </w:r>
    </w:p>
    <w:p w:rsidR="00E97624" w:rsidRPr="00A1229F" w:rsidRDefault="00E97624" w:rsidP="00A1229F">
      <w:pPr>
        <w:tabs>
          <w:tab w:val="left" w:pos="6500"/>
        </w:tabs>
        <w:jc w:val="both"/>
        <w:rPr>
          <w:rFonts w:ascii="Simplified Arabic" w:hAnsi="Simplified Arabic" w:cs="Simplified Arabic"/>
          <w:sz w:val="32"/>
          <w:szCs w:val="32"/>
          <w:lang w:val="fr-FR"/>
        </w:rPr>
      </w:pPr>
      <w:r>
        <w:rPr>
          <w:rFonts w:ascii="Simplified Arabic" w:hAnsi="Simplified Arabic" w:cs="Simplified Arabic" w:hint="cs"/>
          <w:sz w:val="32"/>
          <w:szCs w:val="32"/>
          <w:rtl/>
        </w:rPr>
        <w:t xml:space="preserve">ليست هذه العبارة من قبيل الشطح الصوفي ، وإنما تعبر بحق عن فلسفة دريدا وعن - التفكيك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الذي لا يدرك إلا بالبحث عن نقيضه ، بمفهوم السلب والنفي ، الذي ينشد الآخر، ويقارب المجهول ، ويتطلع لـ (اللاممكن) و(اللاموجود) حيث يغدو معها الآخر ، التيه ، الغياب ،النسيان ، الوهم ، الجنون...المجال المستحيل الذي لم تطرقه الفلسفة بعد ، من هنا يبدأ دريدا حيث تنتهي الميتافيزيقا والأنطولوجيا ، وحيث (الآخر) "كونه  ليس من ضمن محتوى الحضور الذي يعي به العقل نفسه بعبارة أكثر دقة إنه ليس من ضمن سبل إدراك العقل لنفسه ، لمحتواه ولما يحضر فيه . إن العقل يستطيع لوهلة أولى سريعة زائلة حدس أو الحس بأن ثمة شيء ما يقف بصمت وسكون خارجه في لحظة التأمل العالي الشامل الكلي لنفسه ، ثمة شيء ما شاحب الوجود ، دون ملامح بشكل مطلق يقف خارج حضور العقل وحدود نفسه ، شيء ما يأبى التمثل والحضور ولا يخضع لإرادة التطابق مع العقل ومقولاته.."</w:t>
      </w:r>
      <w:r>
        <w:rPr>
          <w:rStyle w:val="Appelnotedebasdep"/>
          <w:rFonts w:ascii="Simplified Arabic" w:hAnsi="Simplified Arabic" w:cs="Simplified Arabic"/>
          <w:sz w:val="32"/>
          <w:szCs w:val="32"/>
          <w:rtl/>
        </w:rPr>
        <w:footnoteReference w:id="12"/>
      </w:r>
      <w:r>
        <w:rPr>
          <w:rFonts w:ascii="Simplified Arabic" w:hAnsi="Simplified Arabic" w:cs="Simplified Arabic" w:hint="cs"/>
          <w:sz w:val="32"/>
          <w:szCs w:val="32"/>
          <w:rtl/>
        </w:rPr>
        <w:t>وليس أمام العقل إلا الكف المطلق عن محاولة إدراك الآخر ، والعجز عن الإدراك إدراك.</w:t>
      </w:r>
    </w:p>
    <w:p w:rsidR="00E97624" w:rsidRPr="00A1229F" w:rsidRDefault="00A1229F" w:rsidP="00A1229F">
      <w:pPr>
        <w:tabs>
          <w:tab w:val="left" w:pos="6500"/>
        </w:tabs>
        <w:ind w:left="360"/>
        <w:jc w:val="both"/>
        <w:rPr>
          <w:rFonts w:ascii="Simplified Arabic" w:hAnsi="Simplified Arabic" w:cs="Simplified Arabic"/>
          <w:b/>
          <w:bCs/>
          <w:sz w:val="32"/>
          <w:szCs w:val="32"/>
          <w:rtl/>
        </w:rPr>
      </w:pPr>
      <w:r>
        <w:rPr>
          <w:rFonts w:ascii="Simplified Arabic" w:hAnsi="Simplified Arabic" w:cs="Simplified Arabic"/>
          <w:b/>
          <w:bCs/>
          <w:sz w:val="32"/>
          <w:szCs w:val="32"/>
        </w:rPr>
        <w:t xml:space="preserve"> -</w:t>
      </w:r>
      <w:r w:rsidR="00E97624" w:rsidRPr="00A1229F">
        <w:rPr>
          <w:rFonts w:ascii="Simplified Arabic" w:hAnsi="Simplified Arabic" w:cs="Simplified Arabic" w:hint="cs"/>
          <w:b/>
          <w:bCs/>
          <w:sz w:val="32"/>
          <w:szCs w:val="32"/>
          <w:rtl/>
        </w:rPr>
        <w:t xml:space="preserve"> الاختلاف وتصدع المعنى</w:t>
      </w:r>
    </w:p>
    <w:p w:rsidR="00E97624" w:rsidRDefault="00E97624" w:rsidP="00E97624">
      <w:pPr>
        <w:tabs>
          <w:tab w:val="left" w:pos="6500"/>
        </w:tabs>
        <w:jc w:val="both"/>
        <w:rPr>
          <w:rFonts w:ascii="Simplified Arabic" w:hAnsi="Simplified Arabic" w:cs="Simplified Arabic"/>
          <w:sz w:val="32"/>
          <w:szCs w:val="32"/>
          <w:rtl/>
        </w:rPr>
      </w:pPr>
      <w:r w:rsidRPr="00C67A0C">
        <w:rPr>
          <w:rFonts w:ascii="Simplified Arabic" w:hAnsi="Simplified Arabic" w:cs="Simplified Arabic" w:hint="cs"/>
          <w:sz w:val="32"/>
          <w:szCs w:val="32"/>
          <w:rtl/>
        </w:rPr>
        <w:t xml:space="preserve">لعل أهم ما يميز تفكيكية دريدا هو مصطلح </w:t>
      </w:r>
      <w:r>
        <w:rPr>
          <w:rFonts w:ascii="Simplified Arabic" w:hAnsi="Simplified Arabic" w:cs="Simplified Arabic" w:hint="cs"/>
          <w:sz w:val="32"/>
          <w:szCs w:val="32"/>
          <w:rtl/>
        </w:rPr>
        <w:t xml:space="preserve">الاختلاف الذي يمكن بشيء من الاختزال اعتبار التفكيك مرادفا له ، وكذلك يمكن بالمثل تفسير مختلف مصطلحات التفكيكية تحت </w:t>
      </w:r>
      <w:r>
        <w:rPr>
          <w:rFonts w:ascii="Simplified Arabic" w:hAnsi="Simplified Arabic" w:cs="Simplified Arabic" w:hint="cs"/>
          <w:sz w:val="32"/>
          <w:szCs w:val="32"/>
          <w:rtl/>
        </w:rPr>
        <w:lastRenderedPageBreak/>
        <w:t>عنوان الاختلاف ، وهو ما فعله دريدا عندما سئل عن مصطلح الاختلاف " أنا أعتقد أنها تتضح من خلال سلسلة من المفردات الأخرى التي تعمل معها .(الكتابة) ، أو(الأثر) ، أو(الزيادة) أو (الملحق) ، وهي جميعا كلمات مزدوجة القيمة ، أو ذات قيمة غير قابلة للتعيين ، (الأثر)</w:t>
      </w:r>
      <w:r w:rsidRPr="00C67A0C">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هو ما يشير وما يمحو في الوقت نفسه ، أي ما لا يكون حاضرا أبدا ، و(الزيادة) هي ما يأتي لينضاف وما يسد نقصا."</w:t>
      </w:r>
      <w:r>
        <w:rPr>
          <w:rStyle w:val="Appelnotedebasdep"/>
          <w:rFonts w:ascii="Simplified Arabic" w:hAnsi="Simplified Arabic" w:cs="Simplified Arabic"/>
          <w:sz w:val="32"/>
          <w:szCs w:val="32"/>
          <w:rtl/>
        </w:rPr>
        <w:footnoteReference w:id="13"/>
      </w:r>
      <w:r>
        <w:rPr>
          <w:rFonts w:ascii="Simplified Arabic" w:hAnsi="Simplified Arabic" w:cs="Simplified Arabic" w:hint="cs"/>
          <w:sz w:val="32"/>
          <w:szCs w:val="32"/>
          <w:rtl/>
        </w:rPr>
        <w:t>.</w:t>
      </w:r>
    </w:p>
    <w:p w:rsidR="00E97624" w:rsidRDefault="00E97624" w:rsidP="00E97624">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لا يمكن على الإطلاق التماس مفاهيم دريدا بلغته التي دائما تهرب إلى الأمام وتتحدث عن نفسها بما ليست هي</w:t>
      </w:r>
      <w:r w:rsidRPr="00D136B4">
        <w:rPr>
          <w:rStyle w:val="Appelnotedebasdep"/>
          <w:rFonts w:ascii="Simplified Arabic" w:hAnsi="Simplified Arabic" w:cs="Simplified Arabic"/>
          <w:sz w:val="32"/>
          <w:szCs w:val="32"/>
          <w:rtl/>
        </w:rPr>
        <w:footnoteReference w:id="14"/>
      </w:r>
      <w:r>
        <w:rPr>
          <w:rFonts w:ascii="Simplified Arabic" w:hAnsi="Simplified Arabic" w:cs="Simplified Arabic" w:hint="cs"/>
          <w:sz w:val="32"/>
          <w:szCs w:val="32"/>
          <w:rtl/>
        </w:rPr>
        <w:t>، وهي تعبر عن حالة المفكر المتماهي مع مذهبه</w:t>
      </w:r>
      <w:r>
        <w:rPr>
          <w:rStyle w:val="Appelnotedebasdep"/>
          <w:rFonts w:ascii="Simplified Arabic" w:hAnsi="Simplified Arabic" w:cs="Simplified Arabic"/>
          <w:sz w:val="32"/>
          <w:szCs w:val="32"/>
          <w:rtl/>
        </w:rPr>
        <w:footnoteReference w:id="15"/>
      </w:r>
      <w:r>
        <w:rPr>
          <w:rFonts w:ascii="Simplified Arabic" w:hAnsi="Simplified Arabic" w:cs="Simplified Arabic" w:hint="cs"/>
          <w:sz w:val="32"/>
          <w:szCs w:val="32"/>
          <w:rtl/>
        </w:rPr>
        <w:t>، لذلك قد يكون من الأجدى تتبع هذا المصطلح من خارج التفكيك ، خاصة عند قراء دريدا ، وبذلك يمكن اعتبار الاختلاف محصلة لمعنيين متضادين لا هو بالسلب ولا هو بالإيجاب ، "فالمصطلح يجمع معا جميع معاني الاختلاف العادي ، إضافة إلى كل دلالات فعل التأجيل والإرجاء."</w:t>
      </w:r>
      <w:r>
        <w:rPr>
          <w:rStyle w:val="Appelnotedebasdep"/>
          <w:rFonts w:ascii="Simplified Arabic" w:hAnsi="Simplified Arabic" w:cs="Simplified Arabic"/>
          <w:sz w:val="32"/>
          <w:szCs w:val="32"/>
          <w:rtl/>
        </w:rPr>
        <w:footnoteReference w:id="16"/>
      </w:r>
      <w:r>
        <w:rPr>
          <w:rFonts w:ascii="Simplified Arabic" w:hAnsi="Simplified Arabic" w:cs="Simplified Arabic" w:hint="cs"/>
          <w:sz w:val="32"/>
          <w:szCs w:val="32"/>
          <w:rtl/>
        </w:rPr>
        <w:t xml:space="preserve"> ، أي إخلاف الهوية موعدها مع ذاتها وإحالتها إلى الآخر باستمرار</w:t>
      </w:r>
      <w:r>
        <w:rPr>
          <w:rStyle w:val="Appelnotedebasdep"/>
          <w:rFonts w:ascii="Simplified Arabic" w:hAnsi="Simplified Arabic" w:cs="Simplified Arabic"/>
          <w:sz w:val="32"/>
          <w:szCs w:val="32"/>
          <w:rtl/>
        </w:rPr>
        <w:footnoteReference w:id="17"/>
      </w:r>
      <w:r>
        <w:rPr>
          <w:rFonts w:ascii="Simplified Arabic" w:hAnsi="Simplified Arabic" w:cs="Simplified Arabic" w:hint="cs"/>
          <w:sz w:val="32"/>
          <w:szCs w:val="32"/>
          <w:rtl/>
        </w:rPr>
        <w:t xml:space="preserve"> ، مما يجعل من الدلالة في حالة إرجاء دائم إذ لا يمكن إثباتها أو نفيها ، لانفلاتها من التحديد وانزلاقها باستمرار الذي يعبر عن تصدع اللغة وتوتر المعنى ، وهذا ما يفضي إليه كتابة الاخـ(ت)ـلاف ، حيث الكتابة تنازع الصوت ، إذ يحمل الصوت بذور تصدعه الذي يفككه المكتوب ويحل مكانه كاشفا عن استراتيجية الاختلاف التي تفضح النص وتبعثر المعنى ، وتجعل من مفهوم الاختلاف التقليدي الذي يثبت هوية لعلامة ما في مقابل أخرى تحت مفهوم القيم الخلافية كما يراها ديسوسير ، إلى تأجيل هذا الإثبات الغير ممكن للدلالة التي تفقد قيمتها باستمرار في إطار الإحالات اللانهائية حيث اللغة مجموعة من الدوال</w:t>
      </w:r>
      <w:r>
        <w:rPr>
          <w:rStyle w:val="Appelnotedebasdep"/>
          <w:rFonts w:ascii="Simplified Arabic" w:hAnsi="Simplified Arabic" w:cs="Simplified Arabic"/>
          <w:sz w:val="32"/>
          <w:szCs w:val="32"/>
          <w:rtl/>
        </w:rPr>
        <w:footnoteReference w:id="18"/>
      </w:r>
      <w:r>
        <w:rPr>
          <w:rFonts w:ascii="Simplified Arabic" w:hAnsi="Simplified Arabic" w:cs="Simplified Arabic" w:hint="cs"/>
          <w:sz w:val="32"/>
          <w:szCs w:val="32"/>
          <w:rtl/>
        </w:rPr>
        <w:t xml:space="preserve"> ولم يبق سوى اللعب الحر الذي يتضمنه مفهوم التأجيل والإخلاف . </w:t>
      </w:r>
    </w:p>
    <w:p w:rsidR="00E97624" w:rsidRDefault="00E97624" w:rsidP="00E97624">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قد يكون تعريف محمد عناني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كما يصفه عبد العزيز حمودة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أكثر وضوحا حينما يرى بأن الاختلاف هو :" عدم وجود معان محددة للكلمات ، وأن أقصى ما نستطيع إدراكه هو </w:t>
      </w:r>
      <w:r>
        <w:rPr>
          <w:rFonts w:ascii="Simplified Arabic" w:hAnsi="Simplified Arabic" w:cs="Simplified Arabic" w:hint="cs"/>
          <w:sz w:val="32"/>
          <w:szCs w:val="32"/>
          <w:rtl/>
        </w:rPr>
        <w:lastRenderedPageBreak/>
        <w:t>الاختلاف فيما بينها ، وإرجاء المعنى إلى أجل غير مسمى ."</w:t>
      </w:r>
      <w:r>
        <w:rPr>
          <w:rStyle w:val="Appelnotedebasdep"/>
          <w:rFonts w:ascii="Simplified Arabic" w:hAnsi="Simplified Arabic" w:cs="Simplified Arabic"/>
          <w:sz w:val="32"/>
          <w:szCs w:val="32"/>
          <w:rtl/>
        </w:rPr>
        <w:footnoteReference w:id="19"/>
      </w:r>
      <w:r>
        <w:rPr>
          <w:rFonts w:ascii="Simplified Arabic" w:hAnsi="Simplified Arabic" w:cs="Simplified Arabic" w:hint="cs"/>
          <w:sz w:val="32"/>
          <w:szCs w:val="32"/>
          <w:rtl/>
        </w:rPr>
        <w:t xml:space="preserve"> ، لكن هذا التحديد وغيره وإن كان يروم التدليل على الاختلاف أو محاولة (تحديد معناه) ، إلا أنه مفارق أصلا لمضمونه ورسمه ، التي تعجز اللغة الطبيعية أو العلمية على وعي صورته ومحتواه ، مما يفسح المجال للغة أخرى أقرب إلى الشعرية والخيال ، قد لا تعني شيئا ، وهذا ما دفع عادل عبد الله إلى تعريف عجز اللغة أمام الاختلاف " كل محاولة لإدراك معنى (الاختلاف) عبر الوسيلة الوحيدة اللغة/الفكر-...- هي نفي لهذا المفهوم وطمس له ، لأن اللغة نفسها/ المعنى كله هما نتاج له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لغيابه ، ومن هنا فكل محاولة لإدراكه عبر اللغة هي مضي بالاتجاه الآخر له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ابتعاد عن المركز الذي لا وجود له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الذي صدرت عنه والذي هو (الاختلاف)."</w:t>
      </w:r>
      <w:r>
        <w:rPr>
          <w:rStyle w:val="Appelnotedebasdep"/>
          <w:rFonts w:ascii="Simplified Arabic" w:hAnsi="Simplified Arabic" w:cs="Simplified Arabic"/>
          <w:sz w:val="32"/>
          <w:szCs w:val="32"/>
          <w:rtl/>
        </w:rPr>
        <w:footnoteReference w:id="20"/>
      </w:r>
      <w:r>
        <w:rPr>
          <w:rFonts w:ascii="Simplified Arabic" w:hAnsi="Simplified Arabic" w:cs="Simplified Arabic" w:hint="cs"/>
          <w:sz w:val="32"/>
          <w:szCs w:val="32"/>
          <w:rtl/>
        </w:rPr>
        <w:t>.</w:t>
      </w:r>
    </w:p>
    <w:p w:rsidR="00E97624" w:rsidRDefault="00E97624" w:rsidP="00E97624">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ولذلك يستحيل الإحاطة بالاختلاف بمنطق القبض أو المفهمة ، ويبقى الحديث عن الاختلاف هو حديث عن عجز ضمني تنزاح فيه هذه اللفظة على نفسها ، لتثبت عجز اللغة أمام نفسها ، ولا يبق سوى الحديث بالاختلاف حول الاختلاف الذي لا يفضي إلى شيء ، وهذا اللاشيء هو كل شيء حسب دريدا . </w:t>
      </w:r>
    </w:p>
    <w:p w:rsidR="00987865" w:rsidRDefault="00987865" w:rsidP="00E97624"/>
    <w:sectPr w:rsidR="00987865" w:rsidSect="009878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51D" w:rsidRDefault="00F3451D" w:rsidP="00E97624">
      <w:r>
        <w:separator/>
      </w:r>
    </w:p>
  </w:endnote>
  <w:endnote w:type="continuationSeparator" w:id="1">
    <w:p w:rsidR="00F3451D" w:rsidRDefault="00F3451D" w:rsidP="00E97624">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51D" w:rsidRDefault="00F3451D" w:rsidP="00E97624">
      <w:r>
        <w:separator/>
      </w:r>
    </w:p>
  </w:footnote>
  <w:footnote w:type="continuationSeparator" w:id="1">
    <w:p w:rsidR="00F3451D" w:rsidRDefault="00F3451D" w:rsidP="00E97624">
      <w:r>
        <w:continuationSeparator/>
      </w:r>
    </w:p>
  </w:footnote>
  <w:footnote w:id="2">
    <w:p w:rsidR="00E97624" w:rsidRPr="0047553E" w:rsidRDefault="00E97624" w:rsidP="00A1229F">
      <w:pPr>
        <w:pStyle w:val="Notedebasdepage"/>
        <w:jc w:val="both"/>
        <w:rPr>
          <w:rFonts w:ascii="Simplified Arabic" w:hAnsi="Simplified Arabic" w:cs="Simplified Arabic"/>
          <w:sz w:val="24"/>
          <w:szCs w:val="24"/>
        </w:rPr>
      </w:pPr>
      <w:r w:rsidRPr="0047553E">
        <w:rPr>
          <w:rStyle w:val="Appelnotedebasdep"/>
          <w:rFonts w:ascii="Simplified Arabic" w:hAnsi="Simplified Arabic" w:cs="Simplified Arabic"/>
          <w:sz w:val="24"/>
          <w:szCs w:val="24"/>
        </w:rPr>
        <w:footnoteRef/>
      </w:r>
      <w:r w:rsidRPr="0047553E">
        <w:rPr>
          <w:rFonts w:ascii="Simplified Arabic" w:hAnsi="Simplified Arabic" w:cs="Simplified Arabic"/>
          <w:sz w:val="24"/>
          <w:szCs w:val="24"/>
          <w:rtl/>
        </w:rPr>
        <w:t xml:space="preserve"> - كريستوفر نوريس : التفكيكية (النظرية والممارسة) ، تر: صبري محمد حسن ، الرياض ، دار المريخ ، 1989 ، </w:t>
      </w:r>
      <w:r w:rsidR="00A1229F">
        <w:rPr>
          <w:rFonts w:ascii="Simplified Arabic" w:hAnsi="Simplified Arabic" w:cs="Simplified Arabic"/>
          <w:sz w:val="24"/>
          <w:szCs w:val="24"/>
        </w:rPr>
        <w:t xml:space="preserve"> </w:t>
      </w:r>
    </w:p>
  </w:footnote>
  <w:footnote w:id="3">
    <w:p w:rsidR="00E97624" w:rsidRDefault="00E97624" w:rsidP="00A1229F">
      <w:pPr>
        <w:pStyle w:val="Notedebasdepage"/>
        <w:jc w:val="both"/>
      </w:pPr>
      <w:r w:rsidRPr="0047553E">
        <w:rPr>
          <w:rStyle w:val="Appelnotedebasdep"/>
          <w:rFonts w:ascii="Simplified Arabic" w:hAnsi="Simplified Arabic" w:cs="Simplified Arabic"/>
          <w:sz w:val="24"/>
          <w:szCs w:val="24"/>
        </w:rPr>
        <w:footnoteRef/>
      </w:r>
      <w:r w:rsidRPr="0047553E">
        <w:rPr>
          <w:rFonts w:ascii="Simplified Arabic" w:hAnsi="Simplified Arabic" w:cs="Simplified Arabic"/>
          <w:sz w:val="24"/>
          <w:szCs w:val="24"/>
          <w:rtl/>
        </w:rPr>
        <w:t xml:space="preserve"> - كريستوفر نوريس : التفكيكية ،</w:t>
      </w:r>
      <w:r w:rsidR="00A1229F">
        <w:rPr>
          <w:rFonts w:ascii="Simplified Arabic" w:hAnsi="Simplified Arabic" w:cs="Simplified Arabic"/>
          <w:sz w:val="24"/>
          <w:szCs w:val="24"/>
        </w:rPr>
        <w:t xml:space="preserve"> </w:t>
      </w:r>
      <w:r w:rsidRPr="0047553E">
        <w:rPr>
          <w:rFonts w:ascii="Simplified Arabic" w:hAnsi="Simplified Arabic" w:cs="Simplified Arabic"/>
          <w:sz w:val="24"/>
          <w:szCs w:val="24"/>
          <w:rtl/>
        </w:rPr>
        <w:t>.</w:t>
      </w:r>
    </w:p>
  </w:footnote>
  <w:footnote w:id="4">
    <w:p w:rsidR="00E97624" w:rsidRPr="0047553E" w:rsidRDefault="00E97624" w:rsidP="00A1229F">
      <w:pPr>
        <w:pStyle w:val="Notedebasdepage"/>
        <w:rPr>
          <w:rFonts w:ascii="Simplified Arabic" w:hAnsi="Simplified Arabic" w:cs="Simplified Arabic"/>
        </w:rPr>
      </w:pPr>
      <w:r w:rsidRPr="0047553E">
        <w:rPr>
          <w:rStyle w:val="Appelnotedebasdep"/>
          <w:rFonts w:ascii="Simplified Arabic" w:hAnsi="Simplified Arabic" w:cs="Simplified Arabic"/>
          <w:sz w:val="24"/>
          <w:szCs w:val="24"/>
        </w:rPr>
        <w:footnoteRef/>
      </w:r>
      <w:r w:rsidRPr="0047553E">
        <w:rPr>
          <w:rFonts w:ascii="Simplified Arabic" w:hAnsi="Simplified Arabic" w:cs="Simplified Arabic"/>
          <w:sz w:val="24"/>
          <w:szCs w:val="24"/>
          <w:rtl/>
        </w:rPr>
        <w:t xml:space="preserve"> - المرجع نفسه ، </w:t>
      </w:r>
      <w:r w:rsidR="00A1229F">
        <w:rPr>
          <w:rFonts w:ascii="Simplified Arabic" w:hAnsi="Simplified Arabic" w:cs="Simplified Arabic"/>
          <w:sz w:val="24"/>
          <w:szCs w:val="24"/>
        </w:rPr>
        <w:t xml:space="preserve"> </w:t>
      </w:r>
      <w:r w:rsidRPr="0047553E">
        <w:rPr>
          <w:rFonts w:ascii="Simplified Arabic" w:hAnsi="Simplified Arabic" w:cs="Simplified Arabic"/>
          <w:sz w:val="24"/>
          <w:szCs w:val="24"/>
          <w:rtl/>
        </w:rPr>
        <w:t>.</w:t>
      </w:r>
    </w:p>
  </w:footnote>
  <w:footnote w:id="5">
    <w:p w:rsidR="00E97624" w:rsidRPr="0047553E" w:rsidRDefault="00E97624" w:rsidP="00A1229F">
      <w:pPr>
        <w:pStyle w:val="Notedebasdepage"/>
        <w:jc w:val="both"/>
        <w:rPr>
          <w:rFonts w:ascii="Simplified Arabic" w:hAnsi="Simplified Arabic" w:cs="Simplified Arabic"/>
          <w:sz w:val="24"/>
          <w:szCs w:val="24"/>
        </w:rPr>
      </w:pPr>
      <w:r w:rsidRPr="0047553E">
        <w:rPr>
          <w:rStyle w:val="Appelnotedebasdep"/>
          <w:rFonts w:ascii="Simplified Arabic" w:hAnsi="Simplified Arabic" w:cs="Simplified Arabic"/>
          <w:sz w:val="24"/>
          <w:szCs w:val="24"/>
        </w:rPr>
        <w:footnoteRef/>
      </w:r>
      <w:r w:rsidRPr="0047553E">
        <w:rPr>
          <w:rFonts w:ascii="Simplified Arabic" w:hAnsi="Simplified Arabic" w:cs="Simplified Arabic"/>
          <w:sz w:val="24"/>
          <w:szCs w:val="24"/>
          <w:rtl/>
        </w:rPr>
        <w:t xml:space="preserve"> - تيري إيغلتون : نظرية الأدب ، تر: ثائر ديب ، دمشق ، منشورات وزارة الثقافة ، ، 1995، </w:t>
      </w:r>
      <w:r w:rsidR="00A1229F">
        <w:rPr>
          <w:rFonts w:ascii="Simplified Arabic" w:hAnsi="Simplified Arabic" w:cs="Simplified Arabic"/>
          <w:sz w:val="24"/>
          <w:szCs w:val="24"/>
        </w:rPr>
        <w:t xml:space="preserve"> </w:t>
      </w:r>
    </w:p>
  </w:footnote>
  <w:footnote w:id="6">
    <w:p w:rsidR="00E97624" w:rsidRPr="0047553E" w:rsidRDefault="00E97624" w:rsidP="00A1229F">
      <w:pPr>
        <w:pStyle w:val="Notedebasdepage"/>
        <w:jc w:val="both"/>
        <w:rPr>
          <w:rFonts w:ascii="Simplified Arabic" w:hAnsi="Simplified Arabic" w:cs="Simplified Arabic"/>
          <w:sz w:val="24"/>
          <w:szCs w:val="24"/>
        </w:rPr>
      </w:pPr>
      <w:r w:rsidRPr="0047553E">
        <w:rPr>
          <w:rStyle w:val="Appelnotedebasdep"/>
          <w:rFonts w:ascii="Simplified Arabic" w:hAnsi="Simplified Arabic" w:cs="Simplified Arabic"/>
          <w:sz w:val="24"/>
          <w:szCs w:val="24"/>
        </w:rPr>
        <w:footnoteRef/>
      </w:r>
      <w:r w:rsidRPr="0047553E">
        <w:rPr>
          <w:rFonts w:ascii="Simplified Arabic" w:hAnsi="Simplified Arabic" w:cs="Simplified Arabic"/>
          <w:sz w:val="24"/>
          <w:szCs w:val="24"/>
          <w:rtl/>
        </w:rPr>
        <w:t xml:space="preserve"> - المرجع نفسه ، </w:t>
      </w:r>
      <w:r w:rsidR="00A1229F">
        <w:rPr>
          <w:rFonts w:ascii="Simplified Arabic" w:hAnsi="Simplified Arabic" w:cs="Simplified Arabic"/>
          <w:sz w:val="24"/>
          <w:szCs w:val="24"/>
        </w:rPr>
        <w:t xml:space="preserve"> </w:t>
      </w:r>
    </w:p>
  </w:footnote>
  <w:footnote w:id="7">
    <w:p w:rsidR="00E97624" w:rsidRDefault="00E97624" w:rsidP="00A1229F">
      <w:pPr>
        <w:pStyle w:val="Notedebasdepage"/>
        <w:jc w:val="both"/>
      </w:pPr>
      <w:r w:rsidRPr="0047553E">
        <w:rPr>
          <w:rStyle w:val="Appelnotedebasdep"/>
          <w:rFonts w:ascii="Simplified Arabic" w:hAnsi="Simplified Arabic" w:cs="Simplified Arabic"/>
          <w:sz w:val="24"/>
          <w:szCs w:val="24"/>
        </w:rPr>
        <w:footnoteRef/>
      </w:r>
      <w:r w:rsidRPr="0047553E">
        <w:rPr>
          <w:rFonts w:ascii="Simplified Arabic" w:hAnsi="Simplified Arabic" w:cs="Simplified Arabic"/>
          <w:sz w:val="24"/>
          <w:szCs w:val="24"/>
          <w:rtl/>
        </w:rPr>
        <w:t xml:space="preserve"> - ميجان الرويلي وسعد البازعي : دليل الناقد الأدبي ، الدار البيضاء ، المركز الثقافي العربي ، ط03، 2002، </w:t>
      </w:r>
      <w:r w:rsidR="00A1229F">
        <w:rPr>
          <w:rFonts w:ascii="Simplified Arabic" w:hAnsi="Simplified Arabic" w:cs="Simplified Arabic"/>
          <w:sz w:val="24"/>
          <w:szCs w:val="24"/>
        </w:rPr>
        <w:t xml:space="preserve"> </w:t>
      </w:r>
    </w:p>
  </w:footnote>
  <w:footnote w:id="8">
    <w:p w:rsidR="00E97624" w:rsidRPr="0047553E" w:rsidRDefault="00E97624" w:rsidP="00A1229F">
      <w:pPr>
        <w:pStyle w:val="Notedebasdepage"/>
        <w:jc w:val="both"/>
        <w:rPr>
          <w:rFonts w:ascii="Simplified Arabic" w:hAnsi="Simplified Arabic" w:cs="Simplified Arabic"/>
          <w:rtl/>
        </w:rPr>
      </w:pPr>
      <w:r w:rsidRPr="0047553E">
        <w:rPr>
          <w:rStyle w:val="Appelnotedebasdep"/>
          <w:rFonts w:ascii="Simplified Arabic" w:hAnsi="Simplified Arabic" w:cs="Simplified Arabic"/>
          <w:sz w:val="24"/>
          <w:szCs w:val="24"/>
        </w:rPr>
        <w:footnoteRef/>
      </w:r>
      <w:r w:rsidRPr="0047553E">
        <w:rPr>
          <w:rFonts w:ascii="Simplified Arabic" w:hAnsi="Simplified Arabic" w:cs="Simplified Arabic"/>
          <w:sz w:val="24"/>
          <w:szCs w:val="24"/>
          <w:rtl/>
        </w:rPr>
        <w:t xml:space="preserve"> - أحمد أبو زيد : جاك دريدا فيلسوف فرنسا المشاغب ، ضمن كتاب : جاك دريدا والتفكيك ، تحرير:أحمد عبد الحليم عطية ، بيروت ، دار الفارابي ، ط01 ، 2010 ،</w:t>
      </w:r>
      <w:r w:rsidR="00A1229F">
        <w:rPr>
          <w:rFonts w:ascii="Simplified Arabic" w:hAnsi="Simplified Arabic" w:cs="Simplified Arabic"/>
          <w:sz w:val="24"/>
          <w:szCs w:val="24"/>
        </w:rPr>
        <w:t xml:space="preserve"> </w:t>
      </w:r>
      <w:r w:rsidRPr="0047553E">
        <w:rPr>
          <w:rFonts w:ascii="Simplified Arabic" w:hAnsi="Simplified Arabic" w:cs="Simplified Arabic"/>
          <w:sz w:val="24"/>
          <w:szCs w:val="24"/>
          <w:rtl/>
        </w:rPr>
        <w:t>.</w:t>
      </w:r>
    </w:p>
  </w:footnote>
  <w:footnote w:id="9">
    <w:p w:rsidR="00E97624" w:rsidRPr="0047553E" w:rsidRDefault="00E97624" w:rsidP="00A1229F">
      <w:pPr>
        <w:pStyle w:val="Notedebasdepage"/>
        <w:jc w:val="both"/>
        <w:rPr>
          <w:rFonts w:ascii="Simplified Arabic" w:hAnsi="Simplified Arabic" w:cs="Simplified Arabic"/>
          <w:sz w:val="24"/>
          <w:szCs w:val="24"/>
        </w:rPr>
      </w:pPr>
      <w:r w:rsidRPr="0047553E">
        <w:rPr>
          <w:rStyle w:val="Appelnotedebasdep"/>
          <w:rFonts w:ascii="Simplified Arabic" w:hAnsi="Simplified Arabic" w:cs="Simplified Arabic"/>
          <w:sz w:val="24"/>
          <w:szCs w:val="24"/>
        </w:rPr>
        <w:footnoteRef/>
      </w:r>
      <w:r w:rsidRPr="0047553E">
        <w:rPr>
          <w:rFonts w:ascii="Simplified Arabic" w:hAnsi="Simplified Arabic" w:cs="Simplified Arabic"/>
          <w:sz w:val="24"/>
          <w:szCs w:val="24"/>
          <w:rtl/>
        </w:rPr>
        <w:t xml:space="preserve"> - على حرب : هكذا أقرأ ما بعد التفكيك ، بيروت ، المؤسسة العربية للدراسات والنشر ، ط01 ،  2005،  </w:t>
      </w:r>
      <w:r w:rsidR="00A1229F">
        <w:rPr>
          <w:rFonts w:ascii="Simplified Arabic" w:hAnsi="Simplified Arabic" w:cs="Simplified Arabic"/>
          <w:sz w:val="24"/>
          <w:szCs w:val="24"/>
        </w:rPr>
        <w:t xml:space="preserve">  </w:t>
      </w:r>
    </w:p>
  </w:footnote>
  <w:footnote w:id="10">
    <w:p w:rsidR="00E97624" w:rsidRPr="0047553E" w:rsidRDefault="00E97624" w:rsidP="00A1229F">
      <w:pPr>
        <w:pStyle w:val="Notedebasdepage"/>
        <w:jc w:val="both"/>
        <w:rPr>
          <w:rFonts w:ascii="Simplified Arabic" w:hAnsi="Simplified Arabic" w:cs="Simplified Arabic"/>
          <w:sz w:val="24"/>
          <w:szCs w:val="24"/>
          <w:rtl/>
        </w:rPr>
      </w:pPr>
      <w:r w:rsidRPr="0047553E">
        <w:rPr>
          <w:rStyle w:val="Appelnotedebasdep"/>
          <w:rFonts w:ascii="Simplified Arabic" w:hAnsi="Simplified Arabic" w:cs="Simplified Arabic"/>
          <w:sz w:val="24"/>
          <w:szCs w:val="24"/>
        </w:rPr>
        <w:footnoteRef/>
      </w:r>
      <w:r w:rsidRPr="0047553E">
        <w:rPr>
          <w:rFonts w:ascii="Simplified Arabic" w:hAnsi="Simplified Arabic" w:cs="Simplified Arabic"/>
          <w:sz w:val="24"/>
          <w:szCs w:val="24"/>
          <w:rtl/>
        </w:rPr>
        <w:t xml:space="preserve"> - جاك دريدا : الكتابة والاختلاف ، تر: كاظم جهاد ، تقديم ،محمد علال سي ناصر ، الدار البيضاء ، دار توبقال ، ط02 ، 2000 ، </w:t>
      </w:r>
      <w:r w:rsidR="00A1229F">
        <w:rPr>
          <w:rFonts w:ascii="Simplified Arabic" w:hAnsi="Simplified Arabic" w:cs="Simplified Arabic"/>
          <w:sz w:val="24"/>
          <w:szCs w:val="24"/>
        </w:rPr>
        <w:t xml:space="preserve"> </w:t>
      </w:r>
    </w:p>
  </w:footnote>
  <w:footnote w:id="11">
    <w:p w:rsidR="00E97624" w:rsidRPr="0047553E" w:rsidRDefault="00E97624" w:rsidP="00A1229F">
      <w:pPr>
        <w:pStyle w:val="Notedebasdepage"/>
        <w:jc w:val="both"/>
        <w:rPr>
          <w:rFonts w:ascii="Simplified Arabic" w:hAnsi="Simplified Arabic" w:cs="Simplified Arabic"/>
          <w:sz w:val="24"/>
          <w:szCs w:val="24"/>
          <w:rtl/>
        </w:rPr>
      </w:pPr>
      <w:r w:rsidRPr="0047553E">
        <w:rPr>
          <w:rStyle w:val="Appelnotedebasdep"/>
          <w:rFonts w:ascii="Simplified Arabic" w:hAnsi="Simplified Arabic" w:cs="Simplified Arabic"/>
          <w:sz w:val="24"/>
          <w:szCs w:val="24"/>
        </w:rPr>
        <w:footnoteRef/>
      </w:r>
      <w:r w:rsidRPr="0047553E">
        <w:rPr>
          <w:rFonts w:ascii="Simplified Arabic" w:hAnsi="Simplified Arabic" w:cs="Simplified Arabic"/>
          <w:sz w:val="24"/>
          <w:szCs w:val="24"/>
          <w:rtl/>
        </w:rPr>
        <w:t xml:space="preserve"> - المرجع نفسه ، </w:t>
      </w:r>
      <w:r w:rsidR="00A1229F">
        <w:rPr>
          <w:rFonts w:ascii="Simplified Arabic" w:hAnsi="Simplified Arabic" w:cs="Simplified Arabic"/>
          <w:sz w:val="24"/>
          <w:szCs w:val="24"/>
        </w:rPr>
        <w:t xml:space="preserve"> </w:t>
      </w:r>
    </w:p>
    <w:p w:rsidR="00E97624" w:rsidRDefault="00E97624" w:rsidP="00E97624">
      <w:pPr>
        <w:pStyle w:val="Notedebasdepage"/>
      </w:pPr>
    </w:p>
  </w:footnote>
  <w:footnote w:id="12">
    <w:p w:rsidR="00E97624" w:rsidRPr="00916070" w:rsidRDefault="00E97624" w:rsidP="00A1229F">
      <w:pPr>
        <w:pStyle w:val="Notedebasdepage"/>
        <w:jc w:val="both"/>
        <w:rPr>
          <w:rFonts w:ascii="Simplified Arabic" w:hAnsi="Simplified Arabic" w:cs="Simplified Arabic"/>
          <w:rtl/>
        </w:rPr>
      </w:pPr>
      <w:r w:rsidRPr="00916070">
        <w:rPr>
          <w:rStyle w:val="Appelnotedebasdep"/>
          <w:rFonts w:ascii="Simplified Arabic" w:hAnsi="Simplified Arabic" w:cs="Simplified Arabic"/>
          <w:sz w:val="24"/>
          <w:szCs w:val="24"/>
        </w:rPr>
        <w:footnoteRef/>
      </w:r>
      <w:r w:rsidRPr="00916070">
        <w:rPr>
          <w:rFonts w:ascii="Simplified Arabic" w:hAnsi="Simplified Arabic" w:cs="Simplified Arabic"/>
          <w:sz w:val="24"/>
          <w:szCs w:val="24"/>
          <w:rtl/>
        </w:rPr>
        <w:t xml:space="preserve"> - عادل عبد الله : التفكيكية ( إرادة الاختلاف وسلطة العقل ) ، دمشق ، دار الحصاد ، ط01 ، 2000 ، </w:t>
      </w:r>
      <w:r w:rsidR="00A1229F">
        <w:rPr>
          <w:rFonts w:ascii="Simplified Arabic" w:hAnsi="Simplified Arabic" w:cs="Simplified Arabic"/>
          <w:sz w:val="24"/>
          <w:szCs w:val="24"/>
        </w:rPr>
        <w:t xml:space="preserve"> </w:t>
      </w:r>
    </w:p>
  </w:footnote>
  <w:footnote w:id="13">
    <w:p w:rsidR="00E97624" w:rsidRPr="00916070" w:rsidRDefault="00E97624" w:rsidP="00A1229F">
      <w:pPr>
        <w:pStyle w:val="Notedebasdepage"/>
        <w:jc w:val="both"/>
        <w:rPr>
          <w:rFonts w:ascii="Simplified Arabic" w:hAnsi="Simplified Arabic" w:cs="Simplified Arabic"/>
          <w:sz w:val="24"/>
          <w:szCs w:val="24"/>
        </w:rPr>
      </w:pPr>
      <w:r w:rsidRPr="00916070">
        <w:rPr>
          <w:rStyle w:val="Appelnotedebasdep"/>
          <w:rFonts w:ascii="Simplified Arabic" w:hAnsi="Simplified Arabic" w:cs="Simplified Arabic"/>
          <w:sz w:val="24"/>
          <w:szCs w:val="24"/>
        </w:rPr>
        <w:footnoteRef/>
      </w:r>
      <w:r w:rsidRPr="00916070">
        <w:rPr>
          <w:rFonts w:ascii="Simplified Arabic" w:hAnsi="Simplified Arabic" w:cs="Simplified Arabic"/>
          <w:sz w:val="24"/>
          <w:szCs w:val="24"/>
          <w:rtl/>
        </w:rPr>
        <w:t xml:space="preserve"> - جاك دريدا : الكتابة والاختلاف ، </w:t>
      </w:r>
      <w:r w:rsidR="00A1229F">
        <w:rPr>
          <w:rFonts w:ascii="Simplified Arabic" w:hAnsi="Simplified Arabic" w:cs="Simplified Arabic"/>
          <w:sz w:val="24"/>
          <w:szCs w:val="24"/>
        </w:rPr>
        <w:t xml:space="preserve"> </w:t>
      </w:r>
    </w:p>
  </w:footnote>
  <w:footnote w:id="14">
    <w:p w:rsidR="00E97624" w:rsidRPr="00916070" w:rsidRDefault="00E97624" w:rsidP="00A1229F">
      <w:pPr>
        <w:pStyle w:val="Notedebasdepage"/>
        <w:jc w:val="both"/>
        <w:rPr>
          <w:rFonts w:ascii="Simplified Arabic" w:hAnsi="Simplified Arabic" w:cs="Simplified Arabic"/>
          <w:sz w:val="24"/>
          <w:szCs w:val="24"/>
        </w:rPr>
      </w:pPr>
      <w:r w:rsidRPr="00916070">
        <w:rPr>
          <w:rStyle w:val="Appelnotedebasdep"/>
          <w:rFonts w:ascii="Simplified Arabic" w:hAnsi="Simplified Arabic" w:cs="Simplified Arabic"/>
          <w:sz w:val="24"/>
          <w:szCs w:val="24"/>
        </w:rPr>
        <w:footnoteRef/>
      </w:r>
      <w:r w:rsidRPr="00916070">
        <w:rPr>
          <w:rFonts w:ascii="Simplified Arabic" w:hAnsi="Simplified Arabic" w:cs="Simplified Arabic"/>
          <w:sz w:val="24"/>
          <w:szCs w:val="24"/>
          <w:rtl/>
        </w:rPr>
        <w:t xml:space="preserve"> - عبد العزيز حمودة : المرايا المحدبة (من البنيوية إلى التفكيك) ، الكويت ، عالم المعرفة ، إبريل 1998 ، </w:t>
      </w:r>
      <w:r w:rsidR="00A1229F">
        <w:rPr>
          <w:rFonts w:ascii="Simplified Arabic" w:hAnsi="Simplified Arabic" w:cs="Simplified Arabic"/>
          <w:sz w:val="24"/>
          <w:szCs w:val="24"/>
        </w:rPr>
        <w:t xml:space="preserve"> </w:t>
      </w:r>
    </w:p>
  </w:footnote>
  <w:footnote w:id="15">
    <w:p w:rsidR="00E97624" w:rsidRPr="00916070" w:rsidRDefault="00E97624" w:rsidP="00A1229F">
      <w:pPr>
        <w:pStyle w:val="Notedebasdepage"/>
        <w:jc w:val="both"/>
        <w:rPr>
          <w:rFonts w:ascii="Simplified Arabic" w:hAnsi="Simplified Arabic" w:cs="Simplified Arabic"/>
          <w:sz w:val="24"/>
          <w:szCs w:val="24"/>
        </w:rPr>
      </w:pPr>
      <w:r w:rsidRPr="00916070">
        <w:rPr>
          <w:rStyle w:val="Appelnotedebasdep"/>
          <w:rFonts w:ascii="Simplified Arabic" w:hAnsi="Simplified Arabic" w:cs="Simplified Arabic"/>
          <w:sz w:val="24"/>
          <w:szCs w:val="24"/>
        </w:rPr>
        <w:footnoteRef/>
      </w:r>
      <w:r w:rsidRPr="00916070">
        <w:rPr>
          <w:rFonts w:ascii="Simplified Arabic" w:hAnsi="Simplified Arabic" w:cs="Simplified Arabic"/>
          <w:sz w:val="24"/>
          <w:szCs w:val="24"/>
          <w:rtl/>
        </w:rPr>
        <w:t xml:space="preserve"> - عادل عبد الله : التفكيكية ، </w:t>
      </w:r>
      <w:r w:rsidR="00A1229F">
        <w:rPr>
          <w:rFonts w:ascii="Simplified Arabic" w:hAnsi="Simplified Arabic" w:cs="Simplified Arabic"/>
          <w:sz w:val="24"/>
          <w:szCs w:val="24"/>
        </w:rPr>
        <w:t xml:space="preserve"> </w:t>
      </w:r>
    </w:p>
  </w:footnote>
  <w:footnote w:id="16">
    <w:p w:rsidR="00E97624" w:rsidRPr="00916070" w:rsidRDefault="00E97624" w:rsidP="00A1229F">
      <w:pPr>
        <w:pStyle w:val="Notedebasdepage"/>
        <w:jc w:val="both"/>
        <w:rPr>
          <w:rFonts w:ascii="Simplified Arabic" w:hAnsi="Simplified Arabic" w:cs="Simplified Arabic"/>
          <w:sz w:val="24"/>
          <w:szCs w:val="24"/>
        </w:rPr>
      </w:pPr>
      <w:r w:rsidRPr="00916070">
        <w:rPr>
          <w:rStyle w:val="Appelnotedebasdep"/>
          <w:rFonts w:ascii="Simplified Arabic" w:hAnsi="Simplified Arabic" w:cs="Simplified Arabic"/>
          <w:sz w:val="24"/>
          <w:szCs w:val="24"/>
        </w:rPr>
        <w:footnoteRef/>
      </w:r>
      <w:r w:rsidRPr="00916070">
        <w:rPr>
          <w:rFonts w:ascii="Simplified Arabic" w:hAnsi="Simplified Arabic" w:cs="Simplified Arabic"/>
          <w:sz w:val="24"/>
          <w:szCs w:val="24"/>
          <w:rtl/>
        </w:rPr>
        <w:t xml:space="preserve"> - ميجان الرويلي وسعد البازعي : دليل الناقد الأدبي ، </w:t>
      </w:r>
      <w:r w:rsidR="00A1229F">
        <w:rPr>
          <w:rFonts w:ascii="Simplified Arabic" w:hAnsi="Simplified Arabic" w:cs="Simplified Arabic"/>
          <w:sz w:val="24"/>
          <w:szCs w:val="24"/>
        </w:rPr>
        <w:t xml:space="preserve"> </w:t>
      </w:r>
    </w:p>
  </w:footnote>
  <w:footnote w:id="17">
    <w:p w:rsidR="00E97624" w:rsidRPr="00916070" w:rsidRDefault="00E97624" w:rsidP="00A1229F">
      <w:pPr>
        <w:pStyle w:val="Notedebasdepage"/>
        <w:jc w:val="both"/>
        <w:rPr>
          <w:rFonts w:ascii="Simplified Arabic" w:hAnsi="Simplified Arabic" w:cs="Simplified Arabic"/>
          <w:sz w:val="24"/>
          <w:szCs w:val="24"/>
        </w:rPr>
      </w:pPr>
      <w:r w:rsidRPr="00916070">
        <w:rPr>
          <w:rStyle w:val="Appelnotedebasdep"/>
          <w:rFonts w:ascii="Simplified Arabic" w:hAnsi="Simplified Arabic" w:cs="Simplified Arabic"/>
          <w:sz w:val="24"/>
          <w:szCs w:val="24"/>
        </w:rPr>
        <w:footnoteRef/>
      </w:r>
      <w:r w:rsidRPr="00916070">
        <w:rPr>
          <w:rFonts w:ascii="Simplified Arabic" w:hAnsi="Simplified Arabic" w:cs="Simplified Arabic"/>
          <w:sz w:val="24"/>
          <w:szCs w:val="24"/>
          <w:rtl/>
        </w:rPr>
        <w:t xml:space="preserve"> - جاك دريدا : الكتابة والاختلاف ، </w:t>
      </w:r>
      <w:r w:rsidR="00A1229F">
        <w:rPr>
          <w:rFonts w:ascii="Simplified Arabic" w:hAnsi="Simplified Arabic" w:cs="Simplified Arabic"/>
          <w:sz w:val="24"/>
          <w:szCs w:val="24"/>
        </w:rPr>
        <w:t xml:space="preserve"> </w:t>
      </w:r>
    </w:p>
  </w:footnote>
  <w:footnote w:id="18">
    <w:p w:rsidR="00E97624" w:rsidRPr="00916070" w:rsidRDefault="00E97624" w:rsidP="00A1229F">
      <w:pPr>
        <w:pStyle w:val="Notedebasdepage"/>
        <w:jc w:val="both"/>
        <w:rPr>
          <w:rFonts w:ascii="Simplified Arabic" w:hAnsi="Simplified Arabic" w:cs="Simplified Arabic"/>
          <w:sz w:val="24"/>
          <w:szCs w:val="24"/>
        </w:rPr>
      </w:pPr>
      <w:r w:rsidRPr="00916070">
        <w:rPr>
          <w:rStyle w:val="Appelnotedebasdep"/>
          <w:rFonts w:ascii="Simplified Arabic" w:hAnsi="Simplified Arabic" w:cs="Simplified Arabic"/>
          <w:sz w:val="24"/>
          <w:szCs w:val="24"/>
        </w:rPr>
        <w:footnoteRef/>
      </w:r>
      <w:r w:rsidRPr="00916070">
        <w:rPr>
          <w:rFonts w:ascii="Simplified Arabic" w:hAnsi="Simplified Arabic" w:cs="Simplified Arabic"/>
          <w:sz w:val="24"/>
          <w:szCs w:val="24"/>
          <w:rtl/>
        </w:rPr>
        <w:t xml:space="preserve"> - عبد العزيز حمودة : المرايا المحدبة ، </w:t>
      </w:r>
      <w:r w:rsidR="00A1229F">
        <w:rPr>
          <w:rFonts w:ascii="Simplified Arabic" w:hAnsi="Simplified Arabic" w:cs="Simplified Arabic"/>
          <w:sz w:val="24"/>
          <w:szCs w:val="24"/>
        </w:rPr>
        <w:t xml:space="preserve"> </w:t>
      </w:r>
    </w:p>
  </w:footnote>
  <w:footnote w:id="19">
    <w:p w:rsidR="00E97624" w:rsidRPr="00916070" w:rsidRDefault="00E97624" w:rsidP="00A1229F">
      <w:pPr>
        <w:pStyle w:val="Notedebasdepage"/>
        <w:rPr>
          <w:rFonts w:ascii="Simplified Arabic" w:hAnsi="Simplified Arabic" w:cs="Simplified Arabic"/>
          <w:sz w:val="24"/>
          <w:szCs w:val="24"/>
        </w:rPr>
      </w:pPr>
      <w:r w:rsidRPr="00916070">
        <w:rPr>
          <w:rStyle w:val="Appelnotedebasdep"/>
          <w:rFonts w:ascii="Simplified Arabic" w:hAnsi="Simplified Arabic" w:cs="Simplified Arabic"/>
          <w:sz w:val="24"/>
          <w:szCs w:val="24"/>
        </w:rPr>
        <w:footnoteRef/>
      </w:r>
      <w:r w:rsidRPr="00916070">
        <w:rPr>
          <w:rFonts w:ascii="Simplified Arabic" w:hAnsi="Simplified Arabic" w:cs="Simplified Arabic"/>
          <w:sz w:val="24"/>
          <w:szCs w:val="24"/>
          <w:rtl/>
        </w:rPr>
        <w:t xml:space="preserve"> - </w:t>
      </w:r>
      <w:r>
        <w:rPr>
          <w:rFonts w:ascii="Simplified Arabic" w:hAnsi="Simplified Arabic" w:cs="Simplified Arabic" w:hint="cs"/>
          <w:sz w:val="24"/>
          <w:szCs w:val="24"/>
          <w:rtl/>
        </w:rPr>
        <w:t>المرجع نفسه</w:t>
      </w:r>
      <w:r w:rsidRPr="00916070">
        <w:rPr>
          <w:rFonts w:ascii="Simplified Arabic" w:hAnsi="Simplified Arabic" w:cs="Simplified Arabic"/>
          <w:sz w:val="24"/>
          <w:szCs w:val="24"/>
          <w:rtl/>
        </w:rPr>
        <w:t xml:space="preserve"> </w:t>
      </w:r>
      <w:r w:rsidR="00A1229F">
        <w:rPr>
          <w:rFonts w:ascii="Simplified Arabic" w:hAnsi="Simplified Arabic" w:cs="Simplified Arabic"/>
          <w:sz w:val="24"/>
          <w:szCs w:val="24"/>
        </w:rPr>
        <w:t xml:space="preserve"> </w:t>
      </w:r>
      <w:r w:rsidRPr="00916070">
        <w:rPr>
          <w:rFonts w:ascii="Simplified Arabic" w:hAnsi="Simplified Arabic" w:cs="Simplified Arabic"/>
          <w:sz w:val="24"/>
          <w:szCs w:val="24"/>
          <w:rtl/>
        </w:rPr>
        <w:t>.</w:t>
      </w:r>
    </w:p>
  </w:footnote>
  <w:footnote w:id="20">
    <w:p w:rsidR="00E97624" w:rsidRDefault="00E97624" w:rsidP="008B4333">
      <w:pPr>
        <w:pStyle w:val="Notedebasdepage"/>
      </w:pPr>
      <w:r w:rsidRPr="00916070">
        <w:rPr>
          <w:rStyle w:val="Appelnotedebasdep"/>
          <w:rFonts w:ascii="Simplified Arabic" w:hAnsi="Simplified Arabic" w:cs="Simplified Arabic"/>
          <w:sz w:val="24"/>
          <w:szCs w:val="24"/>
        </w:rPr>
        <w:footnoteRef/>
      </w:r>
      <w:r w:rsidRPr="00916070">
        <w:rPr>
          <w:rFonts w:ascii="Simplified Arabic" w:hAnsi="Simplified Arabic" w:cs="Simplified Arabic"/>
          <w:sz w:val="24"/>
          <w:szCs w:val="24"/>
          <w:rtl/>
        </w:rPr>
        <w:t xml:space="preserve"> </w:t>
      </w:r>
      <w:r>
        <w:rPr>
          <w:rFonts w:ascii="Simplified Arabic" w:hAnsi="Simplified Arabic" w:cs="Simplified Arabic"/>
          <w:sz w:val="24"/>
          <w:szCs w:val="24"/>
          <w:rtl/>
        </w:rPr>
        <w:t>- عادل عبد الله : التفكيكية</w:t>
      </w:r>
      <w:r>
        <w:rPr>
          <w:rFonts w:ascii="Simplified Arabic" w:hAnsi="Simplified Arabic" w:cs="Simplified Arabic" w:hint="cs"/>
          <w:sz w:val="24"/>
          <w:szCs w:val="24"/>
          <w:rtl/>
        </w:rPr>
        <w:t xml:space="preserve"> ، </w:t>
      </w:r>
      <w:r w:rsidR="008B4333">
        <w:rPr>
          <w:rFonts w:ascii="Simplified Arabic" w:hAnsi="Simplified Arabic" w:cs="Simplified Arabic"/>
          <w:sz w:val="24"/>
          <w:szCs w:val="24"/>
        </w:rPr>
        <w:t xml:space="preserve"> </w:t>
      </w:r>
      <w:r>
        <w:rPr>
          <w:rFonts w:hint="cs"/>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5B5"/>
    <w:multiLevelType w:val="hybridMultilevel"/>
    <w:tmpl w:val="788E3A26"/>
    <w:lvl w:ilvl="0" w:tplc="05EA494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A7FE1"/>
    <w:multiLevelType w:val="hybridMultilevel"/>
    <w:tmpl w:val="DE0AA950"/>
    <w:lvl w:ilvl="0" w:tplc="C0367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A4562"/>
    <w:multiLevelType w:val="hybridMultilevel"/>
    <w:tmpl w:val="CFAC9446"/>
    <w:lvl w:ilvl="0" w:tplc="C882CF86">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97624"/>
    <w:rsid w:val="00446FBD"/>
    <w:rsid w:val="008B4333"/>
    <w:rsid w:val="00987865"/>
    <w:rsid w:val="00A1229F"/>
    <w:rsid w:val="00E97624"/>
    <w:rsid w:val="00F3451D"/>
    <w:rsid w:val="00FC49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624"/>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E97624"/>
    <w:rPr>
      <w:sz w:val="20"/>
      <w:szCs w:val="20"/>
    </w:rPr>
  </w:style>
  <w:style w:type="character" w:customStyle="1" w:styleId="NotedebasdepageCar">
    <w:name w:val="Note de bas de page Car"/>
    <w:basedOn w:val="Policepardfaut"/>
    <w:link w:val="Notedebasdepage"/>
    <w:rsid w:val="00E97624"/>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rsid w:val="00E97624"/>
    <w:rPr>
      <w:vertAlign w:val="superscript"/>
    </w:rPr>
  </w:style>
  <w:style w:type="paragraph" w:styleId="Paragraphedeliste">
    <w:name w:val="List Paragraph"/>
    <w:basedOn w:val="Normal"/>
    <w:uiPriority w:val="34"/>
    <w:qFormat/>
    <w:rsid w:val="00E9762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1591</Words>
  <Characters>8756</Characters>
  <Application>Microsoft Office Word</Application>
  <DocSecurity>0</DocSecurity>
  <Lines>72</Lines>
  <Paragraphs>20</Paragraphs>
  <ScaleCrop>false</ScaleCrop>
  <Company/>
  <LinksUpToDate>false</LinksUpToDate>
  <CharactersWithSpaces>10327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MXP TAIBECHE</dc:creator>
  <cp:lastModifiedBy>MXP TAIBECHE</cp:lastModifiedBy>
  <cp:revision>3</cp:revision>
  <dcterms:created xsi:type="dcterms:W3CDTF">2023-12-15T16:42:00Z</dcterms:created>
  <dcterms:modified xsi:type="dcterms:W3CDTF">2023-12-17T14:48:00Z</dcterms:modified>
</cp:coreProperties>
</file>