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5D" w:rsidRDefault="00D6425D" w:rsidP="00D6425D">
      <w:pPr>
        <w:pStyle w:val="Sansinterligne"/>
        <w:jc w:val="center"/>
        <w:rPr>
          <w:rFonts w:asciiTheme="majorBidi" w:hAnsiTheme="majorBidi" w:cstheme="majorBidi"/>
          <w:b/>
          <w:bCs/>
          <w:sz w:val="24"/>
          <w:szCs w:val="24"/>
        </w:rPr>
      </w:pPr>
      <w:r>
        <w:rPr>
          <w:rFonts w:asciiTheme="majorBidi" w:hAnsiTheme="majorBidi" w:cstheme="majorBidi"/>
          <w:b/>
          <w:bCs/>
          <w:sz w:val="24"/>
          <w:szCs w:val="24"/>
        </w:rPr>
        <w:t>Chapitre V :</w:t>
      </w:r>
      <w:r w:rsidRPr="00BB7397">
        <w:rPr>
          <w:rFonts w:asciiTheme="majorBidi" w:hAnsiTheme="majorBidi" w:cstheme="majorBidi"/>
          <w:b/>
          <w:bCs/>
          <w:sz w:val="24"/>
          <w:szCs w:val="24"/>
        </w:rPr>
        <w:t xml:space="preserve"> Intégration des énergies renouvelables</w:t>
      </w:r>
    </w:p>
    <w:p w:rsidR="00D6425D" w:rsidRPr="00616CB0" w:rsidRDefault="00D6425D" w:rsidP="00D6425D">
      <w:pPr>
        <w:pStyle w:val="Sansinterligne"/>
        <w:jc w:val="center"/>
        <w:rPr>
          <w:rFonts w:asciiTheme="majorBidi" w:hAnsiTheme="majorBidi" w:cstheme="majorBidi"/>
          <w:b/>
          <w:bCs/>
          <w:sz w:val="24"/>
          <w:szCs w:val="24"/>
        </w:rPr>
      </w:pPr>
    </w:p>
    <w:p w:rsidR="00D6425D" w:rsidRDefault="00D6425D" w:rsidP="00D6425D">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V.1.</w:t>
      </w:r>
      <w:r w:rsidRPr="004D197A">
        <w:rPr>
          <w:rFonts w:asciiTheme="majorBidi" w:hAnsiTheme="majorBidi" w:cstheme="majorBidi"/>
          <w:b/>
          <w:bCs/>
          <w:sz w:val="24"/>
          <w:szCs w:val="24"/>
        </w:rPr>
        <w:t>Les sources d'énergie renouvelable (solaire, éolien, hydraulique)</w:t>
      </w:r>
    </w:p>
    <w:p w:rsidR="00D6425D" w:rsidRPr="00B7541E" w:rsidRDefault="00D6425D" w:rsidP="00D6425D">
      <w:pPr>
        <w:pStyle w:val="Sansinterligne"/>
        <w:spacing w:line="276" w:lineRule="auto"/>
        <w:ind w:firstLine="284"/>
        <w:jc w:val="both"/>
        <w:rPr>
          <w:rFonts w:asciiTheme="majorBidi" w:hAnsiTheme="majorBidi" w:cstheme="majorBidi"/>
          <w:sz w:val="24"/>
          <w:szCs w:val="24"/>
          <w:shd w:val="clear" w:color="auto" w:fill="FFFFFF"/>
        </w:rPr>
      </w:pPr>
      <w:r w:rsidRPr="00B50610">
        <w:rPr>
          <w:rFonts w:asciiTheme="majorBidi" w:hAnsiTheme="majorBidi" w:cstheme="majorBidi"/>
          <w:sz w:val="24"/>
          <w:szCs w:val="24"/>
          <w:shd w:val="clear" w:color="auto" w:fill="FFFFFF"/>
        </w:rPr>
        <w:t>Les énergies renouvelables proviennent de sources d'énergie dont le renouvellement naturel est assez rapide pour qu'elles puissent être considérées comme inépuisables à l'échelle du temps humain</w:t>
      </w:r>
      <w:r>
        <w:rPr>
          <w:rFonts w:asciiTheme="majorBidi" w:hAnsiTheme="majorBidi" w:cstheme="majorBidi"/>
          <w:sz w:val="24"/>
          <w:szCs w:val="24"/>
          <w:shd w:val="clear" w:color="auto" w:fill="FFFFFF"/>
        </w:rPr>
        <w:t>.</w:t>
      </w:r>
    </w:p>
    <w:p w:rsidR="00D6425D" w:rsidRPr="00616CB0" w:rsidRDefault="00D6425D" w:rsidP="00D6425D">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IV.1.1.</w:t>
      </w:r>
      <w:r w:rsidRPr="00616CB0">
        <w:rPr>
          <w:rFonts w:asciiTheme="majorBidi" w:hAnsiTheme="majorBidi" w:cstheme="majorBidi"/>
          <w:b/>
          <w:bCs/>
          <w:sz w:val="24"/>
          <w:szCs w:val="24"/>
        </w:rPr>
        <w:t xml:space="preserve">Les différentes énergies renouvelables </w:t>
      </w:r>
    </w:p>
    <w:p w:rsidR="00D6425D" w:rsidRPr="00616CB0" w:rsidRDefault="00D6425D" w:rsidP="00D6425D">
      <w:pPr>
        <w:pStyle w:val="Sansinterligne"/>
        <w:spacing w:line="276" w:lineRule="auto"/>
        <w:jc w:val="both"/>
        <w:rPr>
          <w:rFonts w:asciiTheme="majorBidi" w:hAnsiTheme="majorBidi" w:cstheme="majorBidi"/>
          <w:sz w:val="24"/>
          <w:szCs w:val="24"/>
        </w:rPr>
      </w:pPr>
      <w:r>
        <w:rPr>
          <w:rFonts w:asciiTheme="majorBidi" w:hAnsiTheme="majorBidi" w:cstheme="majorBidi"/>
          <w:b/>
          <w:bCs/>
          <w:sz w:val="24"/>
          <w:szCs w:val="24"/>
        </w:rPr>
        <w:t>V.1.1.1.</w:t>
      </w:r>
      <w:r w:rsidRPr="00616CB0">
        <w:rPr>
          <w:rFonts w:asciiTheme="majorBidi" w:hAnsiTheme="majorBidi" w:cstheme="majorBidi"/>
          <w:b/>
          <w:bCs/>
          <w:sz w:val="24"/>
          <w:szCs w:val="24"/>
        </w:rPr>
        <w:t>L’énergie solaire</w:t>
      </w:r>
      <w:r w:rsidRPr="00616CB0">
        <w:rPr>
          <w:rFonts w:asciiTheme="majorBidi" w:hAnsiTheme="majorBidi" w:cstheme="majorBidi"/>
          <w:sz w:val="24"/>
          <w:szCs w:val="24"/>
        </w:rPr>
        <w:t>.</w:t>
      </w:r>
    </w:p>
    <w:p w:rsidR="00D6425D" w:rsidRPr="00616CB0"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sz w:val="24"/>
          <w:szCs w:val="24"/>
        </w:rPr>
        <w:t xml:space="preserve">Le soleil possède une température de surface de 6000°C, maintenue par de la fusion nucléaire qui s’opère en son sein. Une grande partie de cette énergie est perdue dans l’espace, mais les radiations qui parviennent sur Terre représentent une source constante d’énergie. Ajoutons que l’énergie solaire est l’énergie renouvelable la plus importante. </w:t>
      </w:r>
    </w:p>
    <w:p w:rsidR="00D6425D" w:rsidRPr="00616CB0" w:rsidRDefault="00D6425D" w:rsidP="00D6425D">
      <w:pPr>
        <w:pStyle w:val="Sansinterligne"/>
        <w:numPr>
          <w:ilvl w:val="0"/>
          <w:numId w:val="1"/>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Elle peut être convertie en chaleur ou en  électricité.</w:t>
      </w:r>
    </w:p>
    <w:p w:rsidR="00D6425D"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sz w:val="24"/>
          <w:szCs w:val="24"/>
        </w:rPr>
        <w:t>L’énergie solaire convertie en chaleur pour la production d’eau chaude, à usage sanitaire ou pour le chauffage :</w:t>
      </w:r>
    </w:p>
    <w:p w:rsidR="00D6425D" w:rsidRPr="00616CB0" w:rsidRDefault="00D6425D" w:rsidP="00D6425D">
      <w:pPr>
        <w:pStyle w:val="Sansinterligne"/>
        <w:numPr>
          <w:ilvl w:val="0"/>
          <w:numId w:val="1"/>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L’énergie solaire convertie en électricité.</w:t>
      </w:r>
    </w:p>
    <w:p w:rsidR="00D6425D" w:rsidRPr="00616CB0" w:rsidRDefault="00D6425D" w:rsidP="00D6425D">
      <w:pPr>
        <w:pStyle w:val="Sansinterligne"/>
        <w:numPr>
          <w:ilvl w:val="0"/>
          <w:numId w:val="2"/>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Indirectement après conversion en chaleur puis en énergie mécanique dans les centrales thermiques solaires.</w:t>
      </w:r>
    </w:p>
    <w:p w:rsidR="00D6425D" w:rsidRDefault="00D6425D" w:rsidP="00D6425D">
      <w:pPr>
        <w:pStyle w:val="Sansinterligne"/>
        <w:numPr>
          <w:ilvl w:val="0"/>
          <w:numId w:val="2"/>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La chaleur solaire est concentrée, par focalisation des rayons solaires, pour atteindre une température de plusieurs centaines de degrés. Elle est ensuite convertie en énergie mécanique,</w:t>
      </w:r>
    </w:p>
    <w:p w:rsidR="00D6425D" w:rsidRPr="008D12D3" w:rsidRDefault="00D6425D" w:rsidP="00D6425D">
      <w:pPr>
        <w:pStyle w:val="Sansinterligne"/>
        <w:numPr>
          <w:ilvl w:val="0"/>
          <w:numId w:val="2"/>
        </w:numPr>
        <w:spacing w:line="276" w:lineRule="auto"/>
        <w:jc w:val="both"/>
        <w:rPr>
          <w:rFonts w:asciiTheme="majorBidi" w:hAnsiTheme="majorBidi" w:cstheme="majorBidi"/>
          <w:sz w:val="24"/>
          <w:szCs w:val="24"/>
        </w:rPr>
      </w:pPr>
      <w:r w:rsidRPr="008D12D3">
        <w:rPr>
          <w:rFonts w:asciiTheme="majorBidi" w:hAnsiTheme="majorBidi" w:cstheme="majorBidi"/>
          <w:sz w:val="24"/>
          <w:szCs w:val="24"/>
        </w:rPr>
        <w:t xml:space="preserve"> Directement par effet photovoltaïque.</w:t>
      </w:r>
    </w:p>
    <w:p w:rsidR="00D6425D" w:rsidRDefault="00D6425D" w:rsidP="00D6425D">
      <w:pPr>
        <w:pStyle w:val="Sansinterligne"/>
        <w:spacing w:line="276" w:lineRule="auto"/>
        <w:ind w:firstLine="284"/>
        <w:jc w:val="both"/>
        <w:rPr>
          <w:rFonts w:asciiTheme="majorBidi" w:hAnsiTheme="majorBidi" w:cstheme="majorBidi"/>
          <w:sz w:val="24"/>
          <w:szCs w:val="24"/>
        </w:rPr>
      </w:pPr>
      <w:r w:rsidRPr="00616CB0">
        <w:rPr>
          <w:rFonts w:asciiTheme="majorBidi" w:hAnsiTheme="majorBidi" w:cstheme="majorBidi"/>
          <w:sz w:val="24"/>
          <w:szCs w:val="24"/>
        </w:rPr>
        <w:t>L’effet photovoltaïque, découvert par le physicien Becquerel en 1839, permet la conversion directe du rayonnement solaire en électricité. Lorsque les photons (particules de lumière) frappent certains matériaux, ils délogent et mettent en mouvement les électrons des atomes de ces matériaux. Or  le courant électrique n’est rien d’autre qu’un mouvement d’électrons.</w:t>
      </w:r>
      <w:r>
        <w:rPr>
          <w:rFonts w:asciiTheme="majorBidi" w:hAnsiTheme="majorBidi" w:cstheme="majorBidi"/>
          <w:sz w:val="24"/>
          <w:szCs w:val="24"/>
        </w:rPr>
        <w:t xml:space="preserve"> </w:t>
      </w:r>
      <w:r w:rsidRPr="00616CB0">
        <w:rPr>
          <w:rFonts w:asciiTheme="majorBidi" w:hAnsiTheme="majorBidi" w:cstheme="majorBidi"/>
          <w:sz w:val="24"/>
          <w:szCs w:val="24"/>
        </w:rPr>
        <w:t>Des cellules photovoltaïques ou photopiles transforment directement la lumière du soleil en électricité.</w:t>
      </w:r>
      <w:r>
        <w:rPr>
          <w:rFonts w:asciiTheme="majorBidi" w:hAnsiTheme="majorBidi" w:cstheme="majorBidi"/>
          <w:sz w:val="24"/>
          <w:szCs w:val="24"/>
        </w:rPr>
        <w:t xml:space="preserve"> </w:t>
      </w:r>
      <w:r w:rsidRPr="00616CB0">
        <w:rPr>
          <w:rFonts w:asciiTheme="majorBidi" w:hAnsiTheme="majorBidi" w:cstheme="majorBidi"/>
          <w:sz w:val="24"/>
          <w:szCs w:val="24"/>
        </w:rPr>
        <w:t>Elles sont composées de matériaux semi-conducteurs (généralement du silicium) qui ont la propriété de convertir la lumière qu’ils reçoivent en charges électriques.</w:t>
      </w:r>
    </w:p>
    <w:p w:rsidR="00D6425D" w:rsidRDefault="00D6425D" w:rsidP="00D6425D">
      <w:pPr>
        <w:pStyle w:val="Sansinterligne"/>
        <w:spacing w:line="276" w:lineRule="auto"/>
        <w:ind w:firstLine="284"/>
        <w:jc w:val="center"/>
        <w:rPr>
          <w:rFonts w:asciiTheme="majorBidi" w:hAnsiTheme="majorBidi" w:cstheme="majorBidi"/>
          <w:sz w:val="24"/>
          <w:szCs w:val="24"/>
        </w:rPr>
      </w:pPr>
      <w:r>
        <w:rPr>
          <w:noProof/>
          <w:lang w:eastAsia="fr-FR"/>
        </w:rPr>
        <w:drawing>
          <wp:inline distT="0" distB="0" distL="0" distR="0">
            <wp:extent cx="4595389" cy="2585545"/>
            <wp:effectExtent l="19050" t="0" r="0" b="0"/>
            <wp:docPr id="10" name="Image 8" descr="L’Ouganda se dote de sa première centrale solaire - Le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uganda se dote de sa première centrale solaire - Le Vert"/>
                    <pic:cNvPicPr>
                      <a:picLocks noChangeAspect="1" noChangeArrowheads="1"/>
                    </pic:cNvPicPr>
                  </pic:nvPicPr>
                  <pic:blipFill>
                    <a:blip r:embed="rId7" cstate="print"/>
                    <a:srcRect/>
                    <a:stretch>
                      <a:fillRect/>
                    </a:stretch>
                  </pic:blipFill>
                  <pic:spPr bwMode="auto">
                    <a:xfrm>
                      <a:off x="0" y="0"/>
                      <a:ext cx="4600076" cy="2588182"/>
                    </a:xfrm>
                    <a:prstGeom prst="rect">
                      <a:avLst/>
                    </a:prstGeom>
                    <a:noFill/>
                    <a:ln w="9525">
                      <a:noFill/>
                      <a:miter lim="800000"/>
                      <a:headEnd/>
                      <a:tailEnd/>
                    </a:ln>
                  </pic:spPr>
                </pic:pic>
              </a:graphicData>
            </a:graphic>
          </wp:inline>
        </w:drawing>
      </w:r>
    </w:p>
    <w:p w:rsidR="00D6425D" w:rsidRDefault="00D6425D" w:rsidP="00D6425D">
      <w:pPr>
        <w:pStyle w:val="Sansinterligne"/>
        <w:tabs>
          <w:tab w:val="left" w:pos="1655"/>
        </w:tabs>
        <w:spacing w:line="276" w:lineRule="auto"/>
        <w:ind w:firstLine="284"/>
        <w:jc w:val="center"/>
        <w:rPr>
          <w:rFonts w:asciiTheme="majorBidi" w:hAnsiTheme="majorBidi" w:cstheme="majorBidi"/>
          <w:sz w:val="24"/>
          <w:szCs w:val="24"/>
        </w:rPr>
      </w:pPr>
      <w:r w:rsidRPr="008D12D3">
        <w:rPr>
          <w:rFonts w:asciiTheme="majorBidi" w:hAnsiTheme="majorBidi" w:cstheme="majorBidi"/>
          <w:b/>
          <w:bCs/>
          <w:sz w:val="24"/>
          <w:szCs w:val="24"/>
        </w:rPr>
        <w:t>Figure V.1</w:t>
      </w:r>
      <w:r>
        <w:rPr>
          <w:rFonts w:asciiTheme="majorBidi" w:hAnsiTheme="majorBidi" w:cstheme="majorBidi"/>
          <w:sz w:val="24"/>
          <w:szCs w:val="24"/>
        </w:rPr>
        <w:t> : Panneaux solaire</w:t>
      </w:r>
    </w:p>
    <w:p w:rsidR="00D6425D" w:rsidRPr="00616CB0" w:rsidRDefault="00D6425D" w:rsidP="00D6425D">
      <w:pPr>
        <w:pStyle w:val="Sansinterligne"/>
        <w:spacing w:line="276" w:lineRule="auto"/>
        <w:ind w:firstLine="284"/>
        <w:jc w:val="both"/>
        <w:rPr>
          <w:rFonts w:asciiTheme="majorBidi" w:hAnsiTheme="majorBidi" w:cstheme="majorBidi"/>
          <w:sz w:val="24"/>
          <w:szCs w:val="24"/>
        </w:rPr>
      </w:pPr>
      <w:r w:rsidRPr="00616CB0">
        <w:rPr>
          <w:rFonts w:asciiTheme="majorBidi" w:hAnsiTheme="majorBidi" w:cstheme="majorBidi"/>
          <w:sz w:val="24"/>
          <w:szCs w:val="24"/>
        </w:rPr>
        <w:lastRenderedPageBreak/>
        <w:t>Des photopiles sont connectées en série. Ces séries de cellules sont montées en parallèle et intégrées entre deux feuilles de verre serties sur leur pourtour dans un cadre en aluminium ou en acier. Le tout forme un panneau rectangulaire : un module photovoltaïque.</w:t>
      </w:r>
    </w:p>
    <w:p w:rsidR="00D6425D"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sz w:val="24"/>
          <w:szCs w:val="24"/>
        </w:rPr>
        <w:t>Une installation peut en comprendre plusieurs.</w:t>
      </w:r>
    </w:p>
    <w:p w:rsidR="00D6425D"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sz w:val="24"/>
          <w:szCs w:val="24"/>
        </w:rPr>
        <w:t>Ces modules photovoltaïques doivent être installés dans des endroits où il n’y aura pas d’ombre.</w:t>
      </w:r>
    </w:p>
    <w:p w:rsidR="00D6425D" w:rsidRPr="00616CB0"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sz w:val="24"/>
          <w:szCs w:val="24"/>
        </w:rPr>
        <w:t>L’énergie solaire étant intermittente, il faut pouvoir stocker l’énergie produite dans des batteries, ou être relié à un réseau de distribution électrique.</w:t>
      </w:r>
    </w:p>
    <w:p w:rsidR="00D6425D" w:rsidRPr="00616CB0" w:rsidRDefault="00D6425D" w:rsidP="00D6425D">
      <w:pPr>
        <w:pStyle w:val="Sansinterligne"/>
        <w:numPr>
          <w:ilvl w:val="0"/>
          <w:numId w:val="1"/>
        </w:numPr>
        <w:spacing w:line="276" w:lineRule="auto"/>
        <w:jc w:val="both"/>
        <w:rPr>
          <w:rFonts w:asciiTheme="majorBidi" w:hAnsiTheme="majorBidi" w:cstheme="majorBidi"/>
          <w:sz w:val="24"/>
          <w:szCs w:val="24"/>
        </w:rPr>
      </w:pPr>
      <w:r w:rsidRPr="008D12D3">
        <w:rPr>
          <w:rFonts w:asciiTheme="majorBidi" w:hAnsiTheme="majorBidi" w:cstheme="majorBidi"/>
          <w:b/>
          <w:bCs/>
          <w:sz w:val="24"/>
          <w:szCs w:val="24"/>
        </w:rPr>
        <w:t xml:space="preserve"> Avantage</w:t>
      </w:r>
      <w:r w:rsidRPr="00616CB0">
        <w:rPr>
          <w:rFonts w:asciiTheme="majorBidi" w:hAnsiTheme="majorBidi" w:cstheme="majorBidi"/>
          <w:sz w:val="24"/>
          <w:szCs w:val="24"/>
        </w:rPr>
        <w:t> :</w:t>
      </w:r>
    </w:p>
    <w:p w:rsidR="00D6425D" w:rsidRPr="00616CB0" w:rsidRDefault="00D6425D" w:rsidP="00D6425D">
      <w:pPr>
        <w:pStyle w:val="Sansinterligne"/>
        <w:numPr>
          <w:ilvl w:val="0"/>
          <w:numId w:val="3"/>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Énergie disponible partout à la surface de la Terre.</w:t>
      </w:r>
    </w:p>
    <w:p w:rsidR="00D6425D" w:rsidRPr="00616CB0" w:rsidRDefault="00D6425D" w:rsidP="00D6425D">
      <w:pPr>
        <w:pStyle w:val="Sansinterligne"/>
        <w:numPr>
          <w:ilvl w:val="0"/>
          <w:numId w:val="3"/>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Usage non polluant.</w:t>
      </w:r>
    </w:p>
    <w:p w:rsidR="00D6425D" w:rsidRPr="00616CB0" w:rsidRDefault="00D6425D" w:rsidP="00D6425D">
      <w:pPr>
        <w:pStyle w:val="Sansinterligne"/>
        <w:numPr>
          <w:ilvl w:val="0"/>
          <w:numId w:val="3"/>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Les cellules n’ont pas de partie mécanique et ne nécessitent guère d’entretien.</w:t>
      </w:r>
    </w:p>
    <w:p w:rsidR="00D6425D" w:rsidRPr="00616CB0"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sz w:val="24"/>
          <w:szCs w:val="24"/>
        </w:rPr>
        <w:t>F) Inconvénients :</w:t>
      </w:r>
    </w:p>
    <w:p w:rsidR="00D6425D" w:rsidRPr="00616CB0" w:rsidRDefault="00D6425D" w:rsidP="00D6425D">
      <w:pPr>
        <w:pStyle w:val="Sansinterligne"/>
        <w:numPr>
          <w:ilvl w:val="0"/>
          <w:numId w:val="4"/>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 soleil est intermittent et on ne peut pas le stocker.</w:t>
      </w:r>
    </w:p>
    <w:p w:rsidR="00D6425D" w:rsidRPr="00616CB0" w:rsidRDefault="00D6425D" w:rsidP="00D6425D">
      <w:pPr>
        <w:pStyle w:val="Sansinterligne"/>
        <w:numPr>
          <w:ilvl w:val="0"/>
          <w:numId w:val="4"/>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 coût de production des cellules photovoltaïques est très élevé. (En effet, le silicium est cher (et l’est de plus en plus en raison d’une forte augmentation de la demande)).</w:t>
      </w:r>
    </w:p>
    <w:p w:rsidR="00D6425D" w:rsidRPr="00B50610" w:rsidRDefault="00D6425D" w:rsidP="00D6425D">
      <w:pPr>
        <w:pStyle w:val="Sansinterligne"/>
        <w:numPr>
          <w:ilvl w:val="0"/>
          <w:numId w:val="4"/>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La fabrication des cellules dégage du CO</w:t>
      </w:r>
      <w:r w:rsidRPr="00616CB0">
        <w:rPr>
          <w:rFonts w:asciiTheme="majorBidi" w:hAnsiTheme="majorBidi" w:cstheme="majorBidi"/>
          <w:sz w:val="24"/>
          <w:szCs w:val="24"/>
          <w:vertAlign w:val="subscript"/>
        </w:rPr>
        <w:t>2</w:t>
      </w:r>
      <w:r w:rsidRPr="00616CB0">
        <w:rPr>
          <w:rFonts w:asciiTheme="majorBidi" w:hAnsiTheme="majorBidi" w:cstheme="majorBidi"/>
          <w:sz w:val="24"/>
          <w:szCs w:val="24"/>
        </w:rPr>
        <w:t>.</w:t>
      </w:r>
    </w:p>
    <w:p w:rsidR="00D6425D" w:rsidRPr="00616CB0" w:rsidRDefault="00D6425D" w:rsidP="00D6425D">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V.1.1.2</w:t>
      </w:r>
      <w:r w:rsidRPr="00616CB0">
        <w:rPr>
          <w:rFonts w:asciiTheme="majorBidi" w:hAnsiTheme="majorBidi" w:cstheme="majorBidi"/>
          <w:b/>
          <w:bCs/>
          <w:sz w:val="24"/>
          <w:szCs w:val="24"/>
        </w:rPr>
        <w:t>. L’énergie hydraulique.</w:t>
      </w:r>
    </w:p>
    <w:p w:rsidR="00D6425D" w:rsidRPr="00616CB0" w:rsidRDefault="00D6425D" w:rsidP="00D6425D">
      <w:pPr>
        <w:pStyle w:val="Sansinterligne"/>
        <w:numPr>
          <w:ilvl w:val="0"/>
          <w:numId w:val="5"/>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L’énergie hydraulique est indirectement d’origine solaire, le soleil, responsable de l’évaporation, étant à l’origine du cycle de l’eau.</w:t>
      </w:r>
    </w:p>
    <w:p w:rsidR="00D6425D" w:rsidRPr="00616CB0" w:rsidRDefault="00D6425D" w:rsidP="00D6425D">
      <w:pPr>
        <w:pStyle w:val="Sansinterligne"/>
        <w:numPr>
          <w:ilvl w:val="0"/>
          <w:numId w:val="5"/>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L’énergie des rivières et des fleuves.</w:t>
      </w:r>
    </w:p>
    <w:p w:rsidR="00D6425D" w:rsidRPr="00616CB0" w:rsidRDefault="00D6425D" w:rsidP="00D6425D">
      <w:pPr>
        <w:pStyle w:val="Sansinterligne"/>
        <w:numPr>
          <w:ilvl w:val="0"/>
          <w:numId w:val="5"/>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 xml:space="preserve">L’énergie potentielle de l’eau (son énergie de chute) va être captée et transformée en énergie mécanique (par une turbine) qui sera elle-même transformée en énergie électrique (par un générateur).Cela nécessite : </w:t>
      </w:r>
      <w:r w:rsidRPr="00616CB0">
        <w:rPr>
          <w:rFonts w:asciiTheme="majorBidi" w:hAnsiTheme="majorBidi" w:cstheme="majorBidi"/>
          <w:sz w:val="24"/>
          <w:szCs w:val="24"/>
        </w:rPr>
        <w:tab/>
      </w:r>
    </w:p>
    <w:p w:rsidR="00D6425D" w:rsidRDefault="00D6425D" w:rsidP="00D6425D">
      <w:pPr>
        <w:pStyle w:val="Sansinterligne"/>
        <w:numPr>
          <w:ilvl w:val="0"/>
          <w:numId w:val="6"/>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un cours d’eau</w:t>
      </w:r>
      <w:r>
        <w:rPr>
          <w:rFonts w:asciiTheme="majorBidi" w:hAnsiTheme="majorBidi" w:cstheme="majorBidi"/>
          <w:sz w:val="24"/>
          <w:szCs w:val="24"/>
        </w:rPr>
        <w:t> ;</w:t>
      </w:r>
    </w:p>
    <w:p w:rsidR="00D6425D" w:rsidRDefault="00D6425D" w:rsidP="00D6425D">
      <w:pPr>
        <w:pStyle w:val="Sansinterligne"/>
        <w:numPr>
          <w:ilvl w:val="0"/>
          <w:numId w:val="6"/>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un barrage qui créera </w:t>
      </w:r>
      <w:r>
        <w:rPr>
          <w:rFonts w:asciiTheme="majorBidi" w:hAnsiTheme="majorBidi" w:cstheme="majorBidi"/>
          <w:sz w:val="24"/>
          <w:szCs w:val="24"/>
        </w:rPr>
        <w:t>;</w:t>
      </w:r>
    </w:p>
    <w:p w:rsidR="00D6425D" w:rsidRDefault="00D6425D" w:rsidP="00D6425D">
      <w:pPr>
        <w:pStyle w:val="Sansinterligne"/>
        <w:numPr>
          <w:ilvl w:val="0"/>
          <w:numId w:val="6"/>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 xml:space="preserve"> une hauteur de chute</w:t>
      </w:r>
      <w:r>
        <w:rPr>
          <w:rFonts w:asciiTheme="majorBidi" w:hAnsiTheme="majorBidi" w:cstheme="majorBidi"/>
          <w:sz w:val="24"/>
          <w:szCs w:val="24"/>
        </w:rPr>
        <w:t>;</w:t>
      </w:r>
    </w:p>
    <w:p w:rsidR="00D6425D" w:rsidRPr="00B50610" w:rsidRDefault="00D6425D" w:rsidP="00D6425D">
      <w:pPr>
        <w:pStyle w:val="Sansinterligne"/>
        <w:numPr>
          <w:ilvl w:val="0"/>
          <w:numId w:val="6"/>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un réservoir.</w:t>
      </w:r>
      <w:r w:rsidRPr="00616CB0">
        <w:rPr>
          <w:rFonts w:asciiTheme="majorBidi" w:hAnsiTheme="majorBidi" w:cstheme="majorBidi"/>
          <w:sz w:val="24"/>
          <w:szCs w:val="24"/>
        </w:rPr>
        <w:tab/>
      </w:r>
    </w:p>
    <w:p w:rsidR="00D6425D" w:rsidRDefault="00D6425D" w:rsidP="00D6425D">
      <w:pPr>
        <w:pStyle w:val="Sansinterligne"/>
        <w:tabs>
          <w:tab w:val="left" w:pos="2946"/>
        </w:tabs>
        <w:spacing w:line="276" w:lineRule="auto"/>
        <w:jc w:val="center"/>
        <w:rPr>
          <w:rFonts w:asciiTheme="majorBidi" w:hAnsiTheme="majorBidi" w:cstheme="majorBidi"/>
          <w:sz w:val="24"/>
          <w:szCs w:val="24"/>
        </w:rPr>
      </w:pPr>
      <w:r>
        <w:rPr>
          <w:noProof/>
          <w:lang w:eastAsia="fr-FR"/>
        </w:rPr>
        <w:drawing>
          <wp:inline distT="0" distB="0" distL="0" distR="0">
            <wp:extent cx="3575488" cy="2681617"/>
            <wp:effectExtent l="19050" t="0" r="5912" b="0"/>
            <wp:docPr id="31" name="Image 11" descr="Barrage hydroélectrique | Afr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rage hydroélectrique | Afrik 21"/>
                    <pic:cNvPicPr>
                      <a:picLocks noChangeAspect="1" noChangeArrowheads="1"/>
                    </pic:cNvPicPr>
                  </pic:nvPicPr>
                  <pic:blipFill>
                    <a:blip r:embed="rId8" cstate="print"/>
                    <a:srcRect/>
                    <a:stretch>
                      <a:fillRect/>
                    </a:stretch>
                  </pic:blipFill>
                  <pic:spPr bwMode="auto">
                    <a:xfrm>
                      <a:off x="0" y="0"/>
                      <a:ext cx="3583917" cy="2687938"/>
                    </a:xfrm>
                    <a:prstGeom prst="rect">
                      <a:avLst/>
                    </a:prstGeom>
                    <a:noFill/>
                    <a:ln w="9525">
                      <a:noFill/>
                      <a:miter lim="800000"/>
                      <a:headEnd/>
                      <a:tailEnd/>
                    </a:ln>
                  </pic:spPr>
                </pic:pic>
              </a:graphicData>
            </a:graphic>
          </wp:inline>
        </w:drawing>
      </w:r>
    </w:p>
    <w:p w:rsidR="00D6425D" w:rsidRPr="00616CB0" w:rsidRDefault="00D6425D" w:rsidP="00D6425D">
      <w:pPr>
        <w:pStyle w:val="Sansinterligne"/>
        <w:tabs>
          <w:tab w:val="left" w:pos="2417"/>
        </w:tabs>
        <w:spacing w:line="276" w:lineRule="auto"/>
        <w:jc w:val="center"/>
        <w:rPr>
          <w:rFonts w:asciiTheme="majorBidi" w:hAnsiTheme="majorBidi" w:cstheme="majorBidi"/>
          <w:sz w:val="24"/>
          <w:szCs w:val="24"/>
        </w:rPr>
      </w:pPr>
      <w:r w:rsidRPr="008D12D3">
        <w:rPr>
          <w:rFonts w:asciiTheme="majorBidi" w:hAnsiTheme="majorBidi" w:cstheme="majorBidi"/>
          <w:b/>
          <w:bCs/>
          <w:sz w:val="24"/>
          <w:szCs w:val="24"/>
        </w:rPr>
        <w:t>Figure V.</w:t>
      </w:r>
      <w:r>
        <w:rPr>
          <w:rFonts w:asciiTheme="majorBidi" w:hAnsiTheme="majorBidi" w:cstheme="majorBidi"/>
          <w:b/>
          <w:bCs/>
          <w:sz w:val="24"/>
          <w:szCs w:val="24"/>
        </w:rPr>
        <w:t>2</w:t>
      </w:r>
      <w:r>
        <w:rPr>
          <w:rFonts w:asciiTheme="majorBidi" w:hAnsiTheme="majorBidi" w:cstheme="majorBidi"/>
          <w:sz w:val="24"/>
          <w:szCs w:val="24"/>
        </w:rPr>
        <w:t> : Barrage Hydroélectrique</w:t>
      </w:r>
    </w:p>
    <w:p w:rsidR="00D6425D" w:rsidRDefault="00D6425D" w:rsidP="00D6425D">
      <w:pPr>
        <w:pStyle w:val="Sansinterligne"/>
        <w:spacing w:line="276" w:lineRule="auto"/>
        <w:jc w:val="both"/>
        <w:rPr>
          <w:rFonts w:asciiTheme="majorBidi" w:hAnsiTheme="majorBidi" w:cstheme="majorBidi"/>
          <w:b/>
          <w:bCs/>
          <w:sz w:val="24"/>
          <w:szCs w:val="24"/>
        </w:rPr>
      </w:pPr>
    </w:p>
    <w:p w:rsidR="00D6425D" w:rsidRPr="00616CB0"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b/>
          <w:bCs/>
          <w:sz w:val="24"/>
          <w:szCs w:val="24"/>
        </w:rPr>
        <w:lastRenderedPageBreak/>
        <w:t>B) Avantages</w:t>
      </w:r>
      <w:r w:rsidRPr="00616CB0">
        <w:rPr>
          <w:rFonts w:asciiTheme="majorBidi" w:hAnsiTheme="majorBidi" w:cstheme="majorBidi"/>
          <w:sz w:val="24"/>
          <w:szCs w:val="24"/>
        </w:rPr>
        <w:t xml:space="preserve"> :</w:t>
      </w:r>
    </w:p>
    <w:p w:rsidR="00D6425D" w:rsidRPr="00616CB0" w:rsidRDefault="00D6425D" w:rsidP="00D6425D">
      <w:pPr>
        <w:pStyle w:val="Sansinterligne"/>
        <w:numPr>
          <w:ilvl w:val="0"/>
          <w:numId w:val="7"/>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Énergie non polluante.</w:t>
      </w:r>
    </w:p>
    <w:p w:rsidR="00D6425D" w:rsidRPr="00616CB0" w:rsidRDefault="00D6425D" w:rsidP="00D6425D">
      <w:pPr>
        <w:pStyle w:val="Sansinterligne"/>
        <w:numPr>
          <w:ilvl w:val="0"/>
          <w:numId w:val="7"/>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L’eau peut être stockée dans des réservoirs (ce qui n’est pas le cas du soleil et du vent)</w:t>
      </w:r>
    </w:p>
    <w:p w:rsidR="00D6425D" w:rsidRPr="00616CB0" w:rsidRDefault="00D6425D" w:rsidP="00D6425D">
      <w:pPr>
        <w:pStyle w:val="Sansinterligne"/>
        <w:numPr>
          <w:ilvl w:val="0"/>
          <w:numId w:val="7"/>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les centrales munies d’un réservoir peuvent s’adapter rapidement aux variations (pics horaires) de la demande en électricité : on ouvre les  vannes quand il y a une pointe dans la demande en électricité.(Les centrales thermiques, classiques ou nucléaires, n’ont ni cette rapidité, ni cette souplesse.)</w:t>
      </w:r>
    </w:p>
    <w:p w:rsidR="00D6425D" w:rsidRPr="00616CB0" w:rsidRDefault="00D6425D" w:rsidP="00D6425D">
      <w:pPr>
        <w:pStyle w:val="Sansinterligne"/>
        <w:numPr>
          <w:ilvl w:val="0"/>
          <w:numId w:val="7"/>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Grande longévité des équipements.</w:t>
      </w:r>
    </w:p>
    <w:p w:rsidR="00D6425D" w:rsidRPr="008D12D3" w:rsidRDefault="00D6425D" w:rsidP="00D6425D">
      <w:pPr>
        <w:pStyle w:val="Sansinterligne"/>
        <w:numPr>
          <w:ilvl w:val="0"/>
          <w:numId w:val="7"/>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Haut rendement : 90%</w:t>
      </w:r>
    </w:p>
    <w:p w:rsidR="00D6425D" w:rsidRPr="00616CB0" w:rsidRDefault="00D6425D" w:rsidP="00D6425D">
      <w:pPr>
        <w:pStyle w:val="Sansinterligne"/>
        <w:spacing w:line="276" w:lineRule="auto"/>
        <w:jc w:val="both"/>
        <w:rPr>
          <w:rFonts w:asciiTheme="majorBidi" w:hAnsiTheme="majorBidi" w:cstheme="majorBidi"/>
          <w:sz w:val="24"/>
          <w:szCs w:val="24"/>
        </w:rPr>
      </w:pPr>
      <w:r w:rsidRPr="00616CB0">
        <w:rPr>
          <w:rFonts w:asciiTheme="majorBidi" w:hAnsiTheme="majorBidi" w:cstheme="majorBidi"/>
          <w:b/>
          <w:bCs/>
          <w:sz w:val="24"/>
          <w:szCs w:val="24"/>
        </w:rPr>
        <w:t>C) Inconvénients</w:t>
      </w:r>
      <w:r w:rsidRPr="00616CB0">
        <w:rPr>
          <w:rFonts w:asciiTheme="majorBidi" w:hAnsiTheme="majorBidi" w:cstheme="majorBidi"/>
          <w:sz w:val="24"/>
          <w:szCs w:val="24"/>
        </w:rPr>
        <w:t xml:space="preserve"> :</w:t>
      </w:r>
    </w:p>
    <w:p w:rsidR="00D6425D" w:rsidRPr="00616CB0" w:rsidRDefault="00D6425D" w:rsidP="00D6425D">
      <w:pPr>
        <w:pStyle w:val="Sansinterligne"/>
        <w:numPr>
          <w:ilvl w:val="0"/>
          <w:numId w:val="8"/>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La construction d’un grand réservoir en amont d’un barrage nécessite parfois le déplacement de populations (occupant les terres à submerger). Ex. : barrage chinois des Trois Gorges : déplacement d’environ un million de personnes.</w:t>
      </w:r>
    </w:p>
    <w:p w:rsidR="00D6425D" w:rsidRPr="00616CB0" w:rsidRDefault="00D6425D" w:rsidP="00D6425D">
      <w:pPr>
        <w:pStyle w:val="Sansinterligne"/>
        <w:numPr>
          <w:ilvl w:val="0"/>
          <w:numId w:val="8"/>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Risque pour la population vivant en aval du réservoir, en cas de rupture du barrage (pouvant survenir lors d’un séisme, de trop grandes crues, ou par vieillissement).</w:t>
      </w:r>
    </w:p>
    <w:p w:rsidR="00D6425D" w:rsidRPr="00616CB0" w:rsidRDefault="00D6425D" w:rsidP="00D6425D">
      <w:pPr>
        <w:pStyle w:val="Sansinterligne"/>
        <w:numPr>
          <w:ilvl w:val="0"/>
          <w:numId w:val="8"/>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 xml:space="preserve">Au point de vue environnemental : </w:t>
      </w:r>
    </w:p>
    <w:p w:rsidR="00D6425D" w:rsidRPr="00616CB0" w:rsidRDefault="00D6425D" w:rsidP="00D6425D">
      <w:pPr>
        <w:pStyle w:val="Sansinterligne"/>
        <w:numPr>
          <w:ilvl w:val="0"/>
          <w:numId w:val="8"/>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Perturbation, de la faune et de la flore présente dans le cours d’eau à l’endroit transformé en réservoir.</w:t>
      </w:r>
    </w:p>
    <w:p w:rsidR="00D6425D" w:rsidRPr="00754B3F" w:rsidRDefault="00D6425D" w:rsidP="00D6425D">
      <w:pPr>
        <w:pStyle w:val="Sansinterligne"/>
        <w:numPr>
          <w:ilvl w:val="0"/>
          <w:numId w:val="8"/>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 barrage est un obstacle à la migration des poissons (descente ou remontée).</w:t>
      </w:r>
    </w:p>
    <w:p w:rsidR="00D6425D" w:rsidRPr="00616CB0" w:rsidRDefault="00D6425D" w:rsidP="00D6425D">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V.1.1.3.</w:t>
      </w:r>
      <w:r w:rsidRPr="00616CB0">
        <w:rPr>
          <w:rFonts w:asciiTheme="majorBidi" w:hAnsiTheme="majorBidi" w:cstheme="majorBidi"/>
          <w:b/>
          <w:bCs/>
          <w:sz w:val="24"/>
          <w:szCs w:val="24"/>
        </w:rPr>
        <w:t>L’énergie éolienne.</w:t>
      </w:r>
    </w:p>
    <w:p w:rsidR="00D6425D" w:rsidRDefault="00D6425D" w:rsidP="00D6425D">
      <w:pPr>
        <w:pStyle w:val="Sansinterligne"/>
        <w:spacing w:line="276" w:lineRule="auto"/>
        <w:ind w:firstLine="284"/>
        <w:jc w:val="both"/>
        <w:rPr>
          <w:rFonts w:asciiTheme="majorBidi" w:hAnsiTheme="majorBidi" w:cstheme="majorBidi"/>
          <w:sz w:val="24"/>
          <w:szCs w:val="24"/>
        </w:rPr>
      </w:pPr>
      <w:r w:rsidRPr="00562854">
        <w:rPr>
          <w:rFonts w:asciiTheme="majorBidi" w:hAnsiTheme="majorBidi" w:cstheme="majorBidi"/>
          <w:sz w:val="24"/>
          <w:szCs w:val="24"/>
        </w:rPr>
        <w:t>Le vent est en fait une énergie d’origine solaire. En effet, le rayonnement solaire réchauffe inégalement la surface de la terre et crée ainsi des zones de températures, de densités et de pressions différentes. Les vents sont des déplacements d’air entre ces différentes zones.</w:t>
      </w:r>
    </w:p>
    <w:p w:rsidR="00D6425D" w:rsidRDefault="00D6425D" w:rsidP="00D6425D">
      <w:pPr>
        <w:pStyle w:val="Sansinterligne"/>
        <w:spacing w:line="276" w:lineRule="auto"/>
        <w:ind w:firstLine="284"/>
        <w:jc w:val="both"/>
        <w:rPr>
          <w:rFonts w:asciiTheme="majorBidi" w:hAnsiTheme="majorBidi" w:cstheme="majorBidi"/>
          <w:sz w:val="24"/>
          <w:szCs w:val="24"/>
        </w:rPr>
      </w:pPr>
      <w:r w:rsidRPr="00562854">
        <w:rPr>
          <w:rFonts w:asciiTheme="majorBidi" w:hAnsiTheme="majorBidi" w:cstheme="majorBidi"/>
          <w:sz w:val="24"/>
          <w:szCs w:val="24"/>
        </w:rPr>
        <w:t xml:space="preserve">L’énergie cinétique du vent va être convertie en énergie mécanique, elle même généralement transformée en énergie électrique au moyen d’une éolienne. </w:t>
      </w:r>
    </w:p>
    <w:p w:rsidR="00D6425D" w:rsidRDefault="00D6425D" w:rsidP="00D6425D">
      <w:pPr>
        <w:pStyle w:val="Sansinterligne"/>
        <w:spacing w:line="276" w:lineRule="auto"/>
        <w:ind w:firstLine="284"/>
        <w:jc w:val="both"/>
        <w:rPr>
          <w:rFonts w:asciiTheme="majorBidi" w:hAnsiTheme="majorBidi" w:cstheme="majorBidi"/>
          <w:sz w:val="24"/>
          <w:szCs w:val="24"/>
        </w:rPr>
      </w:pPr>
      <w:r w:rsidRPr="00562854">
        <w:rPr>
          <w:rFonts w:asciiTheme="majorBidi" w:hAnsiTheme="majorBidi" w:cstheme="majorBidi"/>
          <w:sz w:val="24"/>
          <w:szCs w:val="24"/>
        </w:rPr>
        <w:t xml:space="preserve">Une éolienne est composée d’une tour (hauteur de 40 à120m) surmontée d’un rotor constitué d’un axe horizontal portant (2 ou) 3 pales et actionnant un générateur par le biais d’un multiplicateur de vitesse. La vitesse du vent est plus élevée en hauteur, puisqu’elle n’est alors plus freinée par les rugosités (arbres, bâtiments,…) du sol. </w:t>
      </w:r>
    </w:p>
    <w:p w:rsidR="00D6425D" w:rsidRDefault="00D6425D" w:rsidP="00D6425D">
      <w:pPr>
        <w:pStyle w:val="Sansinterligne"/>
        <w:spacing w:line="276" w:lineRule="auto"/>
        <w:jc w:val="both"/>
        <w:rPr>
          <w:rFonts w:asciiTheme="majorBidi" w:hAnsiTheme="majorBidi" w:cstheme="majorBidi"/>
          <w:sz w:val="24"/>
          <w:szCs w:val="24"/>
        </w:rPr>
      </w:pPr>
    </w:p>
    <w:p w:rsidR="00D6425D" w:rsidRDefault="00D6425D" w:rsidP="00D6425D">
      <w:pPr>
        <w:pStyle w:val="Sansinterligne"/>
        <w:tabs>
          <w:tab w:val="left" w:pos="3592"/>
        </w:tabs>
        <w:spacing w:line="276" w:lineRule="auto"/>
        <w:ind w:firstLine="284"/>
        <w:jc w:val="center"/>
        <w:rPr>
          <w:rFonts w:asciiTheme="majorBidi" w:hAnsiTheme="majorBidi" w:cstheme="majorBidi"/>
          <w:sz w:val="24"/>
          <w:szCs w:val="24"/>
        </w:rPr>
      </w:pPr>
      <w:r>
        <w:rPr>
          <w:noProof/>
          <w:lang w:eastAsia="fr-FR"/>
        </w:rPr>
        <w:drawing>
          <wp:inline distT="0" distB="0" distL="0" distR="0">
            <wp:extent cx="4500641" cy="2343807"/>
            <wp:effectExtent l="19050" t="0" r="0" b="0"/>
            <wp:docPr id="32" name="Image 14" descr="Énergie : Éol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Énergie : Éolienne"/>
                    <pic:cNvPicPr>
                      <a:picLocks noChangeAspect="1" noChangeArrowheads="1"/>
                    </pic:cNvPicPr>
                  </pic:nvPicPr>
                  <pic:blipFill>
                    <a:blip r:embed="rId9" cstate="print"/>
                    <a:srcRect/>
                    <a:stretch>
                      <a:fillRect/>
                    </a:stretch>
                  </pic:blipFill>
                  <pic:spPr bwMode="auto">
                    <a:xfrm>
                      <a:off x="0" y="0"/>
                      <a:ext cx="4511553" cy="2349490"/>
                    </a:xfrm>
                    <a:prstGeom prst="rect">
                      <a:avLst/>
                    </a:prstGeom>
                    <a:noFill/>
                    <a:ln w="9525">
                      <a:noFill/>
                      <a:miter lim="800000"/>
                      <a:headEnd/>
                      <a:tailEnd/>
                    </a:ln>
                  </pic:spPr>
                </pic:pic>
              </a:graphicData>
            </a:graphic>
          </wp:inline>
        </w:drawing>
      </w:r>
    </w:p>
    <w:p w:rsidR="00D6425D" w:rsidRDefault="00D6425D" w:rsidP="00D6425D">
      <w:pPr>
        <w:pStyle w:val="Sansinterligne"/>
        <w:spacing w:line="276" w:lineRule="auto"/>
        <w:ind w:firstLine="284"/>
        <w:jc w:val="center"/>
        <w:rPr>
          <w:rFonts w:asciiTheme="majorBidi" w:hAnsiTheme="majorBidi" w:cstheme="majorBidi"/>
          <w:sz w:val="24"/>
          <w:szCs w:val="24"/>
        </w:rPr>
      </w:pPr>
      <w:r w:rsidRPr="008D12D3">
        <w:rPr>
          <w:rFonts w:asciiTheme="majorBidi" w:hAnsiTheme="majorBidi" w:cstheme="majorBidi"/>
          <w:b/>
          <w:bCs/>
          <w:sz w:val="24"/>
          <w:szCs w:val="24"/>
        </w:rPr>
        <w:t>Figure V.</w:t>
      </w:r>
      <w:r>
        <w:rPr>
          <w:rFonts w:asciiTheme="majorBidi" w:hAnsiTheme="majorBidi" w:cstheme="majorBidi"/>
          <w:b/>
          <w:bCs/>
          <w:sz w:val="24"/>
          <w:szCs w:val="24"/>
        </w:rPr>
        <w:t>3</w:t>
      </w:r>
      <w:r>
        <w:rPr>
          <w:rFonts w:asciiTheme="majorBidi" w:hAnsiTheme="majorBidi" w:cstheme="majorBidi"/>
          <w:sz w:val="24"/>
          <w:szCs w:val="24"/>
        </w:rPr>
        <w:t> </w:t>
      </w:r>
      <w:r w:rsidRPr="00C974A1">
        <w:rPr>
          <w:rFonts w:asciiTheme="majorBidi" w:hAnsiTheme="majorBidi" w:cstheme="majorBidi"/>
          <w:b/>
          <w:bCs/>
          <w:sz w:val="24"/>
          <w:szCs w:val="24"/>
        </w:rPr>
        <w:t xml:space="preserve">: </w:t>
      </w:r>
      <w:r w:rsidRPr="00C974A1">
        <w:rPr>
          <w:rFonts w:asciiTheme="majorBidi" w:hAnsiTheme="majorBidi" w:cstheme="majorBidi"/>
          <w:sz w:val="24"/>
          <w:szCs w:val="24"/>
        </w:rPr>
        <w:t>Energie éolienne</w:t>
      </w:r>
    </w:p>
    <w:p w:rsidR="00D6425D" w:rsidRPr="00562854" w:rsidRDefault="00D6425D" w:rsidP="00D6425D">
      <w:pPr>
        <w:pStyle w:val="Sansinterligne"/>
        <w:spacing w:line="276" w:lineRule="auto"/>
        <w:ind w:firstLine="284"/>
        <w:jc w:val="both"/>
        <w:rPr>
          <w:rFonts w:asciiTheme="majorBidi" w:hAnsiTheme="majorBidi" w:cstheme="majorBidi"/>
          <w:sz w:val="24"/>
          <w:szCs w:val="24"/>
        </w:rPr>
      </w:pPr>
      <w:r w:rsidRPr="00562854">
        <w:rPr>
          <w:rFonts w:asciiTheme="majorBidi" w:hAnsiTheme="majorBidi" w:cstheme="majorBidi"/>
          <w:sz w:val="24"/>
          <w:szCs w:val="24"/>
        </w:rPr>
        <w:lastRenderedPageBreak/>
        <w:t>C’est ce qui explique la hauteur de la tour. Entre l’hélice et le générateur électrique se trouve un multiplicateur de vitesse, car l’hélice tourne à des vitesses d’environ 10 à 60 tours/minute alors qu’un générateur électrique doit être entraîné à environ 1000 à 1500 tours/minute.</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sz w:val="24"/>
          <w:szCs w:val="24"/>
        </w:rPr>
        <w:t xml:space="preserve">La puissance d’une éolienne : </w:t>
      </w:r>
      <w:r w:rsidRPr="00B50610">
        <w:rPr>
          <w:rFonts w:asciiTheme="majorBidi" w:hAnsiTheme="majorBidi" w:cstheme="majorBidi"/>
          <w:b/>
          <w:bCs/>
          <w:sz w:val="24"/>
          <w:szCs w:val="24"/>
        </w:rPr>
        <w:t>P=1/2aSV³</w:t>
      </w:r>
      <w:r w:rsidRPr="00562854">
        <w:rPr>
          <w:rFonts w:asciiTheme="majorBidi" w:hAnsiTheme="majorBidi" w:cstheme="majorBidi"/>
          <w:sz w:val="24"/>
          <w:szCs w:val="24"/>
        </w:rPr>
        <w:t xml:space="preserve"> </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sz w:val="24"/>
          <w:szCs w:val="24"/>
        </w:rPr>
        <w:t>a étant la densité de l’air, S étant la surface et V étant la vitesse) étant proportionnelle à la surface balayée par l’hélice, le diamètre de l’hélice peut atteindre de 80 à 90 mètres.</w:t>
      </w:r>
    </w:p>
    <w:p w:rsidR="00D6425D" w:rsidRPr="00616CB0"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b/>
          <w:bCs/>
          <w:sz w:val="24"/>
          <w:szCs w:val="24"/>
        </w:rPr>
        <w:t>A/ Avantages</w:t>
      </w:r>
      <w:r w:rsidRPr="00616CB0">
        <w:rPr>
          <w:rFonts w:asciiTheme="majorBidi" w:hAnsiTheme="majorBidi" w:cstheme="majorBidi"/>
          <w:sz w:val="24"/>
          <w:szCs w:val="24"/>
        </w:rPr>
        <w:t> :</w:t>
      </w:r>
    </w:p>
    <w:p w:rsidR="00D6425D" w:rsidRPr="00616CB0" w:rsidRDefault="00D6425D" w:rsidP="00D6425D">
      <w:pPr>
        <w:pStyle w:val="Sansinterligne"/>
        <w:numPr>
          <w:ilvl w:val="0"/>
          <w:numId w:val="9"/>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Énergie non polluante.</w:t>
      </w:r>
    </w:p>
    <w:p w:rsidR="00D6425D" w:rsidRPr="00616CB0" w:rsidRDefault="00D6425D" w:rsidP="00D6425D">
      <w:pPr>
        <w:pStyle w:val="Sansinterligne"/>
        <w:numPr>
          <w:ilvl w:val="0"/>
          <w:numId w:val="9"/>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Son coût devient compétitif.</w:t>
      </w:r>
    </w:p>
    <w:p w:rsidR="00D6425D" w:rsidRPr="00616CB0" w:rsidRDefault="00D6425D" w:rsidP="00D6425D">
      <w:pPr>
        <w:pStyle w:val="Sansinterligne"/>
        <w:numPr>
          <w:ilvl w:val="0"/>
          <w:numId w:val="9"/>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La période de haute productivité (vents plus forts), en hiver, correspond à la période pendant laquelle la demande est plus forte.</w:t>
      </w:r>
    </w:p>
    <w:p w:rsidR="00D6425D" w:rsidRPr="00B50610" w:rsidRDefault="00D6425D" w:rsidP="00D6425D">
      <w:pPr>
        <w:pStyle w:val="Sansinterligne"/>
        <w:numPr>
          <w:ilvl w:val="0"/>
          <w:numId w:val="9"/>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Une éolienne est entièrement démontable et remplaçable.</w:t>
      </w:r>
    </w:p>
    <w:p w:rsidR="00D6425D" w:rsidRPr="00616CB0"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b/>
          <w:bCs/>
          <w:sz w:val="24"/>
          <w:szCs w:val="24"/>
        </w:rPr>
        <w:t>B/ Inconvénients</w:t>
      </w:r>
      <w:r w:rsidRPr="00616CB0">
        <w:rPr>
          <w:rFonts w:asciiTheme="majorBidi" w:hAnsiTheme="majorBidi" w:cstheme="majorBidi"/>
          <w:sz w:val="24"/>
          <w:szCs w:val="24"/>
        </w:rPr>
        <w:t> :</w:t>
      </w:r>
    </w:p>
    <w:p w:rsidR="00D6425D" w:rsidRPr="00616CB0" w:rsidRDefault="00D6425D" w:rsidP="00D6425D">
      <w:pPr>
        <w:pStyle w:val="Sansinterligne"/>
        <w:numPr>
          <w:ilvl w:val="0"/>
          <w:numId w:val="10"/>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 xml:space="preserve">Le vent est intermittent et on ne peut pas le stocker. </w:t>
      </w:r>
    </w:p>
    <w:p w:rsidR="00D6425D" w:rsidRPr="00616CB0" w:rsidRDefault="00D6425D" w:rsidP="00D6425D">
      <w:pPr>
        <w:pStyle w:val="Sansinterligne"/>
        <w:numPr>
          <w:ilvl w:val="0"/>
          <w:numId w:val="10"/>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Des vents  trop faibles ou trop forts ne sont pas exploitables.</w:t>
      </w:r>
    </w:p>
    <w:p w:rsidR="00D6425D" w:rsidRPr="00616CB0" w:rsidRDefault="00D6425D" w:rsidP="00D6425D">
      <w:pPr>
        <w:pStyle w:val="Sansinterligne"/>
        <w:numPr>
          <w:ilvl w:val="0"/>
          <w:numId w:val="10"/>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Les sites les plus venteux sont souvent éloignés des endroits où l’électricité doit être consommée.</w:t>
      </w:r>
    </w:p>
    <w:p w:rsidR="00D6425D" w:rsidRPr="00616CB0" w:rsidRDefault="00D6425D" w:rsidP="00D6425D">
      <w:pPr>
        <w:pStyle w:val="Sansinterligne"/>
        <w:numPr>
          <w:ilvl w:val="0"/>
          <w:numId w:val="10"/>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Les éoliennes sont souvent jugées inesthétiques.</w:t>
      </w:r>
    </w:p>
    <w:p w:rsidR="00D6425D" w:rsidRPr="00616CB0" w:rsidRDefault="00D6425D" w:rsidP="00D6425D">
      <w:pPr>
        <w:pStyle w:val="Sansinterligne"/>
        <w:numPr>
          <w:ilvl w:val="0"/>
          <w:numId w:val="10"/>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Les éoliennes génèrent du bruit.</w:t>
      </w:r>
    </w:p>
    <w:p w:rsidR="00D6425D" w:rsidRPr="00C974A1" w:rsidRDefault="00D6425D" w:rsidP="00D6425D">
      <w:pPr>
        <w:pStyle w:val="Sansinterligne"/>
        <w:numPr>
          <w:ilvl w:val="0"/>
          <w:numId w:val="10"/>
        </w:numPr>
        <w:spacing w:line="276" w:lineRule="auto"/>
        <w:jc w:val="both"/>
        <w:rPr>
          <w:rFonts w:asciiTheme="majorBidi" w:hAnsiTheme="majorBidi" w:cstheme="majorBidi"/>
          <w:sz w:val="24"/>
          <w:szCs w:val="24"/>
        </w:rPr>
      </w:pPr>
      <w:r w:rsidRPr="00616CB0">
        <w:rPr>
          <w:rFonts w:asciiTheme="majorBidi" w:hAnsiTheme="majorBidi" w:cstheme="majorBidi"/>
          <w:sz w:val="24"/>
          <w:szCs w:val="24"/>
        </w:rPr>
        <w:t>Les pales des éoliennes sont dangereuses pour les oiseaux, surtout migrateurs.</w:t>
      </w:r>
    </w:p>
    <w:p w:rsidR="00D6425D" w:rsidRPr="00562854" w:rsidRDefault="00D6425D" w:rsidP="00D6425D">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V.1.1.4</w:t>
      </w:r>
      <w:r w:rsidRPr="00616CB0">
        <w:rPr>
          <w:rFonts w:asciiTheme="majorBidi" w:hAnsiTheme="majorBidi" w:cstheme="majorBidi"/>
          <w:b/>
          <w:bCs/>
          <w:sz w:val="24"/>
          <w:szCs w:val="24"/>
        </w:rPr>
        <w:t xml:space="preserve">. </w:t>
      </w:r>
      <w:r>
        <w:rPr>
          <w:rFonts w:asciiTheme="majorBidi" w:hAnsiTheme="majorBidi" w:cstheme="majorBidi"/>
          <w:b/>
          <w:bCs/>
          <w:sz w:val="24"/>
          <w:szCs w:val="24"/>
        </w:rPr>
        <w:t>La biomasse</w:t>
      </w:r>
    </w:p>
    <w:p w:rsidR="00D6425D" w:rsidRPr="00562854" w:rsidRDefault="00D6425D" w:rsidP="00D6425D">
      <w:pPr>
        <w:pStyle w:val="Sansinterligne"/>
        <w:spacing w:line="276" w:lineRule="auto"/>
        <w:ind w:firstLine="284"/>
        <w:jc w:val="both"/>
        <w:rPr>
          <w:rFonts w:asciiTheme="majorBidi" w:hAnsiTheme="majorBidi" w:cstheme="majorBidi"/>
          <w:sz w:val="24"/>
          <w:szCs w:val="24"/>
        </w:rPr>
      </w:pPr>
      <w:r w:rsidRPr="00562854">
        <w:rPr>
          <w:rFonts w:asciiTheme="majorBidi" w:hAnsiTheme="majorBidi" w:cstheme="majorBidi"/>
          <w:sz w:val="24"/>
          <w:szCs w:val="24"/>
        </w:rPr>
        <w:t>On entend par biomasse toute matière organique contenant de l’énergie emmagasinée sous forme d’énergie chimique, généralement au sein de composés de carbone. Elle s’obtient généralement à partir de bois, de fumier, de résidus de récoltes et d’ordures ménagères.</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sz w:val="24"/>
          <w:szCs w:val="24"/>
        </w:rPr>
        <w:t>La biomasse est l’énergie renouvelable la plus développée dans le monde, représentant 11% de la production énergétique totale.</w:t>
      </w:r>
    </w:p>
    <w:p w:rsidR="00D6425D" w:rsidRPr="00562854" w:rsidRDefault="00D6425D" w:rsidP="00D6425D">
      <w:pPr>
        <w:pStyle w:val="Sansinterligne"/>
        <w:spacing w:line="276" w:lineRule="auto"/>
        <w:jc w:val="both"/>
        <w:rPr>
          <w:rFonts w:asciiTheme="majorBidi" w:hAnsiTheme="majorBidi" w:cstheme="majorBidi"/>
          <w:b/>
          <w:bCs/>
          <w:sz w:val="24"/>
          <w:szCs w:val="24"/>
        </w:rPr>
      </w:pPr>
      <w:r w:rsidRPr="00562854">
        <w:rPr>
          <w:rFonts w:asciiTheme="majorBidi" w:hAnsiTheme="majorBidi" w:cstheme="majorBidi"/>
          <w:b/>
          <w:bCs/>
          <w:sz w:val="24"/>
          <w:szCs w:val="24"/>
        </w:rPr>
        <w:t>A) Utilisation du bois comme combustible.</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sz w:val="24"/>
          <w:szCs w:val="24"/>
        </w:rPr>
        <w:t xml:space="preserve">Le bois est le principal combustible végétal. </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sz w:val="24"/>
          <w:szCs w:val="24"/>
        </w:rPr>
        <w:t>Il peut être transformé en énergie par :</w:t>
      </w:r>
    </w:p>
    <w:p w:rsidR="00D6425D" w:rsidRPr="00562854" w:rsidRDefault="00D6425D" w:rsidP="00D6425D">
      <w:pPr>
        <w:pStyle w:val="Sansinterligne"/>
        <w:numPr>
          <w:ilvl w:val="0"/>
          <w:numId w:val="11"/>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Carbonisation : on obtient du charbon de bois, qui présente 2 avantages :</w:t>
      </w:r>
    </w:p>
    <w:p w:rsidR="00D6425D" w:rsidRPr="00562854" w:rsidRDefault="00D6425D" w:rsidP="00D6425D">
      <w:pPr>
        <w:pStyle w:val="Sansinterligne"/>
        <w:numPr>
          <w:ilvl w:val="0"/>
          <w:numId w:val="11"/>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Il est  plus concentré en énergie que le bois et est donc plus économique à transporter.</w:t>
      </w:r>
    </w:p>
    <w:p w:rsidR="00D6425D" w:rsidRPr="00C974A1" w:rsidRDefault="00D6425D" w:rsidP="00D6425D">
      <w:pPr>
        <w:pStyle w:val="Sansinterligne"/>
        <w:numPr>
          <w:ilvl w:val="0"/>
          <w:numId w:val="11"/>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Il dégage moins de fumées que le bois. Son utilisation est donc plus commode.</w:t>
      </w:r>
    </w:p>
    <w:p w:rsidR="00D6425D" w:rsidRDefault="00D6425D" w:rsidP="00D6425D">
      <w:pPr>
        <w:pStyle w:val="Sansinterligne"/>
        <w:spacing w:line="276"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858161" cy="1901157"/>
            <wp:effectExtent l="19050" t="0" r="0" b="0"/>
            <wp:docPr id="4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2871239" cy="1909856"/>
                    </a:xfrm>
                    <a:prstGeom prst="rect">
                      <a:avLst/>
                    </a:prstGeom>
                    <a:noFill/>
                    <a:ln w="9525">
                      <a:noFill/>
                      <a:miter lim="800000"/>
                      <a:headEnd/>
                      <a:tailEnd/>
                    </a:ln>
                  </pic:spPr>
                </pic:pic>
              </a:graphicData>
            </a:graphic>
          </wp:inline>
        </w:drawing>
      </w:r>
    </w:p>
    <w:p w:rsidR="00D6425D" w:rsidRPr="00562854" w:rsidRDefault="00D6425D" w:rsidP="00D6425D">
      <w:pPr>
        <w:pStyle w:val="Sansinterligne"/>
        <w:tabs>
          <w:tab w:val="left" w:pos="3459"/>
        </w:tabs>
        <w:spacing w:line="276" w:lineRule="auto"/>
        <w:jc w:val="both"/>
        <w:rPr>
          <w:rFonts w:asciiTheme="majorBidi" w:hAnsiTheme="majorBidi" w:cstheme="majorBidi"/>
          <w:sz w:val="24"/>
          <w:szCs w:val="24"/>
        </w:rPr>
      </w:pPr>
      <w:r>
        <w:rPr>
          <w:rFonts w:asciiTheme="majorBidi" w:hAnsiTheme="majorBidi" w:cstheme="majorBidi"/>
          <w:sz w:val="24"/>
          <w:szCs w:val="24"/>
        </w:rPr>
        <w:tab/>
      </w:r>
      <w:r w:rsidRPr="008D12D3">
        <w:rPr>
          <w:rFonts w:asciiTheme="majorBidi" w:hAnsiTheme="majorBidi" w:cstheme="majorBidi"/>
          <w:b/>
          <w:bCs/>
          <w:sz w:val="24"/>
          <w:szCs w:val="24"/>
        </w:rPr>
        <w:t>Figure V.</w:t>
      </w:r>
      <w:r>
        <w:rPr>
          <w:rFonts w:asciiTheme="majorBidi" w:hAnsiTheme="majorBidi" w:cstheme="majorBidi"/>
          <w:b/>
          <w:bCs/>
          <w:sz w:val="24"/>
          <w:szCs w:val="24"/>
        </w:rPr>
        <w:t>4 :</w:t>
      </w:r>
      <w:r>
        <w:rPr>
          <w:rFonts w:asciiTheme="majorBidi" w:hAnsiTheme="majorBidi" w:cstheme="majorBidi"/>
          <w:sz w:val="24"/>
          <w:szCs w:val="24"/>
        </w:rPr>
        <w:t> </w:t>
      </w:r>
      <w:r w:rsidRPr="00C974A1">
        <w:rPr>
          <w:rFonts w:asciiTheme="majorBidi" w:hAnsiTheme="majorBidi" w:cstheme="majorBidi"/>
          <w:sz w:val="24"/>
          <w:szCs w:val="24"/>
        </w:rPr>
        <w:t>Energie</w:t>
      </w:r>
      <w:r>
        <w:rPr>
          <w:rFonts w:asciiTheme="majorBidi" w:hAnsiTheme="majorBidi" w:cstheme="majorBidi"/>
          <w:sz w:val="24"/>
          <w:szCs w:val="24"/>
        </w:rPr>
        <w:t xml:space="preserve"> biomasse</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b/>
          <w:bCs/>
          <w:sz w:val="24"/>
          <w:szCs w:val="24"/>
        </w:rPr>
        <w:lastRenderedPageBreak/>
        <w:t>B) Avantage</w:t>
      </w:r>
      <w:r w:rsidRPr="00562854">
        <w:rPr>
          <w:rFonts w:asciiTheme="majorBidi" w:hAnsiTheme="majorBidi" w:cstheme="majorBidi"/>
          <w:sz w:val="24"/>
          <w:szCs w:val="24"/>
        </w:rPr>
        <w:t> :</w:t>
      </w:r>
    </w:p>
    <w:p w:rsidR="00D6425D" w:rsidRPr="00562854" w:rsidRDefault="00D6425D" w:rsidP="00D6425D">
      <w:pPr>
        <w:pStyle w:val="Sansinterligne"/>
        <w:numPr>
          <w:ilvl w:val="0"/>
          <w:numId w:val="12"/>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Le prix du bois est inférieur à celui du fioul ou du gaz.</w:t>
      </w:r>
    </w:p>
    <w:p w:rsidR="00D6425D" w:rsidRPr="00562854" w:rsidRDefault="00D6425D" w:rsidP="00D6425D">
      <w:pPr>
        <w:pStyle w:val="Sansinterligne"/>
        <w:numPr>
          <w:ilvl w:val="0"/>
          <w:numId w:val="12"/>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Quand on cumule les coûts du combustible, d’installation et de fonctionnement, le chauffage au bois est intéressant.</w:t>
      </w:r>
    </w:p>
    <w:p w:rsidR="00D6425D" w:rsidRPr="00562854" w:rsidRDefault="00D6425D" w:rsidP="00D6425D">
      <w:pPr>
        <w:pStyle w:val="Sansinterligne"/>
        <w:numPr>
          <w:ilvl w:val="0"/>
          <w:numId w:val="12"/>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Valorisation  des déchets de bois.</w:t>
      </w:r>
    </w:p>
    <w:p w:rsidR="00D6425D" w:rsidRPr="00C974A1" w:rsidRDefault="00D6425D" w:rsidP="00D6425D">
      <w:pPr>
        <w:pStyle w:val="Sansinterligne"/>
        <w:numPr>
          <w:ilvl w:val="0"/>
          <w:numId w:val="12"/>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Utilisation de terres en friche pour de nouvelles cultures spécifiques :</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b/>
          <w:bCs/>
          <w:sz w:val="24"/>
          <w:szCs w:val="24"/>
        </w:rPr>
        <w:t>C) Inconvénients</w:t>
      </w:r>
      <w:r w:rsidRPr="00562854">
        <w:rPr>
          <w:rFonts w:asciiTheme="majorBidi" w:hAnsiTheme="majorBidi" w:cstheme="majorBidi"/>
          <w:sz w:val="24"/>
          <w:szCs w:val="24"/>
        </w:rPr>
        <w:t> :</w:t>
      </w:r>
    </w:p>
    <w:p w:rsidR="00D6425D" w:rsidRPr="00562854" w:rsidRDefault="00D6425D" w:rsidP="00D6425D">
      <w:pPr>
        <w:pStyle w:val="Sansinterligne"/>
        <w:numPr>
          <w:ilvl w:val="0"/>
          <w:numId w:val="13"/>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Le prix de l’installation d’une chaudière à bois est de 2 à 3 fois plus cher que celui d’une chaudière à fioul.</w:t>
      </w:r>
    </w:p>
    <w:p w:rsidR="00D6425D" w:rsidRPr="00562854" w:rsidRDefault="00D6425D" w:rsidP="00D6425D">
      <w:pPr>
        <w:pStyle w:val="Sansinterligne"/>
        <w:numPr>
          <w:ilvl w:val="0"/>
          <w:numId w:val="13"/>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Pour être efficace, le bois doit être sec : pour cela, il faut attendre 1,5 à 2 ans (après la coupe).</w:t>
      </w:r>
    </w:p>
    <w:p w:rsidR="00D6425D" w:rsidRPr="00562854" w:rsidRDefault="00D6425D" w:rsidP="00D6425D">
      <w:pPr>
        <w:pStyle w:val="Sansinterligne"/>
        <w:numPr>
          <w:ilvl w:val="0"/>
          <w:numId w:val="13"/>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Le pouvoir calorifique du bois (sec) est nettement inférieur à celui du charbon ou du fioul.</w:t>
      </w:r>
    </w:p>
    <w:p w:rsidR="00D6425D" w:rsidRPr="00562854" w:rsidRDefault="00D6425D" w:rsidP="00D6425D">
      <w:pPr>
        <w:pStyle w:val="Sansinterligne"/>
        <w:numPr>
          <w:ilvl w:val="0"/>
          <w:numId w:val="13"/>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 xml:space="preserve">Le bois pollue (particules de fumées, hydrocarbures, autres gaz contribuant à l’effet de serre). </w:t>
      </w:r>
    </w:p>
    <w:p w:rsidR="00D6425D" w:rsidRPr="00562854" w:rsidRDefault="00D6425D" w:rsidP="00D6425D">
      <w:pPr>
        <w:pStyle w:val="Sansinterligne"/>
        <w:spacing w:line="276" w:lineRule="auto"/>
        <w:ind w:firstLine="284"/>
        <w:jc w:val="both"/>
        <w:rPr>
          <w:rFonts w:asciiTheme="majorBidi" w:hAnsiTheme="majorBidi" w:cstheme="majorBidi"/>
          <w:sz w:val="24"/>
          <w:szCs w:val="24"/>
        </w:rPr>
      </w:pPr>
      <w:r w:rsidRPr="00562854">
        <w:rPr>
          <w:rFonts w:asciiTheme="majorBidi" w:hAnsiTheme="majorBidi" w:cstheme="majorBidi"/>
          <w:sz w:val="24"/>
          <w:szCs w:val="24"/>
        </w:rPr>
        <w:t>Le chauffage au bois  pollue cependant nettement moins que celui au charbon, au fioul ou même au gaz.</w:t>
      </w:r>
    </w:p>
    <w:p w:rsidR="00D6425D" w:rsidRPr="00562854" w:rsidRDefault="00D6425D" w:rsidP="00D6425D">
      <w:pPr>
        <w:pStyle w:val="Sansinterligne"/>
        <w:spacing w:line="276" w:lineRule="auto"/>
        <w:ind w:firstLine="284"/>
        <w:jc w:val="both"/>
        <w:rPr>
          <w:rFonts w:asciiTheme="majorBidi" w:hAnsiTheme="majorBidi" w:cstheme="majorBidi"/>
          <w:sz w:val="24"/>
          <w:szCs w:val="24"/>
        </w:rPr>
      </w:pPr>
      <w:r w:rsidRPr="00562854">
        <w:rPr>
          <w:rFonts w:asciiTheme="majorBidi" w:hAnsiTheme="majorBidi" w:cstheme="majorBidi"/>
          <w:sz w:val="24"/>
          <w:szCs w:val="24"/>
        </w:rPr>
        <w:t>Quant  au CO</w:t>
      </w:r>
      <w:r w:rsidRPr="00562854">
        <w:rPr>
          <w:rFonts w:asciiTheme="majorBidi" w:hAnsiTheme="majorBidi" w:cstheme="majorBidi"/>
          <w:sz w:val="24"/>
          <w:szCs w:val="24"/>
          <w:vertAlign w:val="subscript"/>
        </w:rPr>
        <w:t>2</w:t>
      </w:r>
      <w:r w:rsidRPr="00562854">
        <w:rPr>
          <w:rFonts w:asciiTheme="majorBidi" w:hAnsiTheme="majorBidi" w:cstheme="majorBidi"/>
          <w:sz w:val="24"/>
          <w:szCs w:val="24"/>
        </w:rPr>
        <w:t xml:space="preserve"> qu’il dégage, il est réabsorbé  par la végétation qui repousse, du moins pour autant que celle-ci  soit reconstituée dans les mêmes proportions que la végétation utilisée.</w:t>
      </w:r>
    </w:p>
    <w:p w:rsidR="00D6425D" w:rsidRPr="00C974A1" w:rsidRDefault="00D6425D" w:rsidP="00D6425D">
      <w:pPr>
        <w:pStyle w:val="Sansinterligne"/>
        <w:numPr>
          <w:ilvl w:val="0"/>
          <w:numId w:val="14"/>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 xml:space="preserve">Consommation de bois de feu qui détruit la forêt mais plutôt sa conversion en terres de culture ou de pâturage. </w:t>
      </w:r>
    </w:p>
    <w:p w:rsidR="00D6425D" w:rsidRPr="00562854" w:rsidRDefault="00D6425D" w:rsidP="00D6425D">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V.1.1.5</w:t>
      </w:r>
      <w:r w:rsidRPr="00562854">
        <w:rPr>
          <w:rFonts w:asciiTheme="majorBidi" w:hAnsiTheme="majorBidi" w:cstheme="majorBidi"/>
          <w:b/>
          <w:bCs/>
          <w:sz w:val="24"/>
          <w:szCs w:val="24"/>
        </w:rPr>
        <w:t>. L’énergie de la Terre ou géothermie.</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sz w:val="24"/>
          <w:szCs w:val="24"/>
        </w:rPr>
        <w:t>La chaleur de la Terre provient de sa radioactivité naturelle (désintégration de l’uranium, du thorium ou du potassium) qui maintient le magma à haute température. La température du sous-sol à 1000 mètres est en général de 30°C </w:t>
      </w:r>
    </w:p>
    <w:p w:rsidR="00D6425D" w:rsidRPr="00562854" w:rsidRDefault="00D6425D" w:rsidP="00D6425D">
      <w:pPr>
        <w:pStyle w:val="Sansinterligne"/>
        <w:numPr>
          <w:ilvl w:val="0"/>
          <w:numId w:val="17"/>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La géothermie « basse énergie » (→chauffage)</w:t>
      </w:r>
    </w:p>
    <w:p w:rsidR="00D6425D" w:rsidRPr="00562854" w:rsidRDefault="00D6425D" w:rsidP="00D6425D">
      <w:pPr>
        <w:pStyle w:val="Sansinterligne"/>
        <w:numPr>
          <w:ilvl w:val="0"/>
          <w:numId w:val="17"/>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Les ressources géothermales dites de « basse énergie » se caractérisent par une température comprise entre 30 et 100°C.</w:t>
      </w:r>
    </w:p>
    <w:p w:rsidR="00D6425D" w:rsidRPr="00562854" w:rsidRDefault="00D6425D" w:rsidP="00D6425D">
      <w:pPr>
        <w:pStyle w:val="Sansinterligne"/>
        <w:numPr>
          <w:ilvl w:val="0"/>
          <w:numId w:val="17"/>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Elles se rencontrent à une profondeur moyenne de 1000 à 2500 mètres, dans des formations rocheuses et perméables remplies d’eau, situées principalement dans des bassins sédimentaires de très grandes dimensions.</w:t>
      </w:r>
    </w:p>
    <w:p w:rsidR="00D6425D" w:rsidRPr="00562854" w:rsidRDefault="00D6425D" w:rsidP="00D6425D">
      <w:pPr>
        <w:pStyle w:val="Sansinterligne"/>
        <w:spacing w:line="276"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977191" cy="2270234"/>
            <wp:effectExtent l="19050" t="0" r="0" b="0"/>
            <wp:docPr id="4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2979638" cy="2272100"/>
                    </a:xfrm>
                    <a:prstGeom prst="rect">
                      <a:avLst/>
                    </a:prstGeom>
                    <a:noFill/>
                    <a:ln w="9525">
                      <a:noFill/>
                      <a:miter lim="800000"/>
                      <a:headEnd/>
                      <a:tailEnd/>
                    </a:ln>
                  </pic:spPr>
                </pic:pic>
              </a:graphicData>
            </a:graphic>
          </wp:inline>
        </w:drawing>
      </w:r>
    </w:p>
    <w:p w:rsidR="00D6425D" w:rsidRDefault="00D6425D" w:rsidP="00D6425D">
      <w:pPr>
        <w:pStyle w:val="Sansinterligne"/>
        <w:tabs>
          <w:tab w:val="left" w:pos="2996"/>
        </w:tabs>
        <w:spacing w:line="276" w:lineRule="auto"/>
        <w:jc w:val="both"/>
        <w:rPr>
          <w:rFonts w:asciiTheme="majorBidi" w:hAnsiTheme="majorBidi" w:cstheme="majorBidi"/>
          <w:b/>
          <w:bCs/>
          <w:sz w:val="24"/>
          <w:szCs w:val="24"/>
        </w:rPr>
      </w:pPr>
      <w:r>
        <w:rPr>
          <w:rFonts w:asciiTheme="majorBidi" w:hAnsiTheme="majorBidi" w:cstheme="majorBidi"/>
          <w:b/>
          <w:bCs/>
          <w:sz w:val="24"/>
          <w:szCs w:val="24"/>
        </w:rPr>
        <w:tab/>
      </w:r>
      <w:r w:rsidRPr="008D12D3">
        <w:rPr>
          <w:rFonts w:asciiTheme="majorBidi" w:hAnsiTheme="majorBidi" w:cstheme="majorBidi"/>
          <w:b/>
          <w:bCs/>
          <w:sz w:val="24"/>
          <w:szCs w:val="24"/>
        </w:rPr>
        <w:t>Figure V.</w:t>
      </w:r>
      <w:r>
        <w:rPr>
          <w:rFonts w:asciiTheme="majorBidi" w:hAnsiTheme="majorBidi" w:cstheme="majorBidi"/>
          <w:b/>
          <w:bCs/>
          <w:sz w:val="24"/>
          <w:szCs w:val="24"/>
        </w:rPr>
        <w:t>5 : </w:t>
      </w:r>
      <w:r w:rsidRPr="00BE2276">
        <w:rPr>
          <w:rFonts w:asciiTheme="majorBidi" w:hAnsiTheme="majorBidi" w:cstheme="majorBidi"/>
          <w:sz w:val="24"/>
          <w:szCs w:val="24"/>
        </w:rPr>
        <w:t>Energie de la Terre</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b/>
          <w:bCs/>
          <w:sz w:val="24"/>
          <w:szCs w:val="24"/>
        </w:rPr>
        <w:lastRenderedPageBreak/>
        <w:t>B) la géothermie</w:t>
      </w:r>
      <w:r w:rsidRPr="00562854">
        <w:rPr>
          <w:rFonts w:asciiTheme="majorBidi" w:hAnsiTheme="majorBidi" w:cstheme="majorBidi"/>
          <w:sz w:val="24"/>
          <w:szCs w:val="24"/>
        </w:rPr>
        <w:t xml:space="preserve"> « moyenne et haute  énergie » (→électricité).</w:t>
      </w:r>
    </w:p>
    <w:p w:rsidR="00D6425D" w:rsidRPr="00562854" w:rsidRDefault="00D6425D" w:rsidP="00D6425D">
      <w:pPr>
        <w:pStyle w:val="Sansinterligne"/>
        <w:spacing w:line="276" w:lineRule="auto"/>
        <w:jc w:val="both"/>
        <w:rPr>
          <w:rFonts w:asciiTheme="majorBidi" w:hAnsiTheme="majorBidi" w:cstheme="majorBidi"/>
          <w:sz w:val="24"/>
          <w:szCs w:val="24"/>
        </w:rPr>
      </w:pPr>
      <w:r w:rsidRPr="00562854">
        <w:rPr>
          <w:rFonts w:asciiTheme="majorBidi" w:hAnsiTheme="majorBidi" w:cstheme="majorBidi"/>
          <w:sz w:val="24"/>
          <w:szCs w:val="24"/>
        </w:rPr>
        <w:t>La géothermie « moyenne énergie » exploite des gisements d’eau chaude sous pression dont la température est comprise entre 90°C et 180°C.</w:t>
      </w:r>
    </w:p>
    <w:p w:rsidR="00D6425D" w:rsidRPr="00562854" w:rsidRDefault="00D6425D" w:rsidP="00D6425D">
      <w:pPr>
        <w:pStyle w:val="Sansinterligne"/>
        <w:spacing w:line="276" w:lineRule="auto"/>
        <w:jc w:val="both"/>
        <w:rPr>
          <w:rFonts w:asciiTheme="majorBidi" w:hAnsiTheme="majorBidi" w:cstheme="majorBidi"/>
          <w:b/>
          <w:bCs/>
          <w:sz w:val="24"/>
          <w:szCs w:val="24"/>
        </w:rPr>
      </w:pPr>
      <w:r w:rsidRPr="00562854">
        <w:rPr>
          <w:rFonts w:asciiTheme="majorBidi" w:hAnsiTheme="majorBidi" w:cstheme="majorBidi"/>
          <w:b/>
          <w:bCs/>
          <w:sz w:val="24"/>
          <w:szCs w:val="24"/>
        </w:rPr>
        <w:t>C) Avantages.</w:t>
      </w:r>
    </w:p>
    <w:p w:rsidR="00D6425D" w:rsidRPr="00562854" w:rsidRDefault="00D6425D" w:rsidP="00D6425D">
      <w:pPr>
        <w:pStyle w:val="Sansinterligne"/>
        <w:numPr>
          <w:ilvl w:val="0"/>
          <w:numId w:val="16"/>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Énergie peu polluante.</w:t>
      </w:r>
    </w:p>
    <w:p w:rsidR="00D6425D" w:rsidRPr="00BE2276" w:rsidRDefault="00D6425D" w:rsidP="00D6425D">
      <w:pPr>
        <w:pStyle w:val="Sansinterligne"/>
        <w:numPr>
          <w:ilvl w:val="0"/>
          <w:numId w:val="15"/>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Coûts de fonctionnement bas.</w:t>
      </w:r>
    </w:p>
    <w:p w:rsidR="00D6425D" w:rsidRPr="00562854" w:rsidRDefault="00D6425D" w:rsidP="00D6425D">
      <w:pPr>
        <w:pStyle w:val="Sansinterligne"/>
        <w:spacing w:line="276" w:lineRule="auto"/>
        <w:jc w:val="both"/>
        <w:rPr>
          <w:rFonts w:asciiTheme="majorBidi" w:hAnsiTheme="majorBidi" w:cstheme="majorBidi"/>
          <w:b/>
          <w:bCs/>
          <w:sz w:val="24"/>
          <w:szCs w:val="24"/>
        </w:rPr>
      </w:pPr>
      <w:r w:rsidRPr="00562854">
        <w:rPr>
          <w:rFonts w:asciiTheme="majorBidi" w:hAnsiTheme="majorBidi" w:cstheme="majorBidi"/>
          <w:b/>
          <w:bCs/>
          <w:sz w:val="24"/>
          <w:szCs w:val="24"/>
        </w:rPr>
        <w:t>D) Inconvénients.</w:t>
      </w:r>
    </w:p>
    <w:p w:rsidR="00D6425D" w:rsidRPr="00562854" w:rsidRDefault="00D6425D" w:rsidP="00D6425D">
      <w:pPr>
        <w:pStyle w:val="Sansinterligne"/>
        <w:numPr>
          <w:ilvl w:val="0"/>
          <w:numId w:val="15"/>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Coût d’investissement important.</w:t>
      </w:r>
    </w:p>
    <w:p w:rsidR="00D6425D" w:rsidRPr="00562854" w:rsidRDefault="00D6425D" w:rsidP="00D6425D">
      <w:pPr>
        <w:pStyle w:val="Sansinterligne"/>
        <w:numPr>
          <w:ilvl w:val="0"/>
          <w:numId w:val="15"/>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Les gaz (souvent) contenus dans l’eau ou la vapeur géothermales peuvent polluer l’atmosphère.</w:t>
      </w:r>
    </w:p>
    <w:p w:rsidR="00D6425D" w:rsidRPr="00562854" w:rsidRDefault="00D6425D" w:rsidP="00D6425D">
      <w:pPr>
        <w:pStyle w:val="Sansinterligne"/>
        <w:numPr>
          <w:ilvl w:val="0"/>
          <w:numId w:val="15"/>
        </w:numPr>
        <w:spacing w:line="276" w:lineRule="auto"/>
        <w:jc w:val="both"/>
        <w:rPr>
          <w:rFonts w:asciiTheme="majorBidi" w:hAnsiTheme="majorBidi" w:cstheme="majorBidi"/>
          <w:sz w:val="24"/>
          <w:szCs w:val="24"/>
        </w:rPr>
      </w:pPr>
      <w:r w:rsidRPr="00562854">
        <w:rPr>
          <w:rFonts w:asciiTheme="majorBidi" w:hAnsiTheme="majorBidi" w:cstheme="majorBidi"/>
          <w:sz w:val="24"/>
          <w:szCs w:val="24"/>
        </w:rPr>
        <w:t>L’eau géothermale, rejetée dans la nature après avoir cédé sa chaleur, peut polluer les rivières en raison des sels et métaux qu’elle contient.</w:t>
      </w:r>
    </w:p>
    <w:p w:rsidR="00D6425D" w:rsidRPr="00562854" w:rsidRDefault="00D6425D" w:rsidP="00D6425D">
      <w:pPr>
        <w:pStyle w:val="Sansinterligne"/>
      </w:pPr>
    </w:p>
    <w:p w:rsidR="00D6425D" w:rsidRDefault="00D6425D" w:rsidP="00D6425D">
      <w:pPr>
        <w:spacing w:line="240" w:lineRule="auto"/>
        <w:jc w:val="both"/>
        <w:rPr>
          <w:rFonts w:asciiTheme="majorBidi" w:hAnsiTheme="majorBidi" w:cstheme="majorBidi"/>
          <w:b/>
          <w:bCs/>
        </w:rPr>
      </w:pPr>
      <w:r>
        <w:rPr>
          <w:rFonts w:asciiTheme="majorBidi" w:hAnsiTheme="majorBidi" w:cstheme="majorBidi"/>
          <w:b/>
          <w:bCs/>
          <w:sz w:val="24"/>
          <w:szCs w:val="24"/>
        </w:rPr>
        <w:t>V.2.</w:t>
      </w:r>
      <w:r>
        <w:rPr>
          <w:rFonts w:asciiTheme="majorBidi" w:hAnsiTheme="majorBidi" w:cstheme="majorBidi"/>
          <w:b/>
          <w:bCs/>
        </w:rPr>
        <w:t xml:space="preserve"> Application d’exercices</w:t>
      </w:r>
    </w:p>
    <w:p w:rsidR="00D6425D" w:rsidRPr="00493C04" w:rsidRDefault="00D6425D" w:rsidP="00D6425D">
      <w:pPr>
        <w:rPr>
          <w:rFonts w:ascii="Times New Roman" w:hAnsi="Times New Roman" w:cs="Times New Roman"/>
          <w:b/>
          <w:bCs/>
          <w:color w:val="000000"/>
          <w:sz w:val="24"/>
          <w:szCs w:val="24"/>
        </w:rPr>
      </w:pPr>
      <w:r>
        <w:rPr>
          <w:rFonts w:asciiTheme="majorBidi" w:hAnsiTheme="majorBidi" w:cstheme="majorBidi"/>
          <w:b/>
          <w:bCs/>
        </w:rPr>
        <w:t xml:space="preserve">Exercice </w:t>
      </w:r>
      <w:r w:rsidRPr="00C847B6">
        <w:rPr>
          <w:rFonts w:ascii="Times New Roman" w:hAnsi="Times New Roman" w:cs="Times New Roman"/>
          <w:b/>
          <w:bCs/>
          <w:color w:val="000000"/>
          <w:sz w:val="24"/>
          <w:szCs w:val="24"/>
        </w:rPr>
        <w:t>N°</w:t>
      </w:r>
      <w:r>
        <w:rPr>
          <w:rFonts w:ascii="Times New Roman" w:hAnsi="Times New Roman" w:cs="Times New Roman"/>
          <w:b/>
          <w:bCs/>
          <w:color w:val="000000"/>
          <w:sz w:val="24"/>
          <w:szCs w:val="24"/>
        </w:rPr>
        <w:t>1</w:t>
      </w:r>
    </w:p>
    <w:p w:rsidR="00D6425D" w:rsidRDefault="00D6425D" w:rsidP="00D6425D">
      <w:pPr>
        <w:pStyle w:val="Sansinterligne"/>
        <w:numPr>
          <w:ilvl w:val="0"/>
          <w:numId w:val="18"/>
        </w:numPr>
        <w:spacing w:line="276" w:lineRule="auto"/>
        <w:rPr>
          <w:rFonts w:asciiTheme="majorBidi" w:hAnsiTheme="majorBidi" w:cstheme="majorBidi"/>
          <w:sz w:val="24"/>
          <w:szCs w:val="24"/>
          <w:lang w:eastAsia="fr-FR"/>
        </w:rPr>
      </w:pPr>
      <w:r w:rsidRPr="00493C04">
        <w:rPr>
          <w:rFonts w:asciiTheme="majorBidi" w:hAnsiTheme="majorBidi" w:cstheme="majorBidi"/>
          <w:sz w:val="24"/>
          <w:szCs w:val="24"/>
          <w:lang w:eastAsia="fr-FR"/>
        </w:rPr>
        <w:t>Quelle est l'utilité des énergies renouvelables ?</w:t>
      </w:r>
    </w:p>
    <w:p w:rsidR="00D6425D" w:rsidRDefault="00D6425D" w:rsidP="00D6425D">
      <w:pPr>
        <w:pStyle w:val="Sansinterligne"/>
        <w:numPr>
          <w:ilvl w:val="0"/>
          <w:numId w:val="18"/>
        </w:numPr>
        <w:spacing w:line="276" w:lineRule="auto"/>
        <w:rPr>
          <w:rFonts w:asciiTheme="majorBidi" w:hAnsiTheme="majorBidi" w:cstheme="majorBidi"/>
          <w:sz w:val="24"/>
          <w:szCs w:val="24"/>
          <w:lang w:eastAsia="fr-FR"/>
        </w:rPr>
      </w:pPr>
      <w:r w:rsidRPr="00493C04">
        <w:rPr>
          <w:rFonts w:asciiTheme="majorBidi" w:hAnsiTheme="majorBidi" w:cstheme="majorBidi"/>
          <w:sz w:val="24"/>
          <w:szCs w:val="24"/>
          <w:lang w:eastAsia="fr-FR"/>
        </w:rPr>
        <w:t>Comment produire de l'énergie à partir d'énergie renouvelables ?</w:t>
      </w:r>
    </w:p>
    <w:p w:rsidR="00D6425D" w:rsidRDefault="00D6425D" w:rsidP="00D6425D">
      <w:pPr>
        <w:pStyle w:val="Sansinterligne"/>
        <w:numPr>
          <w:ilvl w:val="0"/>
          <w:numId w:val="18"/>
        </w:numPr>
        <w:spacing w:line="276" w:lineRule="auto"/>
        <w:rPr>
          <w:rFonts w:asciiTheme="majorBidi" w:hAnsiTheme="majorBidi" w:cstheme="majorBidi"/>
          <w:sz w:val="24"/>
          <w:szCs w:val="24"/>
          <w:lang w:eastAsia="fr-FR"/>
        </w:rPr>
      </w:pPr>
      <w:r w:rsidRPr="00493C04">
        <w:rPr>
          <w:rFonts w:asciiTheme="majorBidi" w:hAnsiTheme="majorBidi" w:cstheme="majorBidi"/>
          <w:sz w:val="24"/>
          <w:szCs w:val="24"/>
          <w:lang w:eastAsia="fr-FR"/>
        </w:rPr>
        <w:t>Quelles sont les sources d'énergie renouvelable utilisée pour produire de l'énergie électrique ?</w:t>
      </w:r>
    </w:p>
    <w:p w:rsidR="00D6425D" w:rsidRDefault="00D6425D" w:rsidP="00D6425D">
      <w:pPr>
        <w:pStyle w:val="Sansinterligne"/>
        <w:numPr>
          <w:ilvl w:val="0"/>
          <w:numId w:val="18"/>
        </w:numPr>
        <w:spacing w:line="276" w:lineRule="auto"/>
        <w:rPr>
          <w:rFonts w:asciiTheme="majorBidi" w:hAnsiTheme="majorBidi" w:cstheme="majorBidi"/>
          <w:sz w:val="24"/>
          <w:szCs w:val="24"/>
          <w:lang w:eastAsia="fr-FR"/>
        </w:rPr>
      </w:pPr>
      <w:r w:rsidRPr="00493C04">
        <w:rPr>
          <w:rFonts w:asciiTheme="majorBidi" w:hAnsiTheme="majorBidi" w:cstheme="majorBidi"/>
          <w:sz w:val="24"/>
          <w:szCs w:val="24"/>
          <w:lang w:eastAsia="fr-FR"/>
        </w:rPr>
        <w:t>Quel est l'impact des énergies renouvelables sur la société ?</w:t>
      </w:r>
    </w:p>
    <w:p w:rsidR="00D6425D" w:rsidRDefault="00D6425D" w:rsidP="00D6425D">
      <w:pPr>
        <w:pStyle w:val="Sansinterligne"/>
        <w:numPr>
          <w:ilvl w:val="0"/>
          <w:numId w:val="18"/>
        </w:numPr>
        <w:spacing w:line="276" w:lineRule="auto"/>
        <w:rPr>
          <w:rFonts w:asciiTheme="majorBidi" w:hAnsiTheme="majorBidi" w:cstheme="majorBidi"/>
          <w:sz w:val="24"/>
          <w:szCs w:val="24"/>
          <w:lang w:eastAsia="fr-FR"/>
        </w:rPr>
      </w:pPr>
      <w:r w:rsidRPr="00493C04">
        <w:rPr>
          <w:rFonts w:asciiTheme="majorBidi" w:hAnsiTheme="majorBidi" w:cstheme="majorBidi"/>
          <w:sz w:val="24"/>
          <w:szCs w:val="24"/>
          <w:lang w:eastAsia="fr-FR"/>
        </w:rPr>
        <w:t>Quelle est la source d'énergie renouvelable la plus efficace ?</w:t>
      </w:r>
    </w:p>
    <w:p w:rsidR="00D6425D" w:rsidRPr="00760EA5" w:rsidRDefault="00D6425D" w:rsidP="00D6425D">
      <w:pPr>
        <w:pStyle w:val="Sansinterligne"/>
        <w:numPr>
          <w:ilvl w:val="0"/>
          <w:numId w:val="18"/>
        </w:numPr>
        <w:spacing w:line="276" w:lineRule="auto"/>
        <w:rPr>
          <w:rFonts w:asciiTheme="majorBidi" w:hAnsiTheme="majorBidi" w:cstheme="majorBidi"/>
          <w:sz w:val="24"/>
          <w:szCs w:val="24"/>
          <w:lang w:eastAsia="fr-FR"/>
        </w:rPr>
      </w:pPr>
      <w:r w:rsidRPr="00493C04">
        <w:rPr>
          <w:rFonts w:asciiTheme="majorBidi" w:eastAsia="Times New Roman" w:hAnsiTheme="majorBidi" w:cstheme="majorBidi"/>
          <w:color w:val="202124"/>
          <w:sz w:val="24"/>
          <w:szCs w:val="24"/>
          <w:lang w:eastAsia="fr-FR"/>
        </w:rPr>
        <w:t>Quels sont les avantages de l'énergie verte ?</w:t>
      </w:r>
    </w:p>
    <w:p w:rsidR="00D6425D" w:rsidRPr="00493C04" w:rsidRDefault="00D6425D" w:rsidP="00D6425D">
      <w:pPr>
        <w:rPr>
          <w:rFonts w:ascii="Times New Roman" w:hAnsi="Times New Roman" w:cs="Times New Roman"/>
          <w:b/>
          <w:bCs/>
          <w:color w:val="000000"/>
          <w:sz w:val="24"/>
          <w:szCs w:val="24"/>
        </w:rPr>
      </w:pPr>
      <w:r>
        <w:rPr>
          <w:rFonts w:asciiTheme="majorBidi" w:hAnsiTheme="majorBidi" w:cstheme="majorBidi"/>
          <w:b/>
          <w:bCs/>
        </w:rPr>
        <w:t xml:space="preserve">Exercice </w:t>
      </w:r>
      <w:r w:rsidRPr="00C847B6">
        <w:rPr>
          <w:rFonts w:ascii="Times New Roman" w:hAnsi="Times New Roman" w:cs="Times New Roman"/>
          <w:b/>
          <w:bCs/>
          <w:color w:val="000000"/>
          <w:sz w:val="24"/>
          <w:szCs w:val="24"/>
        </w:rPr>
        <w:t>N°</w:t>
      </w:r>
      <w:r>
        <w:rPr>
          <w:rFonts w:ascii="Times New Roman" w:hAnsi="Times New Roman" w:cs="Times New Roman"/>
          <w:b/>
          <w:bCs/>
          <w:color w:val="000000"/>
          <w:sz w:val="24"/>
          <w:szCs w:val="24"/>
        </w:rPr>
        <w:t>2</w:t>
      </w:r>
    </w:p>
    <w:p w:rsidR="00D6425D" w:rsidRDefault="00D6425D" w:rsidP="00D6425D">
      <w:pPr>
        <w:pStyle w:val="Sansinterligne"/>
        <w:numPr>
          <w:ilvl w:val="0"/>
          <w:numId w:val="19"/>
        </w:numPr>
        <w:spacing w:line="276" w:lineRule="auto"/>
        <w:rPr>
          <w:rFonts w:asciiTheme="majorBidi" w:hAnsiTheme="majorBidi" w:cstheme="majorBidi"/>
          <w:sz w:val="24"/>
          <w:szCs w:val="24"/>
        </w:rPr>
      </w:pPr>
      <w:r w:rsidRPr="0002045E">
        <w:rPr>
          <w:rFonts w:asciiTheme="majorBidi" w:hAnsiTheme="majorBidi" w:cstheme="majorBidi"/>
          <w:sz w:val="24"/>
          <w:szCs w:val="24"/>
        </w:rPr>
        <w:t>Quelles sont Les défis à relever?</w:t>
      </w:r>
    </w:p>
    <w:p w:rsidR="00D6425D" w:rsidRDefault="00D6425D" w:rsidP="00D6425D">
      <w:pPr>
        <w:pStyle w:val="Sansinterligne"/>
        <w:numPr>
          <w:ilvl w:val="0"/>
          <w:numId w:val="19"/>
        </w:numPr>
        <w:spacing w:line="276" w:lineRule="auto"/>
        <w:rPr>
          <w:rFonts w:asciiTheme="majorBidi" w:hAnsiTheme="majorBidi" w:cstheme="majorBidi"/>
          <w:sz w:val="24"/>
          <w:szCs w:val="24"/>
        </w:rPr>
      </w:pPr>
      <w:r w:rsidRPr="0002045E">
        <w:rPr>
          <w:rFonts w:asciiTheme="majorBidi" w:hAnsiTheme="majorBidi" w:cstheme="majorBidi"/>
          <w:sz w:val="24"/>
          <w:szCs w:val="24"/>
        </w:rPr>
        <w:t>Quelles sont Les implications de l'avenir des énergies renouvelables</w:t>
      </w:r>
    </w:p>
    <w:p w:rsidR="00D6425D" w:rsidRPr="004E576A" w:rsidRDefault="00D6425D" w:rsidP="004E576A">
      <w:pPr>
        <w:pStyle w:val="Sansinterligne"/>
        <w:numPr>
          <w:ilvl w:val="0"/>
          <w:numId w:val="19"/>
        </w:numPr>
        <w:spacing w:line="276" w:lineRule="auto"/>
        <w:rPr>
          <w:rFonts w:asciiTheme="majorBidi" w:hAnsiTheme="majorBidi" w:cstheme="majorBidi"/>
          <w:sz w:val="24"/>
          <w:szCs w:val="24"/>
        </w:rPr>
      </w:pPr>
      <w:r w:rsidRPr="0002045E">
        <w:rPr>
          <w:rFonts w:asciiTheme="majorBidi" w:hAnsiTheme="majorBidi" w:cstheme="majorBidi"/>
          <w:sz w:val="24"/>
          <w:szCs w:val="24"/>
        </w:rPr>
        <w:t>Quelles sont Les perspectives d'avenir?</w:t>
      </w:r>
    </w:p>
    <w:p w:rsidR="00D6425D" w:rsidRPr="0002045E" w:rsidRDefault="00D6425D" w:rsidP="00D6425D">
      <w:pPr>
        <w:pStyle w:val="Sansinterligne"/>
        <w:rPr>
          <w:rFonts w:asciiTheme="majorBidi" w:hAnsiTheme="majorBidi" w:cstheme="majorBidi"/>
          <w:color w:val="FF0000"/>
          <w:sz w:val="24"/>
          <w:szCs w:val="24"/>
        </w:rPr>
      </w:pPr>
      <w:r w:rsidRPr="0002045E">
        <w:rPr>
          <w:rFonts w:asciiTheme="majorBidi" w:hAnsiTheme="majorBidi" w:cstheme="majorBidi"/>
          <w:color w:val="FF0000"/>
          <w:sz w:val="24"/>
          <w:szCs w:val="24"/>
        </w:rPr>
        <w:t xml:space="preserve">Solution d’exercices </w:t>
      </w:r>
    </w:p>
    <w:p w:rsidR="00D6425D" w:rsidRPr="0002045E" w:rsidRDefault="00D6425D" w:rsidP="00D6425D">
      <w:pPr>
        <w:rPr>
          <w:rFonts w:ascii="Times New Roman" w:hAnsi="Times New Roman" w:cs="Times New Roman"/>
          <w:b/>
          <w:bCs/>
          <w:color w:val="FF0000"/>
          <w:sz w:val="24"/>
          <w:szCs w:val="24"/>
        </w:rPr>
      </w:pPr>
      <w:r>
        <w:rPr>
          <w:rFonts w:asciiTheme="majorBidi" w:hAnsiTheme="majorBidi" w:cstheme="majorBidi"/>
          <w:b/>
          <w:bCs/>
          <w:color w:val="FF0000"/>
        </w:rPr>
        <w:t>Solution d’e</w:t>
      </w:r>
      <w:r w:rsidRPr="0002045E">
        <w:rPr>
          <w:rFonts w:asciiTheme="majorBidi" w:hAnsiTheme="majorBidi" w:cstheme="majorBidi"/>
          <w:b/>
          <w:bCs/>
          <w:color w:val="FF0000"/>
        </w:rPr>
        <w:t xml:space="preserve">xercice </w:t>
      </w:r>
      <w:r>
        <w:rPr>
          <w:rFonts w:ascii="Times New Roman" w:hAnsi="Times New Roman" w:cs="Times New Roman"/>
          <w:b/>
          <w:bCs/>
          <w:color w:val="FF0000"/>
          <w:sz w:val="24"/>
          <w:szCs w:val="24"/>
        </w:rPr>
        <w:t>n</w:t>
      </w:r>
      <w:r w:rsidRPr="0002045E">
        <w:rPr>
          <w:rFonts w:ascii="Times New Roman" w:hAnsi="Times New Roman" w:cs="Times New Roman"/>
          <w:b/>
          <w:bCs/>
          <w:color w:val="FF0000"/>
          <w:sz w:val="24"/>
          <w:szCs w:val="24"/>
        </w:rPr>
        <w:t>°1</w:t>
      </w:r>
    </w:p>
    <w:p w:rsidR="00D6425D" w:rsidRPr="0002045E" w:rsidRDefault="00D6425D" w:rsidP="00D6425D">
      <w:pPr>
        <w:pStyle w:val="Sansinterligne"/>
        <w:numPr>
          <w:ilvl w:val="0"/>
          <w:numId w:val="20"/>
        </w:numPr>
        <w:rPr>
          <w:rFonts w:asciiTheme="majorBidi" w:hAnsiTheme="majorBidi" w:cstheme="majorBidi"/>
          <w:sz w:val="24"/>
          <w:szCs w:val="24"/>
        </w:rPr>
      </w:pPr>
      <w:r w:rsidRPr="0002045E">
        <w:rPr>
          <w:rFonts w:asciiTheme="majorBidi" w:hAnsiTheme="majorBidi" w:cstheme="majorBidi"/>
          <w:color w:val="FF0000"/>
          <w:sz w:val="24"/>
          <w:szCs w:val="24"/>
          <w:lang w:eastAsia="fr-FR"/>
        </w:rPr>
        <w:t>L’utilité des énergies renouvelables est</w:t>
      </w:r>
      <w:r>
        <w:rPr>
          <w:rFonts w:asciiTheme="majorBidi" w:hAnsiTheme="majorBidi" w:cstheme="majorBidi"/>
          <w:sz w:val="24"/>
          <w:szCs w:val="24"/>
          <w:lang w:eastAsia="fr-FR"/>
        </w:rPr>
        <w:t> :</w:t>
      </w:r>
      <w:r w:rsidRPr="0002045E">
        <w:rPr>
          <w:rFonts w:ascii="Arial" w:hAnsi="Arial" w:cs="Arial"/>
          <w:color w:val="4D5156"/>
          <w:sz w:val="26"/>
          <w:szCs w:val="26"/>
          <w:shd w:val="clear" w:color="auto" w:fill="FFFFFF"/>
        </w:rPr>
        <w:t xml:space="preserve"> </w:t>
      </w:r>
      <w:r w:rsidRPr="0002045E">
        <w:rPr>
          <w:rFonts w:asciiTheme="majorBidi" w:hAnsiTheme="majorBidi" w:cstheme="majorBidi"/>
          <w:sz w:val="24"/>
          <w:szCs w:val="24"/>
          <w:shd w:val="clear" w:color="auto" w:fill="FFFFFF"/>
        </w:rPr>
        <w:t>Elles </w:t>
      </w:r>
      <w:r w:rsidRPr="0002045E">
        <w:rPr>
          <w:rFonts w:asciiTheme="majorBidi" w:hAnsiTheme="majorBidi" w:cstheme="majorBidi"/>
          <w:sz w:val="24"/>
          <w:szCs w:val="24"/>
        </w:rPr>
        <w:t>permettent de produire de l'électricité, de la chaleur, du froid, du gaz, du carburant, du combustible</w:t>
      </w:r>
      <w:r w:rsidRPr="0002045E">
        <w:rPr>
          <w:rFonts w:asciiTheme="majorBidi" w:hAnsiTheme="majorBidi" w:cstheme="majorBidi"/>
          <w:sz w:val="24"/>
          <w:szCs w:val="24"/>
          <w:shd w:val="clear" w:color="auto" w:fill="FFFFFF"/>
        </w:rPr>
        <w:t>. Ces sources d'énergie, considérées comme inépuisables à l'échelle du temps humain, n'engendrent pas ou peu de déchets ou d'émissions polluantes.</w:t>
      </w:r>
    </w:p>
    <w:p w:rsidR="00D6425D" w:rsidRDefault="00D6425D" w:rsidP="00D6425D">
      <w:pPr>
        <w:pStyle w:val="Sansinterligne"/>
        <w:numPr>
          <w:ilvl w:val="0"/>
          <w:numId w:val="20"/>
        </w:numPr>
        <w:rPr>
          <w:rFonts w:asciiTheme="majorBidi" w:hAnsiTheme="majorBidi" w:cstheme="majorBidi"/>
          <w:sz w:val="24"/>
          <w:szCs w:val="24"/>
        </w:rPr>
      </w:pPr>
      <w:r w:rsidRPr="0002045E">
        <w:rPr>
          <w:rFonts w:asciiTheme="majorBidi" w:hAnsiTheme="majorBidi" w:cstheme="majorBidi"/>
          <w:color w:val="FF0000"/>
          <w:sz w:val="24"/>
          <w:szCs w:val="24"/>
          <w:lang w:eastAsia="fr-FR"/>
        </w:rPr>
        <w:t>Produire de l'énergie à partir d'énergie renouvelables :</w:t>
      </w:r>
      <w:r w:rsidRPr="0002045E">
        <w:rPr>
          <w:color w:val="4D5156"/>
          <w:shd w:val="clear" w:color="auto" w:fill="FFFFFF"/>
        </w:rPr>
        <w:t xml:space="preserve"> </w:t>
      </w:r>
      <w:r w:rsidRPr="0002045E">
        <w:rPr>
          <w:rFonts w:asciiTheme="majorBidi" w:hAnsiTheme="majorBidi" w:cstheme="majorBidi"/>
          <w:sz w:val="24"/>
          <w:szCs w:val="24"/>
          <w:shd w:val="clear" w:color="auto" w:fill="FFFFFF"/>
        </w:rPr>
        <w:t>L'électricité renouvelable peut être produite </w:t>
      </w:r>
      <w:r w:rsidRPr="0002045E">
        <w:rPr>
          <w:rFonts w:asciiTheme="majorBidi" w:hAnsiTheme="majorBidi" w:cstheme="majorBidi"/>
          <w:sz w:val="24"/>
          <w:szCs w:val="24"/>
        </w:rPr>
        <w:t>à partir de l'éolien, du solaire photovoltaïque, du bois, de la biomasse, de la géothermie, des énergies marines, de l'hydroélectricité et du</w:t>
      </w:r>
      <w:r>
        <w:rPr>
          <w:rFonts w:asciiTheme="majorBidi" w:hAnsiTheme="majorBidi" w:cstheme="majorBidi"/>
          <w:sz w:val="24"/>
          <w:szCs w:val="24"/>
        </w:rPr>
        <w:t xml:space="preserve"> solaire</w:t>
      </w:r>
    </w:p>
    <w:p w:rsidR="00D6425D" w:rsidRDefault="00D6425D" w:rsidP="00D6425D">
      <w:pPr>
        <w:pStyle w:val="Sansinterligne"/>
        <w:ind w:left="720"/>
        <w:rPr>
          <w:rFonts w:asciiTheme="majorBidi" w:hAnsiTheme="majorBidi" w:cstheme="majorBidi"/>
          <w:sz w:val="24"/>
          <w:szCs w:val="24"/>
        </w:rPr>
      </w:pPr>
      <w:r w:rsidRPr="0002045E">
        <w:rPr>
          <w:rFonts w:asciiTheme="majorBidi" w:hAnsiTheme="majorBidi" w:cstheme="majorBidi"/>
          <w:sz w:val="24"/>
          <w:szCs w:val="24"/>
        </w:rPr>
        <w:t>Thermodynamique</w:t>
      </w:r>
    </w:p>
    <w:p w:rsidR="00D6425D" w:rsidRPr="006E1459" w:rsidRDefault="00D6425D" w:rsidP="00D6425D">
      <w:pPr>
        <w:pStyle w:val="Sansinterligne"/>
        <w:numPr>
          <w:ilvl w:val="0"/>
          <w:numId w:val="20"/>
        </w:numPr>
        <w:rPr>
          <w:rFonts w:asciiTheme="majorBidi" w:hAnsiTheme="majorBidi" w:cstheme="majorBidi"/>
          <w:color w:val="FF0000"/>
          <w:sz w:val="24"/>
          <w:szCs w:val="24"/>
        </w:rPr>
      </w:pPr>
      <w:r w:rsidRPr="006E1459">
        <w:rPr>
          <w:rFonts w:asciiTheme="majorBidi" w:hAnsiTheme="majorBidi" w:cstheme="majorBidi"/>
          <w:color w:val="FF0000"/>
          <w:sz w:val="24"/>
          <w:szCs w:val="24"/>
          <w:lang w:eastAsia="fr-FR"/>
        </w:rPr>
        <w:t>Les sources d'énergie renouvelable utilisée pour produire de l'énergie électrique</w:t>
      </w:r>
      <w:r>
        <w:rPr>
          <w:rFonts w:asciiTheme="majorBidi" w:hAnsiTheme="majorBidi" w:cstheme="majorBidi"/>
          <w:color w:val="FF0000"/>
          <w:sz w:val="24"/>
          <w:szCs w:val="24"/>
          <w:lang w:eastAsia="fr-FR"/>
        </w:rPr>
        <w:t> :</w:t>
      </w:r>
    </w:p>
    <w:p w:rsidR="00D6425D" w:rsidRPr="006E1459" w:rsidRDefault="00D6425D" w:rsidP="00D6425D">
      <w:pPr>
        <w:pStyle w:val="Sansinterligne"/>
        <w:jc w:val="both"/>
        <w:rPr>
          <w:rFonts w:asciiTheme="majorBidi" w:hAnsiTheme="majorBidi" w:cstheme="majorBidi"/>
          <w:sz w:val="24"/>
          <w:szCs w:val="24"/>
          <w:lang w:eastAsia="fr-FR"/>
        </w:rPr>
      </w:pPr>
      <w:r w:rsidRPr="006E1459">
        <w:rPr>
          <w:rFonts w:asciiTheme="majorBidi" w:hAnsiTheme="majorBidi" w:cstheme="majorBidi"/>
          <w:sz w:val="24"/>
          <w:szCs w:val="24"/>
          <w:lang w:eastAsia="fr-FR"/>
        </w:rPr>
        <w:t>On compte cinq sources d'énergie renouvelable principales :</w:t>
      </w:r>
    </w:p>
    <w:p w:rsidR="00D6425D" w:rsidRDefault="00D6425D" w:rsidP="00D6425D">
      <w:pPr>
        <w:pStyle w:val="Sansinterligne"/>
        <w:numPr>
          <w:ilvl w:val="0"/>
          <w:numId w:val="21"/>
        </w:numPr>
        <w:jc w:val="both"/>
        <w:rPr>
          <w:rFonts w:asciiTheme="majorBidi" w:hAnsiTheme="majorBidi" w:cstheme="majorBidi"/>
          <w:sz w:val="24"/>
          <w:szCs w:val="24"/>
          <w:lang w:eastAsia="fr-FR"/>
        </w:rPr>
      </w:pPr>
      <w:r w:rsidRPr="006E1459">
        <w:rPr>
          <w:rFonts w:asciiTheme="majorBidi" w:hAnsiTheme="majorBidi" w:cstheme="majorBidi"/>
          <w:sz w:val="24"/>
          <w:szCs w:val="24"/>
          <w:lang w:eastAsia="fr-FR"/>
        </w:rPr>
        <w:t>L’énergie solaire : les rayons du soleil ;</w:t>
      </w:r>
    </w:p>
    <w:p w:rsidR="00D6425D" w:rsidRDefault="00D6425D" w:rsidP="00D6425D">
      <w:pPr>
        <w:pStyle w:val="Sansinterligne"/>
        <w:numPr>
          <w:ilvl w:val="0"/>
          <w:numId w:val="21"/>
        </w:numPr>
        <w:jc w:val="both"/>
        <w:rPr>
          <w:rFonts w:asciiTheme="majorBidi" w:hAnsiTheme="majorBidi" w:cstheme="majorBidi"/>
          <w:sz w:val="24"/>
          <w:szCs w:val="24"/>
          <w:lang w:eastAsia="fr-FR"/>
        </w:rPr>
      </w:pPr>
      <w:r w:rsidRPr="006E1459">
        <w:rPr>
          <w:rFonts w:asciiTheme="majorBidi" w:hAnsiTheme="majorBidi" w:cstheme="majorBidi"/>
          <w:sz w:val="24"/>
          <w:szCs w:val="24"/>
          <w:lang w:eastAsia="fr-FR"/>
        </w:rPr>
        <w:t>L’énergie éolienne : la force du vent ;</w:t>
      </w:r>
    </w:p>
    <w:p w:rsidR="00D6425D" w:rsidRDefault="00D6425D" w:rsidP="00D6425D">
      <w:pPr>
        <w:pStyle w:val="Sansinterligne"/>
        <w:numPr>
          <w:ilvl w:val="0"/>
          <w:numId w:val="21"/>
        </w:numPr>
        <w:jc w:val="both"/>
        <w:rPr>
          <w:rFonts w:asciiTheme="majorBidi" w:hAnsiTheme="majorBidi" w:cstheme="majorBidi"/>
          <w:sz w:val="24"/>
          <w:szCs w:val="24"/>
          <w:lang w:eastAsia="fr-FR"/>
        </w:rPr>
      </w:pPr>
      <w:r w:rsidRPr="006E1459">
        <w:rPr>
          <w:rFonts w:asciiTheme="majorBidi" w:hAnsiTheme="majorBidi" w:cstheme="majorBidi"/>
          <w:sz w:val="24"/>
          <w:szCs w:val="24"/>
          <w:lang w:eastAsia="fr-FR"/>
        </w:rPr>
        <w:t>L’énergie hydraulique : la puissance de l'eau ;</w:t>
      </w:r>
    </w:p>
    <w:p w:rsidR="00D6425D" w:rsidRDefault="00D6425D" w:rsidP="00D6425D">
      <w:pPr>
        <w:pStyle w:val="Sansinterligne"/>
        <w:numPr>
          <w:ilvl w:val="0"/>
          <w:numId w:val="21"/>
        </w:numPr>
        <w:jc w:val="both"/>
        <w:rPr>
          <w:rFonts w:asciiTheme="majorBidi" w:hAnsiTheme="majorBidi" w:cstheme="majorBidi"/>
          <w:sz w:val="24"/>
          <w:szCs w:val="24"/>
          <w:lang w:eastAsia="fr-FR"/>
        </w:rPr>
      </w:pPr>
      <w:r w:rsidRPr="006E1459">
        <w:rPr>
          <w:rFonts w:asciiTheme="majorBidi" w:hAnsiTheme="majorBidi" w:cstheme="majorBidi"/>
          <w:sz w:val="24"/>
          <w:szCs w:val="24"/>
          <w:lang w:eastAsia="fr-FR"/>
        </w:rPr>
        <w:t>L’énergie biomasse : l'utilisation des matières organiques ;</w:t>
      </w:r>
    </w:p>
    <w:p w:rsidR="00D6425D" w:rsidRPr="006E1459" w:rsidRDefault="00D6425D" w:rsidP="00D6425D">
      <w:pPr>
        <w:pStyle w:val="Sansinterligne"/>
        <w:numPr>
          <w:ilvl w:val="0"/>
          <w:numId w:val="21"/>
        </w:numPr>
        <w:jc w:val="both"/>
        <w:rPr>
          <w:rFonts w:asciiTheme="majorBidi" w:hAnsiTheme="majorBidi" w:cstheme="majorBidi"/>
          <w:sz w:val="24"/>
          <w:szCs w:val="24"/>
          <w:lang w:eastAsia="fr-FR"/>
        </w:rPr>
      </w:pPr>
      <w:r w:rsidRPr="006E1459">
        <w:rPr>
          <w:rFonts w:asciiTheme="majorBidi" w:hAnsiTheme="majorBidi" w:cstheme="majorBidi"/>
          <w:sz w:val="24"/>
          <w:szCs w:val="24"/>
          <w:lang w:eastAsia="fr-FR"/>
        </w:rPr>
        <w:t>L’énergie géothermique : la chaleur de la terre.</w:t>
      </w:r>
    </w:p>
    <w:p w:rsidR="00D6425D" w:rsidRPr="006E1459" w:rsidRDefault="00D6425D" w:rsidP="00D6425D">
      <w:pPr>
        <w:pStyle w:val="Sansinterligne"/>
        <w:jc w:val="both"/>
        <w:rPr>
          <w:rFonts w:asciiTheme="majorBidi" w:hAnsiTheme="majorBidi" w:cstheme="majorBidi"/>
          <w:sz w:val="24"/>
          <w:szCs w:val="24"/>
        </w:rPr>
      </w:pPr>
    </w:p>
    <w:p w:rsidR="00D6425D" w:rsidRPr="006E1459" w:rsidRDefault="00D6425D" w:rsidP="00D6425D">
      <w:pPr>
        <w:jc w:val="both"/>
        <w:rPr>
          <w:rFonts w:asciiTheme="majorBidi" w:hAnsiTheme="majorBidi" w:cstheme="majorBidi"/>
          <w:sz w:val="24"/>
          <w:szCs w:val="24"/>
        </w:rPr>
      </w:pPr>
      <w:r w:rsidRPr="006E1459">
        <w:rPr>
          <w:rFonts w:asciiTheme="majorBidi" w:hAnsiTheme="majorBidi" w:cstheme="majorBidi"/>
          <w:color w:val="FF0000"/>
          <w:sz w:val="24"/>
          <w:szCs w:val="24"/>
          <w:lang w:eastAsia="fr-FR"/>
        </w:rPr>
        <w:lastRenderedPageBreak/>
        <w:t>4. l’impact des énergies renouvelables sur la société</w:t>
      </w:r>
      <w:r>
        <w:rPr>
          <w:rFonts w:asciiTheme="majorBidi" w:hAnsiTheme="majorBidi" w:cstheme="majorBidi"/>
          <w:color w:val="FF0000"/>
          <w:sz w:val="24"/>
          <w:szCs w:val="24"/>
          <w:lang w:eastAsia="fr-FR"/>
        </w:rPr>
        <w:t> :</w:t>
      </w:r>
      <w:r w:rsidRPr="006E1459">
        <w:rPr>
          <w:shd w:val="clear" w:color="auto" w:fill="FFFFFF"/>
        </w:rPr>
        <w:t xml:space="preserve"> </w:t>
      </w:r>
      <w:r w:rsidRPr="006E1459">
        <w:rPr>
          <w:rFonts w:asciiTheme="majorBidi" w:hAnsiTheme="majorBidi" w:cstheme="majorBidi"/>
          <w:sz w:val="24"/>
          <w:szCs w:val="24"/>
          <w:shd w:val="clear" w:color="auto" w:fill="FFFFFF"/>
        </w:rPr>
        <w:t>Les </w:t>
      </w:r>
      <w:r w:rsidRPr="006E1459">
        <w:rPr>
          <w:rFonts w:asciiTheme="majorBidi" w:hAnsiTheme="majorBidi" w:cstheme="majorBidi"/>
          <w:color w:val="040C28"/>
          <w:sz w:val="24"/>
          <w:szCs w:val="24"/>
        </w:rPr>
        <w:t>énergies renouvelables</w:t>
      </w:r>
      <w:r w:rsidRPr="006E1459">
        <w:rPr>
          <w:rFonts w:asciiTheme="majorBidi" w:hAnsiTheme="majorBidi" w:cstheme="majorBidi"/>
          <w:sz w:val="24"/>
          <w:szCs w:val="24"/>
          <w:shd w:val="clear" w:color="auto" w:fill="FFFFFF"/>
        </w:rPr>
        <w:t> peuvent jouer un rôle plus important dans l'approvisionnement en </w:t>
      </w:r>
      <w:r w:rsidRPr="006E1459">
        <w:rPr>
          <w:rFonts w:asciiTheme="majorBidi" w:hAnsiTheme="majorBidi" w:cstheme="majorBidi"/>
          <w:color w:val="040C28"/>
          <w:sz w:val="24"/>
          <w:szCs w:val="24"/>
        </w:rPr>
        <w:t>énergie</w:t>
      </w:r>
      <w:r w:rsidRPr="006E1459">
        <w:rPr>
          <w:rFonts w:asciiTheme="majorBidi" w:hAnsiTheme="majorBidi" w:cstheme="majorBidi"/>
          <w:sz w:val="24"/>
          <w:szCs w:val="24"/>
          <w:shd w:val="clear" w:color="auto" w:fill="FFFFFF"/>
        </w:rPr>
        <w:t> primaire lorsque la fourniture de des services énergétiques </w:t>
      </w:r>
      <w:r w:rsidRPr="006E1459">
        <w:rPr>
          <w:rFonts w:asciiTheme="majorBidi" w:hAnsiTheme="majorBidi" w:cstheme="majorBidi"/>
          <w:color w:val="040C28"/>
          <w:sz w:val="24"/>
          <w:szCs w:val="24"/>
        </w:rPr>
        <w:t>est</w:t>
      </w:r>
      <w:r w:rsidRPr="006E1459">
        <w:rPr>
          <w:rFonts w:asciiTheme="majorBidi" w:hAnsiTheme="majorBidi" w:cstheme="majorBidi"/>
          <w:sz w:val="24"/>
          <w:szCs w:val="24"/>
          <w:shd w:val="clear" w:color="auto" w:fill="FFFFFF"/>
        </w:rPr>
        <w:t xml:space="preserve"> plus efficace. </w:t>
      </w:r>
    </w:p>
    <w:p w:rsidR="00D6425D" w:rsidRPr="006E1459" w:rsidRDefault="00D6425D" w:rsidP="00D6425D">
      <w:pPr>
        <w:rPr>
          <w:rFonts w:asciiTheme="majorBidi" w:hAnsiTheme="majorBidi" w:cstheme="majorBidi"/>
          <w:sz w:val="24"/>
          <w:szCs w:val="24"/>
        </w:rPr>
      </w:pPr>
      <w:r w:rsidRPr="006E1459">
        <w:rPr>
          <w:rFonts w:asciiTheme="majorBidi" w:hAnsiTheme="majorBidi" w:cstheme="majorBidi"/>
          <w:color w:val="FF0000"/>
          <w:sz w:val="24"/>
          <w:szCs w:val="24"/>
          <w:lang w:eastAsia="fr-FR"/>
        </w:rPr>
        <w:t>5. la source d'énergie renouvelable la plus efficace est</w:t>
      </w:r>
      <w:r>
        <w:rPr>
          <w:rFonts w:asciiTheme="majorBidi" w:hAnsiTheme="majorBidi" w:cstheme="majorBidi"/>
          <w:sz w:val="24"/>
          <w:szCs w:val="24"/>
          <w:lang w:eastAsia="fr-FR"/>
        </w:rPr>
        <w:t> :</w:t>
      </w:r>
      <w:r w:rsidRPr="006E1459">
        <w:rPr>
          <w:shd w:val="clear" w:color="auto" w:fill="FFFFFF"/>
        </w:rPr>
        <w:t xml:space="preserve"> </w:t>
      </w:r>
      <w:r w:rsidRPr="006E1459">
        <w:rPr>
          <w:rFonts w:asciiTheme="majorBidi" w:hAnsiTheme="majorBidi" w:cstheme="majorBidi"/>
          <w:sz w:val="24"/>
          <w:szCs w:val="24"/>
          <w:shd w:val="clear" w:color="auto" w:fill="FFFFFF"/>
        </w:rPr>
        <w:t>le soleil est notre source d'énergie renouvelable la plus fiable et prévisible</w:t>
      </w:r>
    </w:p>
    <w:p w:rsidR="00D6425D" w:rsidRDefault="00D6425D" w:rsidP="00D6425D">
      <w:pPr>
        <w:rPr>
          <w:rFonts w:asciiTheme="majorBidi" w:eastAsia="Times New Roman" w:hAnsiTheme="majorBidi" w:cstheme="majorBidi"/>
          <w:color w:val="FF0000"/>
          <w:sz w:val="24"/>
          <w:szCs w:val="24"/>
          <w:lang w:eastAsia="fr-FR"/>
        </w:rPr>
      </w:pPr>
      <w:r w:rsidRPr="006E1459">
        <w:rPr>
          <w:rFonts w:asciiTheme="majorBidi" w:eastAsia="Times New Roman" w:hAnsiTheme="majorBidi" w:cstheme="majorBidi"/>
          <w:color w:val="FF0000"/>
          <w:sz w:val="24"/>
          <w:szCs w:val="24"/>
          <w:lang w:eastAsia="fr-FR"/>
        </w:rPr>
        <w:t>6. Les avantages de l'énergie verte</w:t>
      </w:r>
      <w:r>
        <w:rPr>
          <w:rFonts w:asciiTheme="majorBidi" w:eastAsia="Times New Roman" w:hAnsiTheme="majorBidi" w:cstheme="majorBidi"/>
          <w:color w:val="FF0000"/>
          <w:sz w:val="24"/>
          <w:szCs w:val="24"/>
          <w:lang w:eastAsia="fr-FR"/>
        </w:rPr>
        <w:t xml:space="preserve"> sont :</w:t>
      </w:r>
    </w:p>
    <w:p w:rsidR="00D6425D" w:rsidRDefault="00D6425D" w:rsidP="00D6425D">
      <w:pPr>
        <w:pStyle w:val="Sansinterligne"/>
        <w:numPr>
          <w:ilvl w:val="0"/>
          <w:numId w:val="22"/>
        </w:numPr>
        <w:rPr>
          <w:rFonts w:asciiTheme="majorBidi" w:hAnsiTheme="majorBidi" w:cstheme="majorBidi"/>
          <w:sz w:val="24"/>
          <w:szCs w:val="24"/>
          <w:lang w:eastAsia="fr-FR"/>
        </w:rPr>
      </w:pPr>
      <w:r w:rsidRPr="006E1459">
        <w:rPr>
          <w:rFonts w:asciiTheme="majorBidi" w:hAnsiTheme="majorBidi" w:cstheme="majorBidi"/>
          <w:sz w:val="24"/>
          <w:szCs w:val="24"/>
          <w:lang w:eastAsia="fr-FR"/>
        </w:rPr>
        <w:t>Stabilité climatique et environnementale</w:t>
      </w:r>
      <w:r>
        <w:rPr>
          <w:rFonts w:asciiTheme="majorBidi" w:hAnsiTheme="majorBidi" w:cstheme="majorBidi"/>
          <w:sz w:val="24"/>
          <w:szCs w:val="24"/>
          <w:lang w:eastAsia="fr-FR"/>
        </w:rPr>
        <w:t> ;</w:t>
      </w:r>
    </w:p>
    <w:p w:rsidR="00D6425D" w:rsidRDefault="00D6425D" w:rsidP="00D6425D">
      <w:pPr>
        <w:pStyle w:val="Sansinterligne"/>
        <w:numPr>
          <w:ilvl w:val="0"/>
          <w:numId w:val="22"/>
        </w:numPr>
        <w:rPr>
          <w:rFonts w:asciiTheme="majorBidi" w:hAnsiTheme="majorBidi" w:cstheme="majorBidi"/>
          <w:sz w:val="24"/>
          <w:szCs w:val="24"/>
          <w:lang w:eastAsia="fr-FR"/>
        </w:rPr>
      </w:pPr>
      <w:r w:rsidRPr="006E1459">
        <w:rPr>
          <w:rFonts w:asciiTheme="majorBidi" w:hAnsiTheme="majorBidi" w:cstheme="majorBidi"/>
          <w:sz w:val="24"/>
          <w:szCs w:val="24"/>
          <w:lang w:eastAsia="fr-FR"/>
        </w:rPr>
        <w:t>Démarches simplifiées</w:t>
      </w:r>
      <w:r>
        <w:rPr>
          <w:rFonts w:asciiTheme="majorBidi" w:hAnsiTheme="majorBidi" w:cstheme="majorBidi"/>
          <w:sz w:val="24"/>
          <w:szCs w:val="24"/>
          <w:lang w:eastAsia="fr-FR"/>
        </w:rPr>
        <w:t> ;</w:t>
      </w:r>
    </w:p>
    <w:p w:rsidR="00D6425D" w:rsidRDefault="00D6425D" w:rsidP="00D6425D">
      <w:pPr>
        <w:pStyle w:val="Sansinterligne"/>
        <w:numPr>
          <w:ilvl w:val="0"/>
          <w:numId w:val="22"/>
        </w:numPr>
        <w:rPr>
          <w:rFonts w:asciiTheme="majorBidi" w:hAnsiTheme="majorBidi" w:cstheme="majorBidi"/>
          <w:sz w:val="24"/>
          <w:szCs w:val="24"/>
          <w:lang w:eastAsia="fr-FR"/>
        </w:rPr>
      </w:pPr>
      <w:r w:rsidRPr="006E1459">
        <w:rPr>
          <w:rFonts w:asciiTheme="majorBidi" w:hAnsiTheme="majorBidi" w:cstheme="majorBidi"/>
          <w:sz w:val="24"/>
          <w:szCs w:val="24"/>
          <w:lang w:eastAsia="fr-FR"/>
        </w:rPr>
        <w:t>Production d'électricité sans émission de CO</w:t>
      </w:r>
      <w:r w:rsidRPr="006E1459">
        <w:rPr>
          <w:rFonts w:asciiTheme="majorBidi" w:hAnsiTheme="majorBidi" w:cstheme="majorBidi"/>
          <w:sz w:val="24"/>
          <w:szCs w:val="24"/>
          <w:vertAlign w:val="subscript"/>
          <w:lang w:eastAsia="fr-FR"/>
        </w:rPr>
        <w:t>2</w:t>
      </w:r>
      <w:r>
        <w:rPr>
          <w:rFonts w:asciiTheme="majorBidi" w:hAnsiTheme="majorBidi" w:cstheme="majorBidi"/>
          <w:sz w:val="24"/>
          <w:szCs w:val="24"/>
          <w:vertAlign w:val="subscript"/>
          <w:lang w:eastAsia="fr-FR"/>
        </w:rPr>
        <w:t> </w:t>
      </w:r>
      <w:r>
        <w:rPr>
          <w:rFonts w:asciiTheme="majorBidi" w:hAnsiTheme="majorBidi" w:cstheme="majorBidi"/>
          <w:sz w:val="24"/>
          <w:szCs w:val="24"/>
          <w:lang w:eastAsia="fr-FR"/>
        </w:rPr>
        <w:t>;</w:t>
      </w:r>
    </w:p>
    <w:p w:rsidR="00D6425D" w:rsidRDefault="00D6425D" w:rsidP="00D6425D">
      <w:pPr>
        <w:pStyle w:val="Sansinterligne"/>
        <w:numPr>
          <w:ilvl w:val="0"/>
          <w:numId w:val="22"/>
        </w:numPr>
        <w:rPr>
          <w:rFonts w:asciiTheme="majorBidi" w:hAnsiTheme="majorBidi" w:cstheme="majorBidi"/>
          <w:sz w:val="24"/>
          <w:szCs w:val="24"/>
          <w:lang w:eastAsia="fr-FR"/>
        </w:rPr>
      </w:pPr>
      <w:r w:rsidRPr="006E1459">
        <w:rPr>
          <w:rFonts w:asciiTheme="majorBidi" w:hAnsiTheme="majorBidi" w:cstheme="majorBidi"/>
          <w:sz w:val="24"/>
          <w:szCs w:val="24"/>
          <w:lang w:eastAsia="fr-FR"/>
        </w:rPr>
        <w:t>Accessibilité et disponibilité de l'énergie</w:t>
      </w:r>
      <w:r>
        <w:rPr>
          <w:rFonts w:asciiTheme="majorBidi" w:hAnsiTheme="majorBidi" w:cstheme="majorBidi"/>
          <w:sz w:val="24"/>
          <w:szCs w:val="24"/>
          <w:lang w:eastAsia="fr-FR"/>
        </w:rPr>
        <w:t> ;</w:t>
      </w:r>
    </w:p>
    <w:p w:rsidR="00D6425D" w:rsidRDefault="00D6425D" w:rsidP="00D6425D">
      <w:pPr>
        <w:pStyle w:val="Sansinterligne"/>
        <w:numPr>
          <w:ilvl w:val="0"/>
          <w:numId w:val="22"/>
        </w:numPr>
        <w:rPr>
          <w:rFonts w:asciiTheme="majorBidi" w:hAnsiTheme="majorBidi" w:cstheme="majorBidi"/>
          <w:sz w:val="24"/>
          <w:szCs w:val="24"/>
          <w:lang w:eastAsia="fr-FR"/>
        </w:rPr>
      </w:pPr>
      <w:r w:rsidRPr="006E1459">
        <w:rPr>
          <w:rFonts w:asciiTheme="majorBidi" w:hAnsiTheme="majorBidi" w:cstheme="majorBidi"/>
          <w:sz w:val="24"/>
          <w:szCs w:val="24"/>
          <w:lang w:eastAsia="fr-FR"/>
        </w:rPr>
        <w:t>Impact faible sur l'environnement</w:t>
      </w:r>
      <w:r>
        <w:rPr>
          <w:rFonts w:asciiTheme="majorBidi" w:hAnsiTheme="majorBidi" w:cstheme="majorBidi"/>
          <w:sz w:val="24"/>
          <w:szCs w:val="24"/>
          <w:lang w:eastAsia="fr-FR"/>
        </w:rPr>
        <w:t>.</w:t>
      </w:r>
    </w:p>
    <w:p w:rsidR="00D6425D" w:rsidRPr="00254593" w:rsidRDefault="00D6425D" w:rsidP="00D6425D">
      <w:pPr>
        <w:pStyle w:val="Sansinterligne"/>
        <w:ind w:left="720"/>
        <w:rPr>
          <w:rFonts w:asciiTheme="majorBidi" w:hAnsiTheme="majorBidi" w:cstheme="majorBidi"/>
          <w:sz w:val="24"/>
          <w:szCs w:val="24"/>
          <w:lang w:eastAsia="fr-FR"/>
        </w:rPr>
      </w:pPr>
    </w:p>
    <w:p w:rsidR="00D6425D" w:rsidRPr="00254593" w:rsidRDefault="00D6425D" w:rsidP="00D6425D">
      <w:pPr>
        <w:rPr>
          <w:rFonts w:ascii="Times New Roman" w:hAnsi="Times New Roman" w:cs="Times New Roman"/>
          <w:b/>
          <w:bCs/>
          <w:color w:val="FF0000"/>
          <w:sz w:val="24"/>
          <w:szCs w:val="24"/>
        </w:rPr>
      </w:pPr>
      <w:r w:rsidRPr="00254593">
        <w:rPr>
          <w:rFonts w:asciiTheme="majorBidi" w:hAnsiTheme="majorBidi" w:cstheme="majorBidi"/>
          <w:b/>
          <w:bCs/>
          <w:color w:val="FF0000"/>
        </w:rPr>
        <w:t xml:space="preserve">Solution d’exercice </w:t>
      </w:r>
      <w:r w:rsidRPr="00254593">
        <w:rPr>
          <w:rFonts w:ascii="Times New Roman" w:hAnsi="Times New Roman" w:cs="Times New Roman"/>
          <w:b/>
          <w:bCs/>
          <w:color w:val="FF0000"/>
          <w:sz w:val="24"/>
          <w:szCs w:val="24"/>
        </w:rPr>
        <w:t>n°1</w:t>
      </w:r>
    </w:p>
    <w:p w:rsidR="00D6425D" w:rsidRPr="00254593" w:rsidRDefault="00D6425D" w:rsidP="00D6425D">
      <w:pPr>
        <w:pStyle w:val="Sansinterligne"/>
        <w:rPr>
          <w:rFonts w:asciiTheme="majorBidi" w:hAnsiTheme="majorBidi" w:cstheme="majorBidi"/>
          <w:color w:val="FF0000"/>
          <w:sz w:val="24"/>
          <w:szCs w:val="24"/>
        </w:rPr>
      </w:pPr>
      <w:r w:rsidRPr="00254593">
        <w:rPr>
          <w:rFonts w:asciiTheme="majorBidi" w:hAnsiTheme="majorBidi" w:cstheme="majorBidi"/>
          <w:color w:val="FF0000"/>
          <w:sz w:val="24"/>
          <w:szCs w:val="24"/>
        </w:rPr>
        <w:t>1. Les défis à relever sont :</w:t>
      </w:r>
    </w:p>
    <w:p w:rsidR="00D6425D" w:rsidRDefault="00D6425D" w:rsidP="00D6425D">
      <w:pPr>
        <w:pStyle w:val="Sansinterligne"/>
        <w:numPr>
          <w:ilvl w:val="0"/>
          <w:numId w:val="23"/>
        </w:numPr>
        <w:rPr>
          <w:rFonts w:asciiTheme="majorBidi" w:hAnsiTheme="majorBidi" w:cstheme="majorBidi"/>
          <w:sz w:val="24"/>
          <w:szCs w:val="24"/>
        </w:rPr>
      </w:pPr>
      <w:r w:rsidRPr="00254593">
        <w:rPr>
          <w:rFonts w:asciiTheme="majorBidi" w:hAnsiTheme="majorBidi" w:cstheme="majorBidi"/>
          <w:sz w:val="24"/>
          <w:szCs w:val="24"/>
        </w:rPr>
        <w:t>Coûts de production et de stockage</w:t>
      </w:r>
      <w:r>
        <w:rPr>
          <w:rFonts w:asciiTheme="majorBidi" w:hAnsiTheme="majorBidi" w:cstheme="majorBidi"/>
          <w:sz w:val="24"/>
          <w:szCs w:val="24"/>
        </w:rPr>
        <w:t> ;</w:t>
      </w:r>
    </w:p>
    <w:p w:rsidR="00D6425D" w:rsidRPr="00254593" w:rsidRDefault="00D6425D" w:rsidP="00D6425D">
      <w:pPr>
        <w:pStyle w:val="Sansinterligne"/>
        <w:numPr>
          <w:ilvl w:val="0"/>
          <w:numId w:val="23"/>
        </w:numPr>
        <w:rPr>
          <w:rFonts w:asciiTheme="majorBidi" w:hAnsiTheme="majorBidi" w:cstheme="majorBidi"/>
          <w:sz w:val="24"/>
          <w:szCs w:val="24"/>
        </w:rPr>
      </w:pPr>
      <w:r w:rsidRPr="00254593">
        <w:rPr>
          <w:rFonts w:asciiTheme="majorBidi" w:hAnsiTheme="majorBidi" w:cstheme="majorBidi"/>
          <w:color w:val="000000"/>
          <w:sz w:val="24"/>
          <w:szCs w:val="24"/>
        </w:rPr>
        <w:t>Les obstacles techniques</w:t>
      </w:r>
      <w:r>
        <w:rPr>
          <w:rFonts w:asciiTheme="majorBidi" w:hAnsiTheme="majorBidi" w:cstheme="majorBidi"/>
          <w:color w:val="000000"/>
          <w:sz w:val="24"/>
          <w:szCs w:val="24"/>
        </w:rPr>
        <w:t> ;</w:t>
      </w:r>
    </w:p>
    <w:p w:rsidR="00D6425D" w:rsidRPr="00254593" w:rsidRDefault="00D6425D" w:rsidP="00D6425D">
      <w:pPr>
        <w:pStyle w:val="Sansinterligne"/>
        <w:numPr>
          <w:ilvl w:val="0"/>
          <w:numId w:val="23"/>
        </w:numPr>
        <w:rPr>
          <w:rFonts w:asciiTheme="majorBidi" w:hAnsiTheme="majorBidi" w:cstheme="majorBidi"/>
          <w:sz w:val="24"/>
          <w:szCs w:val="24"/>
        </w:rPr>
      </w:pPr>
      <w:r w:rsidRPr="00254593">
        <w:rPr>
          <w:rFonts w:asciiTheme="majorBidi" w:hAnsiTheme="majorBidi" w:cstheme="majorBidi"/>
          <w:color w:val="000000"/>
          <w:sz w:val="24"/>
          <w:szCs w:val="24"/>
        </w:rPr>
        <w:t>Les obstacles politiques et sociaux</w:t>
      </w:r>
      <w:r>
        <w:rPr>
          <w:rFonts w:asciiTheme="majorBidi" w:hAnsiTheme="majorBidi" w:cstheme="majorBidi"/>
          <w:color w:val="000000"/>
          <w:sz w:val="24"/>
          <w:szCs w:val="24"/>
        </w:rPr>
        <w:t>.</w:t>
      </w:r>
    </w:p>
    <w:p w:rsidR="00D6425D" w:rsidRPr="00254593" w:rsidRDefault="00D6425D" w:rsidP="00D6425D">
      <w:pPr>
        <w:pStyle w:val="Sansinterligne"/>
        <w:ind w:left="720"/>
        <w:rPr>
          <w:rFonts w:asciiTheme="majorBidi" w:hAnsiTheme="majorBidi" w:cstheme="majorBidi"/>
          <w:sz w:val="24"/>
          <w:szCs w:val="24"/>
        </w:rPr>
      </w:pPr>
    </w:p>
    <w:p w:rsidR="00D6425D" w:rsidRPr="007221E0" w:rsidRDefault="00D6425D" w:rsidP="00D6425D">
      <w:pPr>
        <w:pStyle w:val="Sansinterligne"/>
        <w:rPr>
          <w:color w:val="FF0000"/>
        </w:rPr>
      </w:pPr>
      <w:r w:rsidRPr="007221E0">
        <w:rPr>
          <w:rFonts w:asciiTheme="majorBidi" w:hAnsiTheme="majorBidi" w:cstheme="majorBidi"/>
          <w:color w:val="FF0000"/>
          <w:sz w:val="24"/>
          <w:szCs w:val="24"/>
        </w:rPr>
        <w:t>2. Les implications de l'avenir des énergies renouvelables</w:t>
      </w:r>
      <w:r>
        <w:rPr>
          <w:rFonts w:asciiTheme="majorBidi" w:hAnsiTheme="majorBidi" w:cstheme="majorBidi"/>
          <w:color w:val="FF0000"/>
          <w:sz w:val="24"/>
          <w:szCs w:val="24"/>
        </w:rPr>
        <w:t xml:space="preserve"> sont :</w:t>
      </w:r>
    </w:p>
    <w:p w:rsidR="00D6425D" w:rsidRDefault="00D6425D" w:rsidP="00D6425D">
      <w:pPr>
        <w:pStyle w:val="Paragraphedeliste"/>
        <w:numPr>
          <w:ilvl w:val="0"/>
          <w:numId w:val="24"/>
        </w:numPr>
        <w:rPr>
          <w:rFonts w:asciiTheme="majorBidi" w:hAnsiTheme="majorBidi" w:cstheme="majorBidi"/>
          <w:sz w:val="24"/>
          <w:szCs w:val="24"/>
        </w:rPr>
      </w:pPr>
      <w:r w:rsidRPr="007221E0">
        <w:rPr>
          <w:rFonts w:asciiTheme="majorBidi" w:hAnsiTheme="majorBidi" w:cstheme="majorBidi"/>
          <w:sz w:val="24"/>
          <w:szCs w:val="24"/>
        </w:rPr>
        <w:t>Impacts environnementaux et climatiques (ex. réduction des émissions de gaz à effet de serre)</w:t>
      </w:r>
      <w:r>
        <w:rPr>
          <w:rFonts w:asciiTheme="majorBidi" w:hAnsiTheme="majorBidi" w:cstheme="majorBidi"/>
          <w:sz w:val="24"/>
          <w:szCs w:val="24"/>
        </w:rPr>
        <w:t> ;</w:t>
      </w:r>
    </w:p>
    <w:p w:rsidR="00D6425D" w:rsidRPr="007221E0" w:rsidRDefault="00D6425D" w:rsidP="00D6425D">
      <w:pPr>
        <w:pStyle w:val="Paragraphedeliste"/>
        <w:numPr>
          <w:ilvl w:val="0"/>
          <w:numId w:val="24"/>
        </w:numPr>
        <w:rPr>
          <w:rFonts w:asciiTheme="majorBidi" w:hAnsiTheme="majorBidi" w:cstheme="majorBidi"/>
          <w:sz w:val="24"/>
          <w:szCs w:val="24"/>
        </w:rPr>
      </w:pPr>
      <w:r w:rsidRPr="007221E0">
        <w:rPr>
          <w:rFonts w:asciiTheme="majorBidi" w:hAnsiTheme="majorBidi" w:cstheme="majorBidi"/>
          <w:color w:val="000000"/>
          <w:sz w:val="24"/>
          <w:szCs w:val="24"/>
        </w:rPr>
        <w:t>Impacts économiques (ex. création d'emplois, baisse des coûts de production)</w:t>
      </w:r>
      <w:r>
        <w:rPr>
          <w:rFonts w:asciiTheme="majorBidi" w:hAnsiTheme="majorBidi" w:cstheme="majorBidi"/>
          <w:color w:val="000000"/>
          <w:sz w:val="24"/>
          <w:szCs w:val="24"/>
        </w:rPr>
        <w:t> ;</w:t>
      </w:r>
    </w:p>
    <w:p w:rsidR="00D6425D" w:rsidRDefault="00D6425D" w:rsidP="00D6425D">
      <w:pPr>
        <w:pStyle w:val="Paragraphedeliste"/>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21E0">
        <w:rPr>
          <w:rFonts w:ascii="Times New Roman" w:eastAsia="Times New Roman" w:hAnsi="Times New Roman" w:cs="Times New Roman"/>
          <w:color w:val="000000"/>
          <w:sz w:val="24"/>
          <w:szCs w:val="24"/>
          <w:lang w:eastAsia="fr-FR"/>
        </w:rPr>
        <w:t>Impacts sociaux et politiques (ex. accès à l'énergie pour les populations mal desservies)</w:t>
      </w:r>
      <w:r>
        <w:rPr>
          <w:rFonts w:ascii="Times New Roman" w:eastAsia="Times New Roman" w:hAnsi="Times New Roman" w:cs="Times New Roman"/>
          <w:color w:val="000000"/>
          <w:sz w:val="24"/>
          <w:szCs w:val="24"/>
          <w:lang w:eastAsia="fr-FR"/>
        </w:rPr>
        <w:t>.</w:t>
      </w:r>
    </w:p>
    <w:p w:rsidR="00D6425D" w:rsidRPr="007221E0" w:rsidRDefault="00D6425D" w:rsidP="00D6425D">
      <w:pPr>
        <w:pStyle w:val="Sansinterligne"/>
        <w:rPr>
          <w:rFonts w:asciiTheme="majorBidi" w:hAnsiTheme="majorBidi" w:cstheme="majorBidi"/>
          <w:color w:val="FF0000"/>
          <w:sz w:val="24"/>
          <w:szCs w:val="24"/>
        </w:rPr>
      </w:pPr>
      <w:r w:rsidRPr="007221E0">
        <w:rPr>
          <w:rFonts w:asciiTheme="majorBidi" w:hAnsiTheme="majorBidi" w:cstheme="majorBidi"/>
          <w:color w:val="FF0000"/>
          <w:sz w:val="24"/>
          <w:szCs w:val="24"/>
        </w:rPr>
        <w:t>3. Les perspectives d'avenir sont :</w:t>
      </w:r>
    </w:p>
    <w:p w:rsidR="00D6425D" w:rsidRDefault="00D6425D" w:rsidP="00D6425D">
      <w:pPr>
        <w:pStyle w:val="Sansinterligne"/>
        <w:numPr>
          <w:ilvl w:val="0"/>
          <w:numId w:val="25"/>
        </w:numPr>
        <w:rPr>
          <w:rFonts w:asciiTheme="majorBidi" w:hAnsiTheme="majorBidi" w:cstheme="majorBidi"/>
          <w:sz w:val="24"/>
          <w:szCs w:val="24"/>
        </w:rPr>
      </w:pPr>
      <w:r w:rsidRPr="007221E0">
        <w:rPr>
          <w:rFonts w:asciiTheme="majorBidi" w:hAnsiTheme="majorBidi" w:cstheme="majorBidi"/>
          <w:sz w:val="24"/>
          <w:szCs w:val="24"/>
        </w:rPr>
        <w:t>Les objectifs et les engagements internationaux en matière d'énergies renouvelables</w:t>
      </w:r>
      <w:r>
        <w:rPr>
          <w:rFonts w:asciiTheme="majorBidi" w:hAnsiTheme="majorBidi" w:cstheme="majorBidi"/>
          <w:sz w:val="24"/>
          <w:szCs w:val="24"/>
        </w:rPr>
        <w:t> ;</w:t>
      </w:r>
    </w:p>
    <w:p w:rsidR="00D6425D" w:rsidRPr="007221E0" w:rsidRDefault="00D6425D" w:rsidP="00D6425D">
      <w:pPr>
        <w:pStyle w:val="Sansinterligne"/>
        <w:numPr>
          <w:ilvl w:val="0"/>
          <w:numId w:val="25"/>
        </w:numPr>
        <w:jc w:val="both"/>
        <w:rPr>
          <w:rFonts w:asciiTheme="majorBidi" w:hAnsiTheme="majorBidi" w:cstheme="majorBidi"/>
          <w:sz w:val="24"/>
          <w:szCs w:val="24"/>
        </w:rPr>
      </w:pPr>
      <w:r w:rsidRPr="007221E0">
        <w:rPr>
          <w:rFonts w:asciiTheme="majorBidi" w:hAnsiTheme="majorBidi" w:cstheme="majorBidi"/>
          <w:color w:val="000000"/>
          <w:sz w:val="24"/>
          <w:szCs w:val="24"/>
        </w:rPr>
        <w:t>Les scénarios de croissance futurs pour les énergies renouvelables (ex. 100 % d'énergie renouvelable, atteindre les objectifs climatiques, etc.)</w:t>
      </w:r>
      <w:r>
        <w:rPr>
          <w:rFonts w:asciiTheme="majorBidi" w:hAnsiTheme="majorBidi" w:cstheme="majorBidi"/>
          <w:color w:val="000000"/>
          <w:sz w:val="24"/>
          <w:szCs w:val="24"/>
        </w:rPr>
        <w:t> ;</w:t>
      </w:r>
    </w:p>
    <w:p w:rsidR="00D6425D" w:rsidRPr="007221E0" w:rsidRDefault="00D6425D" w:rsidP="00D6425D">
      <w:pPr>
        <w:pStyle w:val="Sansinterligne"/>
        <w:numPr>
          <w:ilvl w:val="0"/>
          <w:numId w:val="25"/>
        </w:numPr>
        <w:jc w:val="both"/>
        <w:rPr>
          <w:rFonts w:asciiTheme="majorBidi" w:hAnsiTheme="majorBidi" w:cstheme="majorBidi"/>
          <w:sz w:val="24"/>
          <w:szCs w:val="24"/>
        </w:rPr>
      </w:pPr>
      <w:r w:rsidRPr="007221E0">
        <w:rPr>
          <w:rFonts w:asciiTheme="majorBidi" w:hAnsiTheme="majorBidi" w:cstheme="majorBidi"/>
          <w:sz w:val="24"/>
          <w:szCs w:val="24"/>
        </w:rPr>
        <w:t>Les technologies émergentes et les avancées attendues dans les prochaines années.</w:t>
      </w:r>
    </w:p>
    <w:p w:rsidR="00D6425D" w:rsidRPr="007221E0" w:rsidRDefault="00D6425D" w:rsidP="00D6425D">
      <w:pPr>
        <w:pStyle w:val="Sansinterligne"/>
        <w:rPr>
          <w:rFonts w:asciiTheme="majorBidi" w:hAnsiTheme="majorBidi" w:cstheme="majorBidi"/>
          <w:sz w:val="24"/>
          <w:szCs w:val="24"/>
        </w:rPr>
      </w:pPr>
    </w:p>
    <w:p w:rsidR="0056188E" w:rsidRPr="00D6425D" w:rsidRDefault="0056188E" w:rsidP="00D6425D">
      <w:pPr>
        <w:rPr>
          <w:szCs w:val="24"/>
        </w:rPr>
      </w:pPr>
    </w:p>
    <w:sectPr w:rsidR="0056188E" w:rsidRPr="00D6425D" w:rsidSect="00D6425D">
      <w:footerReference w:type="default" r:id="rId12"/>
      <w:pgSz w:w="11906" w:h="16838"/>
      <w:pgMar w:top="1417" w:right="1417" w:bottom="1417" w:left="1417" w:header="708" w:footer="708"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20C" w:rsidRDefault="0085420C" w:rsidP="00D6425D">
      <w:pPr>
        <w:spacing w:after="0" w:line="240" w:lineRule="auto"/>
      </w:pPr>
      <w:r>
        <w:separator/>
      </w:r>
    </w:p>
  </w:endnote>
  <w:endnote w:type="continuationSeparator" w:id="1">
    <w:p w:rsidR="0085420C" w:rsidRDefault="0085420C" w:rsidP="00D64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2427"/>
      <w:docPartObj>
        <w:docPartGallery w:val="Page Numbers (Bottom of Page)"/>
        <w:docPartUnique/>
      </w:docPartObj>
    </w:sdtPr>
    <w:sdtContent>
      <w:p w:rsidR="00D6425D" w:rsidRDefault="002F3777">
        <w:pPr>
          <w:pStyle w:val="Pieddepage"/>
          <w:jc w:val="right"/>
        </w:pPr>
        <w:fldSimple w:instr=" PAGE   \* MERGEFORMAT ">
          <w:r w:rsidR="004E576A">
            <w:rPr>
              <w:noProof/>
            </w:rPr>
            <w:t>53</w:t>
          </w:r>
        </w:fldSimple>
      </w:p>
    </w:sdtContent>
  </w:sdt>
  <w:p w:rsidR="00D6425D" w:rsidRDefault="00D642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20C" w:rsidRDefault="0085420C" w:rsidP="00D6425D">
      <w:pPr>
        <w:spacing w:after="0" w:line="240" w:lineRule="auto"/>
      </w:pPr>
      <w:r>
        <w:separator/>
      </w:r>
    </w:p>
  </w:footnote>
  <w:footnote w:type="continuationSeparator" w:id="1">
    <w:p w:rsidR="0085420C" w:rsidRDefault="0085420C" w:rsidP="00D64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B70"/>
    <w:multiLevelType w:val="hybridMultilevel"/>
    <w:tmpl w:val="54B40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A51DA0"/>
    <w:multiLevelType w:val="hybridMultilevel"/>
    <w:tmpl w:val="56BE1E44"/>
    <w:lvl w:ilvl="0" w:tplc="64020CF0">
      <w:start w:val="1"/>
      <w:numFmt w:val="decimal"/>
      <w:lvlText w:val="%1."/>
      <w:lvlJc w:val="left"/>
      <w:pPr>
        <w:ind w:left="720" w:hanging="360"/>
      </w:pPr>
      <w:rPr>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917408"/>
    <w:multiLevelType w:val="hybridMultilevel"/>
    <w:tmpl w:val="64F219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8977A8"/>
    <w:multiLevelType w:val="hybridMultilevel"/>
    <w:tmpl w:val="B50AAF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673D23"/>
    <w:multiLevelType w:val="hybridMultilevel"/>
    <w:tmpl w:val="3A0E874C"/>
    <w:lvl w:ilvl="0" w:tplc="7CE62B04">
      <w:numFmt w:val="bullet"/>
      <w:lvlText w:val="-"/>
      <w:lvlJc w:val="left"/>
      <w:pPr>
        <w:ind w:left="1448" w:hanging="360"/>
      </w:pPr>
      <w:rPr>
        <w:rFonts w:ascii="Times New Roman" w:eastAsia="Times New Roman" w:hAnsi="Times New Roman" w:cs="Times New Roman" w:hint="default"/>
      </w:rPr>
    </w:lvl>
    <w:lvl w:ilvl="1" w:tplc="040C0003" w:tentative="1">
      <w:start w:val="1"/>
      <w:numFmt w:val="bullet"/>
      <w:lvlText w:val="o"/>
      <w:lvlJc w:val="left"/>
      <w:pPr>
        <w:ind w:left="2168" w:hanging="360"/>
      </w:pPr>
      <w:rPr>
        <w:rFonts w:ascii="Courier New" w:hAnsi="Courier New" w:cs="Courier New" w:hint="default"/>
      </w:rPr>
    </w:lvl>
    <w:lvl w:ilvl="2" w:tplc="040C0005" w:tentative="1">
      <w:start w:val="1"/>
      <w:numFmt w:val="bullet"/>
      <w:lvlText w:val=""/>
      <w:lvlJc w:val="left"/>
      <w:pPr>
        <w:ind w:left="2888" w:hanging="360"/>
      </w:pPr>
      <w:rPr>
        <w:rFonts w:ascii="Wingdings" w:hAnsi="Wingdings" w:hint="default"/>
      </w:rPr>
    </w:lvl>
    <w:lvl w:ilvl="3" w:tplc="040C0001" w:tentative="1">
      <w:start w:val="1"/>
      <w:numFmt w:val="bullet"/>
      <w:lvlText w:val=""/>
      <w:lvlJc w:val="left"/>
      <w:pPr>
        <w:ind w:left="3608" w:hanging="360"/>
      </w:pPr>
      <w:rPr>
        <w:rFonts w:ascii="Symbol" w:hAnsi="Symbol" w:hint="default"/>
      </w:rPr>
    </w:lvl>
    <w:lvl w:ilvl="4" w:tplc="040C0003" w:tentative="1">
      <w:start w:val="1"/>
      <w:numFmt w:val="bullet"/>
      <w:lvlText w:val="o"/>
      <w:lvlJc w:val="left"/>
      <w:pPr>
        <w:ind w:left="4328" w:hanging="360"/>
      </w:pPr>
      <w:rPr>
        <w:rFonts w:ascii="Courier New" w:hAnsi="Courier New" w:cs="Courier New" w:hint="default"/>
      </w:rPr>
    </w:lvl>
    <w:lvl w:ilvl="5" w:tplc="040C0005" w:tentative="1">
      <w:start w:val="1"/>
      <w:numFmt w:val="bullet"/>
      <w:lvlText w:val=""/>
      <w:lvlJc w:val="left"/>
      <w:pPr>
        <w:ind w:left="5048" w:hanging="360"/>
      </w:pPr>
      <w:rPr>
        <w:rFonts w:ascii="Wingdings" w:hAnsi="Wingdings" w:hint="default"/>
      </w:rPr>
    </w:lvl>
    <w:lvl w:ilvl="6" w:tplc="040C0001" w:tentative="1">
      <w:start w:val="1"/>
      <w:numFmt w:val="bullet"/>
      <w:lvlText w:val=""/>
      <w:lvlJc w:val="left"/>
      <w:pPr>
        <w:ind w:left="5768" w:hanging="360"/>
      </w:pPr>
      <w:rPr>
        <w:rFonts w:ascii="Symbol" w:hAnsi="Symbol" w:hint="default"/>
      </w:rPr>
    </w:lvl>
    <w:lvl w:ilvl="7" w:tplc="040C0003" w:tentative="1">
      <w:start w:val="1"/>
      <w:numFmt w:val="bullet"/>
      <w:lvlText w:val="o"/>
      <w:lvlJc w:val="left"/>
      <w:pPr>
        <w:ind w:left="6488" w:hanging="360"/>
      </w:pPr>
      <w:rPr>
        <w:rFonts w:ascii="Courier New" w:hAnsi="Courier New" w:cs="Courier New" w:hint="default"/>
      </w:rPr>
    </w:lvl>
    <w:lvl w:ilvl="8" w:tplc="040C0005" w:tentative="1">
      <w:start w:val="1"/>
      <w:numFmt w:val="bullet"/>
      <w:lvlText w:val=""/>
      <w:lvlJc w:val="left"/>
      <w:pPr>
        <w:ind w:left="7208" w:hanging="360"/>
      </w:pPr>
      <w:rPr>
        <w:rFonts w:ascii="Wingdings" w:hAnsi="Wingdings" w:hint="default"/>
      </w:rPr>
    </w:lvl>
  </w:abstractNum>
  <w:abstractNum w:abstractNumId="5">
    <w:nsid w:val="1F744F5C"/>
    <w:multiLevelType w:val="hybridMultilevel"/>
    <w:tmpl w:val="2EC20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3A5673"/>
    <w:multiLevelType w:val="hybridMultilevel"/>
    <w:tmpl w:val="87869B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0107D4"/>
    <w:multiLevelType w:val="hybridMultilevel"/>
    <w:tmpl w:val="413039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CC3A34"/>
    <w:multiLevelType w:val="hybridMultilevel"/>
    <w:tmpl w:val="2BCEE0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D36AA"/>
    <w:multiLevelType w:val="hybridMultilevel"/>
    <w:tmpl w:val="933E2E74"/>
    <w:lvl w:ilvl="0" w:tplc="F1B0A5D6">
      <w:start w:val="1"/>
      <w:numFmt w:val="lowerLetter"/>
      <w:lvlText w:val="%1) "/>
      <w:lvlJc w:val="left"/>
      <w:pPr>
        <w:ind w:left="720" w:hanging="360"/>
      </w:pPr>
      <w:rPr>
        <w:rFonts w:ascii="Times New Roman" w:hAnsi="Times New Roman" w:hint="default"/>
        <w:b/>
        <w:i w:val="0"/>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B455CC"/>
    <w:multiLevelType w:val="hybridMultilevel"/>
    <w:tmpl w:val="7A5806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563062"/>
    <w:multiLevelType w:val="hybridMultilevel"/>
    <w:tmpl w:val="8F94A5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AF6E85"/>
    <w:multiLevelType w:val="hybridMultilevel"/>
    <w:tmpl w:val="6BEA75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B96CA6"/>
    <w:multiLevelType w:val="hybridMultilevel"/>
    <w:tmpl w:val="C16AB1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CF428D"/>
    <w:multiLevelType w:val="hybridMultilevel"/>
    <w:tmpl w:val="D65E58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FD6865"/>
    <w:multiLevelType w:val="hybridMultilevel"/>
    <w:tmpl w:val="710A24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082965"/>
    <w:multiLevelType w:val="hybridMultilevel"/>
    <w:tmpl w:val="3EA82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0752E7"/>
    <w:multiLevelType w:val="hybridMultilevel"/>
    <w:tmpl w:val="6722FB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5D4F0D"/>
    <w:multiLevelType w:val="hybridMultilevel"/>
    <w:tmpl w:val="EB2EC7B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30052E9"/>
    <w:multiLevelType w:val="hybridMultilevel"/>
    <w:tmpl w:val="06A8A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C2B7FFC"/>
    <w:multiLevelType w:val="hybridMultilevel"/>
    <w:tmpl w:val="914A4C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05B1D5F"/>
    <w:multiLevelType w:val="hybridMultilevel"/>
    <w:tmpl w:val="1C1257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3615E6"/>
    <w:multiLevelType w:val="hybridMultilevel"/>
    <w:tmpl w:val="6CAC7C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9970AA"/>
    <w:multiLevelType w:val="hybridMultilevel"/>
    <w:tmpl w:val="1416D4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7F96336"/>
    <w:multiLevelType w:val="hybridMultilevel"/>
    <w:tmpl w:val="97B6C9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4"/>
  </w:num>
  <w:num w:numId="4">
    <w:abstractNumId w:val="13"/>
  </w:num>
  <w:num w:numId="5">
    <w:abstractNumId w:val="5"/>
  </w:num>
  <w:num w:numId="6">
    <w:abstractNumId w:val="4"/>
  </w:num>
  <w:num w:numId="7">
    <w:abstractNumId w:val="6"/>
  </w:num>
  <w:num w:numId="8">
    <w:abstractNumId w:val="7"/>
  </w:num>
  <w:num w:numId="9">
    <w:abstractNumId w:val="3"/>
  </w:num>
  <w:num w:numId="10">
    <w:abstractNumId w:val="11"/>
  </w:num>
  <w:num w:numId="11">
    <w:abstractNumId w:val="0"/>
  </w:num>
  <w:num w:numId="12">
    <w:abstractNumId w:val="15"/>
  </w:num>
  <w:num w:numId="13">
    <w:abstractNumId w:val="22"/>
  </w:num>
  <w:num w:numId="14">
    <w:abstractNumId w:val="8"/>
  </w:num>
  <w:num w:numId="15">
    <w:abstractNumId w:val="14"/>
  </w:num>
  <w:num w:numId="16">
    <w:abstractNumId w:val="19"/>
  </w:num>
  <w:num w:numId="17">
    <w:abstractNumId w:val="16"/>
  </w:num>
  <w:num w:numId="18">
    <w:abstractNumId w:val="2"/>
  </w:num>
  <w:num w:numId="19">
    <w:abstractNumId w:val="20"/>
  </w:num>
  <w:num w:numId="20">
    <w:abstractNumId w:val="1"/>
  </w:num>
  <w:num w:numId="21">
    <w:abstractNumId w:val="10"/>
  </w:num>
  <w:num w:numId="22">
    <w:abstractNumId w:val="12"/>
  </w:num>
  <w:num w:numId="23">
    <w:abstractNumId w:val="21"/>
  </w:num>
  <w:num w:numId="24">
    <w:abstractNumId w:val="1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footnotePr>
    <w:footnote w:id="0"/>
    <w:footnote w:id="1"/>
  </w:footnotePr>
  <w:endnotePr>
    <w:endnote w:id="0"/>
    <w:endnote w:id="1"/>
  </w:endnotePr>
  <w:compat/>
  <w:rsids>
    <w:rsidRoot w:val="00CC7FD9"/>
    <w:rsid w:val="000D77BF"/>
    <w:rsid w:val="0017781D"/>
    <w:rsid w:val="002F3777"/>
    <w:rsid w:val="00355E58"/>
    <w:rsid w:val="004E576A"/>
    <w:rsid w:val="0056188E"/>
    <w:rsid w:val="0085420C"/>
    <w:rsid w:val="00CC7FD9"/>
    <w:rsid w:val="00D642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C7FD9"/>
    <w:pPr>
      <w:ind w:left="720"/>
      <w:contextualSpacing/>
    </w:pPr>
  </w:style>
  <w:style w:type="paragraph" w:styleId="Sansinterligne">
    <w:name w:val="No Spacing"/>
    <w:uiPriority w:val="1"/>
    <w:qFormat/>
    <w:rsid w:val="00CC7FD9"/>
    <w:pPr>
      <w:spacing w:after="0" w:line="240" w:lineRule="auto"/>
    </w:pPr>
  </w:style>
  <w:style w:type="paragraph" w:styleId="Textedebulles">
    <w:name w:val="Balloon Text"/>
    <w:basedOn w:val="Normal"/>
    <w:link w:val="TextedebullesCar"/>
    <w:uiPriority w:val="99"/>
    <w:semiHidden/>
    <w:unhideWhenUsed/>
    <w:rsid w:val="00CC7F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FD9"/>
    <w:rPr>
      <w:rFonts w:ascii="Tahoma" w:hAnsi="Tahoma" w:cs="Tahoma"/>
      <w:sz w:val="16"/>
      <w:szCs w:val="16"/>
    </w:rPr>
  </w:style>
  <w:style w:type="paragraph" w:styleId="En-tte">
    <w:name w:val="header"/>
    <w:basedOn w:val="Normal"/>
    <w:link w:val="En-tteCar"/>
    <w:uiPriority w:val="99"/>
    <w:semiHidden/>
    <w:unhideWhenUsed/>
    <w:rsid w:val="00D642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425D"/>
  </w:style>
  <w:style w:type="paragraph" w:styleId="Pieddepage">
    <w:name w:val="footer"/>
    <w:basedOn w:val="Normal"/>
    <w:link w:val="PieddepageCar"/>
    <w:uiPriority w:val="99"/>
    <w:unhideWhenUsed/>
    <w:rsid w:val="00D64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2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1977</Words>
  <Characters>10877</Characters>
  <Application>Microsoft Office Word</Application>
  <DocSecurity>0</DocSecurity>
  <Lines>90</Lines>
  <Paragraphs>25</Paragraphs>
  <ScaleCrop>false</ScaleCrop>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2023-11-25T16:39:00Z</dcterms:created>
  <dcterms:modified xsi:type="dcterms:W3CDTF">2023-12-05T17:34:00Z</dcterms:modified>
</cp:coreProperties>
</file>