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D4D" w:rsidRPr="008104F3" w:rsidRDefault="00A95D4D" w:rsidP="00A95D4D">
      <w:pPr>
        <w:pStyle w:val="Titre2"/>
        <w:jc w:val="center"/>
        <w:rPr>
          <w:rFonts w:asciiTheme="majorBidi" w:hAnsiTheme="majorBidi" w:cstheme="majorBidi"/>
          <w:b/>
          <w:bCs/>
          <w:color w:val="000000" w:themeColor="text1"/>
          <w:sz w:val="24"/>
          <w:lang w:eastAsia="fr-FR"/>
        </w:rPr>
      </w:pPr>
      <w:r>
        <w:rPr>
          <w:rFonts w:asciiTheme="majorBidi" w:eastAsiaTheme="minorHAnsi" w:hAnsiTheme="majorBidi" w:cstheme="majorBidi"/>
          <w:b/>
          <w:bCs/>
          <w:sz w:val="24"/>
          <w:lang w:eastAsia="en-US"/>
        </w:rPr>
        <w:t xml:space="preserve">Chapitre </w:t>
      </w:r>
      <w:r>
        <w:rPr>
          <w:rFonts w:eastAsiaTheme="minorHAnsi"/>
          <w:b/>
          <w:bCs/>
          <w:sz w:val="24"/>
        </w:rPr>
        <w:t>I.</w:t>
      </w:r>
      <w:r w:rsidRPr="008104F3">
        <w:rPr>
          <w:rFonts w:eastAsiaTheme="minorHAnsi"/>
          <w:b/>
          <w:bCs/>
          <w:sz w:val="24"/>
        </w:rPr>
        <w:t xml:space="preserve"> Introduction à l'hydrogène</w:t>
      </w:r>
    </w:p>
    <w:p w:rsidR="00A95D4D" w:rsidRDefault="00A95D4D" w:rsidP="00A95D4D">
      <w:pPr>
        <w:pStyle w:val="Titre2"/>
        <w:tabs>
          <w:tab w:val="left" w:pos="3277"/>
        </w:tabs>
        <w:rPr>
          <w:rFonts w:asciiTheme="majorBidi" w:eastAsiaTheme="minorHAnsi" w:hAnsiTheme="majorBidi" w:cstheme="majorBidi"/>
          <w:b/>
          <w:bCs/>
          <w:sz w:val="24"/>
          <w:lang w:eastAsia="en-US"/>
        </w:rPr>
      </w:pPr>
    </w:p>
    <w:p w:rsidR="008104F3" w:rsidRDefault="001E36D5" w:rsidP="001E36D5">
      <w:pPr>
        <w:pStyle w:val="Titre2"/>
        <w:tabs>
          <w:tab w:val="left" w:pos="3990"/>
        </w:tabs>
        <w:rPr>
          <w:rFonts w:asciiTheme="majorBidi" w:eastAsiaTheme="minorHAnsi" w:hAnsiTheme="majorBidi" w:cstheme="majorBidi"/>
          <w:b/>
          <w:bCs/>
          <w:sz w:val="24"/>
          <w:lang w:eastAsia="en-US"/>
        </w:rPr>
      </w:pPr>
      <w:r>
        <w:rPr>
          <w:rFonts w:asciiTheme="majorBidi" w:eastAsiaTheme="minorHAnsi" w:hAnsiTheme="majorBidi" w:cstheme="majorBidi"/>
          <w:b/>
          <w:bCs/>
          <w:sz w:val="24"/>
          <w:lang w:eastAsia="en-US"/>
        </w:rPr>
        <w:t>L</w:t>
      </w:r>
      <w:r w:rsidRPr="008104F3">
        <w:rPr>
          <w:rFonts w:eastAsiaTheme="minorHAnsi"/>
          <w:b/>
          <w:bCs/>
          <w:sz w:val="24"/>
        </w:rPr>
        <w:t>'hydrogène</w:t>
      </w:r>
    </w:p>
    <w:p w:rsidR="008104F3" w:rsidRPr="00351DEB" w:rsidRDefault="008104F3" w:rsidP="008104F3">
      <w:pPr>
        <w:pStyle w:val="Sansinterligne"/>
        <w:spacing w:line="276" w:lineRule="auto"/>
        <w:ind w:firstLine="284"/>
        <w:jc w:val="both"/>
        <w:rPr>
          <w:rFonts w:asciiTheme="majorBidi" w:eastAsia="Times New Roman" w:hAnsiTheme="majorBidi" w:cstheme="majorBidi"/>
          <w:color w:val="000000" w:themeColor="text1"/>
          <w:sz w:val="24"/>
          <w:szCs w:val="24"/>
          <w:lang w:eastAsia="fr-FR"/>
        </w:rPr>
      </w:pPr>
      <w:r w:rsidRPr="00351DEB">
        <w:rPr>
          <w:rFonts w:asciiTheme="majorBidi" w:eastAsia="Times New Roman" w:hAnsiTheme="majorBidi" w:cstheme="majorBidi"/>
          <w:color w:val="000000" w:themeColor="text1"/>
          <w:sz w:val="24"/>
          <w:szCs w:val="24"/>
          <w:lang w:eastAsia="fr-FR"/>
        </w:rPr>
        <w:t>L'atome est la plus petite particule qui compose un </w:t>
      </w:r>
      <w:hyperlink r:id="rId8" w:tgtFrame="_blank" w:history="1">
        <w:r w:rsidRPr="00351DEB">
          <w:rPr>
            <w:rFonts w:asciiTheme="majorBidi" w:eastAsia="Times New Roman" w:hAnsiTheme="majorBidi" w:cstheme="majorBidi"/>
            <w:color w:val="000000" w:themeColor="text1"/>
            <w:sz w:val="24"/>
            <w:szCs w:val="24"/>
            <w:lang w:eastAsia="fr-FR"/>
          </w:rPr>
          <w:t>élément chimique</w:t>
        </w:r>
      </w:hyperlink>
      <w:r w:rsidRPr="00351DEB">
        <w:rPr>
          <w:rFonts w:asciiTheme="majorBidi" w:eastAsia="Times New Roman" w:hAnsiTheme="majorBidi" w:cstheme="majorBidi"/>
          <w:color w:val="000000" w:themeColor="text1"/>
          <w:sz w:val="24"/>
          <w:szCs w:val="24"/>
          <w:lang w:eastAsia="fr-FR"/>
        </w:rPr>
        <w:t> et qui en conserve toutes les propriétés. Par exemple : son état </w:t>
      </w:r>
      <w:hyperlink r:id="rId9" w:tgtFrame="_blank" w:history="1">
        <w:r w:rsidRPr="00351DEB">
          <w:rPr>
            <w:rFonts w:asciiTheme="majorBidi" w:eastAsia="Times New Roman" w:hAnsiTheme="majorBidi" w:cstheme="majorBidi"/>
            <w:color w:val="000000" w:themeColor="text1"/>
            <w:sz w:val="24"/>
            <w:szCs w:val="24"/>
            <w:lang w:eastAsia="fr-FR"/>
          </w:rPr>
          <w:t>physique</w:t>
        </w:r>
      </w:hyperlink>
      <w:r w:rsidRPr="00351DEB">
        <w:rPr>
          <w:rFonts w:asciiTheme="majorBidi" w:eastAsia="Times New Roman" w:hAnsiTheme="majorBidi" w:cstheme="majorBidi"/>
          <w:color w:val="000000" w:themeColor="text1"/>
          <w:sz w:val="24"/>
          <w:szCs w:val="24"/>
          <w:lang w:eastAsia="fr-FR"/>
        </w:rPr>
        <w:t>, sa façon de réagir et de créer des liaisons chimiques. Les atomes ont une structure interne et sont constitués de particules subatomiques. Le préfixe "sub" signifiant "inférieur", les particules subatomiques sont donc des particules plus petites qu'un atome</w:t>
      </w:r>
      <w:r w:rsidRPr="00351DEB">
        <w:rPr>
          <w:rFonts w:asciiTheme="majorBidi" w:eastAsia="Times New Roman" w:hAnsiTheme="majorBidi" w:cstheme="majorBidi"/>
          <w:sz w:val="24"/>
          <w:szCs w:val="24"/>
          <w:lang w:eastAsia="fr-FR"/>
        </w:rPr>
        <w:t>.</w:t>
      </w:r>
    </w:p>
    <w:p w:rsidR="008104F3" w:rsidRPr="00FC1D7D" w:rsidRDefault="008104F3" w:rsidP="001E36D5">
      <w:pPr>
        <w:shd w:val="clear" w:color="auto" w:fill="FFFFFF"/>
        <w:spacing w:after="242"/>
        <w:jc w:val="both"/>
        <w:rPr>
          <w:rFonts w:asciiTheme="majorBidi" w:hAnsiTheme="majorBidi" w:cstheme="majorBidi"/>
          <w:lang w:eastAsia="fr-FR"/>
        </w:rPr>
      </w:pPr>
      <w:r>
        <w:rPr>
          <w:rFonts w:asciiTheme="majorBidi" w:hAnsiTheme="majorBidi" w:cstheme="majorBidi"/>
          <w:b/>
          <w:bCs/>
          <w:spacing w:val="-5"/>
          <w:lang w:eastAsia="fr-FR"/>
        </w:rPr>
        <w:t>I.1.</w:t>
      </w:r>
      <w:r w:rsidRPr="000B4ADB">
        <w:rPr>
          <w:rFonts w:asciiTheme="majorBidi" w:hAnsiTheme="majorBidi" w:cstheme="majorBidi"/>
          <w:b/>
          <w:bCs/>
          <w:spacing w:val="-5"/>
          <w:lang w:eastAsia="fr-FR"/>
        </w:rPr>
        <w:t>Structure atomique</w:t>
      </w:r>
    </w:p>
    <w:p w:rsidR="008104F3" w:rsidRDefault="008104F3" w:rsidP="008104F3">
      <w:pPr>
        <w:pStyle w:val="Sansinterligne"/>
        <w:ind w:firstLine="284"/>
        <w:rPr>
          <w:rFonts w:asciiTheme="majorBidi" w:hAnsiTheme="majorBidi" w:cstheme="majorBidi"/>
          <w:sz w:val="24"/>
          <w:szCs w:val="24"/>
          <w:lang w:eastAsia="fr-FR"/>
        </w:rPr>
      </w:pPr>
      <w:r w:rsidRPr="00C902CA">
        <w:rPr>
          <w:rFonts w:asciiTheme="majorBidi" w:hAnsiTheme="majorBidi" w:cstheme="majorBidi"/>
          <w:sz w:val="24"/>
          <w:szCs w:val="24"/>
          <w:lang w:eastAsia="fr-FR"/>
        </w:rPr>
        <w:t xml:space="preserve">Les parties d'un atome sont appelées particules subatomiques et constituent l'atome. </w:t>
      </w:r>
    </w:p>
    <w:p w:rsidR="008104F3" w:rsidRPr="00C902CA" w:rsidRDefault="008104F3" w:rsidP="008104F3">
      <w:pPr>
        <w:pStyle w:val="Sansinterligne"/>
        <w:ind w:firstLine="284"/>
        <w:rPr>
          <w:rFonts w:asciiTheme="majorBidi" w:hAnsiTheme="majorBidi" w:cstheme="majorBidi"/>
          <w:color w:val="393E42"/>
          <w:sz w:val="24"/>
          <w:szCs w:val="24"/>
          <w:lang w:eastAsia="fr-FR"/>
        </w:rPr>
      </w:pPr>
      <w:r w:rsidRPr="00C902CA">
        <w:rPr>
          <w:rFonts w:asciiTheme="majorBidi" w:hAnsiTheme="majorBidi" w:cstheme="majorBidi"/>
          <w:sz w:val="24"/>
          <w:szCs w:val="24"/>
          <w:lang w:eastAsia="fr-FR"/>
        </w:rPr>
        <w:t>Il existe trois particules subatomiques principales :</w:t>
      </w:r>
      <w:r w:rsidRPr="00C902CA">
        <w:rPr>
          <w:rFonts w:asciiTheme="majorBidi" w:hAnsiTheme="majorBidi" w:cstheme="majorBidi"/>
          <w:b/>
          <w:bCs/>
          <w:color w:val="393E42"/>
          <w:sz w:val="24"/>
          <w:szCs w:val="24"/>
          <w:lang w:eastAsia="fr-FR"/>
        </w:rPr>
        <w:t xml:space="preserve"> </w:t>
      </w:r>
    </w:p>
    <w:p w:rsidR="008104F3" w:rsidRPr="000B4ADB" w:rsidRDefault="008104F3" w:rsidP="002F3304">
      <w:pPr>
        <w:pStyle w:val="Paragraphedeliste"/>
        <w:numPr>
          <w:ilvl w:val="0"/>
          <w:numId w:val="5"/>
        </w:numPr>
        <w:shd w:val="clear" w:color="auto" w:fill="FFFFFF"/>
        <w:suppressAutoHyphens w:val="0"/>
        <w:spacing w:before="100" w:beforeAutospacing="1" w:after="100" w:afterAutospacing="1" w:line="276" w:lineRule="auto"/>
        <w:jc w:val="both"/>
        <w:rPr>
          <w:rFonts w:asciiTheme="majorBidi" w:hAnsiTheme="majorBidi" w:cstheme="majorBidi"/>
          <w:lang w:eastAsia="fr-FR"/>
        </w:rPr>
      </w:pPr>
      <w:r w:rsidRPr="000B4ADB">
        <w:rPr>
          <w:rFonts w:asciiTheme="majorBidi" w:hAnsiTheme="majorBidi" w:cstheme="majorBidi"/>
          <w:b/>
          <w:bCs/>
          <w:lang w:eastAsia="fr-FR"/>
        </w:rPr>
        <w:t>Protons</w:t>
      </w:r>
      <w:r w:rsidRPr="000B4ADB">
        <w:rPr>
          <w:rFonts w:asciiTheme="majorBidi" w:hAnsiTheme="majorBidi" w:cstheme="majorBidi"/>
          <w:lang w:eastAsia="fr-FR"/>
        </w:rPr>
        <w:t> ;</w:t>
      </w:r>
    </w:p>
    <w:p w:rsidR="008104F3" w:rsidRPr="000B4ADB" w:rsidRDefault="008104F3" w:rsidP="002F3304">
      <w:pPr>
        <w:pStyle w:val="Paragraphedeliste"/>
        <w:numPr>
          <w:ilvl w:val="0"/>
          <w:numId w:val="5"/>
        </w:numPr>
        <w:shd w:val="clear" w:color="auto" w:fill="FFFFFF"/>
        <w:suppressAutoHyphens w:val="0"/>
        <w:spacing w:before="100" w:beforeAutospacing="1" w:after="100" w:afterAutospacing="1" w:line="276" w:lineRule="auto"/>
        <w:jc w:val="both"/>
        <w:rPr>
          <w:rFonts w:asciiTheme="majorBidi" w:hAnsiTheme="majorBidi" w:cstheme="majorBidi"/>
          <w:lang w:eastAsia="fr-FR"/>
        </w:rPr>
      </w:pPr>
      <w:r w:rsidRPr="000B4ADB">
        <w:rPr>
          <w:rFonts w:asciiTheme="majorBidi" w:hAnsiTheme="majorBidi" w:cstheme="majorBidi"/>
          <w:b/>
          <w:bCs/>
          <w:lang w:eastAsia="fr-FR"/>
        </w:rPr>
        <w:t>Neutrons</w:t>
      </w:r>
      <w:r w:rsidRPr="000B4ADB">
        <w:rPr>
          <w:rFonts w:asciiTheme="majorBidi" w:hAnsiTheme="majorBidi" w:cstheme="majorBidi"/>
          <w:lang w:eastAsia="fr-FR"/>
        </w:rPr>
        <w:t> ;</w:t>
      </w:r>
    </w:p>
    <w:p w:rsidR="008104F3" w:rsidRPr="00DC2BCE" w:rsidRDefault="008104F3" w:rsidP="002F3304">
      <w:pPr>
        <w:pStyle w:val="Paragraphedeliste"/>
        <w:numPr>
          <w:ilvl w:val="0"/>
          <w:numId w:val="5"/>
        </w:numPr>
        <w:shd w:val="clear" w:color="auto" w:fill="FFFFFF"/>
        <w:suppressAutoHyphens w:val="0"/>
        <w:spacing w:before="100" w:beforeAutospacing="1" w:after="100" w:afterAutospacing="1" w:line="276" w:lineRule="auto"/>
        <w:jc w:val="both"/>
        <w:rPr>
          <w:rFonts w:asciiTheme="majorBidi" w:hAnsiTheme="majorBidi" w:cstheme="majorBidi"/>
          <w:color w:val="393E42"/>
          <w:lang w:eastAsia="fr-FR"/>
        </w:rPr>
      </w:pPr>
      <w:r w:rsidRPr="000B4ADB">
        <w:rPr>
          <w:rFonts w:asciiTheme="majorBidi" w:hAnsiTheme="majorBidi" w:cstheme="majorBidi"/>
          <w:b/>
          <w:bCs/>
          <w:lang w:eastAsia="fr-FR"/>
        </w:rPr>
        <w:t>Électrons</w:t>
      </w:r>
    </w:p>
    <w:p w:rsidR="008104F3" w:rsidRPr="0040145F" w:rsidRDefault="008104F3" w:rsidP="008104F3">
      <w:pPr>
        <w:shd w:val="clear" w:color="auto" w:fill="FFFFFF"/>
        <w:spacing w:after="242"/>
        <w:jc w:val="center"/>
        <w:rPr>
          <w:rFonts w:asciiTheme="majorBidi" w:hAnsiTheme="majorBidi" w:cstheme="majorBidi"/>
          <w:lang w:eastAsia="fr-FR"/>
        </w:rPr>
      </w:pPr>
      <w:r>
        <w:rPr>
          <w:rFonts w:asciiTheme="majorBidi" w:hAnsiTheme="majorBidi" w:cstheme="majorBidi"/>
          <w:noProof/>
          <w:lang w:eastAsia="fr-FR"/>
        </w:rPr>
        <w:drawing>
          <wp:inline distT="0" distB="0" distL="0" distR="0">
            <wp:extent cx="2581904" cy="1989574"/>
            <wp:effectExtent l="19050" t="0" r="8896"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83103" cy="1990498"/>
                    </a:xfrm>
                    <a:prstGeom prst="rect">
                      <a:avLst/>
                    </a:prstGeom>
                    <a:noFill/>
                    <a:ln w="9525">
                      <a:noFill/>
                      <a:miter lim="800000"/>
                      <a:headEnd/>
                      <a:tailEnd/>
                    </a:ln>
                  </pic:spPr>
                </pic:pic>
              </a:graphicData>
            </a:graphic>
          </wp:inline>
        </w:drawing>
      </w:r>
      <w:r w:rsidRPr="002F2E70">
        <w:rPr>
          <w:rFonts w:asciiTheme="majorBidi" w:hAnsiTheme="majorBidi" w:cstheme="majorBidi"/>
          <w:color w:val="393E42"/>
          <w:lang w:eastAsia="fr-FR"/>
        </w:rPr>
        <w:t>.</w:t>
      </w:r>
    </w:p>
    <w:p w:rsidR="008104F3" w:rsidRPr="00DF146C" w:rsidRDefault="008104F3" w:rsidP="0035307C">
      <w:pPr>
        <w:shd w:val="clear" w:color="auto" w:fill="FFFFFF"/>
        <w:spacing w:after="242"/>
        <w:jc w:val="center"/>
        <w:rPr>
          <w:rFonts w:asciiTheme="majorBidi" w:hAnsiTheme="majorBidi" w:cstheme="majorBidi"/>
          <w:lang w:eastAsia="fr-FR"/>
        </w:rPr>
      </w:pPr>
      <w:r w:rsidRPr="00DF146C">
        <w:rPr>
          <w:rFonts w:asciiTheme="majorBidi" w:hAnsiTheme="majorBidi"/>
          <w:b/>
          <w:bCs/>
          <w:spacing w:val="-5"/>
        </w:rPr>
        <w:t>Figure</w:t>
      </w:r>
      <w:r w:rsidR="001B79CD">
        <w:rPr>
          <w:rFonts w:asciiTheme="majorBidi" w:hAnsiTheme="majorBidi"/>
          <w:b/>
          <w:bCs/>
          <w:spacing w:val="-5"/>
        </w:rPr>
        <w:t xml:space="preserve"> I.</w:t>
      </w:r>
      <w:r w:rsidR="0035307C">
        <w:rPr>
          <w:rFonts w:asciiTheme="majorBidi" w:hAnsiTheme="majorBidi"/>
          <w:b/>
          <w:bCs/>
          <w:spacing w:val="-5"/>
        </w:rPr>
        <w:t>1</w:t>
      </w:r>
      <w:r w:rsidRPr="00DF146C">
        <w:rPr>
          <w:rFonts w:asciiTheme="majorBidi" w:hAnsiTheme="majorBidi"/>
          <w:b/>
          <w:bCs/>
          <w:spacing w:val="-5"/>
        </w:rPr>
        <w:t> :</w:t>
      </w:r>
      <w:r w:rsidRPr="00DF146C">
        <w:rPr>
          <w:rFonts w:asciiTheme="majorBidi" w:hAnsiTheme="majorBidi" w:cstheme="majorBidi"/>
          <w:b/>
          <w:bCs/>
          <w:spacing w:val="-5"/>
          <w:lang w:eastAsia="fr-FR"/>
        </w:rPr>
        <w:t xml:space="preserve"> </w:t>
      </w:r>
      <w:r w:rsidRPr="00DF146C">
        <w:rPr>
          <w:rFonts w:asciiTheme="majorBidi" w:hAnsiTheme="majorBidi" w:cstheme="majorBidi"/>
          <w:spacing w:val="-5"/>
          <w:lang w:eastAsia="fr-FR"/>
        </w:rPr>
        <w:t>Structure atomique</w:t>
      </w:r>
    </w:p>
    <w:p w:rsidR="008104F3" w:rsidRDefault="008104F3" w:rsidP="008104F3">
      <w:pPr>
        <w:pStyle w:val="Sansinterligne"/>
        <w:rPr>
          <w:rFonts w:asciiTheme="majorBidi" w:hAnsiTheme="majorBidi" w:cstheme="majorBidi"/>
          <w:b/>
          <w:bCs/>
          <w:sz w:val="24"/>
          <w:szCs w:val="24"/>
        </w:rPr>
      </w:pPr>
    </w:p>
    <w:p w:rsidR="008104F3" w:rsidRPr="00351DEB" w:rsidRDefault="001E36D5" w:rsidP="00351DEB">
      <w:pPr>
        <w:pStyle w:val="Sansinterligne"/>
        <w:spacing w:line="276" w:lineRule="auto"/>
        <w:rPr>
          <w:rFonts w:asciiTheme="majorBidi" w:hAnsiTheme="majorBidi" w:cstheme="majorBidi"/>
          <w:b/>
          <w:bCs/>
          <w:sz w:val="24"/>
          <w:szCs w:val="24"/>
        </w:rPr>
      </w:pPr>
      <w:r w:rsidRPr="00351DEB">
        <w:rPr>
          <w:rFonts w:asciiTheme="majorBidi" w:hAnsiTheme="majorBidi" w:cstheme="majorBidi"/>
          <w:b/>
          <w:bCs/>
          <w:spacing w:val="-5"/>
          <w:sz w:val="24"/>
          <w:szCs w:val="24"/>
          <w:lang w:eastAsia="fr-FR"/>
        </w:rPr>
        <w:t>I</w:t>
      </w:r>
      <w:r w:rsidR="008104F3" w:rsidRPr="00351DEB">
        <w:rPr>
          <w:rFonts w:asciiTheme="majorBidi" w:hAnsiTheme="majorBidi" w:cstheme="majorBidi"/>
          <w:b/>
          <w:bCs/>
          <w:sz w:val="24"/>
          <w:szCs w:val="24"/>
        </w:rPr>
        <w:t>.1.1.Proton</w:t>
      </w:r>
    </w:p>
    <w:p w:rsidR="008104F3" w:rsidRPr="00351DEB" w:rsidRDefault="008104F3" w:rsidP="00351DEB">
      <w:pPr>
        <w:pStyle w:val="NormalWeb"/>
        <w:shd w:val="clear" w:color="auto" w:fill="FFFFFF"/>
        <w:spacing w:before="0" w:beforeAutospacing="0" w:after="0" w:afterAutospacing="0" w:line="276" w:lineRule="auto"/>
        <w:ind w:firstLine="284"/>
        <w:jc w:val="both"/>
        <w:rPr>
          <w:rFonts w:asciiTheme="majorBidi" w:hAnsiTheme="majorBidi" w:cstheme="majorBidi"/>
        </w:rPr>
      </w:pPr>
      <w:r w:rsidRPr="00351DEB">
        <w:rPr>
          <w:rFonts w:asciiTheme="majorBidi" w:hAnsiTheme="majorBidi" w:cstheme="majorBidi"/>
        </w:rPr>
        <w:t>Le</w:t>
      </w:r>
      <w:r w:rsidRPr="00351DEB">
        <w:rPr>
          <w:rStyle w:val="lev"/>
          <w:rFonts w:asciiTheme="majorBidi" w:hAnsiTheme="majorBidi" w:cstheme="majorBidi"/>
        </w:rPr>
        <w:t> </w:t>
      </w:r>
      <w:r w:rsidRPr="00351DEB">
        <w:rPr>
          <w:rStyle w:val="lev"/>
          <w:rFonts w:asciiTheme="majorBidi" w:hAnsiTheme="majorBidi" w:cstheme="majorBidi"/>
          <w:b w:val="0"/>
          <w:bCs w:val="0"/>
        </w:rPr>
        <w:t>proton</w:t>
      </w:r>
      <w:r w:rsidRPr="00351DEB">
        <w:rPr>
          <w:rFonts w:asciiTheme="majorBidi" w:hAnsiTheme="majorBidi" w:cstheme="majorBidi"/>
        </w:rPr>
        <w:t> est une particule </w:t>
      </w:r>
      <w:r w:rsidRPr="00351DEB">
        <w:rPr>
          <w:rStyle w:val="lev"/>
          <w:rFonts w:asciiTheme="majorBidi" w:hAnsiTheme="majorBidi" w:cstheme="majorBidi"/>
          <w:b w:val="0"/>
          <w:bCs w:val="0"/>
        </w:rPr>
        <w:t>chargée positivement</w:t>
      </w:r>
      <w:r w:rsidRPr="00351DEB">
        <w:rPr>
          <w:rFonts w:asciiTheme="majorBidi" w:hAnsiTheme="majorBidi" w:cstheme="majorBidi"/>
        </w:rPr>
        <w:t> qui se trouve dans le noyau d'un </w:t>
      </w:r>
      <w:hyperlink r:id="rId11" w:tgtFrame="_blank" w:history="1">
        <w:r w:rsidRPr="00351DEB">
          <w:rPr>
            <w:rStyle w:val="Lienhypertexte"/>
            <w:rFonts w:asciiTheme="majorBidi" w:hAnsiTheme="majorBidi" w:cstheme="majorBidi"/>
            <w:color w:val="auto"/>
            <w:u w:val="none"/>
          </w:rPr>
          <w:t>atome</w:t>
        </w:r>
      </w:hyperlink>
      <w:r w:rsidRPr="00351DEB">
        <w:rPr>
          <w:rFonts w:asciiTheme="majorBidi" w:hAnsiTheme="majorBidi" w:cstheme="majorBidi"/>
        </w:rPr>
        <w:t>.      La masse d'un </w:t>
      </w:r>
      <w:r w:rsidRPr="00351DEB">
        <w:rPr>
          <w:rStyle w:val="lev"/>
          <w:rFonts w:asciiTheme="majorBidi" w:hAnsiTheme="majorBidi" w:cstheme="majorBidi"/>
          <w:b w:val="0"/>
          <w:bCs w:val="0"/>
        </w:rPr>
        <w:t>proton</w:t>
      </w:r>
      <w:r w:rsidRPr="00351DEB">
        <w:rPr>
          <w:rFonts w:asciiTheme="majorBidi" w:hAnsiTheme="majorBidi" w:cstheme="majorBidi"/>
        </w:rPr>
        <w:t> est de 1.67262×10</w:t>
      </w:r>
      <w:r w:rsidRPr="00351DEB">
        <w:rPr>
          <w:rFonts w:asciiTheme="majorBidi" w:hAnsiTheme="majorBidi" w:cstheme="majorBidi"/>
          <w:vertAlign w:val="superscript"/>
        </w:rPr>
        <w:t>−27</w:t>
      </w:r>
      <w:r w:rsidRPr="00351DEB">
        <w:rPr>
          <w:rFonts w:asciiTheme="majorBidi" w:hAnsiTheme="majorBidi" w:cstheme="majorBidi"/>
        </w:rPr>
        <w:t>kg .Le nombre de</w:t>
      </w:r>
      <w:r w:rsidRPr="00351DEB">
        <w:rPr>
          <w:rStyle w:val="lev"/>
          <w:rFonts w:asciiTheme="majorBidi" w:hAnsiTheme="majorBidi" w:cstheme="majorBidi"/>
        </w:rPr>
        <w:t> </w:t>
      </w:r>
      <w:r w:rsidRPr="00351DEB">
        <w:rPr>
          <w:rStyle w:val="lev"/>
          <w:rFonts w:asciiTheme="majorBidi" w:hAnsiTheme="majorBidi" w:cstheme="majorBidi"/>
          <w:b w:val="0"/>
          <w:bCs w:val="0"/>
        </w:rPr>
        <w:t>protons</w:t>
      </w:r>
      <w:r w:rsidRPr="00351DEB">
        <w:rPr>
          <w:rFonts w:asciiTheme="majorBidi" w:hAnsiTheme="majorBidi" w:cstheme="majorBidi"/>
        </w:rPr>
        <w:t> dans un</w:t>
      </w:r>
      <w:r w:rsidRPr="00351DEB">
        <w:rPr>
          <w:rStyle w:val="lev"/>
          <w:rFonts w:asciiTheme="majorBidi" w:hAnsiTheme="majorBidi" w:cstheme="majorBidi"/>
        </w:rPr>
        <w:t> </w:t>
      </w:r>
      <w:r w:rsidRPr="00351DEB">
        <w:rPr>
          <w:rStyle w:val="lev"/>
          <w:rFonts w:asciiTheme="majorBidi" w:hAnsiTheme="majorBidi" w:cstheme="majorBidi"/>
          <w:b w:val="0"/>
          <w:bCs w:val="0"/>
        </w:rPr>
        <w:t>atome</w:t>
      </w:r>
      <w:r w:rsidRPr="00351DEB">
        <w:rPr>
          <w:rFonts w:asciiTheme="majorBidi" w:hAnsiTheme="majorBidi" w:cstheme="majorBidi"/>
        </w:rPr>
        <w:t> est appelé </w:t>
      </w:r>
      <w:r w:rsidRPr="00351DEB">
        <w:rPr>
          <w:rStyle w:val="lev"/>
          <w:rFonts w:asciiTheme="majorBidi" w:hAnsiTheme="majorBidi" w:cstheme="majorBidi"/>
          <w:b w:val="0"/>
          <w:bCs w:val="0"/>
        </w:rPr>
        <w:t>numéro atomique</w:t>
      </w:r>
      <w:r w:rsidRPr="00351DEB">
        <w:rPr>
          <w:rFonts w:asciiTheme="majorBidi" w:hAnsiTheme="majorBidi" w:cstheme="majorBidi"/>
        </w:rPr>
        <w:t xml:space="preserve"> .Le </w:t>
      </w:r>
      <w:r w:rsidRPr="00351DEB">
        <w:rPr>
          <w:rStyle w:val="lev"/>
          <w:rFonts w:asciiTheme="majorBidi" w:hAnsiTheme="majorBidi" w:cstheme="majorBidi"/>
          <w:b w:val="0"/>
          <w:bCs w:val="0"/>
        </w:rPr>
        <w:t>numéro atomique</w:t>
      </w:r>
      <w:r w:rsidRPr="00351DEB">
        <w:rPr>
          <w:rFonts w:asciiTheme="majorBidi" w:hAnsiTheme="majorBidi" w:cstheme="majorBidi"/>
        </w:rPr>
        <w:t> reste généralement le même pour un </w:t>
      </w:r>
      <w:r w:rsidRPr="00351DEB">
        <w:rPr>
          <w:rStyle w:val="lev"/>
          <w:rFonts w:asciiTheme="majorBidi" w:hAnsiTheme="majorBidi" w:cstheme="majorBidi"/>
          <w:b w:val="0"/>
          <w:bCs w:val="0"/>
        </w:rPr>
        <w:t>atome</w:t>
      </w:r>
      <w:r w:rsidRPr="00351DEB">
        <w:rPr>
          <w:rFonts w:asciiTheme="majorBidi" w:hAnsiTheme="majorBidi" w:cstheme="majorBidi"/>
        </w:rPr>
        <w:t> donné, car les </w:t>
      </w:r>
      <w:r w:rsidRPr="00351DEB">
        <w:rPr>
          <w:rStyle w:val="lev"/>
          <w:rFonts w:asciiTheme="majorBidi" w:hAnsiTheme="majorBidi" w:cstheme="majorBidi"/>
          <w:b w:val="0"/>
          <w:bCs w:val="0"/>
        </w:rPr>
        <w:t>protons</w:t>
      </w:r>
      <w:r w:rsidRPr="00351DEB">
        <w:rPr>
          <w:rFonts w:asciiTheme="majorBidi" w:hAnsiTheme="majorBidi" w:cstheme="majorBidi"/>
        </w:rPr>
        <w:t> n'interviennent pas dans les réactions chimiques normales. Les réactions nucléaires peuvent modifier le nombre de</w:t>
      </w:r>
      <w:r w:rsidRPr="00351DEB">
        <w:rPr>
          <w:rStyle w:val="lev"/>
          <w:rFonts w:asciiTheme="majorBidi" w:hAnsiTheme="majorBidi" w:cstheme="majorBidi"/>
        </w:rPr>
        <w:t> </w:t>
      </w:r>
      <w:r w:rsidRPr="00351DEB">
        <w:rPr>
          <w:rStyle w:val="lev"/>
          <w:rFonts w:asciiTheme="majorBidi" w:hAnsiTheme="majorBidi" w:cstheme="majorBidi"/>
          <w:b w:val="0"/>
          <w:bCs w:val="0"/>
        </w:rPr>
        <w:t>protons</w:t>
      </w:r>
      <w:r w:rsidRPr="00351DEB">
        <w:rPr>
          <w:rStyle w:val="lev"/>
          <w:rFonts w:asciiTheme="majorBidi" w:hAnsiTheme="majorBidi" w:cstheme="majorBidi"/>
        </w:rPr>
        <w:t> </w:t>
      </w:r>
      <w:r w:rsidRPr="00351DEB">
        <w:rPr>
          <w:rFonts w:asciiTheme="majorBidi" w:hAnsiTheme="majorBidi" w:cstheme="majorBidi"/>
        </w:rPr>
        <w:t>d'un élément. Dans ce processus, si le nombre de </w:t>
      </w:r>
      <w:r w:rsidRPr="00351DEB">
        <w:rPr>
          <w:rStyle w:val="lev"/>
          <w:rFonts w:asciiTheme="majorBidi" w:hAnsiTheme="majorBidi" w:cstheme="majorBidi"/>
          <w:b w:val="0"/>
          <w:bCs w:val="0"/>
        </w:rPr>
        <w:t>protons</w:t>
      </w:r>
      <w:r w:rsidRPr="00351DEB">
        <w:rPr>
          <w:rFonts w:asciiTheme="majorBidi" w:hAnsiTheme="majorBidi" w:cstheme="majorBidi"/>
          <w:b/>
          <w:bCs/>
        </w:rPr>
        <w:t> </w:t>
      </w:r>
      <w:r w:rsidRPr="00351DEB">
        <w:rPr>
          <w:rFonts w:asciiTheme="majorBidi" w:hAnsiTheme="majorBidi" w:cstheme="majorBidi"/>
        </w:rPr>
        <w:t>change, l</w:t>
      </w:r>
      <w:r w:rsidRPr="00351DEB">
        <w:rPr>
          <w:rFonts w:asciiTheme="majorBidi" w:hAnsiTheme="majorBidi" w:cstheme="majorBidi"/>
          <w:b/>
          <w:bCs/>
        </w:rPr>
        <w:t>'</w:t>
      </w:r>
      <w:r w:rsidRPr="00351DEB">
        <w:rPr>
          <w:rStyle w:val="lev"/>
          <w:rFonts w:asciiTheme="majorBidi" w:hAnsiTheme="majorBidi" w:cstheme="majorBidi"/>
          <w:b w:val="0"/>
          <w:bCs w:val="0"/>
        </w:rPr>
        <w:t>atome</w:t>
      </w:r>
      <w:r w:rsidRPr="00351DEB">
        <w:rPr>
          <w:rFonts w:asciiTheme="majorBidi" w:hAnsiTheme="majorBidi" w:cstheme="majorBidi"/>
        </w:rPr>
        <w:t> change également l'élément auquel il appartient.</w:t>
      </w:r>
    </w:p>
    <w:p w:rsidR="008104F3" w:rsidRPr="007B4A3E" w:rsidRDefault="008104F3" w:rsidP="008104F3">
      <w:pPr>
        <w:pStyle w:val="NormalWeb"/>
        <w:shd w:val="clear" w:color="auto" w:fill="FFFFFF"/>
        <w:spacing w:before="0" w:beforeAutospacing="0" w:after="0" w:afterAutospacing="0" w:line="276" w:lineRule="auto"/>
        <w:ind w:firstLine="284"/>
        <w:jc w:val="both"/>
        <w:rPr>
          <w:rFonts w:asciiTheme="majorBidi" w:hAnsiTheme="majorBidi" w:cstheme="majorBidi"/>
          <w:color w:val="000000" w:themeColor="text1"/>
        </w:rPr>
      </w:pPr>
    </w:p>
    <w:p w:rsidR="008104F3" w:rsidRPr="00351DEB" w:rsidRDefault="001E36D5" w:rsidP="008104F3">
      <w:pPr>
        <w:pStyle w:val="NormalWeb"/>
        <w:shd w:val="clear" w:color="auto" w:fill="FFFFFF"/>
        <w:spacing w:before="0" w:beforeAutospacing="0" w:after="0" w:afterAutospacing="0" w:line="276" w:lineRule="auto"/>
        <w:jc w:val="both"/>
        <w:rPr>
          <w:rFonts w:asciiTheme="majorBidi" w:hAnsiTheme="majorBidi"/>
          <w:b/>
          <w:bCs/>
          <w:spacing w:val="-5"/>
        </w:rPr>
      </w:pPr>
      <w:r w:rsidRPr="00351DEB">
        <w:rPr>
          <w:rFonts w:asciiTheme="majorBidi" w:hAnsiTheme="majorBidi" w:cstheme="majorBidi"/>
          <w:b/>
          <w:bCs/>
          <w:spacing w:val="-5"/>
        </w:rPr>
        <w:t>I</w:t>
      </w:r>
      <w:r w:rsidR="008104F3" w:rsidRPr="00351DEB">
        <w:rPr>
          <w:rFonts w:asciiTheme="majorBidi" w:hAnsiTheme="majorBidi"/>
          <w:b/>
          <w:bCs/>
          <w:spacing w:val="-5"/>
        </w:rPr>
        <w:t>.1.2</w:t>
      </w:r>
      <w:r w:rsidR="008104F3" w:rsidRPr="00351DEB">
        <w:rPr>
          <w:rFonts w:asciiTheme="majorBidi" w:hAnsiTheme="majorBidi"/>
          <w:spacing w:val="-5"/>
        </w:rPr>
        <w:t>.</w:t>
      </w:r>
      <w:r w:rsidR="008104F3" w:rsidRPr="00351DEB">
        <w:rPr>
          <w:rFonts w:asciiTheme="majorBidi" w:hAnsiTheme="majorBidi"/>
          <w:b/>
          <w:bCs/>
          <w:spacing w:val="-5"/>
        </w:rPr>
        <w:t>Neutrons</w:t>
      </w:r>
    </w:p>
    <w:p w:rsidR="008104F3" w:rsidRPr="00351DEB" w:rsidRDefault="008104F3" w:rsidP="00227CF8">
      <w:pPr>
        <w:pStyle w:val="NormalWeb"/>
        <w:shd w:val="clear" w:color="auto" w:fill="FFFFFF"/>
        <w:spacing w:before="0" w:beforeAutospacing="0" w:after="0" w:afterAutospacing="0" w:line="276" w:lineRule="auto"/>
        <w:ind w:firstLine="284"/>
        <w:jc w:val="both"/>
        <w:rPr>
          <w:rFonts w:asciiTheme="majorBidi" w:hAnsiTheme="majorBidi" w:cstheme="majorBidi"/>
          <w:b/>
          <w:bCs/>
        </w:rPr>
      </w:pPr>
      <w:r w:rsidRPr="00351DEB">
        <w:rPr>
          <w:rFonts w:asciiTheme="majorBidi" w:hAnsiTheme="majorBidi" w:cstheme="majorBidi"/>
        </w:rPr>
        <w:t>Les </w:t>
      </w:r>
      <w:r w:rsidRPr="00351DEB">
        <w:rPr>
          <w:rStyle w:val="lev"/>
          <w:rFonts w:asciiTheme="majorBidi" w:hAnsiTheme="majorBidi" w:cstheme="majorBidi"/>
          <w:b w:val="0"/>
          <w:bCs w:val="0"/>
        </w:rPr>
        <w:t>neutrons</w:t>
      </w:r>
      <w:r w:rsidRPr="00351DEB">
        <w:rPr>
          <w:rFonts w:asciiTheme="majorBidi" w:hAnsiTheme="majorBidi" w:cstheme="majorBidi"/>
        </w:rPr>
        <w:t> se trouvent dans le </w:t>
      </w:r>
      <w:r w:rsidRPr="00351DEB">
        <w:rPr>
          <w:rStyle w:val="lev"/>
          <w:rFonts w:asciiTheme="majorBidi" w:hAnsiTheme="majorBidi" w:cstheme="majorBidi"/>
          <w:b w:val="0"/>
          <w:bCs w:val="0"/>
        </w:rPr>
        <w:t>noyau</w:t>
      </w:r>
      <w:r w:rsidRPr="00351DEB">
        <w:rPr>
          <w:rFonts w:asciiTheme="majorBidi" w:hAnsiTheme="majorBidi" w:cstheme="majorBidi"/>
          <w:b/>
          <w:bCs/>
        </w:rPr>
        <w:t> </w:t>
      </w:r>
      <w:r w:rsidRPr="00351DEB">
        <w:rPr>
          <w:rFonts w:asciiTheme="majorBidi" w:hAnsiTheme="majorBidi" w:cstheme="majorBidi"/>
        </w:rPr>
        <w:t>de l'</w:t>
      </w:r>
      <w:r w:rsidRPr="00351DEB">
        <w:rPr>
          <w:rStyle w:val="lev"/>
          <w:rFonts w:asciiTheme="majorBidi" w:hAnsiTheme="majorBidi" w:cstheme="majorBidi"/>
          <w:b w:val="0"/>
          <w:bCs w:val="0"/>
        </w:rPr>
        <w:t>atome</w:t>
      </w:r>
      <w:r w:rsidRPr="00351DEB">
        <w:rPr>
          <w:rFonts w:asciiTheme="majorBidi" w:hAnsiTheme="majorBidi" w:cstheme="majorBidi"/>
        </w:rPr>
        <w:t>. Ils ne sont pas chargés et ont une masse relative de 1. Les </w:t>
      </w:r>
      <w:r w:rsidRPr="00351DEB">
        <w:rPr>
          <w:rStyle w:val="lev"/>
          <w:rFonts w:asciiTheme="majorBidi" w:hAnsiTheme="majorBidi" w:cstheme="majorBidi"/>
          <w:b w:val="0"/>
          <w:bCs w:val="0"/>
        </w:rPr>
        <w:t>neutrons</w:t>
      </w:r>
      <w:r w:rsidRPr="00351DEB">
        <w:rPr>
          <w:rFonts w:asciiTheme="majorBidi" w:hAnsiTheme="majorBidi" w:cstheme="majorBidi"/>
          <w:b/>
          <w:bCs/>
        </w:rPr>
        <w:t> </w:t>
      </w:r>
      <w:r w:rsidRPr="00351DEB">
        <w:rPr>
          <w:rFonts w:asciiTheme="majorBidi" w:hAnsiTheme="majorBidi" w:cstheme="majorBidi"/>
        </w:rPr>
        <w:t>sont neutres. Ils n'ont pas de charge électrique. La masse du </w:t>
      </w:r>
      <w:r w:rsidRPr="00351DEB">
        <w:rPr>
          <w:rStyle w:val="lev"/>
          <w:rFonts w:asciiTheme="majorBidi" w:hAnsiTheme="majorBidi" w:cstheme="majorBidi"/>
          <w:b w:val="0"/>
          <w:bCs w:val="0"/>
        </w:rPr>
        <w:t>neutron</w:t>
      </w:r>
      <w:r w:rsidRPr="00351DEB">
        <w:rPr>
          <w:rFonts w:asciiTheme="majorBidi" w:hAnsiTheme="majorBidi" w:cstheme="majorBidi"/>
          <w:b/>
          <w:bCs/>
        </w:rPr>
        <w:t> </w:t>
      </w:r>
      <w:r w:rsidRPr="00351DEB">
        <w:rPr>
          <w:rFonts w:asciiTheme="majorBidi" w:hAnsiTheme="majorBidi" w:cstheme="majorBidi"/>
        </w:rPr>
        <w:t>est de 1.674×10</w:t>
      </w:r>
      <w:r w:rsidRPr="00351DEB">
        <w:rPr>
          <w:rFonts w:asciiTheme="majorBidi" w:hAnsiTheme="majorBidi" w:cstheme="majorBidi"/>
          <w:vertAlign w:val="superscript"/>
        </w:rPr>
        <w:t xml:space="preserve">−27 </w:t>
      </w:r>
      <w:r w:rsidRPr="00351DEB">
        <w:rPr>
          <w:rFonts w:asciiTheme="majorBidi" w:hAnsiTheme="majorBidi" w:cstheme="majorBidi"/>
        </w:rPr>
        <w:t>kg , légèrement supérieure à celle du </w:t>
      </w:r>
      <w:r w:rsidRPr="00351DEB">
        <w:rPr>
          <w:rStyle w:val="lev"/>
          <w:rFonts w:asciiTheme="majorBidi" w:hAnsiTheme="majorBidi" w:cstheme="majorBidi"/>
          <w:b w:val="0"/>
          <w:bCs w:val="0"/>
        </w:rPr>
        <w:t>proton</w:t>
      </w:r>
      <w:r w:rsidRPr="00351DEB">
        <w:rPr>
          <w:rFonts w:asciiTheme="majorBidi" w:hAnsiTheme="majorBidi" w:cstheme="majorBidi"/>
        </w:rPr>
        <w:t>. Les</w:t>
      </w:r>
      <w:r w:rsidRPr="00351DEB">
        <w:rPr>
          <w:rFonts w:asciiTheme="majorBidi" w:hAnsiTheme="majorBidi" w:cstheme="majorBidi"/>
          <w:b/>
          <w:bCs/>
        </w:rPr>
        <w:t> </w:t>
      </w:r>
      <w:r w:rsidRPr="00351DEB">
        <w:rPr>
          <w:rStyle w:val="lev"/>
          <w:rFonts w:asciiTheme="majorBidi" w:hAnsiTheme="majorBidi" w:cstheme="majorBidi"/>
          <w:b w:val="0"/>
          <w:bCs w:val="0"/>
        </w:rPr>
        <w:t>protons</w:t>
      </w:r>
      <w:r w:rsidRPr="00351DEB">
        <w:rPr>
          <w:rFonts w:asciiTheme="majorBidi" w:hAnsiTheme="majorBidi" w:cstheme="majorBidi"/>
        </w:rPr>
        <w:t xml:space="preserve"> et </w:t>
      </w:r>
      <w:r w:rsidRPr="00351DEB">
        <w:rPr>
          <w:rFonts w:asciiTheme="majorBidi" w:hAnsiTheme="majorBidi" w:cstheme="majorBidi"/>
        </w:rPr>
        <w:lastRenderedPageBreak/>
        <w:t>les </w:t>
      </w:r>
      <w:r w:rsidRPr="00351DEB">
        <w:rPr>
          <w:rStyle w:val="lev"/>
          <w:rFonts w:asciiTheme="majorBidi" w:hAnsiTheme="majorBidi" w:cstheme="majorBidi"/>
          <w:b w:val="0"/>
          <w:bCs w:val="0"/>
        </w:rPr>
        <w:t>neutrons</w:t>
      </w:r>
      <w:r w:rsidRPr="00351DEB">
        <w:rPr>
          <w:rFonts w:asciiTheme="majorBidi" w:hAnsiTheme="majorBidi" w:cstheme="majorBidi"/>
        </w:rPr>
        <w:t> contribuent ensemble à la masse maximale de l</w:t>
      </w:r>
      <w:r w:rsidRPr="00351DEB">
        <w:rPr>
          <w:rFonts w:asciiTheme="majorBidi" w:hAnsiTheme="majorBidi" w:cstheme="majorBidi"/>
          <w:b/>
          <w:bCs/>
        </w:rPr>
        <w:t>'</w:t>
      </w:r>
      <w:r w:rsidRPr="00351DEB">
        <w:rPr>
          <w:rStyle w:val="lev"/>
          <w:rFonts w:asciiTheme="majorBidi" w:hAnsiTheme="majorBidi" w:cstheme="majorBidi"/>
          <w:b w:val="0"/>
          <w:bCs w:val="0"/>
        </w:rPr>
        <w:t>atome</w:t>
      </w:r>
      <w:r w:rsidRPr="00351DEB">
        <w:rPr>
          <w:rFonts w:asciiTheme="majorBidi" w:hAnsiTheme="majorBidi" w:cstheme="majorBidi"/>
        </w:rPr>
        <w:t>.</w:t>
      </w:r>
      <w:r w:rsidR="001B79CD" w:rsidRPr="00351DEB">
        <w:rPr>
          <w:rFonts w:asciiTheme="majorBidi" w:hAnsiTheme="majorBidi" w:cstheme="majorBidi"/>
        </w:rPr>
        <w:t xml:space="preserve"> </w:t>
      </w:r>
      <w:r w:rsidRPr="00351DEB">
        <w:rPr>
          <w:rFonts w:asciiTheme="majorBidi" w:hAnsiTheme="majorBidi" w:cstheme="majorBidi"/>
        </w:rPr>
        <w:t>Les </w:t>
      </w:r>
      <w:r w:rsidRPr="00351DEB">
        <w:rPr>
          <w:rStyle w:val="lev"/>
          <w:rFonts w:asciiTheme="majorBidi" w:hAnsiTheme="majorBidi" w:cstheme="majorBidi"/>
          <w:b w:val="0"/>
          <w:bCs w:val="0"/>
        </w:rPr>
        <w:t>protons</w:t>
      </w:r>
      <w:r w:rsidRPr="00351DEB">
        <w:rPr>
          <w:rFonts w:asciiTheme="majorBidi" w:hAnsiTheme="majorBidi" w:cstheme="majorBidi"/>
        </w:rPr>
        <w:t> et les </w:t>
      </w:r>
      <w:r w:rsidRPr="00351DEB">
        <w:rPr>
          <w:rStyle w:val="lev"/>
          <w:rFonts w:asciiTheme="majorBidi" w:hAnsiTheme="majorBidi" w:cstheme="majorBidi"/>
          <w:b w:val="0"/>
          <w:bCs w:val="0"/>
        </w:rPr>
        <w:t>neutron</w:t>
      </w:r>
      <w:r w:rsidRPr="00351DEB">
        <w:rPr>
          <w:rFonts w:asciiTheme="majorBidi" w:hAnsiTheme="majorBidi" w:cstheme="majorBidi"/>
        </w:rPr>
        <w:t>s sont appelés "</w:t>
      </w:r>
      <w:r w:rsidRPr="00351DEB">
        <w:rPr>
          <w:rStyle w:val="lev"/>
          <w:rFonts w:asciiTheme="majorBidi" w:hAnsiTheme="majorBidi" w:cstheme="majorBidi"/>
          <w:b w:val="0"/>
          <w:bCs w:val="0"/>
        </w:rPr>
        <w:t>nucléons</w:t>
      </w:r>
      <w:r w:rsidRPr="00351DEB">
        <w:rPr>
          <w:rFonts w:asciiTheme="majorBidi" w:hAnsiTheme="majorBidi" w:cstheme="majorBidi"/>
        </w:rPr>
        <w:t>" car ils résident dans le </w:t>
      </w:r>
      <w:r w:rsidRPr="00351DEB">
        <w:rPr>
          <w:rStyle w:val="lev"/>
          <w:rFonts w:asciiTheme="majorBidi" w:hAnsiTheme="majorBidi" w:cstheme="majorBidi"/>
          <w:b w:val="0"/>
          <w:bCs w:val="0"/>
        </w:rPr>
        <w:t>noyau</w:t>
      </w:r>
      <w:r w:rsidRPr="00351DEB">
        <w:rPr>
          <w:rFonts w:asciiTheme="majorBidi" w:hAnsiTheme="majorBidi" w:cstheme="majorBidi"/>
          <w:b/>
          <w:bCs/>
        </w:rPr>
        <w:t>.</w:t>
      </w:r>
    </w:p>
    <w:p w:rsidR="008104F3" w:rsidRPr="00C902CA" w:rsidRDefault="001E36D5" w:rsidP="00351DEB">
      <w:pPr>
        <w:pStyle w:val="Sansinterligne"/>
        <w:spacing w:line="276" w:lineRule="auto"/>
        <w:rPr>
          <w:rFonts w:asciiTheme="majorBidi" w:hAnsiTheme="majorBidi" w:cstheme="majorBidi"/>
          <w:b/>
          <w:bCs/>
          <w:sz w:val="24"/>
          <w:szCs w:val="24"/>
        </w:rPr>
      </w:pPr>
      <w:r>
        <w:rPr>
          <w:rFonts w:asciiTheme="majorBidi" w:hAnsiTheme="majorBidi" w:cstheme="majorBidi"/>
          <w:b/>
          <w:bCs/>
          <w:spacing w:val="-5"/>
          <w:lang w:eastAsia="fr-FR"/>
        </w:rPr>
        <w:t>I</w:t>
      </w:r>
      <w:r w:rsidR="008104F3" w:rsidRPr="00C902CA">
        <w:rPr>
          <w:rFonts w:asciiTheme="majorBidi" w:hAnsiTheme="majorBidi" w:cstheme="majorBidi"/>
          <w:b/>
          <w:bCs/>
          <w:sz w:val="24"/>
          <w:szCs w:val="24"/>
        </w:rPr>
        <w:t>.1.3.Électron</w:t>
      </w:r>
    </w:p>
    <w:p w:rsidR="001E36D5" w:rsidRDefault="008104F3" w:rsidP="00351DEB">
      <w:pPr>
        <w:pStyle w:val="NormalWeb"/>
        <w:shd w:val="clear" w:color="auto" w:fill="FFFFFF"/>
        <w:spacing w:before="0" w:beforeAutospacing="0" w:after="0" w:afterAutospacing="0" w:line="276" w:lineRule="auto"/>
        <w:ind w:firstLine="284"/>
        <w:jc w:val="both"/>
        <w:rPr>
          <w:rFonts w:asciiTheme="majorBidi" w:hAnsiTheme="majorBidi" w:cstheme="majorBidi"/>
          <w:color w:val="000000" w:themeColor="text1"/>
        </w:rPr>
      </w:pPr>
      <w:r w:rsidRPr="00DF146C">
        <w:rPr>
          <w:rFonts w:asciiTheme="majorBidi" w:hAnsiTheme="majorBidi" w:cstheme="majorBidi"/>
        </w:rPr>
        <w:t>Un </w:t>
      </w:r>
      <w:r w:rsidRPr="00DF146C">
        <w:rPr>
          <w:rStyle w:val="lev"/>
          <w:rFonts w:asciiTheme="majorBidi" w:hAnsiTheme="majorBidi" w:cstheme="majorBidi"/>
          <w:b w:val="0"/>
          <w:bCs w:val="0"/>
        </w:rPr>
        <w:t>électron</w:t>
      </w:r>
      <w:r w:rsidRPr="00DF146C">
        <w:rPr>
          <w:rFonts w:asciiTheme="majorBidi" w:hAnsiTheme="majorBidi" w:cstheme="majorBidi"/>
        </w:rPr>
        <w:t> est une </w:t>
      </w:r>
      <w:r w:rsidRPr="00DF146C">
        <w:rPr>
          <w:rStyle w:val="lev"/>
          <w:rFonts w:asciiTheme="majorBidi" w:hAnsiTheme="majorBidi" w:cstheme="majorBidi"/>
          <w:b w:val="0"/>
          <w:bCs w:val="0"/>
        </w:rPr>
        <w:t>particule subatomique</w:t>
      </w:r>
      <w:r w:rsidRPr="00DF146C">
        <w:rPr>
          <w:rFonts w:asciiTheme="majorBidi" w:hAnsiTheme="majorBidi" w:cstheme="majorBidi"/>
        </w:rPr>
        <w:t> qui porte une </w:t>
      </w:r>
      <w:r w:rsidRPr="00DF146C">
        <w:rPr>
          <w:rStyle w:val="lev"/>
          <w:rFonts w:asciiTheme="majorBidi" w:hAnsiTheme="majorBidi" w:cstheme="majorBidi"/>
          <w:b w:val="0"/>
          <w:bCs w:val="0"/>
        </w:rPr>
        <w:t>charge négative</w:t>
      </w:r>
      <w:r>
        <w:rPr>
          <w:rStyle w:val="lev"/>
          <w:rFonts w:asciiTheme="majorBidi" w:hAnsiTheme="majorBidi" w:cstheme="majorBidi"/>
          <w:b w:val="0"/>
          <w:bCs w:val="0"/>
          <w:color w:val="333343"/>
        </w:rPr>
        <w:t xml:space="preserve"> </w:t>
      </w:r>
      <w:r w:rsidRPr="009E516A">
        <w:rPr>
          <w:rFonts w:asciiTheme="majorBidi" w:hAnsiTheme="majorBidi" w:cstheme="majorBidi"/>
          <w:color w:val="333343"/>
        </w:rPr>
        <w:t>.</w:t>
      </w:r>
      <w:r w:rsidRPr="009E516A">
        <w:rPr>
          <w:rFonts w:asciiTheme="majorBidi" w:hAnsiTheme="majorBidi" w:cstheme="majorBidi"/>
        </w:rPr>
        <w:t>Les </w:t>
      </w:r>
      <w:r w:rsidRPr="009E516A">
        <w:rPr>
          <w:rStyle w:val="lev"/>
          <w:rFonts w:asciiTheme="majorBidi" w:hAnsiTheme="majorBidi" w:cstheme="majorBidi"/>
          <w:b w:val="0"/>
          <w:bCs w:val="0"/>
        </w:rPr>
        <w:t>électrons</w:t>
      </w:r>
      <w:r w:rsidRPr="009E516A">
        <w:rPr>
          <w:rFonts w:asciiTheme="majorBidi" w:hAnsiTheme="majorBidi" w:cstheme="majorBidi"/>
        </w:rPr>
        <w:t> se trouvent dans les couches électroniques, en orbite autour du </w:t>
      </w:r>
      <w:r w:rsidRPr="009E516A">
        <w:rPr>
          <w:rStyle w:val="lev"/>
          <w:rFonts w:asciiTheme="majorBidi" w:hAnsiTheme="majorBidi" w:cstheme="majorBidi"/>
          <w:b w:val="0"/>
          <w:bCs w:val="0"/>
        </w:rPr>
        <w:t>noyau</w:t>
      </w:r>
      <w:r w:rsidRPr="009E516A">
        <w:rPr>
          <w:rFonts w:asciiTheme="majorBidi" w:hAnsiTheme="majorBidi" w:cstheme="majorBidi"/>
        </w:rPr>
        <w:t>. Leur masse relative est négligeable</w:t>
      </w:r>
      <w:r w:rsidRPr="009E516A">
        <w:rPr>
          <w:rFonts w:asciiTheme="majorBidi" w:hAnsiTheme="majorBidi" w:cstheme="majorBidi"/>
          <w:color w:val="000000" w:themeColor="text1"/>
        </w:rPr>
        <w:t>.</w:t>
      </w:r>
      <w:r>
        <w:rPr>
          <w:rFonts w:asciiTheme="majorBidi" w:hAnsiTheme="majorBidi" w:cstheme="majorBidi"/>
          <w:color w:val="000000" w:themeColor="text1"/>
        </w:rPr>
        <w:t xml:space="preserve"> </w:t>
      </w:r>
      <w:r w:rsidRPr="009E516A">
        <w:rPr>
          <w:rFonts w:asciiTheme="majorBidi" w:hAnsiTheme="majorBidi" w:cstheme="majorBidi"/>
          <w:color w:val="000000" w:themeColor="text1"/>
        </w:rPr>
        <w:t>La </w:t>
      </w:r>
      <w:r w:rsidRPr="009E516A">
        <w:rPr>
          <w:rStyle w:val="lev"/>
          <w:rFonts w:asciiTheme="majorBidi" w:hAnsiTheme="majorBidi" w:cstheme="majorBidi"/>
          <w:b w:val="0"/>
          <w:bCs w:val="0"/>
          <w:color w:val="000000" w:themeColor="text1"/>
        </w:rPr>
        <w:t>charge d'un électron</w:t>
      </w:r>
      <w:r w:rsidRPr="002F2E70">
        <w:rPr>
          <w:rFonts w:asciiTheme="majorBidi" w:hAnsiTheme="majorBidi" w:cstheme="majorBidi"/>
        </w:rPr>
        <w:t> est de </w:t>
      </w:r>
      <w:r w:rsidRPr="009E516A">
        <w:rPr>
          <w:rFonts w:asciiTheme="majorBidi" w:hAnsiTheme="majorBidi" w:cstheme="majorBidi"/>
          <w:vertAlign w:val="subscript"/>
        </w:rPr>
        <w:t>−</w:t>
      </w:r>
      <w:r w:rsidRPr="002F2E70">
        <w:rPr>
          <w:rFonts w:asciiTheme="majorBidi" w:hAnsiTheme="majorBidi" w:cstheme="majorBidi"/>
        </w:rPr>
        <w:t>1.602×10</w:t>
      </w:r>
      <w:r w:rsidRPr="002F2E70">
        <w:rPr>
          <w:rFonts w:asciiTheme="majorBidi" w:hAnsiTheme="majorBidi" w:cstheme="majorBidi"/>
          <w:vertAlign w:val="superscript"/>
        </w:rPr>
        <w:t>−19</w:t>
      </w:r>
      <w:r w:rsidRPr="002F2E70">
        <w:rPr>
          <w:rFonts w:asciiTheme="majorBidi" w:hAnsiTheme="majorBidi" w:cstheme="majorBidi"/>
        </w:rPr>
        <w:t> coulombs et sa masse est de 9.109×10</w:t>
      </w:r>
      <w:r w:rsidRPr="002F2E70">
        <w:rPr>
          <w:rFonts w:asciiTheme="majorBidi" w:hAnsiTheme="majorBidi" w:cstheme="majorBidi"/>
          <w:vertAlign w:val="superscript"/>
        </w:rPr>
        <w:t>−31</w:t>
      </w:r>
      <w:r>
        <w:rPr>
          <w:rFonts w:asciiTheme="majorBidi" w:hAnsiTheme="majorBidi" w:cstheme="majorBidi"/>
          <w:vertAlign w:val="superscript"/>
        </w:rPr>
        <w:t xml:space="preserve"> </w:t>
      </w:r>
      <w:r w:rsidRPr="002F2E70">
        <w:rPr>
          <w:rFonts w:asciiTheme="majorBidi" w:hAnsiTheme="majorBidi" w:cstheme="majorBidi"/>
        </w:rPr>
        <w:t>kg. Comme tu peux l'observer, la masse d'un </w:t>
      </w:r>
      <w:r w:rsidRPr="009E516A">
        <w:rPr>
          <w:rStyle w:val="lev"/>
          <w:rFonts w:asciiTheme="majorBidi" w:hAnsiTheme="majorBidi" w:cstheme="majorBidi"/>
          <w:b w:val="0"/>
          <w:bCs w:val="0"/>
        </w:rPr>
        <w:t>électron</w:t>
      </w:r>
      <w:r w:rsidRPr="002F2E70">
        <w:rPr>
          <w:rFonts w:asciiTheme="majorBidi" w:hAnsiTheme="majorBidi" w:cstheme="majorBidi"/>
        </w:rPr>
        <w:t xml:space="preserve"> est négligeable, elle ne contribue pas à la masse de </w:t>
      </w:r>
      <w:r w:rsidRPr="009E516A">
        <w:rPr>
          <w:rFonts w:asciiTheme="majorBidi" w:hAnsiTheme="majorBidi" w:cstheme="majorBidi"/>
        </w:rPr>
        <w:t>l'</w:t>
      </w:r>
      <w:r w:rsidRPr="009E516A">
        <w:rPr>
          <w:rStyle w:val="lev"/>
          <w:rFonts w:asciiTheme="majorBidi" w:hAnsiTheme="majorBidi" w:cstheme="majorBidi"/>
          <w:b w:val="0"/>
          <w:bCs w:val="0"/>
        </w:rPr>
        <w:t>atome</w:t>
      </w:r>
      <w:r w:rsidRPr="009E516A">
        <w:rPr>
          <w:rFonts w:asciiTheme="majorBidi" w:hAnsiTheme="majorBidi" w:cstheme="majorBidi"/>
          <w:b/>
          <w:bCs/>
        </w:rPr>
        <w:t>.</w:t>
      </w:r>
      <w:r>
        <w:rPr>
          <w:rFonts w:asciiTheme="majorBidi" w:hAnsiTheme="majorBidi" w:cstheme="majorBidi"/>
          <w:color w:val="333343"/>
        </w:rPr>
        <w:t xml:space="preserve"> </w:t>
      </w:r>
      <w:r w:rsidRPr="002F2E70">
        <w:rPr>
          <w:rFonts w:asciiTheme="majorBidi" w:hAnsiTheme="majorBidi" w:cstheme="majorBidi"/>
        </w:rPr>
        <w:t>Les </w:t>
      </w:r>
      <w:r w:rsidRPr="009E516A">
        <w:rPr>
          <w:rStyle w:val="lev"/>
          <w:rFonts w:asciiTheme="majorBidi" w:hAnsiTheme="majorBidi" w:cstheme="majorBidi"/>
          <w:b w:val="0"/>
          <w:bCs w:val="0"/>
        </w:rPr>
        <w:t>électrons</w:t>
      </w:r>
      <w:r w:rsidRPr="002F2E70">
        <w:rPr>
          <w:rFonts w:asciiTheme="majorBidi" w:hAnsiTheme="majorBidi" w:cstheme="majorBidi"/>
        </w:rPr>
        <w:t> sont très importants parce qu'ils participent aux réactions chimiques qui produisent des molécules. Les atomes peuvent gagner ou perdre des </w:t>
      </w:r>
      <w:r w:rsidRPr="000B4ADB">
        <w:rPr>
          <w:rStyle w:val="lev"/>
          <w:rFonts w:asciiTheme="majorBidi" w:hAnsiTheme="majorBidi" w:cstheme="majorBidi"/>
          <w:b w:val="0"/>
          <w:bCs w:val="0"/>
        </w:rPr>
        <w:t>électrons</w:t>
      </w:r>
      <w:r w:rsidRPr="000B4ADB">
        <w:rPr>
          <w:rFonts w:asciiTheme="majorBidi" w:hAnsiTheme="majorBidi" w:cstheme="majorBidi"/>
          <w:b/>
          <w:bCs/>
        </w:rPr>
        <w:t>,</w:t>
      </w:r>
      <w:r w:rsidRPr="002F2E70">
        <w:rPr>
          <w:rFonts w:asciiTheme="majorBidi" w:hAnsiTheme="majorBidi" w:cstheme="majorBidi"/>
        </w:rPr>
        <w:t xml:space="preserve"> ou partager des </w:t>
      </w:r>
      <w:r w:rsidRPr="009E516A">
        <w:rPr>
          <w:rStyle w:val="lev"/>
          <w:rFonts w:asciiTheme="majorBidi" w:hAnsiTheme="majorBidi" w:cstheme="majorBidi"/>
          <w:b w:val="0"/>
          <w:bCs w:val="0"/>
        </w:rPr>
        <w:t>électrons</w:t>
      </w:r>
      <w:r w:rsidRPr="002F2E70">
        <w:rPr>
          <w:rFonts w:asciiTheme="majorBidi" w:hAnsiTheme="majorBidi" w:cstheme="majorBidi"/>
        </w:rPr>
        <w:t> avec d'autres atomes afin de former des </w:t>
      </w:r>
      <w:r w:rsidRPr="009E516A">
        <w:rPr>
          <w:rStyle w:val="lev"/>
          <w:rFonts w:asciiTheme="majorBidi" w:hAnsiTheme="majorBidi" w:cstheme="majorBidi"/>
          <w:b w:val="0"/>
          <w:bCs w:val="0"/>
        </w:rPr>
        <w:t>liaisons</w:t>
      </w:r>
      <w:r w:rsidRPr="002F2E70">
        <w:rPr>
          <w:rStyle w:val="lev"/>
          <w:rFonts w:asciiTheme="majorBidi" w:hAnsiTheme="majorBidi" w:cstheme="majorBidi"/>
        </w:rPr>
        <w:t xml:space="preserve"> </w:t>
      </w:r>
      <w:r w:rsidRPr="009E516A">
        <w:rPr>
          <w:rStyle w:val="lev"/>
          <w:rFonts w:asciiTheme="majorBidi" w:hAnsiTheme="majorBidi" w:cstheme="majorBidi"/>
          <w:b w:val="0"/>
          <w:bCs w:val="0"/>
        </w:rPr>
        <w:t>chimiques</w:t>
      </w:r>
      <w:r w:rsidRPr="002F2E70">
        <w:rPr>
          <w:rFonts w:asciiTheme="majorBidi" w:hAnsiTheme="majorBidi" w:cstheme="majorBidi"/>
        </w:rPr>
        <w:t>. Lorsque deux </w:t>
      </w:r>
      <w:r w:rsidRPr="009E516A">
        <w:rPr>
          <w:rStyle w:val="lev"/>
          <w:rFonts w:asciiTheme="majorBidi" w:hAnsiTheme="majorBidi" w:cstheme="majorBidi"/>
          <w:b w:val="0"/>
          <w:bCs w:val="0"/>
        </w:rPr>
        <w:t>atomes</w:t>
      </w:r>
      <w:r w:rsidRPr="002F2E70">
        <w:rPr>
          <w:rFonts w:asciiTheme="majorBidi" w:hAnsiTheme="majorBidi" w:cstheme="majorBidi"/>
        </w:rPr>
        <w:t> échangent des</w:t>
      </w:r>
      <w:r w:rsidRPr="002F2E70">
        <w:rPr>
          <w:rStyle w:val="lev"/>
          <w:rFonts w:asciiTheme="majorBidi" w:hAnsiTheme="majorBidi" w:cstheme="majorBidi"/>
        </w:rPr>
        <w:t> </w:t>
      </w:r>
      <w:r w:rsidRPr="009E516A">
        <w:rPr>
          <w:rStyle w:val="lev"/>
          <w:rFonts w:asciiTheme="majorBidi" w:hAnsiTheme="majorBidi" w:cstheme="majorBidi"/>
          <w:b w:val="0"/>
          <w:bCs w:val="0"/>
        </w:rPr>
        <w:t>électrons</w:t>
      </w:r>
      <w:r w:rsidRPr="002F2E70">
        <w:rPr>
          <w:rFonts w:asciiTheme="majorBidi" w:hAnsiTheme="majorBidi" w:cstheme="majorBidi"/>
        </w:rPr>
        <w:t xml:space="preserve">, la liaison est </w:t>
      </w:r>
      <w:r w:rsidRPr="009E516A">
        <w:rPr>
          <w:rFonts w:asciiTheme="majorBidi" w:hAnsiTheme="majorBidi" w:cstheme="majorBidi"/>
          <w:color w:val="000000" w:themeColor="text1"/>
        </w:rPr>
        <w:t>appelée </w:t>
      </w:r>
      <w:hyperlink r:id="rId12" w:tgtFrame="_blank" w:history="1">
        <w:r w:rsidRPr="009E516A">
          <w:rPr>
            <w:rStyle w:val="Lienhypertexte"/>
            <w:rFonts w:asciiTheme="majorBidi" w:hAnsiTheme="majorBidi" w:cstheme="majorBidi"/>
            <w:color w:val="000000" w:themeColor="text1"/>
            <w:u w:val="none"/>
          </w:rPr>
          <w:t>liaison ionique</w:t>
        </w:r>
      </w:hyperlink>
      <w:r w:rsidRPr="002F2E70">
        <w:rPr>
          <w:rFonts w:asciiTheme="majorBidi" w:hAnsiTheme="majorBidi" w:cstheme="majorBidi"/>
        </w:rPr>
        <w:t>. Lorsque deux atomes partagent des électrons, la liaison est appelée </w:t>
      </w:r>
      <w:hyperlink r:id="rId13" w:tgtFrame="_blank" w:history="1">
        <w:r w:rsidRPr="009E516A">
          <w:rPr>
            <w:rStyle w:val="Lienhypertexte"/>
            <w:rFonts w:asciiTheme="majorBidi" w:hAnsiTheme="majorBidi" w:cstheme="majorBidi"/>
            <w:color w:val="000000" w:themeColor="text1"/>
            <w:u w:val="none"/>
          </w:rPr>
          <w:t>liaison covalente</w:t>
        </w:r>
      </w:hyperlink>
      <w:r w:rsidRPr="009E516A">
        <w:rPr>
          <w:rFonts w:asciiTheme="majorBidi" w:hAnsiTheme="majorBidi" w:cstheme="majorBidi"/>
          <w:color w:val="000000" w:themeColor="text1"/>
        </w:rPr>
        <w:t>.</w:t>
      </w:r>
    </w:p>
    <w:p w:rsidR="001E36D5" w:rsidRPr="001E36D5" w:rsidRDefault="001E36D5" w:rsidP="00351DEB">
      <w:pPr>
        <w:pStyle w:val="Titre2"/>
        <w:spacing w:line="276" w:lineRule="auto"/>
        <w:jc w:val="both"/>
        <w:rPr>
          <w:b/>
          <w:bCs/>
          <w:sz w:val="24"/>
        </w:rPr>
      </w:pPr>
      <w:r w:rsidRPr="001E36D5">
        <w:rPr>
          <w:b/>
          <w:bCs/>
          <w:sz w:val="24"/>
        </w:rPr>
        <w:t>I</w:t>
      </w:r>
      <w:r w:rsidR="008104F3" w:rsidRPr="001E36D5">
        <w:rPr>
          <w:b/>
          <w:bCs/>
          <w:sz w:val="24"/>
        </w:rPr>
        <w:t>.2.Historique sur atome d'hydrogène</w:t>
      </w:r>
    </w:p>
    <w:p w:rsidR="00351DEB" w:rsidRPr="00351DEB" w:rsidRDefault="008104F3" w:rsidP="00351DEB">
      <w:pPr>
        <w:pStyle w:val="Titre2"/>
        <w:spacing w:line="276" w:lineRule="auto"/>
        <w:ind w:firstLine="284"/>
        <w:jc w:val="both"/>
        <w:rPr>
          <w:sz w:val="24"/>
        </w:rPr>
      </w:pPr>
      <w:r w:rsidRPr="001E36D5">
        <w:rPr>
          <w:sz w:val="24"/>
        </w:rPr>
        <w:t>L’hydrogène, l’élément le plus abondant et le plus ancien de l’Univers, est apparu il y a 13 milliards d’années. Peu présent sur terre à l’état naturel, il y est en revanche très répandu à l’état combiné dans de nombreuses substances, en particulier avec l’oxygène avec lequel il constitue l’eau et le carbone avec lequel il constitue l’ensemble des hydrocarbures. Le savon Henry Cavendish (1731 – 1810), physicien et chimiste britannique, reprend les travaux de Paracelse avec différents métaux. En 1766, il recueille d’importantes quantités de gaz dans des vessies de porc et montre que ce gaz, « l’air inflammable », brûle dans l’atmosphère en produisant de l’eau.</w:t>
      </w:r>
    </w:p>
    <w:p w:rsidR="00351DEB" w:rsidRPr="001E36D5" w:rsidRDefault="00351DEB" w:rsidP="00351DEB">
      <w:pPr>
        <w:pStyle w:val="Titre2"/>
        <w:spacing w:line="276" w:lineRule="auto"/>
        <w:jc w:val="both"/>
        <w:rPr>
          <w:b/>
          <w:bCs/>
          <w:sz w:val="24"/>
        </w:rPr>
      </w:pPr>
      <w:r w:rsidRPr="001E36D5">
        <w:rPr>
          <w:rFonts w:asciiTheme="majorBidi" w:hAnsiTheme="majorBidi" w:cstheme="majorBidi"/>
          <w:b/>
          <w:bCs/>
          <w:spacing w:val="-5"/>
          <w:sz w:val="24"/>
          <w:lang w:eastAsia="fr-FR"/>
        </w:rPr>
        <w:t>I</w:t>
      </w:r>
      <w:r w:rsidRPr="001E36D5">
        <w:rPr>
          <w:b/>
          <w:bCs/>
          <w:sz w:val="24"/>
        </w:rPr>
        <w:t>.3.Qu'est-ce qu'un atome d'hydrogène ?</w:t>
      </w:r>
    </w:p>
    <w:p w:rsidR="00351DEB" w:rsidRPr="001E36D5" w:rsidRDefault="00351DEB" w:rsidP="00351DEB">
      <w:pPr>
        <w:pStyle w:val="Titre2"/>
        <w:spacing w:line="276" w:lineRule="auto"/>
        <w:ind w:firstLine="284"/>
        <w:jc w:val="both"/>
        <w:rPr>
          <w:sz w:val="24"/>
        </w:rPr>
      </w:pPr>
      <w:r w:rsidRPr="001E36D5">
        <w:rPr>
          <w:sz w:val="24"/>
        </w:rPr>
        <w:t>L'</w:t>
      </w:r>
      <w:r w:rsidRPr="001E36D5">
        <w:rPr>
          <w:rStyle w:val="lev"/>
          <w:rFonts w:asciiTheme="majorBidi" w:hAnsiTheme="majorBidi" w:cstheme="majorBidi"/>
          <w:b w:val="0"/>
          <w:bCs w:val="0"/>
          <w:color w:val="000000" w:themeColor="text1"/>
          <w:sz w:val="24"/>
        </w:rPr>
        <w:t>hydrogène</w:t>
      </w:r>
      <w:r w:rsidRPr="001E36D5">
        <w:rPr>
          <w:sz w:val="24"/>
        </w:rPr>
        <w:t xml:space="preserve"> est un élément chimique </w:t>
      </w:r>
      <w:hyperlink r:id="rId14" w:tgtFrame="_blank" w:history="1">
        <w:r w:rsidRPr="001E36D5">
          <w:rPr>
            <w:rStyle w:val="lev"/>
            <w:rFonts w:asciiTheme="majorBidi" w:hAnsiTheme="majorBidi" w:cstheme="majorBidi"/>
            <w:b w:val="0"/>
            <w:bCs w:val="0"/>
            <w:color w:val="000000" w:themeColor="text1"/>
            <w:sz w:val="24"/>
            <w:shd w:val="clear" w:color="auto" w:fill="FFFFFF" w:themeFill="background1"/>
          </w:rPr>
          <w:t xml:space="preserve"> très léger, non toxique</w:t>
        </w:r>
      </w:hyperlink>
      <w:r w:rsidRPr="001E36D5">
        <w:rPr>
          <w:sz w:val="24"/>
          <w:shd w:val="clear" w:color="auto" w:fill="FFFFFF" w:themeFill="background1"/>
        </w:rPr>
        <w:t>.</w:t>
      </w:r>
      <w:r w:rsidRPr="001E36D5">
        <w:rPr>
          <w:sz w:val="24"/>
        </w:rPr>
        <w:t xml:space="preserve"> Son atome est extrêmement simple, avec un seul </w:t>
      </w:r>
      <w:r w:rsidRPr="001E36D5">
        <w:rPr>
          <w:rStyle w:val="lev"/>
          <w:rFonts w:asciiTheme="majorBidi" w:hAnsiTheme="majorBidi" w:cstheme="majorBidi"/>
          <w:b w:val="0"/>
          <w:bCs w:val="0"/>
          <w:color w:val="000000" w:themeColor="text1"/>
          <w:sz w:val="24"/>
        </w:rPr>
        <w:t>électron</w:t>
      </w:r>
      <w:r w:rsidRPr="001E36D5">
        <w:rPr>
          <w:sz w:val="24"/>
        </w:rPr>
        <w:t> et un seul </w:t>
      </w:r>
      <w:r w:rsidRPr="001E36D5">
        <w:rPr>
          <w:rStyle w:val="lev"/>
          <w:rFonts w:asciiTheme="majorBidi" w:hAnsiTheme="majorBidi" w:cstheme="majorBidi"/>
          <w:b w:val="0"/>
          <w:bCs w:val="0"/>
          <w:color w:val="000000" w:themeColor="text1"/>
          <w:sz w:val="24"/>
        </w:rPr>
        <w:t>proton</w:t>
      </w:r>
      <w:r w:rsidRPr="001E36D5">
        <w:rPr>
          <w:sz w:val="24"/>
        </w:rPr>
        <w:t>. L'</w:t>
      </w:r>
      <w:r w:rsidRPr="001E36D5">
        <w:rPr>
          <w:rStyle w:val="lev"/>
          <w:rFonts w:asciiTheme="majorBidi" w:hAnsiTheme="majorBidi" w:cstheme="majorBidi"/>
          <w:b w:val="0"/>
          <w:bCs w:val="0"/>
          <w:color w:val="000000" w:themeColor="text1"/>
          <w:sz w:val="24"/>
        </w:rPr>
        <w:t>hydrogène</w:t>
      </w:r>
      <w:r w:rsidRPr="001E36D5">
        <w:rPr>
          <w:sz w:val="24"/>
        </w:rPr>
        <w:t> est un gaz incolore et inodore qui est l'élément le plus simple qui existe. C'est l'élément le plus abondant dans tout l'univers, puisqu'il constitue plus de 90% de tous les atomes. L'</w:t>
      </w:r>
      <w:r w:rsidRPr="001E36D5">
        <w:rPr>
          <w:rStyle w:val="lev"/>
          <w:rFonts w:asciiTheme="majorBidi" w:hAnsiTheme="majorBidi" w:cstheme="majorBidi"/>
          <w:b w:val="0"/>
          <w:bCs w:val="0"/>
          <w:color w:val="000000" w:themeColor="text1"/>
          <w:sz w:val="24"/>
        </w:rPr>
        <w:t>atome d'hydrogène</w:t>
      </w:r>
      <w:r w:rsidRPr="001E36D5">
        <w:rPr>
          <w:sz w:val="24"/>
        </w:rPr>
        <w:t> se trouve dans les étoiles et constitue l'un des types de carburant qu'elles brûlent. L'état habituel de l'</w:t>
      </w:r>
      <w:r w:rsidRPr="001E36D5">
        <w:rPr>
          <w:rStyle w:val="lev"/>
          <w:rFonts w:asciiTheme="majorBidi" w:hAnsiTheme="majorBidi" w:cstheme="majorBidi"/>
          <w:b w:val="0"/>
          <w:bCs w:val="0"/>
          <w:color w:val="000000" w:themeColor="text1"/>
          <w:sz w:val="24"/>
        </w:rPr>
        <w:t>hydrogène</w:t>
      </w:r>
      <w:r w:rsidRPr="001E36D5">
        <w:rPr>
          <w:rStyle w:val="lev"/>
          <w:rFonts w:asciiTheme="majorBidi" w:hAnsiTheme="majorBidi" w:cstheme="majorBidi"/>
          <w:color w:val="000000" w:themeColor="text1"/>
          <w:sz w:val="24"/>
        </w:rPr>
        <w:t> </w:t>
      </w:r>
      <w:r w:rsidRPr="001E36D5">
        <w:rPr>
          <w:sz w:val="24"/>
        </w:rPr>
        <w:t>est un gaz en raison de ses points de fusion et d'ébullition extrêmement bas.</w:t>
      </w:r>
    </w:p>
    <w:p w:rsidR="001E36D5" w:rsidRPr="001E36D5" w:rsidRDefault="00351DEB" w:rsidP="00351DEB">
      <w:pPr>
        <w:spacing w:line="276" w:lineRule="auto"/>
        <w:jc w:val="center"/>
      </w:pPr>
      <w:r w:rsidRPr="00351DEB">
        <w:rPr>
          <w:noProof/>
          <w:lang w:eastAsia="fr-FR"/>
        </w:rPr>
        <w:drawing>
          <wp:inline distT="0" distB="0" distL="0" distR="0">
            <wp:extent cx="2390640" cy="2522482"/>
            <wp:effectExtent l="19050" t="0" r="0"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390747" cy="2522595"/>
                    </a:xfrm>
                    <a:prstGeom prst="rect">
                      <a:avLst/>
                    </a:prstGeom>
                    <a:noFill/>
                    <a:ln w="9525">
                      <a:noFill/>
                      <a:miter lim="800000"/>
                      <a:headEnd/>
                      <a:tailEnd/>
                    </a:ln>
                  </pic:spPr>
                </pic:pic>
              </a:graphicData>
            </a:graphic>
          </wp:inline>
        </w:drawing>
      </w:r>
    </w:p>
    <w:p w:rsidR="008104F3" w:rsidRPr="001E36D5" w:rsidRDefault="008104F3" w:rsidP="001E36D5">
      <w:pPr>
        <w:pStyle w:val="Titre2"/>
        <w:spacing w:line="276" w:lineRule="auto"/>
        <w:jc w:val="both"/>
        <w:rPr>
          <w:color w:val="333343"/>
          <w:sz w:val="24"/>
        </w:rPr>
      </w:pPr>
    </w:p>
    <w:p w:rsidR="00351DEB" w:rsidRPr="00227CF8" w:rsidRDefault="00351DEB" w:rsidP="00351DEB">
      <w:pPr>
        <w:pStyle w:val="NormalWeb"/>
        <w:shd w:val="clear" w:color="auto" w:fill="FFFFFF"/>
        <w:spacing w:before="0" w:beforeAutospacing="0" w:after="0" w:afterAutospacing="0" w:line="276" w:lineRule="auto"/>
        <w:jc w:val="center"/>
        <w:rPr>
          <w:rFonts w:asciiTheme="majorBidi" w:hAnsiTheme="majorBidi" w:cstheme="majorBidi"/>
          <w:spacing w:val="-5"/>
        </w:rPr>
      </w:pPr>
      <w:r w:rsidRPr="00DF146C">
        <w:rPr>
          <w:rFonts w:asciiTheme="majorBidi" w:hAnsiTheme="majorBidi"/>
          <w:b/>
          <w:bCs/>
          <w:spacing w:val="-5"/>
        </w:rPr>
        <w:t xml:space="preserve">Figure </w:t>
      </w:r>
      <w:r>
        <w:rPr>
          <w:rFonts w:asciiTheme="majorBidi" w:hAnsiTheme="majorBidi"/>
          <w:b/>
          <w:bCs/>
          <w:spacing w:val="-5"/>
        </w:rPr>
        <w:t>I.2</w:t>
      </w:r>
      <w:r w:rsidRPr="00DF146C">
        <w:rPr>
          <w:rFonts w:asciiTheme="majorBidi" w:hAnsiTheme="majorBidi"/>
          <w:b/>
          <w:bCs/>
          <w:spacing w:val="-5"/>
        </w:rPr>
        <w:t> :</w:t>
      </w:r>
      <w:r w:rsidRPr="00DF146C">
        <w:rPr>
          <w:rFonts w:asciiTheme="majorBidi" w:hAnsiTheme="majorBidi" w:cstheme="majorBidi"/>
          <w:b/>
          <w:bCs/>
          <w:spacing w:val="-5"/>
        </w:rPr>
        <w:t xml:space="preserve"> </w:t>
      </w:r>
      <w:r w:rsidRPr="00DF146C">
        <w:rPr>
          <w:rFonts w:asciiTheme="majorBidi" w:hAnsiTheme="majorBidi" w:cstheme="majorBidi"/>
          <w:spacing w:val="-5"/>
        </w:rPr>
        <w:t>Atome d'hydrogène</w:t>
      </w:r>
    </w:p>
    <w:p w:rsidR="008104F3" w:rsidRDefault="008104F3" w:rsidP="008104F3">
      <w:pPr>
        <w:pStyle w:val="NormalWeb"/>
        <w:shd w:val="clear" w:color="auto" w:fill="FFFFFF"/>
        <w:spacing w:before="0" w:beforeAutospacing="0" w:after="0" w:afterAutospacing="0" w:line="276" w:lineRule="auto"/>
        <w:jc w:val="center"/>
        <w:rPr>
          <w:rFonts w:asciiTheme="majorBidi" w:hAnsiTheme="majorBidi" w:cstheme="majorBidi"/>
          <w:color w:val="333343"/>
        </w:rPr>
      </w:pPr>
    </w:p>
    <w:p w:rsidR="008104F3" w:rsidRPr="001E36D5" w:rsidRDefault="008104F3" w:rsidP="001E36D5">
      <w:pPr>
        <w:pStyle w:val="Titre2"/>
        <w:spacing w:line="276" w:lineRule="auto"/>
        <w:rPr>
          <w:b/>
          <w:bCs/>
          <w:sz w:val="24"/>
        </w:rPr>
      </w:pPr>
      <w:r w:rsidRPr="001E36D5">
        <w:rPr>
          <w:rFonts w:cstheme="majorBidi"/>
          <w:b/>
          <w:bCs/>
          <w:color w:val="000000" w:themeColor="text1"/>
          <w:sz w:val="24"/>
        </w:rPr>
        <w:lastRenderedPageBreak/>
        <w:t>I.3.1.</w:t>
      </w:r>
      <w:r w:rsidRPr="001E36D5">
        <w:rPr>
          <w:b/>
          <w:bCs/>
          <w:sz w:val="24"/>
        </w:rPr>
        <w:t xml:space="preserve">Propriétés physique et chimique de l'atome d'hydrogène </w:t>
      </w:r>
    </w:p>
    <w:p w:rsidR="008104F3" w:rsidRPr="001E36D5" w:rsidRDefault="008104F3" w:rsidP="00FF1812">
      <w:pPr>
        <w:pStyle w:val="Titre2"/>
        <w:spacing w:line="276" w:lineRule="auto"/>
        <w:ind w:firstLine="284"/>
        <w:rPr>
          <w:rFonts w:cstheme="majorBidi"/>
          <w:color w:val="000000" w:themeColor="text1"/>
          <w:sz w:val="24"/>
        </w:rPr>
      </w:pPr>
      <w:r w:rsidRPr="001E36D5">
        <w:rPr>
          <w:rFonts w:cstheme="majorBidi"/>
          <w:color w:val="000000" w:themeColor="text1"/>
          <w:sz w:val="24"/>
        </w:rPr>
        <w:t>L'</w:t>
      </w:r>
      <w:r w:rsidRPr="001E36D5">
        <w:rPr>
          <w:rStyle w:val="lev"/>
          <w:rFonts w:asciiTheme="majorBidi" w:hAnsiTheme="majorBidi" w:cstheme="majorBidi"/>
          <w:b w:val="0"/>
          <w:bCs w:val="0"/>
          <w:color w:val="000000" w:themeColor="text1"/>
          <w:sz w:val="24"/>
        </w:rPr>
        <w:t>atome d'hydrogène</w:t>
      </w:r>
      <w:r w:rsidRPr="001E36D5">
        <w:rPr>
          <w:rFonts w:cstheme="majorBidi"/>
          <w:color w:val="000000" w:themeColor="text1"/>
          <w:sz w:val="24"/>
        </w:rPr>
        <w:t> possède plusieurs </w:t>
      </w:r>
      <w:hyperlink r:id="rId16" w:tgtFrame="_blank" w:history="1">
        <w:r w:rsidRPr="001E36D5">
          <w:rPr>
            <w:rStyle w:val="Lienhypertexte"/>
            <w:rFonts w:asciiTheme="majorBidi" w:hAnsiTheme="majorBidi" w:cstheme="majorBidi"/>
            <w:color w:val="000000" w:themeColor="text1"/>
            <w:sz w:val="24"/>
            <w:u w:val="none"/>
          </w:rPr>
          <w:t>propriétés physiques</w:t>
        </w:r>
      </w:hyperlink>
      <w:r w:rsidRPr="001E36D5">
        <w:rPr>
          <w:rFonts w:cstheme="majorBidi"/>
          <w:color w:val="000000" w:themeColor="text1"/>
          <w:sz w:val="24"/>
        </w:rPr>
        <w:t> et chimiques. La liste suivante détaille certaines de ces </w:t>
      </w:r>
      <w:r w:rsidRPr="001E36D5">
        <w:rPr>
          <w:rStyle w:val="lev"/>
          <w:rFonts w:asciiTheme="majorBidi" w:hAnsiTheme="majorBidi" w:cstheme="majorBidi"/>
          <w:b w:val="0"/>
          <w:bCs w:val="0"/>
          <w:color w:val="000000" w:themeColor="text1"/>
          <w:sz w:val="24"/>
        </w:rPr>
        <w:t>propriétés</w:t>
      </w:r>
      <w:r w:rsidRPr="001E36D5">
        <w:rPr>
          <w:rFonts w:cstheme="majorBidi"/>
          <w:color w:val="000000" w:themeColor="text1"/>
          <w:sz w:val="24"/>
        </w:rPr>
        <w:t>.</w:t>
      </w:r>
    </w:p>
    <w:p w:rsidR="008104F3" w:rsidRDefault="008104F3" w:rsidP="001E36D5">
      <w:pPr>
        <w:pStyle w:val="Sansinterligne"/>
        <w:spacing w:line="276" w:lineRule="auto"/>
        <w:rPr>
          <w:rFonts w:asciiTheme="majorBidi" w:hAnsiTheme="majorBidi" w:cstheme="majorBidi"/>
          <w:b/>
          <w:bCs/>
          <w:color w:val="000000" w:themeColor="text1"/>
        </w:rPr>
      </w:pPr>
    </w:p>
    <w:p w:rsidR="008104F3" w:rsidRDefault="008104F3" w:rsidP="008104F3">
      <w:pPr>
        <w:pStyle w:val="NormalWeb"/>
        <w:shd w:val="clear" w:color="auto" w:fill="FFFFFF"/>
        <w:spacing w:before="0" w:beforeAutospacing="0" w:after="242" w:afterAutospacing="0" w:line="276" w:lineRule="auto"/>
        <w:jc w:val="center"/>
        <w:rPr>
          <w:rFonts w:asciiTheme="majorBidi" w:hAnsiTheme="majorBidi" w:cstheme="majorBidi"/>
          <w:color w:val="000000" w:themeColor="text1"/>
        </w:rPr>
      </w:pPr>
      <w:r w:rsidRPr="004F1281">
        <w:rPr>
          <w:rFonts w:asciiTheme="majorBidi" w:hAnsiTheme="majorBidi" w:cstheme="majorBidi"/>
          <w:b/>
          <w:bCs/>
          <w:noProof/>
          <w:color w:val="000000" w:themeColor="text1"/>
        </w:rPr>
        <w:drawing>
          <wp:inline distT="0" distB="0" distL="0" distR="0">
            <wp:extent cx="3678743" cy="2258108"/>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685415" cy="2262203"/>
                    </a:xfrm>
                    <a:prstGeom prst="rect">
                      <a:avLst/>
                    </a:prstGeom>
                    <a:noFill/>
                    <a:ln w="9525">
                      <a:noFill/>
                      <a:miter lim="800000"/>
                      <a:headEnd/>
                      <a:tailEnd/>
                    </a:ln>
                  </pic:spPr>
                </pic:pic>
              </a:graphicData>
            </a:graphic>
          </wp:inline>
        </w:drawing>
      </w:r>
    </w:p>
    <w:p w:rsidR="008104F3" w:rsidRPr="007B4A3E" w:rsidRDefault="008104F3" w:rsidP="0035307C">
      <w:pPr>
        <w:pStyle w:val="Sansinterligne"/>
        <w:jc w:val="center"/>
        <w:rPr>
          <w:rFonts w:asciiTheme="majorBidi" w:hAnsiTheme="majorBidi" w:cstheme="majorBidi"/>
          <w:sz w:val="24"/>
          <w:szCs w:val="24"/>
        </w:rPr>
      </w:pPr>
      <w:r w:rsidRPr="007B4A3E">
        <w:rPr>
          <w:rFonts w:asciiTheme="majorBidi" w:hAnsiTheme="majorBidi" w:cstheme="majorBidi"/>
          <w:b/>
          <w:bCs/>
          <w:spacing w:val="-5"/>
          <w:sz w:val="24"/>
          <w:szCs w:val="24"/>
        </w:rPr>
        <w:t xml:space="preserve">Figure </w:t>
      </w:r>
      <w:r w:rsidR="001B79CD" w:rsidRPr="001B79CD">
        <w:rPr>
          <w:rFonts w:asciiTheme="majorBidi" w:hAnsiTheme="majorBidi"/>
          <w:b/>
          <w:bCs/>
          <w:spacing w:val="-5"/>
          <w:sz w:val="24"/>
          <w:szCs w:val="24"/>
        </w:rPr>
        <w:t>I</w:t>
      </w:r>
      <w:r w:rsidR="001B79CD">
        <w:rPr>
          <w:rFonts w:asciiTheme="majorBidi" w:hAnsiTheme="majorBidi"/>
          <w:b/>
          <w:bCs/>
          <w:spacing w:val="-5"/>
        </w:rPr>
        <w:t>.</w:t>
      </w:r>
      <w:r w:rsidR="0035307C">
        <w:rPr>
          <w:rFonts w:asciiTheme="majorBidi" w:hAnsiTheme="majorBidi" w:cstheme="majorBidi"/>
          <w:b/>
          <w:bCs/>
          <w:spacing w:val="-5"/>
          <w:sz w:val="24"/>
          <w:szCs w:val="24"/>
        </w:rPr>
        <w:t>3</w:t>
      </w:r>
      <w:r w:rsidRPr="007B4A3E">
        <w:rPr>
          <w:rFonts w:asciiTheme="majorBidi" w:hAnsiTheme="majorBidi" w:cstheme="majorBidi"/>
          <w:b/>
          <w:bCs/>
          <w:spacing w:val="-5"/>
          <w:sz w:val="24"/>
          <w:szCs w:val="24"/>
        </w:rPr>
        <w:t> :</w:t>
      </w:r>
      <w:r w:rsidRPr="007B4A3E">
        <w:rPr>
          <w:rFonts w:asciiTheme="majorBidi" w:eastAsia="Times New Roman" w:hAnsiTheme="majorBidi" w:cstheme="majorBidi"/>
          <w:b/>
          <w:bCs/>
          <w:spacing w:val="-5"/>
          <w:sz w:val="24"/>
          <w:szCs w:val="24"/>
          <w:lang w:eastAsia="fr-FR"/>
        </w:rPr>
        <w:t xml:space="preserve"> </w:t>
      </w:r>
      <w:r w:rsidRPr="007B4A3E">
        <w:rPr>
          <w:rFonts w:asciiTheme="majorBidi" w:hAnsiTheme="majorBidi" w:cstheme="majorBidi"/>
          <w:sz w:val="24"/>
          <w:szCs w:val="24"/>
        </w:rPr>
        <w:t>L'</w:t>
      </w:r>
      <w:r w:rsidRPr="007B4A3E">
        <w:rPr>
          <w:rStyle w:val="lev"/>
          <w:rFonts w:asciiTheme="majorBidi" w:hAnsiTheme="majorBidi" w:cstheme="majorBidi"/>
          <w:b w:val="0"/>
          <w:bCs w:val="0"/>
          <w:sz w:val="24"/>
          <w:szCs w:val="24"/>
        </w:rPr>
        <w:t>atome d'hydrogène</w:t>
      </w:r>
      <w:r w:rsidRPr="007B4A3E">
        <w:rPr>
          <w:rFonts w:asciiTheme="majorBidi" w:hAnsiTheme="majorBidi" w:cstheme="majorBidi"/>
          <w:b/>
          <w:bCs/>
          <w:sz w:val="24"/>
          <w:szCs w:val="24"/>
        </w:rPr>
        <w:t> </w:t>
      </w:r>
      <w:r w:rsidRPr="007B4A3E">
        <w:rPr>
          <w:rFonts w:asciiTheme="majorBidi" w:hAnsiTheme="majorBidi" w:cstheme="majorBidi"/>
          <w:sz w:val="24"/>
          <w:szCs w:val="24"/>
        </w:rPr>
        <w:t>est le premier élément du </w:t>
      </w:r>
      <w:r w:rsidRPr="007B4A3E">
        <w:rPr>
          <w:rStyle w:val="lev"/>
          <w:rFonts w:asciiTheme="majorBidi" w:hAnsiTheme="majorBidi" w:cstheme="majorBidi"/>
          <w:b w:val="0"/>
          <w:bCs w:val="0"/>
          <w:sz w:val="24"/>
          <w:szCs w:val="24"/>
        </w:rPr>
        <w:t>tableau périodique</w:t>
      </w:r>
    </w:p>
    <w:p w:rsidR="008104F3" w:rsidRPr="007B4A3E" w:rsidRDefault="008104F3" w:rsidP="002F3304">
      <w:pPr>
        <w:pStyle w:val="Paragraphedeliste"/>
        <w:numPr>
          <w:ilvl w:val="0"/>
          <w:numId w:val="6"/>
        </w:numPr>
        <w:shd w:val="clear" w:color="auto" w:fill="FFFFFF"/>
        <w:suppressAutoHyphens w:val="0"/>
        <w:spacing w:before="100" w:beforeAutospacing="1" w:after="100" w:afterAutospacing="1" w:line="276" w:lineRule="auto"/>
        <w:rPr>
          <w:rFonts w:asciiTheme="majorBidi" w:hAnsiTheme="majorBidi" w:cstheme="majorBidi"/>
          <w:color w:val="000000" w:themeColor="text1"/>
        </w:rPr>
      </w:pPr>
      <w:r w:rsidRPr="007B4A3E">
        <w:rPr>
          <w:rFonts w:asciiTheme="majorBidi" w:hAnsiTheme="majorBidi" w:cstheme="majorBidi"/>
          <w:color w:val="000000" w:themeColor="text1"/>
        </w:rPr>
        <w:t>L'</w:t>
      </w:r>
      <w:r w:rsidRPr="007B4A3E">
        <w:rPr>
          <w:rStyle w:val="lev"/>
          <w:rFonts w:asciiTheme="majorBidi" w:hAnsiTheme="majorBidi" w:cstheme="majorBidi"/>
          <w:b w:val="0"/>
          <w:bCs w:val="0"/>
          <w:color w:val="000000" w:themeColor="text1"/>
        </w:rPr>
        <w:t>atome d'hydrogène</w:t>
      </w:r>
      <w:r w:rsidRPr="007B4A3E">
        <w:rPr>
          <w:rFonts w:asciiTheme="majorBidi" w:hAnsiTheme="majorBidi" w:cstheme="majorBidi"/>
          <w:b/>
          <w:bCs/>
          <w:color w:val="000000" w:themeColor="text1"/>
        </w:rPr>
        <w:t> </w:t>
      </w:r>
      <w:r w:rsidRPr="007B4A3E">
        <w:rPr>
          <w:rFonts w:asciiTheme="majorBidi" w:hAnsiTheme="majorBidi" w:cstheme="majorBidi"/>
          <w:color w:val="000000" w:themeColor="text1"/>
        </w:rPr>
        <w:t>est le premier élément du </w:t>
      </w:r>
      <w:r w:rsidRPr="007B4A3E">
        <w:rPr>
          <w:rStyle w:val="lev"/>
          <w:rFonts w:asciiTheme="majorBidi" w:hAnsiTheme="majorBidi" w:cstheme="majorBidi"/>
          <w:b w:val="0"/>
          <w:bCs w:val="0"/>
          <w:color w:val="000000" w:themeColor="text1"/>
        </w:rPr>
        <w:t>tableau périodique</w:t>
      </w:r>
      <w:r w:rsidRPr="007B4A3E">
        <w:rPr>
          <w:rFonts w:asciiTheme="majorBidi" w:hAnsiTheme="majorBidi" w:cstheme="majorBidi"/>
          <w:color w:val="000000" w:themeColor="text1"/>
        </w:rPr>
        <w:t>, son numéro atomique est donc 1 ;</w:t>
      </w:r>
    </w:p>
    <w:p w:rsidR="008104F3" w:rsidRPr="007B4A3E" w:rsidRDefault="008104F3" w:rsidP="002F3304">
      <w:pPr>
        <w:pStyle w:val="Paragraphedeliste"/>
        <w:numPr>
          <w:ilvl w:val="0"/>
          <w:numId w:val="6"/>
        </w:numPr>
        <w:shd w:val="clear" w:color="auto" w:fill="FFFFFF"/>
        <w:suppressAutoHyphens w:val="0"/>
        <w:spacing w:before="100" w:beforeAutospacing="1" w:after="100" w:afterAutospacing="1" w:line="276" w:lineRule="auto"/>
        <w:rPr>
          <w:rFonts w:asciiTheme="majorBidi" w:hAnsiTheme="majorBidi" w:cstheme="majorBidi"/>
          <w:color w:val="000000" w:themeColor="text1"/>
        </w:rPr>
      </w:pPr>
      <w:r w:rsidRPr="007B4A3E">
        <w:rPr>
          <w:rFonts w:asciiTheme="majorBidi" w:hAnsiTheme="majorBidi" w:cstheme="majorBidi"/>
          <w:color w:val="000000" w:themeColor="text1"/>
        </w:rPr>
        <w:t>La masse atomique de l</w:t>
      </w:r>
      <w:r w:rsidRPr="007B4A3E">
        <w:rPr>
          <w:rFonts w:asciiTheme="majorBidi" w:hAnsiTheme="majorBidi" w:cstheme="majorBidi"/>
          <w:b/>
          <w:bCs/>
          <w:color w:val="000000" w:themeColor="text1"/>
        </w:rPr>
        <w:t>'</w:t>
      </w:r>
      <w:r w:rsidRPr="007B4A3E">
        <w:rPr>
          <w:rStyle w:val="lev"/>
          <w:rFonts w:asciiTheme="majorBidi" w:hAnsiTheme="majorBidi" w:cstheme="majorBidi"/>
          <w:b w:val="0"/>
          <w:bCs w:val="0"/>
          <w:color w:val="000000" w:themeColor="text1"/>
        </w:rPr>
        <w:t>atome d'hydrogène</w:t>
      </w:r>
      <w:r w:rsidRPr="007B4A3E">
        <w:rPr>
          <w:rFonts w:asciiTheme="majorBidi" w:hAnsiTheme="majorBidi" w:cstheme="majorBidi"/>
          <w:color w:val="000000" w:themeColor="text1"/>
        </w:rPr>
        <w:t> est de 1,008 amu (unité de masse atomique) ;</w:t>
      </w:r>
    </w:p>
    <w:p w:rsidR="008104F3" w:rsidRPr="007B4A3E" w:rsidRDefault="008104F3" w:rsidP="002F3304">
      <w:pPr>
        <w:pStyle w:val="Paragraphedeliste"/>
        <w:numPr>
          <w:ilvl w:val="0"/>
          <w:numId w:val="6"/>
        </w:numPr>
        <w:shd w:val="clear" w:color="auto" w:fill="FFFFFF"/>
        <w:suppressAutoHyphens w:val="0"/>
        <w:spacing w:before="100" w:beforeAutospacing="1" w:after="100" w:afterAutospacing="1" w:line="276" w:lineRule="auto"/>
        <w:rPr>
          <w:rFonts w:asciiTheme="majorBidi" w:hAnsiTheme="majorBidi" w:cstheme="majorBidi"/>
          <w:color w:val="000000" w:themeColor="text1"/>
        </w:rPr>
      </w:pPr>
      <w:r w:rsidRPr="007B4A3E">
        <w:rPr>
          <w:rFonts w:asciiTheme="majorBidi" w:hAnsiTheme="majorBidi" w:cstheme="majorBidi"/>
          <w:color w:val="000000" w:themeColor="text1"/>
        </w:rPr>
        <w:t>Un </w:t>
      </w:r>
      <w:r w:rsidRPr="007B4A3E">
        <w:rPr>
          <w:rStyle w:val="lev"/>
          <w:rFonts w:asciiTheme="majorBidi" w:hAnsiTheme="majorBidi" w:cstheme="majorBidi"/>
          <w:b w:val="0"/>
          <w:bCs w:val="0"/>
          <w:color w:val="000000" w:themeColor="text1"/>
        </w:rPr>
        <w:t>atome d'hydrogène</w:t>
      </w:r>
      <w:r w:rsidRPr="007B4A3E">
        <w:rPr>
          <w:rFonts w:asciiTheme="majorBidi" w:hAnsiTheme="majorBidi" w:cstheme="majorBidi"/>
          <w:color w:val="000000" w:themeColor="text1"/>
        </w:rPr>
        <w:t> est constitué d'un </w:t>
      </w:r>
      <w:r w:rsidRPr="007B4A3E">
        <w:rPr>
          <w:rStyle w:val="lev"/>
          <w:rFonts w:asciiTheme="majorBidi" w:hAnsiTheme="majorBidi" w:cstheme="majorBidi"/>
          <w:b w:val="0"/>
          <w:bCs w:val="0"/>
          <w:color w:val="000000" w:themeColor="text1"/>
        </w:rPr>
        <w:t>électron</w:t>
      </w:r>
      <w:r w:rsidRPr="007B4A3E">
        <w:rPr>
          <w:rFonts w:asciiTheme="majorBidi" w:hAnsiTheme="majorBidi" w:cstheme="majorBidi"/>
          <w:color w:val="000000" w:themeColor="text1"/>
        </w:rPr>
        <w:t> et d'un noyau composé d'un </w:t>
      </w:r>
      <w:r w:rsidRPr="007B4A3E">
        <w:rPr>
          <w:rStyle w:val="lev"/>
          <w:rFonts w:asciiTheme="majorBidi" w:hAnsiTheme="majorBidi" w:cstheme="majorBidi"/>
          <w:b w:val="0"/>
          <w:bCs w:val="0"/>
          <w:color w:val="000000" w:themeColor="text1"/>
        </w:rPr>
        <w:t>proton</w:t>
      </w:r>
      <w:r w:rsidRPr="007B4A3E">
        <w:rPr>
          <w:rFonts w:asciiTheme="majorBidi" w:hAnsiTheme="majorBidi" w:cstheme="majorBidi"/>
          <w:color w:val="000000" w:themeColor="text1"/>
        </w:rPr>
        <w:t>;</w:t>
      </w:r>
    </w:p>
    <w:p w:rsidR="008104F3" w:rsidRDefault="008104F3" w:rsidP="002F3304">
      <w:pPr>
        <w:pStyle w:val="Paragraphedeliste"/>
        <w:numPr>
          <w:ilvl w:val="0"/>
          <w:numId w:val="6"/>
        </w:numPr>
        <w:shd w:val="clear" w:color="auto" w:fill="FFFFFF"/>
        <w:suppressAutoHyphens w:val="0"/>
        <w:spacing w:before="100" w:beforeAutospacing="1" w:after="100" w:afterAutospacing="1" w:line="276" w:lineRule="auto"/>
        <w:rPr>
          <w:rFonts w:asciiTheme="majorBidi" w:hAnsiTheme="majorBidi" w:cstheme="majorBidi"/>
          <w:color w:val="000000" w:themeColor="text1"/>
        </w:rPr>
      </w:pPr>
      <w:r w:rsidRPr="007B4A3E">
        <w:rPr>
          <w:rFonts w:asciiTheme="majorBidi" w:hAnsiTheme="majorBidi" w:cstheme="majorBidi"/>
          <w:color w:val="000000" w:themeColor="text1"/>
        </w:rPr>
        <w:t>Le point d'ébullition de l'</w:t>
      </w:r>
      <w:r w:rsidRPr="007B4A3E">
        <w:rPr>
          <w:rStyle w:val="lev"/>
          <w:rFonts w:asciiTheme="majorBidi" w:hAnsiTheme="majorBidi" w:cstheme="majorBidi"/>
          <w:b w:val="0"/>
          <w:bCs w:val="0"/>
          <w:color w:val="000000" w:themeColor="text1"/>
        </w:rPr>
        <w:t>hydrogène</w:t>
      </w:r>
      <w:r w:rsidRPr="007B4A3E">
        <w:rPr>
          <w:rFonts w:asciiTheme="majorBidi" w:hAnsiTheme="majorBidi" w:cstheme="majorBidi"/>
          <w:color w:val="000000" w:themeColor="text1"/>
        </w:rPr>
        <w:t> est de −252,77 °C ;</w:t>
      </w:r>
    </w:p>
    <w:p w:rsidR="008104F3" w:rsidRPr="007B4A3E" w:rsidRDefault="008104F3" w:rsidP="002F3304">
      <w:pPr>
        <w:pStyle w:val="Paragraphedeliste"/>
        <w:numPr>
          <w:ilvl w:val="0"/>
          <w:numId w:val="6"/>
        </w:numPr>
        <w:shd w:val="clear" w:color="auto" w:fill="FFFFFF"/>
        <w:suppressAutoHyphens w:val="0"/>
        <w:spacing w:before="100" w:beforeAutospacing="1" w:after="100" w:afterAutospacing="1" w:line="276" w:lineRule="auto"/>
        <w:rPr>
          <w:rFonts w:asciiTheme="majorBidi" w:hAnsiTheme="majorBidi" w:cstheme="majorBidi"/>
          <w:color w:val="000000" w:themeColor="text1"/>
        </w:rPr>
      </w:pPr>
      <w:r w:rsidRPr="007B4A3E">
        <w:rPr>
          <w:rFonts w:asciiTheme="majorBidi" w:hAnsiTheme="majorBidi" w:cstheme="majorBidi"/>
          <w:color w:val="000000" w:themeColor="text1"/>
        </w:rPr>
        <w:t>Le point de fusion est de −259,20 °C;</w:t>
      </w:r>
    </w:p>
    <w:p w:rsidR="008104F3" w:rsidRPr="007B4A3E" w:rsidRDefault="008104F3" w:rsidP="002F3304">
      <w:pPr>
        <w:pStyle w:val="Paragraphedeliste"/>
        <w:numPr>
          <w:ilvl w:val="0"/>
          <w:numId w:val="6"/>
        </w:numPr>
        <w:shd w:val="clear" w:color="auto" w:fill="FFFFFF"/>
        <w:suppressAutoHyphens w:val="0"/>
        <w:spacing w:before="100" w:beforeAutospacing="1" w:after="100" w:afterAutospacing="1" w:line="276" w:lineRule="auto"/>
        <w:rPr>
          <w:rFonts w:asciiTheme="majorBidi" w:hAnsiTheme="majorBidi" w:cstheme="majorBidi"/>
          <w:color w:val="000000" w:themeColor="text1"/>
        </w:rPr>
      </w:pPr>
      <w:r w:rsidRPr="007B4A3E">
        <w:rPr>
          <w:rFonts w:asciiTheme="majorBidi" w:hAnsiTheme="majorBidi" w:cstheme="majorBidi"/>
          <w:color w:val="000000" w:themeColor="text1"/>
        </w:rPr>
        <w:t xml:space="preserve">La densité est de </w:t>
      </w:r>
      <w:r w:rsidRPr="007B4A3E">
        <w:rPr>
          <w:rFonts w:asciiTheme="majorBidi" w:hAnsiTheme="majorBidi" w:cstheme="majorBidi"/>
          <w:color w:val="000000"/>
          <w:spacing w:val="16"/>
          <w:shd w:val="clear" w:color="auto" w:fill="FFFFFF"/>
        </w:rPr>
        <w:t>0,0899g/cm</w:t>
      </w:r>
      <w:r w:rsidRPr="007B4A3E">
        <w:rPr>
          <w:rFonts w:asciiTheme="majorBidi" w:hAnsiTheme="majorBidi" w:cstheme="majorBidi"/>
          <w:color w:val="000000"/>
          <w:spacing w:val="16"/>
          <w:shd w:val="clear" w:color="auto" w:fill="FFFFFF"/>
          <w:vertAlign w:val="superscript"/>
        </w:rPr>
        <w:t>3 </w:t>
      </w:r>
      <w:r w:rsidRPr="007B4A3E">
        <w:rPr>
          <w:rFonts w:asciiTheme="majorBidi" w:hAnsiTheme="majorBidi" w:cstheme="majorBidi"/>
          <w:color w:val="000000" w:themeColor="text1"/>
        </w:rPr>
        <w:t>;</w:t>
      </w:r>
    </w:p>
    <w:p w:rsidR="008104F3" w:rsidRPr="007B4A3E" w:rsidRDefault="008104F3" w:rsidP="002F3304">
      <w:pPr>
        <w:pStyle w:val="Paragraphedeliste"/>
        <w:numPr>
          <w:ilvl w:val="0"/>
          <w:numId w:val="6"/>
        </w:numPr>
        <w:shd w:val="clear" w:color="auto" w:fill="FFFFFF"/>
        <w:suppressAutoHyphens w:val="0"/>
        <w:spacing w:before="100" w:beforeAutospacing="1" w:after="100" w:afterAutospacing="1" w:line="276" w:lineRule="auto"/>
        <w:rPr>
          <w:rFonts w:asciiTheme="majorBidi" w:hAnsiTheme="majorBidi" w:cstheme="majorBidi"/>
          <w:color w:val="000000" w:themeColor="text1"/>
        </w:rPr>
      </w:pPr>
      <w:r w:rsidRPr="007B4A3E">
        <w:rPr>
          <w:rFonts w:asciiTheme="majorBidi" w:hAnsiTheme="majorBidi" w:cstheme="majorBidi"/>
          <w:color w:val="000000" w:themeColor="text1"/>
        </w:rPr>
        <w:t xml:space="preserve">Rayon ionique </w:t>
      </w:r>
      <w:r w:rsidRPr="007B4A3E">
        <w:rPr>
          <w:rFonts w:asciiTheme="majorBidi" w:hAnsiTheme="majorBidi" w:cstheme="majorBidi"/>
          <w:color w:val="000000"/>
          <w:spacing w:val="16"/>
          <w:shd w:val="clear" w:color="auto" w:fill="FFFFFF"/>
        </w:rPr>
        <w:t>137h (H </w:t>
      </w:r>
      <w:r w:rsidRPr="007B4A3E">
        <w:rPr>
          <w:rFonts w:asciiTheme="majorBidi" w:hAnsiTheme="majorBidi" w:cstheme="majorBidi"/>
          <w:color w:val="000000"/>
          <w:spacing w:val="16"/>
          <w:bdr w:val="none" w:sz="0" w:space="0" w:color="auto" w:frame="1"/>
          <w:shd w:val="clear" w:color="auto" w:fill="FFFFFF"/>
          <w:vertAlign w:val="superscript"/>
        </w:rPr>
        <w:t>+</w:t>
      </w:r>
      <w:r w:rsidRPr="007B4A3E">
        <w:rPr>
          <w:rFonts w:asciiTheme="majorBidi" w:hAnsiTheme="majorBidi" w:cstheme="majorBidi"/>
          <w:color w:val="000000"/>
          <w:spacing w:val="16"/>
          <w:shd w:val="clear" w:color="auto" w:fill="FFFFFF"/>
        </w:rPr>
        <w:t> )</w:t>
      </w:r>
      <w:r w:rsidRPr="007B4A3E">
        <w:rPr>
          <w:rFonts w:asciiTheme="majorBidi" w:hAnsiTheme="majorBidi" w:cstheme="majorBidi"/>
          <w:color w:val="000000" w:themeColor="text1"/>
        </w:rPr>
        <w:t xml:space="preserve"> ;</w:t>
      </w:r>
    </w:p>
    <w:p w:rsidR="008104F3" w:rsidRPr="007B4A3E" w:rsidRDefault="008104F3" w:rsidP="002F3304">
      <w:pPr>
        <w:pStyle w:val="Paragraphedeliste"/>
        <w:numPr>
          <w:ilvl w:val="0"/>
          <w:numId w:val="6"/>
        </w:numPr>
        <w:shd w:val="clear" w:color="auto" w:fill="FFFFFF"/>
        <w:suppressAutoHyphens w:val="0"/>
        <w:spacing w:before="100" w:beforeAutospacing="1" w:after="100" w:afterAutospacing="1" w:line="276" w:lineRule="auto"/>
        <w:rPr>
          <w:rFonts w:asciiTheme="majorBidi" w:hAnsiTheme="majorBidi" w:cstheme="majorBidi"/>
          <w:color w:val="000000" w:themeColor="text1"/>
        </w:rPr>
      </w:pPr>
      <w:r w:rsidRPr="007B4A3E">
        <w:rPr>
          <w:rFonts w:asciiTheme="majorBidi" w:hAnsiTheme="majorBidi" w:cstheme="majorBidi"/>
          <w:color w:val="000000" w:themeColor="text1"/>
        </w:rPr>
        <w:t xml:space="preserve"> L'hydrogène a la densité la plus faible de tous les éléments ;</w:t>
      </w:r>
    </w:p>
    <w:p w:rsidR="008104F3" w:rsidRPr="007B4A3E" w:rsidRDefault="008104F3" w:rsidP="002F3304">
      <w:pPr>
        <w:pStyle w:val="Paragraphedeliste"/>
        <w:numPr>
          <w:ilvl w:val="0"/>
          <w:numId w:val="6"/>
        </w:numPr>
        <w:shd w:val="clear" w:color="auto" w:fill="FFFFFF"/>
        <w:suppressAutoHyphens w:val="0"/>
        <w:spacing w:before="100" w:beforeAutospacing="1" w:after="100" w:afterAutospacing="1" w:line="276" w:lineRule="auto"/>
        <w:rPr>
          <w:rFonts w:asciiTheme="majorBidi" w:hAnsiTheme="majorBidi" w:cstheme="majorBidi"/>
          <w:color w:val="000000" w:themeColor="text1"/>
        </w:rPr>
      </w:pPr>
      <w:r w:rsidRPr="007B4A3E">
        <w:rPr>
          <w:rFonts w:asciiTheme="majorBidi" w:hAnsiTheme="majorBidi" w:cstheme="majorBidi"/>
          <w:color w:val="000000" w:themeColor="text1"/>
        </w:rPr>
        <w:t>L</w:t>
      </w:r>
      <w:r w:rsidRPr="007B4A3E">
        <w:rPr>
          <w:rFonts w:asciiTheme="majorBidi" w:hAnsiTheme="majorBidi" w:cstheme="majorBidi"/>
          <w:b/>
          <w:bCs/>
          <w:color w:val="000000" w:themeColor="text1"/>
        </w:rPr>
        <w:t>'</w:t>
      </w:r>
      <w:r w:rsidRPr="007B4A3E">
        <w:rPr>
          <w:rStyle w:val="lev"/>
          <w:rFonts w:asciiTheme="majorBidi" w:hAnsiTheme="majorBidi" w:cstheme="majorBidi"/>
          <w:b w:val="0"/>
          <w:bCs w:val="0"/>
          <w:color w:val="000000" w:themeColor="text1"/>
        </w:rPr>
        <w:t>hydrogène</w:t>
      </w:r>
      <w:r w:rsidRPr="007B4A3E">
        <w:rPr>
          <w:rFonts w:asciiTheme="majorBidi" w:hAnsiTheme="majorBidi" w:cstheme="majorBidi"/>
          <w:color w:val="000000" w:themeColor="text1"/>
        </w:rPr>
        <w:t> est extrêmement inflammable en présence d'oxygène. Lorsqu'il brûle;</w:t>
      </w:r>
    </w:p>
    <w:p w:rsidR="008104F3" w:rsidRPr="007B4A3E" w:rsidRDefault="008104F3" w:rsidP="002F3304">
      <w:pPr>
        <w:pStyle w:val="Paragraphedeliste"/>
        <w:numPr>
          <w:ilvl w:val="0"/>
          <w:numId w:val="6"/>
        </w:numPr>
        <w:shd w:val="clear" w:color="auto" w:fill="FFFFFF"/>
        <w:suppressAutoHyphens w:val="0"/>
        <w:spacing w:before="100" w:beforeAutospacing="1" w:after="100" w:afterAutospacing="1" w:line="276" w:lineRule="auto"/>
        <w:rPr>
          <w:rFonts w:asciiTheme="majorBidi" w:hAnsiTheme="majorBidi" w:cstheme="majorBidi"/>
          <w:color w:val="000000" w:themeColor="text1"/>
        </w:rPr>
      </w:pPr>
      <w:r w:rsidRPr="007B4A3E">
        <w:rPr>
          <w:rFonts w:asciiTheme="majorBidi" w:hAnsiTheme="majorBidi" w:cstheme="majorBidi"/>
          <w:color w:val="000000" w:themeColor="text1"/>
        </w:rPr>
        <w:t>l</w:t>
      </w:r>
      <w:r w:rsidRPr="007B4A3E">
        <w:rPr>
          <w:rFonts w:asciiTheme="majorBidi" w:hAnsiTheme="majorBidi" w:cstheme="majorBidi"/>
          <w:b/>
          <w:bCs/>
          <w:color w:val="000000" w:themeColor="text1"/>
        </w:rPr>
        <w:t>'</w:t>
      </w:r>
      <w:r w:rsidRPr="007B4A3E">
        <w:rPr>
          <w:rStyle w:val="lev"/>
          <w:rFonts w:asciiTheme="majorBidi" w:hAnsiTheme="majorBidi" w:cstheme="majorBidi"/>
          <w:b w:val="0"/>
          <w:bCs w:val="0"/>
          <w:color w:val="000000" w:themeColor="text1"/>
        </w:rPr>
        <w:t>hydrogène</w:t>
      </w:r>
      <w:r w:rsidRPr="007B4A3E">
        <w:rPr>
          <w:rFonts w:asciiTheme="majorBidi" w:hAnsiTheme="majorBidi" w:cstheme="majorBidi"/>
          <w:color w:val="000000" w:themeColor="text1"/>
        </w:rPr>
        <w:t> émet de grandes quantités de chaleur et de lumière;</w:t>
      </w:r>
    </w:p>
    <w:p w:rsidR="008104F3" w:rsidRPr="007B4A3E" w:rsidRDefault="008104F3" w:rsidP="002F3304">
      <w:pPr>
        <w:pStyle w:val="Paragraphedeliste"/>
        <w:numPr>
          <w:ilvl w:val="0"/>
          <w:numId w:val="6"/>
        </w:numPr>
        <w:shd w:val="clear" w:color="auto" w:fill="FFFFFF"/>
        <w:suppressAutoHyphens w:val="0"/>
        <w:spacing w:before="100" w:beforeAutospacing="1" w:after="100" w:afterAutospacing="1" w:line="276" w:lineRule="auto"/>
        <w:rPr>
          <w:rFonts w:asciiTheme="majorBidi" w:hAnsiTheme="majorBidi" w:cstheme="majorBidi"/>
          <w:color w:val="000000" w:themeColor="text1"/>
        </w:rPr>
      </w:pPr>
      <w:r w:rsidRPr="007B4A3E">
        <w:rPr>
          <w:rFonts w:asciiTheme="majorBidi" w:hAnsiTheme="majorBidi" w:cstheme="majorBidi"/>
          <w:color w:val="000000" w:themeColor="text1"/>
        </w:rPr>
        <w:t>L'eau est le produit résiduel de la combustion de l'</w:t>
      </w:r>
      <w:r w:rsidRPr="007B4A3E">
        <w:rPr>
          <w:rStyle w:val="lev"/>
          <w:rFonts w:asciiTheme="majorBidi" w:hAnsiTheme="majorBidi" w:cstheme="majorBidi"/>
          <w:b w:val="0"/>
          <w:bCs w:val="0"/>
          <w:color w:val="000000" w:themeColor="text1"/>
        </w:rPr>
        <w:t>hydrogène</w:t>
      </w:r>
      <w:r w:rsidRPr="007B4A3E">
        <w:rPr>
          <w:rFonts w:asciiTheme="majorBidi" w:hAnsiTheme="majorBidi" w:cstheme="majorBidi"/>
          <w:color w:val="000000" w:themeColor="text1"/>
        </w:rPr>
        <w:t> et de l'oxygène;</w:t>
      </w:r>
    </w:p>
    <w:p w:rsidR="008104F3" w:rsidRPr="007B4A3E" w:rsidRDefault="008104F3" w:rsidP="002F3304">
      <w:pPr>
        <w:pStyle w:val="Paragraphedeliste"/>
        <w:numPr>
          <w:ilvl w:val="0"/>
          <w:numId w:val="6"/>
        </w:numPr>
        <w:shd w:val="clear" w:color="auto" w:fill="FFFFFF"/>
        <w:suppressAutoHyphens w:val="0"/>
        <w:spacing w:before="100" w:beforeAutospacing="1" w:after="100" w:afterAutospacing="1" w:line="276" w:lineRule="auto"/>
        <w:rPr>
          <w:rFonts w:asciiTheme="majorBidi" w:hAnsiTheme="majorBidi" w:cstheme="majorBidi"/>
          <w:color w:val="000000" w:themeColor="text1"/>
        </w:rPr>
      </w:pPr>
      <w:r w:rsidRPr="007B4A3E">
        <w:rPr>
          <w:rFonts w:asciiTheme="majorBidi" w:hAnsiTheme="majorBidi" w:cstheme="majorBidi"/>
          <w:color w:val="000000" w:themeColor="text1"/>
        </w:rPr>
        <w:t>L'</w:t>
      </w:r>
      <w:r w:rsidRPr="007B4A3E">
        <w:rPr>
          <w:rStyle w:val="lev"/>
          <w:rFonts w:asciiTheme="majorBidi" w:hAnsiTheme="majorBidi" w:cstheme="majorBidi"/>
          <w:b w:val="0"/>
          <w:bCs w:val="0"/>
          <w:color w:val="000000" w:themeColor="text1"/>
        </w:rPr>
        <w:t>atome d'hydrogène</w:t>
      </w:r>
      <w:r w:rsidRPr="007B4A3E">
        <w:rPr>
          <w:rFonts w:asciiTheme="majorBidi" w:hAnsiTheme="majorBidi" w:cstheme="majorBidi"/>
          <w:b/>
          <w:bCs/>
          <w:color w:val="000000" w:themeColor="text1"/>
        </w:rPr>
        <w:t> </w:t>
      </w:r>
      <w:r w:rsidRPr="007B4A3E">
        <w:rPr>
          <w:rFonts w:asciiTheme="majorBidi" w:hAnsiTheme="majorBidi" w:cstheme="majorBidi"/>
          <w:color w:val="000000" w:themeColor="text1"/>
        </w:rPr>
        <w:t>peut avoir une charge positive, comme les </w:t>
      </w:r>
      <w:hyperlink r:id="rId18" w:tgtFrame="_blank" w:history="1">
        <w:r w:rsidRPr="007B4A3E">
          <w:rPr>
            <w:rStyle w:val="Lienhypertexte"/>
            <w:rFonts w:asciiTheme="majorBidi" w:hAnsiTheme="majorBidi" w:cstheme="majorBidi"/>
            <w:color w:val="000000" w:themeColor="text1"/>
            <w:u w:val="none"/>
          </w:rPr>
          <w:t>métaux</w:t>
        </w:r>
      </w:hyperlink>
      <w:r w:rsidRPr="007B4A3E">
        <w:rPr>
          <w:rFonts w:asciiTheme="majorBidi" w:hAnsiTheme="majorBidi" w:cstheme="majorBidi"/>
          <w:color w:val="000000" w:themeColor="text1"/>
        </w:rPr>
        <w:t> alcalins ou négative, comme les halogènes </w:t>
      </w:r>
      <w:r w:rsidR="00BE1387" w:rsidRPr="007B4A3E">
        <w:rPr>
          <w:rFonts w:asciiTheme="majorBidi" w:hAnsiTheme="majorBidi" w:cstheme="majorBidi"/>
          <w:color w:val="000000" w:themeColor="text1"/>
        </w:rPr>
        <w:t>;</w:t>
      </w:r>
    </w:p>
    <w:p w:rsidR="008104F3" w:rsidRPr="007B4A3E" w:rsidRDefault="008104F3" w:rsidP="002F3304">
      <w:pPr>
        <w:pStyle w:val="Paragraphedeliste"/>
        <w:numPr>
          <w:ilvl w:val="0"/>
          <w:numId w:val="6"/>
        </w:numPr>
        <w:shd w:val="clear" w:color="auto" w:fill="FFFFFF"/>
        <w:suppressAutoHyphens w:val="0"/>
        <w:spacing w:before="100" w:beforeAutospacing="1" w:after="100" w:afterAutospacing="1" w:line="276" w:lineRule="auto"/>
        <w:rPr>
          <w:rFonts w:asciiTheme="majorBidi" w:hAnsiTheme="majorBidi" w:cstheme="majorBidi"/>
          <w:color w:val="000000" w:themeColor="text1"/>
        </w:rPr>
      </w:pPr>
      <w:r w:rsidRPr="007B4A3E">
        <w:rPr>
          <w:rFonts w:asciiTheme="majorBidi" w:hAnsiTheme="majorBidi" w:cstheme="majorBidi"/>
        </w:rPr>
        <w:t>Configuration électronique : 1s</w:t>
      </w:r>
      <w:r w:rsidRPr="007B4A3E">
        <w:rPr>
          <w:rFonts w:asciiTheme="majorBidi" w:hAnsiTheme="majorBidi" w:cstheme="majorBidi"/>
          <w:vertAlign w:val="superscript"/>
        </w:rPr>
        <w:t>1</w:t>
      </w:r>
      <w:r w:rsidRPr="007B4A3E">
        <w:rPr>
          <w:rFonts w:asciiTheme="majorBidi" w:hAnsiTheme="majorBidi" w:cstheme="majorBidi"/>
        </w:rPr>
        <w:t xml:space="preserve"> ; </w:t>
      </w:r>
    </w:p>
    <w:p w:rsidR="008104F3" w:rsidRPr="007B4A3E" w:rsidRDefault="008104F3" w:rsidP="002F3304">
      <w:pPr>
        <w:pStyle w:val="Paragraphedeliste"/>
        <w:numPr>
          <w:ilvl w:val="0"/>
          <w:numId w:val="6"/>
        </w:numPr>
        <w:shd w:val="clear" w:color="auto" w:fill="FFFFFF"/>
        <w:suppressAutoHyphens w:val="0"/>
        <w:spacing w:before="100" w:beforeAutospacing="1" w:after="100" w:afterAutospacing="1" w:line="276" w:lineRule="auto"/>
        <w:rPr>
          <w:rFonts w:asciiTheme="majorBidi" w:hAnsiTheme="majorBidi" w:cstheme="majorBidi"/>
          <w:color w:val="000000" w:themeColor="text1"/>
        </w:rPr>
      </w:pPr>
      <w:r w:rsidRPr="007B4A3E">
        <w:rPr>
          <w:rFonts w:asciiTheme="majorBidi" w:hAnsiTheme="majorBidi" w:cstheme="majorBidi"/>
        </w:rPr>
        <w:t>Énergie d’ionisation : 1312 kJ/mol</w:t>
      </w:r>
    </w:p>
    <w:p w:rsidR="008104F3" w:rsidRPr="001E36D5" w:rsidRDefault="001E36D5" w:rsidP="001E36D5">
      <w:pPr>
        <w:pStyle w:val="Titre2"/>
        <w:spacing w:line="276" w:lineRule="auto"/>
        <w:jc w:val="both"/>
        <w:rPr>
          <w:b/>
          <w:bCs/>
          <w:sz w:val="24"/>
        </w:rPr>
      </w:pPr>
      <w:r w:rsidRPr="001E36D5">
        <w:rPr>
          <w:b/>
          <w:bCs/>
          <w:color w:val="000000" w:themeColor="text1"/>
          <w:sz w:val="24"/>
        </w:rPr>
        <w:t>I</w:t>
      </w:r>
      <w:r w:rsidR="008104F3" w:rsidRPr="001E36D5">
        <w:rPr>
          <w:b/>
          <w:bCs/>
          <w:color w:val="000000" w:themeColor="text1"/>
          <w:spacing w:val="-5"/>
          <w:sz w:val="24"/>
        </w:rPr>
        <w:t>.3.2.</w:t>
      </w:r>
      <w:r w:rsidR="008104F3" w:rsidRPr="001E36D5">
        <w:rPr>
          <w:b/>
          <w:bCs/>
          <w:sz w:val="24"/>
        </w:rPr>
        <w:t xml:space="preserve">Propriétés électroniques de l'atome d'hydrogène </w:t>
      </w:r>
    </w:p>
    <w:p w:rsidR="008104F3" w:rsidRPr="001E36D5" w:rsidRDefault="001E36D5" w:rsidP="001E36D5">
      <w:pPr>
        <w:pStyle w:val="Titre2"/>
        <w:spacing w:line="276" w:lineRule="auto"/>
        <w:jc w:val="both"/>
        <w:rPr>
          <w:b/>
          <w:bCs/>
          <w:sz w:val="24"/>
        </w:rPr>
      </w:pPr>
      <w:r w:rsidRPr="001E36D5">
        <w:rPr>
          <w:b/>
          <w:bCs/>
          <w:color w:val="000000" w:themeColor="text1"/>
          <w:sz w:val="24"/>
        </w:rPr>
        <w:t>I</w:t>
      </w:r>
      <w:r w:rsidR="008104F3" w:rsidRPr="001E36D5">
        <w:rPr>
          <w:b/>
          <w:bCs/>
          <w:color w:val="000000" w:themeColor="text1"/>
          <w:spacing w:val="-5"/>
          <w:sz w:val="24"/>
        </w:rPr>
        <w:t>.3.2.1.</w:t>
      </w:r>
      <w:r w:rsidR="008104F3" w:rsidRPr="001E36D5">
        <w:rPr>
          <w:b/>
          <w:bCs/>
          <w:sz w:val="24"/>
        </w:rPr>
        <w:t xml:space="preserve">Définition isotopique </w:t>
      </w:r>
    </w:p>
    <w:p w:rsidR="008104F3" w:rsidRPr="001E36D5" w:rsidRDefault="008104F3" w:rsidP="00FF1812">
      <w:pPr>
        <w:pStyle w:val="Titre2"/>
        <w:spacing w:line="276" w:lineRule="auto"/>
        <w:ind w:firstLine="284"/>
        <w:jc w:val="both"/>
        <w:rPr>
          <w:sz w:val="24"/>
          <w:shd w:val="clear" w:color="auto" w:fill="FFFFFF"/>
        </w:rPr>
      </w:pPr>
      <w:r w:rsidRPr="001E36D5">
        <w:rPr>
          <w:sz w:val="24"/>
          <w:shd w:val="clear" w:color="auto" w:fill="FFFFFF"/>
        </w:rPr>
        <w:t>Selon la définition d'isotope, chacun d'un même élément a le même numéro atomique (Z) mais chacun a un </w:t>
      </w:r>
      <w:hyperlink r:id="rId19" w:history="1">
        <w:r w:rsidRPr="001E36D5">
          <w:rPr>
            <w:rStyle w:val="Lienhypertexte"/>
            <w:rFonts w:asciiTheme="majorBidi" w:hAnsiTheme="majorBidi" w:cstheme="majorBidi"/>
            <w:color w:val="auto"/>
            <w:spacing w:val="16"/>
            <w:sz w:val="24"/>
            <w:u w:val="none"/>
            <w:bdr w:val="none" w:sz="0" w:space="0" w:color="auto" w:frame="1"/>
            <w:shd w:val="clear" w:color="auto" w:fill="FFFFFF"/>
          </w:rPr>
          <w:t>nombre de masse</w:t>
        </w:r>
      </w:hyperlink>
      <w:r w:rsidRPr="001E36D5">
        <w:rPr>
          <w:sz w:val="24"/>
          <w:shd w:val="clear" w:color="auto" w:fill="FFFFFF"/>
        </w:rPr>
        <w:t> différent (A). Le </w:t>
      </w:r>
      <w:hyperlink r:id="rId20" w:history="1">
        <w:r w:rsidRPr="001E36D5">
          <w:rPr>
            <w:rStyle w:val="Lienhypertexte"/>
            <w:rFonts w:asciiTheme="majorBidi" w:hAnsiTheme="majorBidi" w:cstheme="majorBidi"/>
            <w:color w:val="auto"/>
            <w:spacing w:val="16"/>
            <w:sz w:val="24"/>
            <w:u w:val="none"/>
            <w:bdr w:val="none" w:sz="0" w:space="0" w:color="auto" w:frame="1"/>
            <w:shd w:val="clear" w:color="auto" w:fill="FFFFFF"/>
          </w:rPr>
          <w:t>numéro atomique</w:t>
        </w:r>
      </w:hyperlink>
      <w:r w:rsidRPr="001E36D5">
        <w:rPr>
          <w:sz w:val="24"/>
          <w:shd w:val="clear" w:color="auto" w:fill="FFFFFF"/>
        </w:rPr>
        <w:t> correspond au nombre de protons dans le </w:t>
      </w:r>
      <w:hyperlink r:id="rId21" w:history="1">
        <w:r w:rsidRPr="001E36D5">
          <w:rPr>
            <w:rStyle w:val="Lienhypertexte"/>
            <w:rFonts w:asciiTheme="majorBidi" w:hAnsiTheme="majorBidi" w:cstheme="majorBidi"/>
            <w:color w:val="auto"/>
            <w:spacing w:val="16"/>
            <w:sz w:val="24"/>
            <w:u w:val="none"/>
            <w:bdr w:val="none" w:sz="0" w:space="0" w:color="auto" w:frame="1"/>
            <w:shd w:val="clear" w:color="auto" w:fill="FFFFFF"/>
          </w:rPr>
          <w:t>noyau atomique</w:t>
        </w:r>
      </w:hyperlink>
      <w:r w:rsidRPr="001E36D5">
        <w:rPr>
          <w:sz w:val="24"/>
          <w:shd w:val="clear" w:color="auto" w:fill="FFFFFF"/>
        </w:rPr>
        <w:t> de l'</w:t>
      </w:r>
      <w:hyperlink r:id="rId22" w:history="1">
        <w:r w:rsidRPr="001E36D5">
          <w:rPr>
            <w:rStyle w:val="Lienhypertexte"/>
            <w:rFonts w:asciiTheme="majorBidi" w:hAnsiTheme="majorBidi" w:cstheme="majorBidi"/>
            <w:color w:val="auto"/>
            <w:spacing w:val="16"/>
            <w:sz w:val="24"/>
            <w:u w:val="none"/>
            <w:bdr w:val="none" w:sz="0" w:space="0" w:color="auto" w:frame="1"/>
            <w:shd w:val="clear" w:color="auto" w:fill="FFFFFF"/>
          </w:rPr>
          <w:t>atome</w:t>
        </w:r>
      </w:hyperlink>
      <w:r w:rsidRPr="001E36D5">
        <w:rPr>
          <w:sz w:val="24"/>
          <w:shd w:val="clear" w:color="auto" w:fill="FFFFFF"/>
        </w:rPr>
        <w:t>. Le nombre de </w:t>
      </w:r>
      <w:hyperlink r:id="rId23" w:history="1">
        <w:r w:rsidRPr="001E36D5">
          <w:rPr>
            <w:rStyle w:val="Lienhypertexte"/>
            <w:rFonts w:asciiTheme="majorBidi" w:hAnsiTheme="majorBidi" w:cstheme="majorBidi"/>
            <w:color w:val="auto"/>
            <w:spacing w:val="16"/>
            <w:sz w:val="24"/>
            <w:u w:val="none"/>
            <w:bdr w:val="none" w:sz="0" w:space="0" w:color="auto" w:frame="1"/>
            <w:shd w:val="clear" w:color="auto" w:fill="FFFFFF"/>
          </w:rPr>
          <w:t>masse</w:t>
        </w:r>
      </w:hyperlink>
      <w:r w:rsidRPr="001E36D5">
        <w:rPr>
          <w:sz w:val="24"/>
          <w:shd w:val="clear" w:color="auto" w:fill="FFFFFF"/>
        </w:rPr>
        <w:t> correspond à la somme des neutrons et des protons dans le noyau.</w:t>
      </w:r>
    </w:p>
    <w:p w:rsidR="008104F3" w:rsidRDefault="008104F3" w:rsidP="008104F3">
      <w:pPr>
        <w:pStyle w:val="Sansinterligne"/>
        <w:spacing w:line="276" w:lineRule="auto"/>
        <w:ind w:firstLine="284"/>
        <w:jc w:val="both"/>
        <w:rPr>
          <w:rFonts w:asciiTheme="majorBidi" w:hAnsiTheme="majorBidi" w:cstheme="majorBidi"/>
          <w:sz w:val="24"/>
          <w:szCs w:val="24"/>
          <w:shd w:val="clear" w:color="auto" w:fill="FFFFFF"/>
        </w:rPr>
      </w:pPr>
    </w:p>
    <w:p w:rsidR="001E36D5" w:rsidRDefault="001E36D5" w:rsidP="008104F3">
      <w:pPr>
        <w:pStyle w:val="Sansinterligne"/>
        <w:spacing w:line="276" w:lineRule="auto"/>
        <w:ind w:firstLine="284"/>
        <w:jc w:val="both"/>
        <w:rPr>
          <w:rFonts w:asciiTheme="majorBidi" w:hAnsiTheme="majorBidi" w:cstheme="majorBidi"/>
          <w:sz w:val="24"/>
          <w:szCs w:val="24"/>
          <w:shd w:val="clear" w:color="auto" w:fill="FFFFFF"/>
        </w:rPr>
      </w:pPr>
    </w:p>
    <w:p w:rsidR="008104F3" w:rsidRPr="001E36D5" w:rsidRDefault="001E36D5" w:rsidP="001E36D5">
      <w:pPr>
        <w:pStyle w:val="Titre2"/>
        <w:spacing w:line="276" w:lineRule="auto"/>
        <w:jc w:val="both"/>
        <w:rPr>
          <w:b/>
          <w:bCs/>
          <w:sz w:val="24"/>
        </w:rPr>
      </w:pPr>
      <w:r w:rsidRPr="001E36D5">
        <w:rPr>
          <w:b/>
          <w:bCs/>
          <w:color w:val="000000" w:themeColor="text1"/>
          <w:sz w:val="24"/>
        </w:rPr>
        <w:lastRenderedPageBreak/>
        <w:t>I</w:t>
      </w:r>
      <w:r w:rsidR="008104F3" w:rsidRPr="001E36D5">
        <w:rPr>
          <w:b/>
          <w:bCs/>
          <w:color w:val="000000" w:themeColor="text1"/>
          <w:spacing w:val="-5"/>
          <w:sz w:val="24"/>
        </w:rPr>
        <w:t>.3.2.2.</w:t>
      </w:r>
      <w:r w:rsidR="008104F3" w:rsidRPr="001E36D5">
        <w:rPr>
          <w:b/>
          <w:bCs/>
          <w:sz w:val="24"/>
          <w:shd w:val="clear" w:color="auto" w:fill="FFFFFF"/>
        </w:rPr>
        <w:t>Types d’isotopes</w:t>
      </w:r>
    </w:p>
    <w:p w:rsidR="008104F3" w:rsidRPr="001E36D5" w:rsidRDefault="008104F3" w:rsidP="00FF1812">
      <w:pPr>
        <w:pStyle w:val="Titre2"/>
        <w:spacing w:line="276" w:lineRule="auto"/>
        <w:ind w:firstLine="284"/>
        <w:jc w:val="both"/>
        <w:rPr>
          <w:sz w:val="24"/>
        </w:rPr>
      </w:pPr>
      <w:r w:rsidRPr="001E36D5">
        <w:rPr>
          <w:sz w:val="24"/>
          <w:shd w:val="clear" w:color="auto" w:fill="FFFFFF"/>
        </w:rPr>
        <w:t>Isotopes de l'</w:t>
      </w:r>
      <w:r w:rsidRPr="001E36D5">
        <w:rPr>
          <w:rStyle w:val="lev"/>
          <w:rFonts w:asciiTheme="majorBidi" w:hAnsiTheme="majorBidi" w:cstheme="majorBidi"/>
          <w:b w:val="0"/>
          <w:bCs w:val="0"/>
          <w:color w:val="000000" w:themeColor="text1"/>
          <w:spacing w:val="-4"/>
          <w:sz w:val="24"/>
          <w:shd w:val="clear" w:color="auto" w:fill="FFFFFF"/>
        </w:rPr>
        <w:t>hydrogène</w:t>
      </w:r>
      <w:r w:rsidRPr="001E36D5">
        <w:rPr>
          <w:sz w:val="24"/>
          <w:shd w:val="clear" w:color="auto" w:fill="FFFFFF"/>
        </w:rPr>
        <w:t> : Les </w:t>
      </w:r>
      <w:r w:rsidRPr="001E36D5">
        <w:rPr>
          <w:rStyle w:val="lev"/>
          <w:rFonts w:asciiTheme="majorBidi" w:hAnsiTheme="majorBidi" w:cstheme="majorBidi"/>
          <w:b w:val="0"/>
          <w:bCs w:val="0"/>
          <w:color w:val="000000" w:themeColor="text1"/>
          <w:spacing w:val="-4"/>
          <w:sz w:val="24"/>
          <w:shd w:val="clear" w:color="auto" w:fill="FFFFFF"/>
        </w:rPr>
        <w:t>atomes d'hydrogène</w:t>
      </w:r>
      <w:r w:rsidRPr="001E36D5">
        <w:rPr>
          <w:sz w:val="24"/>
          <w:shd w:val="clear" w:color="auto" w:fill="FFFFFF"/>
        </w:rPr>
        <w:t> sont les plus simples de tous les atomes : ils sont constitués d'un seul</w:t>
      </w:r>
      <w:r w:rsidRPr="001E36D5">
        <w:rPr>
          <w:rStyle w:val="lev"/>
          <w:rFonts w:asciiTheme="majorBidi" w:hAnsiTheme="majorBidi" w:cstheme="majorBidi"/>
          <w:color w:val="000000" w:themeColor="text1"/>
          <w:spacing w:val="-4"/>
          <w:sz w:val="24"/>
          <w:shd w:val="clear" w:color="auto" w:fill="FFFFFF"/>
        </w:rPr>
        <w:t> </w:t>
      </w:r>
      <w:r w:rsidRPr="001E36D5">
        <w:rPr>
          <w:rStyle w:val="lev"/>
          <w:rFonts w:asciiTheme="majorBidi" w:hAnsiTheme="majorBidi" w:cstheme="majorBidi"/>
          <w:b w:val="0"/>
          <w:bCs w:val="0"/>
          <w:color w:val="000000" w:themeColor="text1"/>
          <w:spacing w:val="-4"/>
          <w:sz w:val="24"/>
          <w:shd w:val="clear" w:color="auto" w:fill="FFFFFF"/>
        </w:rPr>
        <w:t>proton</w:t>
      </w:r>
      <w:r w:rsidRPr="001E36D5">
        <w:rPr>
          <w:sz w:val="24"/>
          <w:shd w:val="clear" w:color="auto" w:fill="FFFFFF"/>
        </w:rPr>
        <w:t> et d'un seul </w:t>
      </w:r>
      <w:r w:rsidRPr="001E36D5">
        <w:rPr>
          <w:rStyle w:val="lev"/>
          <w:rFonts w:asciiTheme="majorBidi" w:hAnsiTheme="majorBidi" w:cstheme="majorBidi"/>
          <w:b w:val="0"/>
          <w:bCs w:val="0"/>
          <w:color w:val="000000" w:themeColor="text1"/>
          <w:spacing w:val="-4"/>
          <w:sz w:val="24"/>
          <w:shd w:val="clear" w:color="auto" w:fill="FFFFFF"/>
        </w:rPr>
        <w:t>électron</w:t>
      </w:r>
      <w:r w:rsidRPr="001E36D5">
        <w:rPr>
          <w:sz w:val="24"/>
          <w:shd w:val="clear" w:color="auto" w:fill="FFFFFF"/>
        </w:rPr>
        <w:t>. Outre la forme la plus courante de l'</w:t>
      </w:r>
      <w:r w:rsidRPr="001E36D5">
        <w:rPr>
          <w:rStyle w:val="lev"/>
          <w:rFonts w:asciiTheme="majorBidi" w:hAnsiTheme="majorBidi" w:cstheme="majorBidi"/>
          <w:b w:val="0"/>
          <w:bCs w:val="0"/>
          <w:color w:val="000000" w:themeColor="text1"/>
          <w:spacing w:val="-4"/>
          <w:sz w:val="24"/>
          <w:shd w:val="clear" w:color="auto" w:fill="FFFFFF"/>
        </w:rPr>
        <w:t>atome d'hydrogène</w:t>
      </w:r>
      <w:r w:rsidRPr="001E36D5">
        <w:rPr>
          <w:sz w:val="24"/>
          <w:shd w:val="clear" w:color="auto" w:fill="FFFFFF"/>
        </w:rPr>
        <w:t>, appelée protium, il existe deux autres isotopes de l'</w:t>
      </w:r>
      <w:r w:rsidRPr="001E36D5">
        <w:rPr>
          <w:rStyle w:val="lev"/>
          <w:rFonts w:asciiTheme="majorBidi" w:hAnsiTheme="majorBidi" w:cstheme="majorBidi"/>
          <w:b w:val="0"/>
          <w:bCs w:val="0"/>
          <w:color w:val="000000" w:themeColor="text1"/>
          <w:spacing w:val="-4"/>
          <w:sz w:val="24"/>
          <w:shd w:val="clear" w:color="auto" w:fill="FFFFFF"/>
        </w:rPr>
        <w:t>hydrogène</w:t>
      </w:r>
      <w:r w:rsidRPr="001E36D5">
        <w:rPr>
          <w:sz w:val="24"/>
          <w:shd w:val="clear" w:color="auto" w:fill="FFFFFF"/>
        </w:rPr>
        <w:t xml:space="preserve"> : le deutérium et le tritium. </w:t>
      </w:r>
      <w:r w:rsidRPr="001E36D5">
        <w:rPr>
          <w:sz w:val="24"/>
        </w:rPr>
        <w:t>Les trois</w:t>
      </w:r>
      <w:r w:rsidRPr="001E36D5">
        <w:rPr>
          <w:rStyle w:val="lev"/>
          <w:rFonts w:asciiTheme="majorBidi" w:hAnsiTheme="majorBidi" w:cstheme="majorBidi"/>
          <w:color w:val="000000" w:themeColor="text1"/>
          <w:sz w:val="24"/>
        </w:rPr>
        <w:t> </w:t>
      </w:r>
      <w:r w:rsidRPr="001E36D5">
        <w:rPr>
          <w:rStyle w:val="lev"/>
          <w:rFonts w:asciiTheme="majorBidi" w:hAnsiTheme="majorBidi" w:cstheme="majorBidi"/>
          <w:b w:val="0"/>
          <w:bCs w:val="0"/>
          <w:color w:val="000000" w:themeColor="text1"/>
          <w:sz w:val="24"/>
        </w:rPr>
        <w:t>isotopes de l'hydrogèn</w:t>
      </w:r>
      <w:r w:rsidRPr="001E36D5">
        <w:rPr>
          <w:sz w:val="24"/>
        </w:rPr>
        <w:t>e ont la même configuration électronique. C'est pourquoi ils présentent pratiquement les mêmes propriétés chimiques, mais leurs propriétés physiques diffèrent largement en raison de leurs différences de masse. Parmi les trois isotopes, le </w:t>
      </w:r>
      <w:r w:rsidRPr="001E36D5">
        <w:rPr>
          <w:rStyle w:val="lev"/>
          <w:rFonts w:asciiTheme="majorBidi" w:hAnsiTheme="majorBidi" w:cstheme="majorBidi"/>
          <w:b w:val="0"/>
          <w:bCs w:val="0"/>
          <w:color w:val="000000" w:themeColor="text1"/>
          <w:sz w:val="24"/>
        </w:rPr>
        <w:t>protium</w:t>
      </w:r>
      <w:r w:rsidRPr="001E36D5">
        <w:rPr>
          <w:sz w:val="24"/>
        </w:rPr>
        <w:t> est l'</w:t>
      </w:r>
      <w:r w:rsidRPr="001E36D5">
        <w:rPr>
          <w:rStyle w:val="lev"/>
          <w:rFonts w:asciiTheme="majorBidi" w:hAnsiTheme="majorBidi" w:cstheme="majorBidi"/>
          <w:b w:val="0"/>
          <w:bCs w:val="0"/>
          <w:color w:val="000000" w:themeColor="text1"/>
          <w:sz w:val="24"/>
        </w:rPr>
        <w:t>isotope de l'hydrogène</w:t>
      </w:r>
      <w:r w:rsidRPr="001E36D5">
        <w:rPr>
          <w:sz w:val="24"/>
        </w:rPr>
        <w:t> le plus courant, que l'on trouve en abondance dans la nature: protium, deutérium et tritium.</w:t>
      </w:r>
    </w:p>
    <w:p w:rsidR="008104F3" w:rsidRDefault="008104F3" w:rsidP="008104F3">
      <w:pPr>
        <w:shd w:val="clear" w:color="auto" w:fill="FFFFFF"/>
        <w:spacing w:before="100" w:beforeAutospacing="1" w:after="100" w:afterAutospacing="1"/>
        <w:jc w:val="center"/>
        <w:rPr>
          <w:rFonts w:asciiTheme="majorBidi" w:hAnsiTheme="majorBidi" w:cstheme="majorBidi"/>
          <w:color w:val="000000" w:themeColor="text1"/>
        </w:rPr>
      </w:pPr>
      <w:r w:rsidRPr="002F2E70">
        <w:rPr>
          <w:rFonts w:asciiTheme="majorBidi" w:hAnsiTheme="majorBidi" w:cstheme="majorBidi"/>
          <w:noProof/>
          <w:color w:val="000000" w:themeColor="text1"/>
          <w:lang w:eastAsia="fr-FR"/>
        </w:rPr>
        <w:drawing>
          <wp:inline distT="0" distB="0" distL="0" distR="0">
            <wp:extent cx="3511381" cy="2341266"/>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518862" cy="2346254"/>
                    </a:xfrm>
                    <a:prstGeom prst="rect">
                      <a:avLst/>
                    </a:prstGeom>
                    <a:noFill/>
                    <a:ln w="9525">
                      <a:noFill/>
                      <a:miter lim="800000"/>
                      <a:headEnd/>
                      <a:tailEnd/>
                    </a:ln>
                  </pic:spPr>
                </pic:pic>
              </a:graphicData>
            </a:graphic>
          </wp:inline>
        </w:drawing>
      </w:r>
    </w:p>
    <w:p w:rsidR="008104F3" w:rsidRPr="00F5075E" w:rsidRDefault="008104F3" w:rsidP="0035307C">
      <w:pPr>
        <w:shd w:val="clear" w:color="auto" w:fill="FFFFFF"/>
        <w:spacing w:before="100" w:beforeAutospacing="1" w:after="100" w:afterAutospacing="1"/>
        <w:jc w:val="center"/>
        <w:rPr>
          <w:rFonts w:asciiTheme="majorBidi" w:hAnsiTheme="majorBidi" w:cstheme="majorBidi"/>
        </w:rPr>
      </w:pPr>
      <w:r w:rsidRPr="00F37B29">
        <w:rPr>
          <w:rFonts w:asciiTheme="majorBidi" w:hAnsiTheme="majorBidi" w:cstheme="majorBidi"/>
          <w:b/>
          <w:bCs/>
        </w:rPr>
        <w:t xml:space="preserve">Figure </w:t>
      </w:r>
      <w:r w:rsidR="001B79CD" w:rsidRPr="001B79CD">
        <w:rPr>
          <w:rFonts w:asciiTheme="majorBidi" w:hAnsiTheme="majorBidi"/>
          <w:b/>
          <w:bCs/>
          <w:spacing w:val="-5"/>
        </w:rPr>
        <w:t>I</w:t>
      </w:r>
      <w:r w:rsidR="001B79CD">
        <w:rPr>
          <w:rFonts w:asciiTheme="majorBidi" w:hAnsiTheme="majorBidi" w:cstheme="majorBidi"/>
          <w:b/>
          <w:bCs/>
        </w:rPr>
        <w:t xml:space="preserve"> .</w:t>
      </w:r>
      <w:r w:rsidR="0035307C">
        <w:rPr>
          <w:rFonts w:asciiTheme="majorBidi" w:hAnsiTheme="majorBidi" w:cstheme="majorBidi"/>
          <w:b/>
          <w:bCs/>
        </w:rPr>
        <w:t>4</w:t>
      </w:r>
      <w:r>
        <w:rPr>
          <w:rFonts w:asciiTheme="majorBidi" w:hAnsiTheme="majorBidi" w:cstheme="majorBidi"/>
        </w:rPr>
        <w:t> : I</w:t>
      </w:r>
      <w:r w:rsidRPr="002F2E70">
        <w:rPr>
          <w:rFonts w:asciiTheme="majorBidi" w:hAnsiTheme="majorBidi" w:cstheme="majorBidi"/>
        </w:rPr>
        <w:t>sotope</w:t>
      </w:r>
      <w:r w:rsidRPr="002F2E70">
        <w:rPr>
          <w:rFonts w:asciiTheme="majorBidi" w:hAnsiTheme="majorBidi" w:cstheme="majorBidi"/>
          <w:i/>
          <w:iCs/>
        </w:rPr>
        <w:t>s</w:t>
      </w:r>
      <w:r>
        <w:rPr>
          <w:rFonts w:asciiTheme="majorBidi" w:hAnsiTheme="majorBidi" w:cstheme="majorBidi"/>
        </w:rPr>
        <w:t xml:space="preserve"> de</w:t>
      </w:r>
      <w:r w:rsidRPr="002F2E70">
        <w:rPr>
          <w:rFonts w:asciiTheme="majorBidi" w:hAnsiTheme="majorBidi" w:cstheme="majorBidi"/>
        </w:rPr>
        <w:t xml:space="preserve"> </w:t>
      </w:r>
      <w:r>
        <w:rPr>
          <w:rFonts w:asciiTheme="majorBidi" w:hAnsiTheme="majorBidi" w:cstheme="majorBidi"/>
        </w:rPr>
        <w:t>l</w:t>
      </w:r>
      <w:r w:rsidRPr="002F2E70">
        <w:rPr>
          <w:rFonts w:asciiTheme="majorBidi" w:hAnsiTheme="majorBidi" w:cstheme="majorBidi"/>
        </w:rPr>
        <w:t>’hydrogène</w:t>
      </w:r>
    </w:p>
    <w:p w:rsidR="008104F3" w:rsidRPr="0034308C" w:rsidRDefault="008104F3" w:rsidP="008104F3">
      <w:pPr>
        <w:rPr>
          <w:rFonts w:asciiTheme="majorBidi" w:hAnsiTheme="majorBidi" w:cstheme="majorBidi"/>
        </w:rPr>
      </w:pPr>
      <w:r w:rsidRPr="00D940BE">
        <w:rPr>
          <w:rFonts w:asciiTheme="majorBidi" w:hAnsiTheme="majorBidi" w:cstheme="majorBidi"/>
          <w:b/>
          <w:bCs/>
          <w:shd w:val="clear" w:color="auto" w:fill="FFFFFF"/>
        </w:rPr>
        <w:t xml:space="preserve">Tableau </w:t>
      </w:r>
      <w:r w:rsidR="002D0A7A">
        <w:rPr>
          <w:rFonts w:eastAsia="Times New Roman Bold"/>
          <w:b/>
          <w:bCs/>
          <w:lang w:eastAsia="en-US"/>
        </w:rPr>
        <w:t>I.</w:t>
      </w:r>
      <w:r w:rsidRPr="00D940BE">
        <w:rPr>
          <w:rFonts w:asciiTheme="majorBidi" w:hAnsiTheme="majorBidi" w:cstheme="majorBidi"/>
          <w:b/>
          <w:bCs/>
          <w:shd w:val="clear" w:color="auto" w:fill="FFFFFF"/>
        </w:rPr>
        <w:t>1</w:t>
      </w:r>
      <w:r>
        <w:rPr>
          <w:rFonts w:asciiTheme="majorBidi" w:hAnsiTheme="majorBidi" w:cstheme="majorBidi"/>
          <w:shd w:val="clear" w:color="auto" w:fill="FFFFFF"/>
        </w:rPr>
        <w:t> :</w:t>
      </w:r>
      <w:r w:rsidRPr="0034308C">
        <w:rPr>
          <w:rFonts w:asciiTheme="majorBidi" w:hAnsiTheme="majorBidi" w:cstheme="majorBidi"/>
          <w:shd w:val="clear" w:color="auto" w:fill="FFFFFF"/>
        </w:rPr>
        <w:t xml:space="preserve"> </w:t>
      </w:r>
      <w:r>
        <w:rPr>
          <w:rFonts w:asciiTheme="majorBidi" w:hAnsiTheme="majorBidi" w:cstheme="majorBidi"/>
          <w:shd w:val="clear" w:color="auto" w:fill="FFFFFF"/>
        </w:rPr>
        <w:t>I</w:t>
      </w:r>
      <w:r w:rsidRPr="0034308C">
        <w:rPr>
          <w:rFonts w:asciiTheme="majorBidi" w:hAnsiTheme="majorBidi" w:cstheme="majorBidi"/>
          <w:shd w:val="clear" w:color="auto" w:fill="FFFFFF"/>
        </w:rPr>
        <w:t>sotopes d'hydrogène</w:t>
      </w:r>
    </w:p>
    <w:tbl>
      <w:tblPr>
        <w:tblStyle w:val="Grilledutableau"/>
        <w:tblW w:w="9039" w:type="dxa"/>
        <w:tblLayout w:type="fixed"/>
        <w:tblLook w:val="04A0"/>
      </w:tblPr>
      <w:tblGrid>
        <w:gridCol w:w="1452"/>
        <w:gridCol w:w="1208"/>
        <w:gridCol w:w="1276"/>
        <w:gridCol w:w="1134"/>
        <w:gridCol w:w="1275"/>
        <w:gridCol w:w="1418"/>
        <w:gridCol w:w="1276"/>
      </w:tblGrid>
      <w:tr w:rsidR="008104F3" w:rsidRPr="002F2E70" w:rsidTr="007C31AB">
        <w:trPr>
          <w:trHeight w:val="58"/>
        </w:trPr>
        <w:tc>
          <w:tcPr>
            <w:tcW w:w="1452" w:type="dxa"/>
          </w:tcPr>
          <w:p w:rsidR="008104F3" w:rsidRPr="007B4A3E" w:rsidRDefault="008104F3" w:rsidP="007C31AB">
            <w:pPr>
              <w:pStyle w:val="NormalWeb"/>
              <w:spacing w:before="0" w:beforeAutospacing="0" w:after="242" w:afterAutospacing="0" w:line="276" w:lineRule="auto"/>
              <w:rPr>
                <w:rFonts w:asciiTheme="majorBidi" w:hAnsiTheme="majorBidi" w:cstheme="majorBidi"/>
                <w:b/>
                <w:bCs/>
              </w:rPr>
            </w:pPr>
            <w:r w:rsidRPr="007B4A3E">
              <w:rPr>
                <w:rFonts w:asciiTheme="majorBidi" w:hAnsiTheme="majorBidi" w:cstheme="majorBidi"/>
                <w:b/>
                <w:bCs/>
              </w:rPr>
              <w:t>Isotopes</w:t>
            </w:r>
          </w:p>
        </w:tc>
        <w:tc>
          <w:tcPr>
            <w:tcW w:w="1208" w:type="dxa"/>
          </w:tcPr>
          <w:p w:rsidR="008104F3" w:rsidRPr="007B4A3E" w:rsidRDefault="008104F3" w:rsidP="007C31AB">
            <w:pPr>
              <w:pStyle w:val="NormalWeb"/>
              <w:spacing w:before="0" w:beforeAutospacing="0" w:after="242" w:afterAutospacing="0" w:line="276" w:lineRule="auto"/>
              <w:rPr>
                <w:rFonts w:asciiTheme="majorBidi" w:hAnsiTheme="majorBidi" w:cstheme="majorBidi"/>
                <w:b/>
                <w:bCs/>
              </w:rPr>
            </w:pPr>
            <w:r w:rsidRPr="007B4A3E">
              <w:rPr>
                <w:rFonts w:asciiTheme="majorBidi" w:hAnsiTheme="majorBidi" w:cstheme="majorBidi"/>
                <w:b/>
                <w:bCs/>
              </w:rPr>
              <w:t>Numéro atomique</w:t>
            </w:r>
          </w:p>
        </w:tc>
        <w:tc>
          <w:tcPr>
            <w:tcW w:w="1276" w:type="dxa"/>
          </w:tcPr>
          <w:p w:rsidR="008104F3" w:rsidRPr="007B4A3E" w:rsidRDefault="008104F3" w:rsidP="007C31AB">
            <w:pPr>
              <w:pStyle w:val="NormalWeb"/>
              <w:spacing w:before="0" w:beforeAutospacing="0" w:after="242" w:afterAutospacing="0" w:line="276" w:lineRule="auto"/>
              <w:rPr>
                <w:rFonts w:asciiTheme="majorBidi" w:hAnsiTheme="majorBidi" w:cstheme="majorBidi"/>
                <w:b/>
                <w:bCs/>
              </w:rPr>
            </w:pPr>
            <w:r w:rsidRPr="007B4A3E">
              <w:rPr>
                <w:rFonts w:asciiTheme="majorBidi" w:hAnsiTheme="majorBidi" w:cstheme="majorBidi"/>
                <w:b/>
                <w:bCs/>
              </w:rPr>
              <w:t>Masse atomique</w:t>
            </w:r>
          </w:p>
        </w:tc>
        <w:tc>
          <w:tcPr>
            <w:tcW w:w="1134" w:type="dxa"/>
          </w:tcPr>
          <w:p w:rsidR="008104F3" w:rsidRPr="007B4A3E" w:rsidRDefault="008104F3" w:rsidP="007C31AB">
            <w:pPr>
              <w:spacing w:line="276" w:lineRule="auto"/>
              <w:jc w:val="center"/>
              <w:rPr>
                <w:rFonts w:asciiTheme="majorBidi" w:hAnsiTheme="majorBidi" w:cstheme="majorBidi"/>
                <w:b/>
                <w:bCs/>
                <w:sz w:val="24"/>
                <w:szCs w:val="24"/>
              </w:rPr>
            </w:pPr>
            <w:r w:rsidRPr="007B4A3E">
              <w:rPr>
                <w:rFonts w:asciiTheme="majorBidi" w:hAnsiTheme="majorBidi" w:cstheme="majorBidi"/>
                <w:b/>
                <w:bCs/>
                <w:sz w:val="24"/>
                <w:szCs w:val="24"/>
              </w:rPr>
              <w:t>Nombre de neutrons</w:t>
            </w:r>
          </w:p>
        </w:tc>
        <w:tc>
          <w:tcPr>
            <w:tcW w:w="1275" w:type="dxa"/>
          </w:tcPr>
          <w:p w:rsidR="008104F3" w:rsidRPr="007B4A3E" w:rsidRDefault="008104F3" w:rsidP="007C31AB">
            <w:pPr>
              <w:pStyle w:val="NormalWeb"/>
              <w:spacing w:before="0" w:beforeAutospacing="0" w:after="242" w:afterAutospacing="0" w:line="276" w:lineRule="auto"/>
              <w:jc w:val="center"/>
              <w:rPr>
                <w:rFonts w:asciiTheme="majorBidi" w:hAnsiTheme="majorBidi" w:cstheme="majorBidi"/>
                <w:b/>
                <w:bCs/>
              </w:rPr>
            </w:pPr>
            <w:r w:rsidRPr="007B4A3E">
              <w:rPr>
                <w:rFonts w:asciiTheme="majorBidi" w:hAnsiTheme="majorBidi" w:cstheme="majorBidi"/>
                <w:b/>
                <w:bCs/>
              </w:rPr>
              <w:t>Nombre de protons</w:t>
            </w:r>
          </w:p>
        </w:tc>
        <w:tc>
          <w:tcPr>
            <w:tcW w:w="1418" w:type="dxa"/>
          </w:tcPr>
          <w:p w:rsidR="008104F3" w:rsidRPr="007B4A3E" w:rsidRDefault="008104F3" w:rsidP="007C31AB">
            <w:pPr>
              <w:pStyle w:val="Titre2"/>
              <w:spacing w:line="276" w:lineRule="auto"/>
              <w:jc w:val="center"/>
              <w:outlineLvl w:val="1"/>
              <w:rPr>
                <w:rFonts w:asciiTheme="majorBidi" w:hAnsiTheme="majorBidi" w:cstheme="majorBidi"/>
                <w:sz w:val="24"/>
                <w:szCs w:val="24"/>
              </w:rPr>
            </w:pPr>
            <w:r w:rsidRPr="007B4A3E">
              <w:rPr>
                <w:rFonts w:asciiTheme="majorBidi" w:hAnsiTheme="majorBidi" w:cstheme="majorBidi"/>
                <w:sz w:val="24"/>
                <w:szCs w:val="24"/>
              </w:rPr>
              <w:t>Abondance%</w:t>
            </w:r>
          </w:p>
        </w:tc>
        <w:tc>
          <w:tcPr>
            <w:tcW w:w="1276" w:type="dxa"/>
          </w:tcPr>
          <w:p w:rsidR="008104F3" w:rsidRPr="007B4A3E" w:rsidRDefault="008104F3" w:rsidP="007C31AB">
            <w:pPr>
              <w:pStyle w:val="Titre2"/>
              <w:spacing w:line="276" w:lineRule="auto"/>
              <w:outlineLvl w:val="1"/>
              <w:rPr>
                <w:rFonts w:asciiTheme="majorBidi" w:hAnsiTheme="majorBidi" w:cstheme="majorBidi"/>
                <w:sz w:val="24"/>
                <w:szCs w:val="24"/>
              </w:rPr>
            </w:pPr>
            <w:r w:rsidRPr="007B4A3E">
              <w:rPr>
                <w:rFonts w:asciiTheme="majorBidi" w:hAnsiTheme="majorBidi" w:cstheme="majorBidi"/>
                <w:sz w:val="24"/>
                <w:szCs w:val="24"/>
              </w:rPr>
              <w:t>Symbole</w:t>
            </w:r>
          </w:p>
        </w:tc>
      </w:tr>
      <w:tr w:rsidR="008104F3" w:rsidRPr="002F2E70" w:rsidTr="007C31AB">
        <w:tc>
          <w:tcPr>
            <w:tcW w:w="1452"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Protium</w:t>
            </w:r>
          </w:p>
        </w:tc>
        <w:tc>
          <w:tcPr>
            <w:tcW w:w="1208"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1</w:t>
            </w:r>
          </w:p>
        </w:tc>
        <w:tc>
          <w:tcPr>
            <w:tcW w:w="1276"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1</w:t>
            </w:r>
          </w:p>
        </w:tc>
        <w:tc>
          <w:tcPr>
            <w:tcW w:w="1134"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0</w:t>
            </w:r>
          </w:p>
        </w:tc>
        <w:tc>
          <w:tcPr>
            <w:tcW w:w="1275"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1</w:t>
            </w:r>
          </w:p>
        </w:tc>
        <w:tc>
          <w:tcPr>
            <w:tcW w:w="1418"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99.98</w:t>
            </w:r>
          </w:p>
        </w:tc>
        <w:tc>
          <w:tcPr>
            <w:tcW w:w="1276"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H</w:t>
            </w:r>
            <w:r w:rsidRPr="002F2E70">
              <w:rPr>
                <w:rFonts w:asciiTheme="majorBidi" w:hAnsiTheme="majorBidi" w:cstheme="majorBidi"/>
                <w:vertAlign w:val="subscript"/>
              </w:rPr>
              <w:t>2</w:t>
            </w:r>
          </w:p>
        </w:tc>
      </w:tr>
      <w:tr w:rsidR="008104F3" w:rsidRPr="002F2E70" w:rsidTr="007C31AB">
        <w:tc>
          <w:tcPr>
            <w:tcW w:w="1452"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Deutérium</w:t>
            </w:r>
          </w:p>
        </w:tc>
        <w:tc>
          <w:tcPr>
            <w:tcW w:w="1208"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1</w:t>
            </w:r>
          </w:p>
        </w:tc>
        <w:tc>
          <w:tcPr>
            <w:tcW w:w="1276"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2</w:t>
            </w:r>
          </w:p>
        </w:tc>
        <w:tc>
          <w:tcPr>
            <w:tcW w:w="1134"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1</w:t>
            </w:r>
          </w:p>
        </w:tc>
        <w:tc>
          <w:tcPr>
            <w:tcW w:w="1275"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1</w:t>
            </w:r>
          </w:p>
        </w:tc>
        <w:tc>
          <w:tcPr>
            <w:tcW w:w="1418"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0.015</w:t>
            </w:r>
          </w:p>
        </w:tc>
        <w:tc>
          <w:tcPr>
            <w:tcW w:w="1276"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D</w:t>
            </w:r>
            <w:r w:rsidRPr="002F2E70">
              <w:rPr>
                <w:rFonts w:asciiTheme="majorBidi" w:hAnsiTheme="majorBidi" w:cstheme="majorBidi"/>
                <w:vertAlign w:val="subscript"/>
              </w:rPr>
              <w:t>2</w:t>
            </w:r>
          </w:p>
        </w:tc>
      </w:tr>
      <w:tr w:rsidR="008104F3" w:rsidRPr="002F2E70" w:rsidTr="007C31AB">
        <w:tc>
          <w:tcPr>
            <w:tcW w:w="1452"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Tritium</w:t>
            </w:r>
          </w:p>
        </w:tc>
        <w:tc>
          <w:tcPr>
            <w:tcW w:w="1208"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1</w:t>
            </w:r>
          </w:p>
        </w:tc>
        <w:tc>
          <w:tcPr>
            <w:tcW w:w="1276"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3</w:t>
            </w:r>
          </w:p>
        </w:tc>
        <w:tc>
          <w:tcPr>
            <w:tcW w:w="1134"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1</w:t>
            </w:r>
          </w:p>
        </w:tc>
        <w:tc>
          <w:tcPr>
            <w:tcW w:w="1275"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1</w:t>
            </w:r>
          </w:p>
        </w:tc>
        <w:tc>
          <w:tcPr>
            <w:tcW w:w="1418"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10</w:t>
            </w:r>
            <w:r w:rsidRPr="002F2E70">
              <w:rPr>
                <w:rFonts w:asciiTheme="majorBidi" w:hAnsiTheme="majorBidi" w:cstheme="majorBidi"/>
                <w:vertAlign w:val="superscript"/>
              </w:rPr>
              <w:t>-15</w:t>
            </w:r>
          </w:p>
        </w:tc>
        <w:tc>
          <w:tcPr>
            <w:tcW w:w="1276" w:type="dxa"/>
          </w:tcPr>
          <w:p w:rsidR="008104F3" w:rsidRPr="002F2E70" w:rsidRDefault="008104F3" w:rsidP="007C31AB">
            <w:pPr>
              <w:pStyle w:val="NormalWeb"/>
              <w:spacing w:before="0" w:beforeAutospacing="0" w:after="242" w:afterAutospacing="0" w:line="276" w:lineRule="auto"/>
              <w:rPr>
                <w:rFonts w:asciiTheme="majorBidi" w:hAnsiTheme="majorBidi" w:cstheme="majorBidi"/>
              </w:rPr>
            </w:pPr>
            <w:r w:rsidRPr="002F2E70">
              <w:rPr>
                <w:rFonts w:asciiTheme="majorBidi" w:hAnsiTheme="majorBidi" w:cstheme="majorBidi"/>
              </w:rPr>
              <w:t>T</w:t>
            </w:r>
            <w:r w:rsidRPr="002F2E70">
              <w:rPr>
                <w:rFonts w:asciiTheme="majorBidi" w:hAnsiTheme="majorBidi" w:cstheme="majorBidi"/>
                <w:vertAlign w:val="subscript"/>
              </w:rPr>
              <w:t>3</w:t>
            </w:r>
          </w:p>
        </w:tc>
      </w:tr>
    </w:tbl>
    <w:p w:rsidR="008104F3" w:rsidRDefault="008104F3" w:rsidP="008104F3">
      <w:pPr>
        <w:pStyle w:val="Sansinterligne"/>
        <w:spacing w:line="276" w:lineRule="auto"/>
        <w:jc w:val="both"/>
        <w:rPr>
          <w:rFonts w:asciiTheme="majorBidi" w:hAnsiTheme="majorBidi" w:cstheme="majorBidi"/>
          <w:b/>
          <w:bCs/>
          <w:color w:val="000000" w:themeColor="text1"/>
          <w:spacing w:val="-5"/>
          <w:sz w:val="24"/>
          <w:szCs w:val="24"/>
        </w:rPr>
      </w:pPr>
    </w:p>
    <w:p w:rsidR="008104F3" w:rsidRPr="001E36D5" w:rsidRDefault="001E36D5" w:rsidP="001E36D5">
      <w:pPr>
        <w:pStyle w:val="Titre2"/>
        <w:spacing w:line="276" w:lineRule="auto"/>
        <w:jc w:val="both"/>
        <w:rPr>
          <w:rStyle w:val="Lienhypertexte"/>
          <w:rFonts w:asciiTheme="majorBidi" w:hAnsiTheme="majorBidi" w:cstheme="majorBidi"/>
          <w:b/>
          <w:bCs/>
          <w:color w:val="000000" w:themeColor="text1"/>
          <w:spacing w:val="-5"/>
          <w:sz w:val="24"/>
          <w:u w:val="none"/>
        </w:rPr>
      </w:pPr>
      <w:r w:rsidRPr="001E36D5">
        <w:rPr>
          <w:b/>
          <w:bCs/>
          <w:color w:val="000000" w:themeColor="text1"/>
          <w:sz w:val="24"/>
        </w:rPr>
        <w:t>I</w:t>
      </w:r>
      <w:r w:rsidR="008104F3" w:rsidRPr="001E36D5">
        <w:rPr>
          <w:b/>
          <w:bCs/>
          <w:color w:val="000000" w:themeColor="text1"/>
          <w:spacing w:val="-5"/>
          <w:sz w:val="24"/>
        </w:rPr>
        <w:t>.3.2.3.1.Atome hydrogénoïde</w:t>
      </w:r>
      <w:r w:rsidR="003571AB" w:rsidRPr="003571AB">
        <w:rPr>
          <w:b/>
          <w:bCs/>
          <w:sz w:val="24"/>
          <w:lang w:eastAsia="fr-FR"/>
        </w:rPr>
        <w:fldChar w:fldCharType="begin"/>
      </w:r>
      <w:r w:rsidR="008104F3" w:rsidRPr="001E36D5">
        <w:rPr>
          <w:b/>
          <w:bCs/>
          <w:sz w:val="24"/>
        </w:rPr>
        <w:instrText xml:space="preserve"> HYPERLINK "https://www.bing.com/ck/a?!&amp;&amp;p=23a5420d75307aa7JmltdHM9MTY5Njk4MjQwMCZpZ3VpZD0xZWI1NTJkMS1hNmY2LTY2NzgtMjE4MS00MGVmYTc4MTY3ZDQmaW5zaWQ9NTczMQ&amp;ptn=3&amp;hsh=3&amp;fclid=1eb552d1-a6f6-6678-2181-40efa78167d4&amp;psq=Atome+hydrog%c3%a9no%c3%afde&amp;u=a1aHR0cHM6Ly9mci53aWtpcGVkaWEub3JnL3dpa2kvSHlkcm9nJUMzJUE5bm8lQzMlQUZkZQ&amp;ntb=1" \o "fr.wikipedia.org" \t "_blank" </w:instrText>
      </w:r>
      <w:r w:rsidR="003571AB" w:rsidRPr="003571AB">
        <w:rPr>
          <w:b/>
          <w:bCs/>
          <w:sz w:val="24"/>
          <w:lang w:eastAsia="fr-FR"/>
        </w:rPr>
        <w:fldChar w:fldCharType="separate"/>
      </w:r>
    </w:p>
    <w:p w:rsidR="008104F3" w:rsidRPr="001E36D5" w:rsidRDefault="008104F3" w:rsidP="00EC7188">
      <w:pPr>
        <w:pStyle w:val="Titre2"/>
        <w:spacing w:line="276" w:lineRule="auto"/>
        <w:ind w:firstLine="284"/>
        <w:jc w:val="both"/>
        <w:rPr>
          <w:sz w:val="24"/>
        </w:rPr>
      </w:pPr>
      <w:r w:rsidRPr="001E36D5">
        <w:rPr>
          <w:rStyle w:val="lecrdtxtpln"/>
          <w:rFonts w:asciiTheme="majorBidi" w:hAnsiTheme="majorBidi" w:cstheme="majorBidi"/>
          <w:sz w:val="24"/>
          <w:shd w:val="clear" w:color="auto" w:fill="FFFFFF"/>
        </w:rPr>
        <w:t xml:space="preserve">Un hydrogénoïde ou atome hydrogénoïde est un atome qui a perdu tous ses électrons sauf un, c'est un ion monoatomique, un cation ne possédant qu'un seul électron. Il a alors une structure semblable. </w:t>
      </w:r>
      <w:r w:rsidRPr="001E36D5">
        <w:rPr>
          <w:sz w:val="24"/>
        </w:rPr>
        <w:t>Les </w:t>
      </w:r>
      <w:r w:rsidRPr="001E36D5">
        <w:rPr>
          <w:rStyle w:val="lev"/>
          <w:rFonts w:asciiTheme="majorBidi" w:hAnsiTheme="majorBidi" w:cstheme="majorBidi"/>
          <w:b w:val="0"/>
          <w:bCs w:val="0"/>
          <w:sz w:val="24"/>
        </w:rPr>
        <w:t>orbitales atomiques</w:t>
      </w:r>
      <w:r w:rsidRPr="001E36D5">
        <w:rPr>
          <w:sz w:val="24"/>
        </w:rPr>
        <w:t> estimées pour les systèmes comportant un seul</w:t>
      </w:r>
      <w:r w:rsidRPr="001E36D5">
        <w:rPr>
          <w:rStyle w:val="lev"/>
          <w:rFonts w:asciiTheme="majorBidi" w:hAnsiTheme="majorBidi" w:cstheme="majorBidi"/>
          <w:b w:val="0"/>
          <w:bCs w:val="0"/>
          <w:sz w:val="24"/>
        </w:rPr>
        <w:t> électron</w:t>
      </w:r>
      <w:r w:rsidRPr="001E36D5">
        <w:rPr>
          <w:sz w:val="24"/>
        </w:rPr>
        <w:t>, comme l'</w:t>
      </w:r>
      <w:r w:rsidRPr="001E36D5">
        <w:rPr>
          <w:rStyle w:val="lev"/>
          <w:rFonts w:asciiTheme="majorBidi" w:hAnsiTheme="majorBidi" w:cstheme="majorBidi"/>
          <w:b w:val="0"/>
          <w:bCs w:val="0"/>
          <w:sz w:val="24"/>
        </w:rPr>
        <w:t>atome d'hydrogène</w:t>
      </w:r>
      <w:r w:rsidRPr="001E36D5">
        <w:rPr>
          <w:sz w:val="24"/>
        </w:rPr>
        <w:t>, sont les plus simples. Un atome de n'importe quel autre élément ionisé jusqu'à un seul </w:t>
      </w:r>
      <w:r w:rsidRPr="001E36D5">
        <w:rPr>
          <w:rStyle w:val="lev"/>
          <w:rFonts w:asciiTheme="majorBidi" w:hAnsiTheme="majorBidi" w:cstheme="majorBidi"/>
          <w:b w:val="0"/>
          <w:bCs w:val="0"/>
          <w:sz w:val="24"/>
        </w:rPr>
        <w:t>électron </w:t>
      </w:r>
      <w:r w:rsidRPr="001E36D5">
        <w:rPr>
          <w:sz w:val="24"/>
        </w:rPr>
        <w:t>possède des orbitales assez semblables à celles de l'</w:t>
      </w:r>
      <w:r w:rsidRPr="001E36D5">
        <w:rPr>
          <w:rStyle w:val="lev"/>
          <w:rFonts w:asciiTheme="majorBidi" w:hAnsiTheme="majorBidi" w:cstheme="majorBidi"/>
          <w:b w:val="0"/>
          <w:bCs w:val="0"/>
          <w:sz w:val="24"/>
        </w:rPr>
        <w:t>hydrogène.</w:t>
      </w:r>
      <w:r w:rsidRPr="001E36D5">
        <w:rPr>
          <w:sz w:val="24"/>
        </w:rPr>
        <w:t> </w:t>
      </w:r>
    </w:p>
    <w:p w:rsidR="008104F3" w:rsidRDefault="003571AB" w:rsidP="001E36D5">
      <w:pPr>
        <w:pStyle w:val="Titre2"/>
        <w:spacing w:line="276" w:lineRule="auto"/>
        <w:jc w:val="both"/>
        <w:rPr>
          <w:sz w:val="24"/>
        </w:rPr>
      </w:pPr>
      <w:r w:rsidRPr="001E36D5">
        <w:rPr>
          <w:sz w:val="24"/>
        </w:rPr>
        <w:fldChar w:fldCharType="end"/>
      </w:r>
    </w:p>
    <w:p w:rsidR="001E36D5" w:rsidRPr="001E36D5" w:rsidRDefault="001E36D5" w:rsidP="001E36D5"/>
    <w:p w:rsidR="008104F3" w:rsidRPr="001E36D5" w:rsidRDefault="001E36D5" w:rsidP="001E36D5">
      <w:pPr>
        <w:pStyle w:val="Titre2"/>
        <w:spacing w:line="276" w:lineRule="auto"/>
        <w:jc w:val="both"/>
        <w:rPr>
          <w:b/>
          <w:bCs/>
          <w:sz w:val="24"/>
        </w:rPr>
      </w:pPr>
      <w:r w:rsidRPr="001E36D5">
        <w:rPr>
          <w:b/>
          <w:bCs/>
          <w:sz w:val="24"/>
        </w:rPr>
        <w:lastRenderedPageBreak/>
        <w:t>I</w:t>
      </w:r>
      <w:r w:rsidR="008104F3" w:rsidRPr="001E36D5">
        <w:rPr>
          <w:b/>
          <w:bCs/>
          <w:sz w:val="24"/>
        </w:rPr>
        <w:t xml:space="preserve">.3.3.Liaison ionique </w:t>
      </w:r>
    </w:p>
    <w:p w:rsidR="008104F3" w:rsidRPr="00351DEB" w:rsidRDefault="008104F3" w:rsidP="001E36D5">
      <w:pPr>
        <w:pStyle w:val="Titre2"/>
        <w:spacing w:line="276" w:lineRule="auto"/>
        <w:ind w:firstLine="284"/>
        <w:jc w:val="both"/>
        <w:rPr>
          <w:sz w:val="24"/>
        </w:rPr>
      </w:pPr>
      <w:r w:rsidRPr="00351DEB">
        <w:rPr>
          <w:sz w:val="24"/>
        </w:rPr>
        <w:t>Une </w:t>
      </w:r>
      <w:r w:rsidRPr="00351DEB">
        <w:rPr>
          <w:rStyle w:val="lev"/>
          <w:rFonts w:asciiTheme="majorBidi" w:hAnsiTheme="majorBidi" w:cstheme="majorBidi"/>
          <w:b w:val="0"/>
          <w:bCs w:val="0"/>
          <w:sz w:val="24"/>
        </w:rPr>
        <w:t>liaison covalente</w:t>
      </w:r>
      <w:r w:rsidRPr="00351DEB">
        <w:rPr>
          <w:sz w:val="24"/>
        </w:rPr>
        <w:t> est l'un des deux principaux types de </w:t>
      </w:r>
      <w:r w:rsidRPr="00351DEB">
        <w:rPr>
          <w:rStyle w:val="lev"/>
          <w:rFonts w:asciiTheme="majorBidi" w:hAnsiTheme="majorBidi" w:cstheme="majorBidi"/>
          <w:b w:val="0"/>
          <w:bCs w:val="0"/>
          <w:sz w:val="24"/>
        </w:rPr>
        <w:t>liaisons chimiques</w:t>
      </w:r>
      <w:r w:rsidRPr="00351DEB">
        <w:rPr>
          <w:sz w:val="24"/>
        </w:rPr>
        <w:t> qui se produisent entre les atomes d'un élément. La </w:t>
      </w:r>
      <w:r w:rsidRPr="00351DEB">
        <w:rPr>
          <w:rStyle w:val="lev"/>
          <w:rFonts w:asciiTheme="majorBidi" w:hAnsiTheme="majorBidi" w:cstheme="majorBidi"/>
          <w:b w:val="0"/>
          <w:bCs w:val="0"/>
          <w:sz w:val="24"/>
        </w:rPr>
        <w:t>liaison</w:t>
      </w:r>
      <w:r w:rsidRPr="00351DEB">
        <w:rPr>
          <w:sz w:val="24"/>
        </w:rPr>
        <w:t> implique les minuscules particules subatomiques d'un atome, appelées </w:t>
      </w:r>
      <w:r w:rsidRPr="00351DEB">
        <w:rPr>
          <w:rStyle w:val="lev"/>
          <w:rFonts w:asciiTheme="majorBidi" w:hAnsiTheme="majorBidi" w:cstheme="majorBidi"/>
          <w:b w:val="0"/>
          <w:bCs w:val="0"/>
          <w:sz w:val="24"/>
        </w:rPr>
        <w:t>électrons</w:t>
      </w:r>
      <w:r w:rsidRPr="00351DEB">
        <w:rPr>
          <w:sz w:val="24"/>
        </w:rPr>
        <w:t>. Une </w:t>
      </w:r>
      <w:r w:rsidRPr="00351DEB">
        <w:rPr>
          <w:rStyle w:val="lev"/>
          <w:rFonts w:asciiTheme="majorBidi" w:hAnsiTheme="majorBidi" w:cstheme="majorBidi"/>
          <w:b w:val="0"/>
          <w:bCs w:val="0"/>
          <w:sz w:val="24"/>
        </w:rPr>
        <w:t>liaison covalente</w:t>
      </w:r>
      <w:r w:rsidRPr="00351DEB">
        <w:rPr>
          <w:sz w:val="24"/>
        </w:rPr>
        <w:t> est une liaison dans laquelle deux ou plusieurs atomes partagent des</w:t>
      </w:r>
      <w:r w:rsidRPr="00351DEB">
        <w:rPr>
          <w:rStyle w:val="lev"/>
          <w:rFonts w:asciiTheme="majorBidi" w:hAnsiTheme="majorBidi" w:cstheme="majorBidi"/>
          <w:sz w:val="24"/>
        </w:rPr>
        <w:t> </w:t>
      </w:r>
      <w:r w:rsidRPr="00351DEB">
        <w:rPr>
          <w:rStyle w:val="lev"/>
          <w:rFonts w:asciiTheme="majorBidi" w:hAnsiTheme="majorBidi" w:cstheme="majorBidi"/>
          <w:b w:val="0"/>
          <w:bCs w:val="0"/>
          <w:sz w:val="24"/>
        </w:rPr>
        <w:t>électrons</w:t>
      </w:r>
      <w:r w:rsidRPr="00351DEB">
        <w:rPr>
          <w:sz w:val="24"/>
        </w:rPr>
        <w:t>.</w:t>
      </w:r>
      <w:r w:rsidR="001E36D5" w:rsidRPr="00351DEB">
        <w:rPr>
          <w:sz w:val="24"/>
        </w:rPr>
        <w:t xml:space="preserve"> </w:t>
      </w:r>
      <w:r w:rsidRPr="00351DEB">
        <w:rPr>
          <w:sz w:val="24"/>
        </w:rPr>
        <w:t>Une </w:t>
      </w:r>
      <w:hyperlink r:id="rId25" w:tgtFrame="_blank" w:history="1">
        <w:r w:rsidRPr="00351DEB">
          <w:rPr>
            <w:rStyle w:val="Lienhypertexte"/>
            <w:rFonts w:asciiTheme="majorBidi" w:hAnsiTheme="majorBidi" w:cstheme="majorBidi"/>
            <w:color w:val="auto"/>
            <w:sz w:val="24"/>
            <w:u w:val="none"/>
          </w:rPr>
          <w:t>liaison chimique</w:t>
        </w:r>
      </w:hyperlink>
      <w:r w:rsidRPr="00351DEB">
        <w:rPr>
          <w:sz w:val="24"/>
        </w:rPr>
        <w:t> crée un nouveau composé ou une nouvelle </w:t>
      </w:r>
      <w:hyperlink r:id="rId26" w:tgtFrame="_blank" w:history="1">
        <w:r w:rsidRPr="00351DEB">
          <w:rPr>
            <w:rStyle w:val="Lienhypertexte"/>
            <w:rFonts w:asciiTheme="majorBidi" w:hAnsiTheme="majorBidi" w:cstheme="majorBidi"/>
            <w:color w:val="auto"/>
            <w:sz w:val="24"/>
            <w:u w:val="none"/>
          </w:rPr>
          <w:t>molécule</w:t>
        </w:r>
      </w:hyperlink>
      <w:r w:rsidRPr="00351DEB">
        <w:rPr>
          <w:sz w:val="24"/>
        </w:rPr>
        <w:t>. L'</w:t>
      </w:r>
      <w:r w:rsidRPr="00351DEB">
        <w:rPr>
          <w:rStyle w:val="lev"/>
          <w:rFonts w:asciiTheme="majorBidi" w:hAnsiTheme="majorBidi" w:cstheme="majorBidi"/>
          <w:b w:val="0"/>
          <w:bCs w:val="0"/>
          <w:sz w:val="24"/>
        </w:rPr>
        <w:t>hydrogène</w:t>
      </w:r>
      <w:r w:rsidRPr="00351DEB">
        <w:rPr>
          <w:sz w:val="24"/>
        </w:rPr>
        <w:t> ne possédant qu'un seul électron au total, il s'agit également de son seul électron de valence. Le méthane, ou CH</w:t>
      </w:r>
      <w:r w:rsidRPr="00351DEB">
        <w:rPr>
          <w:sz w:val="24"/>
          <w:vertAlign w:val="subscript"/>
        </w:rPr>
        <w:t>4 </w:t>
      </w:r>
      <w:r w:rsidRPr="00351DEB">
        <w:rPr>
          <w:sz w:val="24"/>
        </w:rPr>
        <w:t>est un exemple de composé comportant des</w:t>
      </w:r>
      <w:r w:rsidRPr="00351DEB">
        <w:rPr>
          <w:rStyle w:val="lev"/>
          <w:rFonts w:asciiTheme="majorBidi" w:hAnsiTheme="majorBidi" w:cstheme="majorBidi"/>
          <w:sz w:val="24"/>
        </w:rPr>
        <w:t> </w:t>
      </w:r>
      <w:r w:rsidRPr="00351DEB">
        <w:rPr>
          <w:rStyle w:val="lev"/>
          <w:rFonts w:asciiTheme="majorBidi" w:hAnsiTheme="majorBidi" w:cstheme="majorBidi"/>
          <w:b w:val="0"/>
          <w:bCs w:val="0"/>
          <w:sz w:val="24"/>
        </w:rPr>
        <w:t>liaisons covalentes</w:t>
      </w:r>
      <w:r w:rsidRPr="00351DEB">
        <w:rPr>
          <w:sz w:val="24"/>
        </w:rPr>
        <w:t> impliquant de l'</w:t>
      </w:r>
      <w:r w:rsidRPr="00351DEB">
        <w:rPr>
          <w:rStyle w:val="lev"/>
          <w:rFonts w:asciiTheme="majorBidi" w:hAnsiTheme="majorBidi" w:cstheme="majorBidi"/>
          <w:b w:val="0"/>
          <w:bCs w:val="0"/>
          <w:sz w:val="24"/>
        </w:rPr>
        <w:t>atome</w:t>
      </w:r>
      <w:r w:rsidRPr="00351DEB">
        <w:rPr>
          <w:sz w:val="24"/>
        </w:rPr>
        <w:t> d</w:t>
      </w:r>
      <w:r w:rsidRPr="00351DEB">
        <w:rPr>
          <w:rStyle w:val="lev"/>
          <w:rFonts w:asciiTheme="majorBidi" w:hAnsiTheme="majorBidi" w:cstheme="majorBidi"/>
          <w:b w:val="0"/>
          <w:bCs w:val="0"/>
          <w:sz w:val="24"/>
        </w:rPr>
        <w:t>'hydrogène</w:t>
      </w:r>
      <w:r w:rsidRPr="00351DEB">
        <w:rPr>
          <w:sz w:val="24"/>
        </w:rPr>
        <w:t>. Un </w:t>
      </w:r>
      <w:hyperlink r:id="rId27" w:tgtFrame="_blank" w:history="1">
        <w:r w:rsidRPr="00351DEB">
          <w:rPr>
            <w:rStyle w:val="Lienhypertexte"/>
            <w:rFonts w:asciiTheme="majorBidi" w:hAnsiTheme="majorBidi" w:cstheme="majorBidi"/>
            <w:color w:val="auto"/>
            <w:sz w:val="24"/>
            <w:u w:val="none"/>
          </w:rPr>
          <w:t>atome de carbone</w:t>
        </w:r>
      </w:hyperlink>
      <w:r w:rsidRPr="00351DEB">
        <w:rPr>
          <w:sz w:val="24"/>
        </w:rPr>
        <w:t> possède quatre </w:t>
      </w:r>
      <w:r w:rsidRPr="00351DEB">
        <w:rPr>
          <w:rStyle w:val="lev"/>
          <w:rFonts w:asciiTheme="majorBidi" w:hAnsiTheme="majorBidi" w:cstheme="majorBidi"/>
          <w:b w:val="0"/>
          <w:bCs w:val="0"/>
          <w:sz w:val="24"/>
        </w:rPr>
        <w:t>électrons</w:t>
      </w:r>
      <w:r w:rsidRPr="00351DEB">
        <w:rPr>
          <w:sz w:val="24"/>
        </w:rPr>
        <w:t> de valence et a besoin de quatre électrons supplémentaires pour atteindre huit électrons et devenir stable.</w:t>
      </w:r>
      <w:r w:rsidR="001E36D5" w:rsidRPr="00351DEB">
        <w:rPr>
          <w:sz w:val="24"/>
        </w:rPr>
        <w:t xml:space="preserve"> </w:t>
      </w:r>
      <w:r w:rsidRPr="00351DEB">
        <w:rPr>
          <w:sz w:val="24"/>
        </w:rPr>
        <w:t>Quatre </w:t>
      </w:r>
      <w:r w:rsidRPr="00351DEB">
        <w:rPr>
          <w:rStyle w:val="lev"/>
          <w:rFonts w:asciiTheme="majorBidi" w:hAnsiTheme="majorBidi" w:cstheme="majorBidi"/>
          <w:b w:val="0"/>
          <w:bCs w:val="0"/>
          <w:sz w:val="24"/>
        </w:rPr>
        <w:t>atomes d'hydrogène</w:t>
      </w:r>
      <w:r w:rsidRPr="00351DEB">
        <w:rPr>
          <w:sz w:val="24"/>
        </w:rPr>
        <w:t> partagent donc leur </w:t>
      </w:r>
      <w:r w:rsidRPr="00351DEB">
        <w:rPr>
          <w:rStyle w:val="lev"/>
          <w:rFonts w:asciiTheme="majorBidi" w:hAnsiTheme="majorBidi" w:cstheme="majorBidi"/>
          <w:b w:val="0"/>
          <w:bCs w:val="0"/>
          <w:sz w:val="24"/>
        </w:rPr>
        <w:t>électron</w:t>
      </w:r>
      <w:r w:rsidRPr="00351DEB">
        <w:rPr>
          <w:sz w:val="24"/>
        </w:rPr>
        <w:t> de valence avec chacun des quatre </w:t>
      </w:r>
      <w:r w:rsidRPr="00351DEB">
        <w:rPr>
          <w:rStyle w:val="lev"/>
          <w:rFonts w:asciiTheme="majorBidi" w:hAnsiTheme="majorBidi" w:cstheme="majorBidi"/>
          <w:b w:val="0"/>
          <w:bCs w:val="0"/>
          <w:sz w:val="24"/>
        </w:rPr>
        <w:t>électrons</w:t>
      </w:r>
      <w:r w:rsidRPr="00351DEB">
        <w:rPr>
          <w:sz w:val="24"/>
        </w:rPr>
        <w:t> de valence du carbone. Cela donne huit </w:t>
      </w:r>
      <w:r w:rsidRPr="00351DEB">
        <w:rPr>
          <w:rStyle w:val="lev"/>
          <w:rFonts w:asciiTheme="majorBidi" w:hAnsiTheme="majorBidi" w:cstheme="majorBidi"/>
          <w:b w:val="0"/>
          <w:bCs w:val="0"/>
          <w:sz w:val="24"/>
        </w:rPr>
        <w:t>électrons</w:t>
      </w:r>
      <w:r w:rsidRPr="00351DEB">
        <w:rPr>
          <w:sz w:val="24"/>
        </w:rPr>
        <w:t> de valence pour le carbone et deux pour l'</w:t>
      </w:r>
      <w:r w:rsidRPr="00351DEB">
        <w:rPr>
          <w:rStyle w:val="lev"/>
          <w:rFonts w:asciiTheme="majorBidi" w:hAnsiTheme="majorBidi" w:cstheme="majorBidi"/>
          <w:b w:val="0"/>
          <w:bCs w:val="0"/>
          <w:sz w:val="24"/>
        </w:rPr>
        <w:t>atome d'hydrogène</w:t>
      </w:r>
      <w:r w:rsidRPr="00351DEB">
        <w:rPr>
          <w:sz w:val="24"/>
        </w:rPr>
        <w:t xml:space="preserve">, créant ainsi une couche externe complète pour les deux et un composé stable. </w:t>
      </w:r>
    </w:p>
    <w:p w:rsidR="008104F3" w:rsidRDefault="008104F3" w:rsidP="008104F3">
      <w:pPr>
        <w:pStyle w:val="NormalWeb"/>
        <w:shd w:val="clear" w:color="auto" w:fill="FFFFFF"/>
        <w:spacing w:before="0" w:beforeAutospacing="0" w:after="0" w:afterAutospacing="0" w:line="276" w:lineRule="auto"/>
        <w:jc w:val="both"/>
        <w:rPr>
          <w:rFonts w:asciiTheme="majorBidi" w:hAnsiTheme="majorBidi" w:cstheme="majorBidi"/>
          <w:b/>
          <w:bCs/>
        </w:rPr>
      </w:pPr>
    </w:p>
    <w:p w:rsidR="008104F3" w:rsidRPr="001E36D5" w:rsidRDefault="001E36D5" w:rsidP="001E36D5">
      <w:pPr>
        <w:pStyle w:val="Titre2"/>
        <w:spacing w:line="276" w:lineRule="auto"/>
        <w:jc w:val="both"/>
        <w:rPr>
          <w:b/>
          <w:bCs/>
          <w:sz w:val="24"/>
        </w:rPr>
      </w:pPr>
      <w:r w:rsidRPr="001E36D5">
        <w:rPr>
          <w:b/>
          <w:bCs/>
          <w:sz w:val="24"/>
        </w:rPr>
        <w:t>I</w:t>
      </w:r>
      <w:r w:rsidR="008104F3" w:rsidRPr="001E36D5">
        <w:rPr>
          <w:b/>
          <w:bCs/>
          <w:sz w:val="24"/>
        </w:rPr>
        <w:t>.3.4.Absorption et émission de l'atome d'hydrogène</w:t>
      </w:r>
    </w:p>
    <w:p w:rsidR="008104F3" w:rsidRPr="00C902CA" w:rsidRDefault="008104F3" w:rsidP="00EC7188">
      <w:pPr>
        <w:pStyle w:val="Titre2"/>
        <w:spacing w:line="276" w:lineRule="auto"/>
        <w:ind w:firstLine="284"/>
        <w:jc w:val="both"/>
      </w:pPr>
      <w:r w:rsidRPr="001E36D5">
        <w:rPr>
          <w:rStyle w:val="Accentuation"/>
          <w:i w:val="0"/>
          <w:iCs w:val="0"/>
          <w:sz w:val="24"/>
          <w:shd w:val="clear" w:color="auto" w:fill="FFFFFF"/>
        </w:rPr>
        <w:t>Emission</w:t>
      </w:r>
      <w:r w:rsidRPr="001E36D5">
        <w:rPr>
          <w:i/>
          <w:iCs/>
          <w:sz w:val="24"/>
          <w:shd w:val="clear" w:color="auto" w:fill="FFFFFF"/>
        </w:rPr>
        <w:t> et </w:t>
      </w:r>
      <w:r w:rsidRPr="001E36D5">
        <w:rPr>
          <w:rStyle w:val="Accentuation"/>
          <w:i w:val="0"/>
          <w:iCs w:val="0"/>
          <w:sz w:val="24"/>
          <w:shd w:val="clear" w:color="auto" w:fill="FFFFFF"/>
        </w:rPr>
        <w:t>absorption</w:t>
      </w:r>
      <w:r w:rsidRPr="001E36D5">
        <w:rPr>
          <w:sz w:val="24"/>
          <w:shd w:val="clear" w:color="auto" w:fill="FFFFFF"/>
        </w:rPr>
        <w:t> de lumière lors d'un saut électronique: Le gain d'énergie peut se faire si l'</w:t>
      </w:r>
      <w:r w:rsidRPr="001E36D5">
        <w:rPr>
          <w:rStyle w:val="Accentuation"/>
          <w:sz w:val="24"/>
          <w:shd w:val="clear" w:color="auto" w:fill="FFFFFF"/>
        </w:rPr>
        <w:t>atome</w:t>
      </w:r>
      <w:r w:rsidRPr="001E36D5">
        <w:rPr>
          <w:sz w:val="24"/>
          <w:shd w:val="clear" w:color="auto" w:fill="FFFFFF"/>
        </w:rPr>
        <w:t> absorbe une radiation lumineuse.</w:t>
      </w:r>
      <w:r w:rsidRPr="001E36D5">
        <w:rPr>
          <w:sz w:val="24"/>
        </w:rPr>
        <w:t xml:space="preserve"> Energie de l'électron dans l'atome H ( pas le dihydrogène H</w:t>
      </w:r>
      <w:r w:rsidRPr="001E36D5">
        <w:rPr>
          <w:sz w:val="24"/>
          <w:vertAlign w:val="subscript"/>
        </w:rPr>
        <w:t>2</w:t>
      </w:r>
      <w:r w:rsidRPr="001E36D5">
        <w:rPr>
          <w:sz w:val="24"/>
        </w:rPr>
        <w:t> ): elle est donnée par l'expression</w:t>
      </w:r>
      <w:r w:rsidRPr="00772E57">
        <w:t>:</w:t>
      </w:r>
    </w:p>
    <w:p w:rsidR="008104F3" w:rsidRPr="00772E57" w:rsidRDefault="008104F3" w:rsidP="00351DEB">
      <w:pPr>
        <w:pStyle w:val="NormalWeb"/>
        <w:jc w:val="center"/>
      </w:pPr>
      <w:r w:rsidRPr="00772E57">
        <w:rPr>
          <w:noProof/>
        </w:rPr>
        <w:drawing>
          <wp:inline distT="0" distB="0" distL="0" distR="0">
            <wp:extent cx="3567430" cy="341630"/>
            <wp:effectExtent l="19050" t="0" r="0" b="0"/>
            <wp:docPr id="13" name="Image 1" descr="http://e.m.c.2.free.fr/images/niveaux-energie-hydrogene-emission-absorption_htm_eq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c.2.free.fr/images/niveaux-energie-hydrogene-emission-absorption_htm_eqn1.gif"/>
                    <pic:cNvPicPr>
                      <a:picLocks noChangeAspect="1" noChangeArrowheads="1"/>
                    </pic:cNvPicPr>
                  </pic:nvPicPr>
                  <pic:blipFill>
                    <a:blip r:embed="rId28"/>
                    <a:srcRect/>
                    <a:stretch>
                      <a:fillRect/>
                    </a:stretch>
                  </pic:blipFill>
                  <pic:spPr bwMode="auto">
                    <a:xfrm>
                      <a:off x="0" y="0"/>
                      <a:ext cx="3571875" cy="342900"/>
                    </a:xfrm>
                    <a:prstGeom prst="rect">
                      <a:avLst/>
                    </a:prstGeom>
                    <a:noFill/>
                    <a:ln w="9525">
                      <a:noFill/>
                      <a:miter lim="800000"/>
                      <a:headEnd/>
                      <a:tailEnd/>
                    </a:ln>
                  </pic:spPr>
                </pic:pic>
              </a:graphicData>
            </a:graphic>
          </wp:inline>
        </w:drawing>
      </w:r>
    </w:p>
    <w:p w:rsidR="003F1DC7" w:rsidRPr="003F1DC7" w:rsidRDefault="008104F3" w:rsidP="003F1DC7">
      <w:pPr>
        <w:pStyle w:val="Titre2"/>
        <w:spacing w:line="276" w:lineRule="auto"/>
        <w:jc w:val="both"/>
        <w:rPr>
          <w:sz w:val="24"/>
        </w:rPr>
      </w:pPr>
      <w:r w:rsidRPr="001E36D5">
        <w:rPr>
          <w:sz w:val="24"/>
        </w:rPr>
        <w:t>n est le nombre quantique principal, il désigne le numéro de la couche électronique dans laquelle se situe l'électron. L'énergie ne peut prendre que certaines valeurs (à la différence des </w:t>
      </w:r>
      <w:hyperlink r:id="rId29" w:history="1">
        <w:r w:rsidRPr="001E36D5">
          <w:rPr>
            <w:rStyle w:val="Lienhypertexte"/>
            <w:color w:val="auto"/>
            <w:sz w:val="24"/>
            <w:u w:val="none"/>
          </w:rPr>
          <w:t>planètes</w:t>
        </w:r>
      </w:hyperlink>
      <w:r w:rsidRPr="001E36D5">
        <w:rPr>
          <w:sz w:val="24"/>
        </w:rPr>
        <w:t> et </w:t>
      </w:r>
      <w:hyperlink r:id="rId30" w:history="1">
        <w:r w:rsidRPr="001E36D5">
          <w:rPr>
            <w:rStyle w:val="Lienhypertexte"/>
            <w:color w:val="auto"/>
            <w:sz w:val="24"/>
            <w:u w:val="none"/>
          </w:rPr>
          <w:t>satellites</w:t>
        </w:r>
      </w:hyperlink>
      <w:r w:rsidRPr="001E36D5">
        <w:rPr>
          <w:sz w:val="24"/>
        </w:rPr>
        <w:t>): on dit qu'elle est quantifiée.</w:t>
      </w:r>
    </w:p>
    <w:p w:rsidR="00EC7188" w:rsidRPr="00EC7188" w:rsidRDefault="00EC7188" w:rsidP="00EC7188"/>
    <w:p w:rsidR="001E36D5" w:rsidRPr="00EC7188" w:rsidRDefault="001E36D5" w:rsidP="001E36D5">
      <w:pPr>
        <w:pStyle w:val="Titre2"/>
        <w:spacing w:line="276" w:lineRule="auto"/>
        <w:jc w:val="both"/>
        <w:rPr>
          <w:b/>
          <w:bCs/>
          <w:sz w:val="24"/>
        </w:rPr>
      </w:pPr>
      <w:r w:rsidRPr="00EC7188">
        <w:rPr>
          <w:b/>
          <w:bCs/>
          <w:sz w:val="24"/>
        </w:rPr>
        <w:t>I.3.5.Spectre d'émission de l'atome d'hydrogène</w:t>
      </w:r>
    </w:p>
    <w:p w:rsidR="008104F3" w:rsidRPr="001E36D5" w:rsidRDefault="001E36D5" w:rsidP="00EC7188">
      <w:pPr>
        <w:ind w:firstLine="284"/>
      </w:pPr>
      <w:r w:rsidRPr="001E36D5">
        <w:rPr>
          <w:color w:val="000000"/>
        </w:rPr>
        <w:t>L'atome le plus simple est celui de l'hydrogène, et c'est également celui qui possède le spectre le plus simple. On va décrire le spectre de cet élément, qui est par ailleurs l'élément le plus répandu dans l'univers</w:t>
      </w:r>
    </w:p>
    <w:p w:rsidR="008104F3" w:rsidRPr="00772E57" w:rsidRDefault="008104F3" w:rsidP="008104F3">
      <w:pPr>
        <w:pStyle w:val="NormalWeb"/>
        <w:jc w:val="center"/>
      </w:pPr>
      <w:r>
        <w:rPr>
          <w:noProof/>
        </w:rPr>
        <w:drawing>
          <wp:inline distT="0" distB="0" distL="0" distR="0">
            <wp:extent cx="3792715" cy="1957743"/>
            <wp:effectExtent l="38100" t="57150" r="112535" b="99657"/>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3809870" cy="19665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04F3" w:rsidRPr="00851803" w:rsidRDefault="008104F3" w:rsidP="0035307C">
      <w:pPr>
        <w:pStyle w:val="NormalWeb"/>
        <w:jc w:val="center"/>
      </w:pPr>
      <w:r w:rsidRPr="00F37B29">
        <w:rPr>
          <w:rFonts w:asciiTheme="majorBidi" w:hAnsiTheme="majorBidi" w:cstheme="majorBidi"/>
          <w:b/>
          <w:bCs/>
        </w:rPr>
        <w:t xml:space="preserve">Figure </w:t>
      </w:r>
      <w:r w:rsidR="001B79CD" w:rsidRPr="001B79CD">
        <w:rPr>
          <w:rFonts w:asciiTheme="majorBidi" w:hAnsiTheme="majorBidi"/>
          <w:b/>
          <w:bCs/>
          <w:spacing w:val="-5"/>
        </w:rPr>
        <w:t>I</w:t>
      </w:r>
      <w:r w:rsidR="001B79CD">
        <w:rPr>
          <w:rFonts w:asciiTheme="majorBidi" w:hAnsiTheme="majorBidi" w:cstheme="majorBidi"/>
          <w:b/>
          <w:bCs/>
        </w:rPr>
        <w:t xml:space="preserve"> .</w:t>
      </w:r>
      <w:r w:rsidR="0035307C">
        <w:rPr>
          <w:rFonts w:asciiTheme="majorBidi" w:hAnsiTheme="majorBidi" w:cstheme="majorBidi"/>
          <w:b/>
          <w:bCs/>
        </w:rPr>
        <w:t>5</w:t>
      </w:r>
      <w:r>
        <w:rPr>
          <w:rFonts w:asciiTheme="majorBidi" w:hAnsiTheme="majorBidi" w:cstheme="majorBidi"/>
          <w:b/>
          <w:bCs/>
        </w:rPr>
        <w:t> :</w:t>
      </w:r>
      <w:r w:rsidRPr="004D7920">
        <w:rPr>
          <w:b/>
          <w:bCs/>
        </w:rPr>
        <w:t xml:space="preserve"> </w:t>
      </w:r>
      <w:r w:rsidRPr="004D7920">
        <w:t>Spectre d'émission de l'atome d'hydrogène</w:t>
      </w:r>
    </w:p>
    <w:p w:rsidR="008104F3" w:rsidRPr="00EC7188" w:rsidRDefault="008104F3" w:rsidP="00EC7188">
      <w:pPr>
        <w:pStyle w:val="Titre2"/>
        <w:spacing w:line="276" w:lineRule="auto"/>
        <w:jc w:val="both"/>
        <w:rPr>
          <w:rFonts w:asciiTheme="majorBidi" w:hAnsiTheme="majorBidi" w:cstheme="majorBidi"/>
          <w:b/>
          <w:bCs/>
          <w:sz w:val="24"/>
        </w:rPr>
      </w:pPr>
      <w:r w:rsidRPr="00EC7188">
        <w:rPr>
          <w:rFonts w:asciiTheme="majorBidi" w:hAnsiTheme="majorBidi" w:cstheme="majorBidi"/>
          <w:b/>
          <w:bCs/>
          <w:sz w:val="24"/>
        </w:rPr>
        <w:lastRenderedPageBreak/>
        <w:t>I.3.6.</w:t>
      </w:r>
      <w:r w:rsidRPr="00EC7188">
        <w:rPr>
          <w:b/>
          <w:bCs/>
          <w:sz w:val="24"/>
        </w:rPr>
        <w:t>Diagramme d'énergie de l'atome d'hydrogène</w:t>
      </w:r>
    </w:p>
    <w:p w:rsidR="008104F3" w:rsidRPr="00EC7188" w:rsidRDefault="008104F3" w:rsidP="00EC7188">
      <w:pPr>
        <w:pStyle w:val="Titre2"/>
        <w:spacing w:line="276" w:lineRule="auto"/>
        <w:ind w:firstLine="284"/>
        <w:jc w:val="both"/>
        <w:rPr>
          <w:rFonts w:asciiTheme="majorBidi" w:hAnsiTheme="majorBidi" w:cstheme="majorBidi"/>
          <w:sz w:val="24"/>
        </w:rPr>
      </w:pPr>
      <w:r w:rsidRPr="00EC7188">
        <w:rPr>
          <w:rFonts w:asciiTheme="majorBidi" w:hAnsiTheme="majorBidi" w:cstheme="majorBidi"/>
          <w:sz w:val="24"/>
          <w:shd w:val="clear" w:color="auto" w:fill="FFFFFF"/>
        </w:rPr>
        <w:t>Le diagramme énergétique d'une transformation est un </w:t>
      </w:r>
      <w:r w:rsidRPr="00EC7188">
        <w:rPr>
          <w:rFonts w:asciiTheme="majorBidi" w:hAnsiTheme="majorBidi" w:cstheme="majorBidi"/>
          <w:sz w:val="24"/>
        </w:rPr>
        <w:t>graphique qui présente les différents niveaux d'énergie des substances présentes en fonction de la progression de la transformation.</w:t>
      </w:r>
    </w:p>
    <w:p w:rsidR="008104F3" w:rsidRPr="00EC7188" w:rsidRDefault="008104F3" w:rsidP="00EC7188">
      <w:pPr>
        <w:pStyle w:val="Titre2"/>
        <w:spacing w:line="276" w:lineRule="auto"/>
        <w:jc w:val="both"/>
        <w:rPr>
          <w:rFonts w:asciiTheme="majorBidi" w:hAnsiTheme="majorBidi" w:cstheme="majorBidi"/>
          <w:sz w:val="24"/>
        </w:rPr>
      </w:pPr>
    </w:p>
    <w:p w:rsidR="008104F3" w:rsidRPr="00772E57" w:rsidRDefault="008104F3" w:rsidP="008104F3">
      <w:pPr>
        <w:pStyle w:val="NormalWeb"/>
        <w:shd w:val="clear" w:color="auto" w:fill="FFFFFF"/>
        <w:spacing w:before="0" w:beforeAutospacing="0" w:after="0" w:afterAutospacing="0" w:line="276" w:lineRule="auto"/>
        <w:ind w:firstLine="284"/>
        <w:jc w:val="center"/>
        <w:rPr>
          <w:rFonts w:asciiTheme="majorBidi" w:hAnsiTheme="majorBidi" w:cstheme="majorBidi"/>
        </w:rPr>
      </w:pPr>
      <w:r w:rsidRPr="00772E57">
        <w:rPr>
          <w:rFonts w:asciiTheme="majorBidi" w:hAnsiTheme="majorBidi" w:cstheme="majorBidi"/>
          <w:noProof/>
        </w:rPr>
        <w:drawing>
          <wp:inline distT="0" distB="0" distL="0" distR="0">
            <wp:extent cx="3509458" cy="3099177"/>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528452" cy="3115951"/>
                    </a:xfrm>
                    <a:prstGeom prst="rect">
                      <a:avLst/>
                    </a:prstGeom>
                    <a:noFill/>
                    <a:ln w="9525">
                      <a:noFill/>
                      <a:miter lim="800000"/>
                      <a:headEnd/>
                      <a:tailEnd/>
                    </a:ln>
                  </pic:spPr>
                </pic:pic>
              </a:graphicData>
            </a:graphic>
          </wp:inline>
        </w:drawing>
      </w:r>
    </w:p>
    <w:p w:rsidR="008104F3" w:rsidRPr="00772E57" w:rsidRDefault="008104F3" w:rsidP="008104F3">
      <w:pPr>
        <w:pStyle w:val="NormalWeb"/>
        <w:shd w:val="clear" w:color="auto" w:fill="FFFFFF"/>
        <w:spacing w:before="0" w:beforeAutospacing="0" w:after="0" w:afterAutospacing="0" w:line="276" w:lineRule="auto"/>
        <w:ind w:firstLine="284"/>
        <w:jc w:val="both"/>
        <w:rPr>
          <w:rFonts w:asciiTheme="majorBidi" w:hAnsiTheme="majorBidi" w:cstheme="majorBidi"/>
        </w:rPr>
      </w:pPr>
    </w:p>
    <w:p w:rsidR="00227CF8" w:rsidRDefault="008104F3" w:rsidP="0035307C">
      <w:pPr>
        <w:jc w:val="center"/>
        <w:rPr>
          <w:rFonts w:ascii="Arial" w:hAnsi="Arial" w:cs="Arial"/>
          <w:color w:val="0000FF"/>
          <w:u w:val="single"/>
          <w:shd w:val="clear" w:color="auto" w:fill="FFFFFF"/>
        </w:rPr>
      </w:pPr>
      <w:r w:rsidRPr="00F37B29">
        <w:rPr>
          <w:rFonts w:asciiTheme="majorBidi" w:hAnsiTheme="majorBidi" w:cstheme="majorBidi"/>
          <w:b/>
          <w:bCs/>
        </w:rPr>
        <w:t xml:space="preserve">Figure </w:t>
      </w:r>
      <w:r w:rsidR="001B79CD" w:rsidRPr="001B79CD">
        <w:rPr>
          <w:rFonts w:asciiTheme="majorBidi" w:hAnsiTheme="majorBidi"/>
          <w:b/>
          <w:bCs/>
          <w:spacing w:val="-5"/>
        </w:rPr>
        <w:t>I</w:t>
      </w:r>
      <w:r w:rsidR="001B79CD">
        <w:rPr>
          <w:rFonts w:asciiTheme="majorBidi" w:hAnsiTheme="majorBidi" w:cstheme="majorBidi"/>
          <w:b/>
          <w:bCs/>
        </w:rPr>
        <w:t xml:space="preserve"> .</w:t>
      </w:r>
      <w:r w:rsidR="0035307C">
        <w:rPr>
          <w:rFonts w:asciiTheme="majorBidi" w:hAnsiTheme="majorBidi" w:cstheme="majorBidi"/>
          <w:b/>
          <w:bCs/>
        </w:rPr>
        <w:t>6</w:t>
      </w:r>
      <w:r>
        <w:rPr>
          <w:rFonts w:asciiTheme="majorBidi" w:hAnsiTheme="majorBidi" w:cstheme="majorBidi"/>
        </w:rPr>
        <w:t> :</w:t>
      </w:r>
      <w:r w:rsidRPr="001B4609">
        <w:t xml:space="preserve"> </w:t>
      </w:r>
      <w:r w:rsidR="003571AB" w:rsidRPr="003571AB">
        <w:rPr>
          <w:rFonts w:asciiTheme="minorHAnsi" w:eastAsiaTheme="minorHAnsi" w:hAnsiTheme="minorHAnsi" w:cstheme="minorBidi"/>
          <w:sz w:val="22"/>
          <w:szCs w:val="22"/>
          <w:lang w:eastAsia="en-US"/>
        </w:rPr>
        <w:fldChar w:fldCharType="begin"/>
      </w:r>
      <w:r>
        <w:instrText xml:space="preserve"> HYPERLINK "https://www.google.com/url?sa=i&amp;url=https%3A%2F%2Ffr.khanacademy.org%2Fscience%2Fphysique-a-l-ecole%2Fx6e8a541a302cdab5%3Aphysique-a-l-ecole-6e-annee-secondaire-2h%2Fx6e8a541a302cdab5%3Aphysique-a-l-ecole-6e-2h-mecanique-quantique%2Fa%2Fbohrs-model-of-hydrogen&amp;psig=AOvVaw1C4IlVUSp3V9BOhRTZ2G5x&amp;ust=1697124932286000&amp;source=images&amp;cd=vfe&amp;opi=89978449&amp;ved=0CBEQjhxqFwoTCLDti56p7oEDFQAAAAAdAAAAABAD" \t "_blank" </w:instrText>
      </w:r>
      <w:r w:rsidR="003571AB" w:rsidRPr="003571AB">
        <w:rPr>
          <w:rFonts w:asciiTheme="minorHAnsi" w:eastAsiaTheme="minorHAnsi" w:hAnsiTheme="minorHAnsi" w:cstheme="minorBidi"/>
          <w:sz w:val="22"/>
          <w:szCs w:val="22"/>
          <w:lang w:eastAsia="en-US"/>
        </w:rPr>
        <w:fldChar w:fldCharType="separate"/>
      </w:r>
      <w:r w:rsidRPr="001B4609">
        <w:rPr>
          <w:shd w:val="clear" w:color="auto" w:fill="FFFFFF"/>
        </w:rPr>
        <w:t>Modèle de Bohr de l'atome d'hydrogène</w:t>
      </w:r>
    </w:p>
    <w:p w:rsidR="00227CF8" w:rsidRPr="00227CF8" w:rsidRDefault="00227CF8" w:rsidP="00227CF8">
      <w:pPr>
        <w:rPr>
          <w:rFonts w:ascii="Arial" w:hAnsi="Arial" w:cs="Arial"/>
        </w:rPr>
      </w:pPr>
    </w:p>
    <w:p w:rsidR="00227CF8" w:rsidRPr="003F1DC7" w:rsidRDefault="003F1DC7" w:rsidP="00227CF8">
      <w:pPr>
        <w:rPr>
          <w:rFonts w:asciiTheme="majorBidi" w:hAnsiTheme="majorBidi" w:cstheme="majorBidi"/>
          <w:b/>
          <w:bCs/>
        </w:rPr>
      </w:pPr>
      <w:r w:rsidRPr="003F1DC7">
        <w:rPr>
          <w:rFonts w:asciiTheme="majorBidi" w:hAnsiTheme="majorBidi" w:cstheme="majorBidi"/>
          <w:b/>
          <w:bCs/>
        </w:rPr>
        <w:t>Application</w:t>
      </w:r>
    </w:p>
    <w:p w:rsidR="005858D2" w:rsidRPr="00351DEB" w:rsidRDefault="003571AB" w:rsidP="00351DEB">
      <w:pPr>
        <w:spacing w:line="276" w:lineRule="auto"/>
        <w:rPr>
          <w:rFonts w:asciiTheme="majorBidi" w:hAnsiTheme="majorBidi" w:cstheme="majorBidi"/>
        </w:rPr>
      </w:pPr>
      <w:r>
        <w:fldChar w:fldCharType="end"/>
      </w:r>
      <w:r w:rsidR="005858D2" w:rsidRPr="00351DEB">
        <w:rPr>
          <w:rFonts w:asciiTheme="majorBidi" w:hAnsiTheme="majorBidi" w:cstheme="majorBidi"/>
        </w:rPr>
        <w:t xml:space="preserve">Calcul du nombre d’onde : ῡ = 1/ </w:t>
      </w:r>
      <w:r w:rsidR="005858D2" w:rsidRPr="00351DEB">
        <w:rPr>
          <w:rFonts w:ascii="Cambria Math" w:hAnsi="Cambria Math" w:cstheme="majorBidi"/>
        </w:rPr>
        <w:t>𝜆</w:t>
      </w:r>
      <w:r w:rsidR="005858D2" w:rsidRPr="00351DEB">
        <w:rPr>
          <w:rFonts w:asciiTheme="majorBidi" w:hAnsiTheme="majorBidi" w:cstheme="majorBidi"/>
        </w:rPr>
        <w:t xml:space="preserve"> = cm</w:t>
      </w:r>
      <w:r w:rsidR="005858D2" w:rsidRPr="00351DEB">
        <w:rPr>
          <w:rFonts w:asciiTheme="majorBidi" w:hAnsiTheme="majorBidi" w:cstheme="majorBidi"/>
          <w:vertAlign w:val="superscript"/>
        </w:rPr>
        <w:t>-1</w:t>
      </w:r>
    </w:p>
    <w:p w:rsidR="005858D2" w:rsidRPr="00351DEB" w:rsidRDefault="005858D2" w:rsidP="00351DEB">
      <w:pPr>
        <w:spacing w:line="276" w:lineRule="auto"/>
        <w:rPr>
          <w:rFonts w:asciiTheme="majorBidi" w:hAnsiTheme="majorBidi" w:cstheme="majorBidi"/>
        </w:rPr>
      </w:pPr>
      <w:r w:rsidRPr="00351DEB">
        <w:rPr>
          <w:rFonts w:asciiTheme="majorBidi" w:hAnsiTheme="majorBidi" w:cstheme="majorBidi"/>
        </w:rPr>
        <w:t xml:space="preserve">Calcul de la fréquence de l’onde : ν= </w:t>
      </w:r>
      <w:r w:rsidRPr="00351DEB">
        <w:rPr>
          <w:rFonts w:ascii="Cambria Math" w:hAnsi="Cambria Math" w:cstheme="majorBidi"/>
        </w:rPr>
        <w:t>𝑐</w:t>
      </w:r>
      <w:r w:rsidRPr="00351DEB">
        <w:rPr>
          <w:rFonts w:asciiTheme="majorBidi" w:hAnsiTheme="majorBidi" w:cstheme="majorBidi"/>
        </w:rPr>
        <w:t xml:space="preserve">/ </w:t>
      </w:r>
      <w:r w:rsidRPr="00351DEB">
        <w:rPr>
          <w:rFonts w:ascii="Cambria Math" w:hAnsi="Cambria Math" w:cstheme="majorBidi"/>
        </w:rPr>
        <w:t>𝜆</w:t>
      </w:r>
      <w:r w:rsidRPr="00351DEB">
        <w:rPr>
          <w:rFonts w:asciiTheme="majorBidi" w:hAnsiTheme="majorBidi" w:cstheme="majorBidi"/>
        </w:rPr>
        <w:t xml:space="preserve"> = Hz </w:t>
      </w:r>
    </w:p>
    <w:p w:rsidR="005858D2" w:rsidRPr="00351DEB" w:rsidRDefault="005858D2" w:rsidP="00351DEB">
      <w:pPr>
        <w:spacing w:line="276" w:lineRule="auto"/>
        <w:rPr>
          <w:rFonts w:asciiTheme="majorBidi" w:hAnsiTheme="majorBidi" w:cstheme="majorBidi"/>
        </w:rPr>
      </w:pPr>
      <w:r w:rsidRPr="00351DEB">
        <w:rPr>
          <w:rFonts w:asciiTheme="majorBidi" w:hAnsiTheme="majorBidi" w:cstheme="majorBidi"/>
        </w:rPr>
        <w:t xml:space="preserve">Calcul de la période de l’onde : T = 1/ </w:t>
      </w:r>
      <w:r w:rsidRPr="00351DEB">
        <w:rPr>
          <w:rFonts w:ascii="Cambria Math" w:hAnsi="Cambria Math" w:cstheme="majorBidi"/>
        </w:rPr>
        <w:t>𝜈</w:t>
      </w:r>
      <w:r w:rsidRPr="00351DEB">
        <w:rPr>
          <w:rFonts w:asciiTheme="majorBidi" w:hAnsiTheme="majorBidi" w:cstheme="majorBidi"/>
        </w:rPr>
        <w:t xml:space="preserve"> =  s </w:t>
      </w:r>
    </w:p>
    <w:p w:rsidR="003F1DC7" w:rsidRPr="00351DEB" w:rsidRDefault="005858D2" w:rsidP="00351DEB">
      <w:pPr>
        <w:spacing w:line="276" w:lineRule="auto"/>
        <w:rPr>
          <w:rFonts w:asciiTheme="majorBidi" w:hAnsiTheme="majorBidi" w:cstheme="majorBidi"/>
        </w:rPr>
      </w:pPr>
      <w:r w:rsidRPr="00351DEB">
        <w:rPr>
          <w:rFonts w:asciiTheme="majorBidi" w:hAnsiTheme="majorBidi" w:cstheme="majorBidi"/>
        </w:rPr>
        <w:t>Calcul de l’énergie des photons émis : ∆E = hν = J</w:t>
      </w:r>
    </w:p>
    <w:p w:rsidR="005858D2" w:rsidRPr="00351DEB" w:rsidRDefault="005858D2" w:rsidP="00351DEB">
      <w:pPr>
        <w:spacing w:line="276" w:lineRule="auto"/>
        <w:rPr>
          <w:rFonts w:asciiTheme="majorBidi" w:hAnsiTheme="majorBidi" w:cstheme="majorBidi"/>
        </w:rPr>
      </w:pPr>
      <w:r w:rsidRPr="00351DEB">
        <w:rPr>
          <w:rFonts w:asciiTheme="majorBidi" w:hAnsiTheme="majorBidi" w:cstheme="majorBidi"/>
        </w:rPr>
        <w:t>La relation entre la longueur d’onde du spectre d’un hydrogénoide et les niveaux d’énergies n et m ν¯ = 1/ λ = Z 2 · RH [ 1 n2 − 1 m2 ] avec n &lt; m</w:t>
      </w:r>
    </w:p>
    <w:p w:rsidR="005858D2" w:rsidRPr="00351DEB" w:rsidRDefault="005858D2" w:rsidP="00351DEB">
      <w:pPr>
        <w:pStyle w:val="Titre2"/>
        <w:tabs>
          <w:tab w:val="left" w:pos="3388"/>
        </w:tabs>
        <w:spacing w:line="276" w:lineRule="auto"/>
        <w:jc w:val="both"/>
        <w:rPr>
          <w:rFonts w:asciiTheme="majorBidi" w:hAnsiTheme="majorBidi" w:cstheme="majorBidi"/>
          <w:sz w:val="24"/>
        </w:rPr>
      </w:pPr>
      <w:r w:rsidRPr="00351DEB">
        <w:rPr>
          <w:rFonts w:asciiTheme="majorBidi" w:hAnsiTheme="majorBidi" w:cstheme="majorBidi"/>
          <w:sz w:val="24"/>
        </w:rPr>
        <w:t>La conservation de l’énergie s’écrit : E= E</w:t>
      </w:r>
      <w:r w:rsidRPr="00351DEB">
        <w:rPr>
          <w:rFonts w:asciiTheme="majorBidi" w:hAnsiTheme="majorBidi" w:cstheme="majorBidi"/>
          <w:sz w:val="24"/>
          <w:vertAlign w:val="subscript"/>
        </w:rPr>
        <w:t>0</w:t>
      </w:r>
      <w:r w:rsidRPr="00351DEB">
        <w:rPr>
          <w:rFonts w:asciiTheme="majorBidi" w:hAnsiTheme="majorBidi" w:cstheme="majorBidi"/>
          <w:sz w:val="24"/>
        </w:rPr>
        <w:t xml:space="preserve"> + E</w:t>
      </w:r>
      <w:r w:rsidRPr="00351DEB">
        <w:rPr>
          <w:rFonts w:asciiTheme="majorBidi" w:hAnsiTheme="majorBidi" w:cstheme="majorBidi"/>
          <w:sz w:val="24"/>
          <w:vertAlign w:val="subscript"/>
        </w:rPr>
        <w:t>C</w:t>
      </w:r>
      <w:r w:rsidRPr="00351DEB">
        <w:rPr>
          <w:rFonts w:asciiTheme="majorBidi" w:hAnsiTheme="majorBidi" w:cstheme="majorBidi"/>
          <w:sz w:val="24"/>
        </w:rPr>
        <w:t xml:space="preserve"> ou E= W + E</w:t>
      </w:r>
      <w:r w:rsidRPr="00351DEB">
        <w:rPr>
          <w:rFonts w:asciiTheme="majorBidi" w:hAnsiTheme="majorBidi" w:cstheme="majorBidi"/>
          <w:sz w:val="24"/>
          <w:vertAlign w:val="subscript"/>
        </w:rPr>
        <w:t>C</w:t>
      </w:r>
      <w:r w:rsidRPr="00351DEB">
        <w:rPr>
          <w:rFonts w:asciiTheme="majorBidi" w:hAnsiTheme="majorBidi" w:cstheme="majorBidi"/>
          <w:sz w:val="24"/>
        </w:rPr>
        <w:t xml:space="preserve"> Où W est l’énergie d’extraction de l’électron et EC l’énergie cinétique de l’électron. </w:t>
      </w:r>
    </w:p>
    <w:p w:rsidR="003F1DC7" w:rsidRPr="00351DEB" w:rsidRDefault="005858D2" w:rsidP="00351DEB">
      <w:pPr>
        <w:pStyle w:val="Titre2"/>
        <w:tabs>
          <w:tab w:val="left" w:pos="3388"/>
        </w:tabs>
        <w:spacing w:line="276" w:lineRule="auto"/>
        <w:jc w:val="both"/>
        <w:rPr>
          <w:rFonts w:asciiTheme="majorBidi" w:hAnsiTheme="majorBidi" w:cstheme="majorBidi"/>
          <w:sz w:val="24"/>
        </w:rPr>
      </w:pPr>
      <w:r w:rsidRPr="00351DEB">
        <w:rPr>
          <w:rFonts w:asciiTheme="majorBidi" w:hAnsiTheme="majorBidi" w:cstheme="majorBidi"/>
          <w:sz w:val="24"/>
        </w:rPr>
        <w:t>W= E - E</w:t>
      </w:r>
      <w:r w:rsidRPr="00351DEB">
        <w:rPr>
          <w:rFonts w:asciiTheme="majorBidi" w:hAnsiTheme="majorBidi" w:cstheme="majorBidi"/>
          <w:sz w:val="24"/>
          <w:vertAlign w:val="subscript"/>
        </w:rPr>
        <w:t xml:space="preserve">C </w:t>
      </w:r>
      <w:r w:rsidRPr="00351DEB">
        <w:rPr>
          <w:rFonts w:asciiTheme="majorBidi" w:hAnsiTheme="majorBidi" w:cstheme="majorBidi"/>
          <w:sz w:val="24"/>
        </w:rPr>
        <w:t xml:space="preserve">= E – ( 1 /2 m v </w:t>
      </w:r>
      <w:r w:rsidRPr="00351DEB">
        <w:rPr>
          <w:rFonts w:asciiTheme="majorBidi" w:hAnsiTheme="majorBidi" w:cstheme="majorBidi"/>
          <w:sz w:val="24"/>
          <w:vertAlign w:val="superscript"/>
        </w:rPr>
        <w:t>2</w:t>
      </w:r>
      <w:r w:rsidRPr="00351DEB">
        <w:rPr>
          <w:rFonts w:asciiTheme="majorBidi" w:hAnsiTheme="majorBidi" w:cstheme="majorBidi"/>
          <w:sz w:val="24"/>
        </w:rPr>
        <w:t xml:space="preserve"> )</w:t>
      </w:r>
    </w:p>
    <w:p w:rsidR="003F1DC7" w:rsidRPr="00351DEB" w:rsidRDefault="003F1DC7" w:rsidP="00351DEB">
      <w:pPr>
        <w:pStyle w:val="Titre2"/>
        <w:tabs>
          <w:tab w:val="left" w:pos="3388"/>
        </w:tabs>
        <w:spacing w:line="276" w:lineRule="auto"/>
        <w:jc w:val="both"/>
        <w:rPr>
          <w:rFonts w:asciiTheme="majorBidi" w:hAnsiTheme="majorBidi" w:cstheme="majorBidi"/>
        </w:rPr>
      </w:pPr>
    </w:p>
    <w:p w:rsidR="003F1DC7" w:rsidRDefault="003F1DC7" w:rsidP="003F1DC7"/>
    <w:p w:rsidR="003F1DC7" w:rsidRDefault="003F1DC7" w:rsidP="003F1DC7"/>
    <w:p w:rsidR="003F1DC7" w:rsidRDefault="003F1DC7" w:rsidP="003F1DC7"/>
    <w:p w:rsidR="003F1DC7" w:rsidRDefault="003F1DC7" w:rsidP="003F1DC7"/>
    <w:p w:rsidR="003F1DC7" w:rsidRDefault="003F1DC7" w:rsidP="003F1DC7"/>
    <w:p w:rsidR="003F1DC7" w:rsidRPr="003F1DC7" w:rsidRDefault="003F1DC7" w:rsidP="003F1DC7"/>
    <w:p w:rsidR="003F1DC7" w:rsidRDefault="003F1DC7" w:rsidP="00FF1812">
      <w:pPr>
        <w:pStyle w:val="Titre2"/>
        <w:tabs>
          <w:tab w:val="left" w:pos="3388"/>
        </w:tabs>
        <w:spacing w:line="276" w:lineRule="auto"/>
        <w:jc w:val="both"/>
        <w:rPr>
          <w:sz w:val="24"/>
        </w:rPr>
      </w:pPr>
    </w:p>
    <w:p w:rsidR="003F1DC7" w:rsidRPr="003F1DC7" w:rsidRDefault="003F1DC7" w:rsidP="003F1DC7"/>
    <w:p w:rsidR="00EC7188" w:rsidRPr="00FF1812" w:rsidRDefault="00EC7188" w:rsidP="00FF1812">
      <w:pPr>
        <w:pStyle w:val="Titre2"/>
        <w:tabs>
          <w:tab w:val="left" w:pos="3388"/>
        </w:tabs>
        <w:spacing w:line="276" w:lineRule="auto"/>
        <w:jc w:val="both"/>
      </w:pPr>
      <w:r w:rsidRPr="00EC7188">
        <w:rPr>
          <w:b/>
          <w:bCs/>
          <w:sz w:val="24"/>
        </w:rPr>
        <w:lastRenderedPageBreak/>
        <w:t>I.3.7.L’atome d'hydrogène en radioactivité</w:t>
      </w:r>
    </w:p>
    <w:p w:rsidR="00EC7188" w:rsidRPr="00EC7188" w:rsidRDefault="003571AB" w:rsidP="00EC7188">
      <w:pPr>
        <w:pStyle w:val="Titre2"/>
        <w:spacing w:line="276" w:lineRule="auto"/>
        <w:ind w:firstLine="284"/>
        <w:jc w:val="both"/>
        <w:rPr>
          <w:sz w:val="24"/>
        </w:rPr>
      </w:pPr>
      <w:hyperlink r:id="rId33" w:tgtFrame="_blank" w:history="1">
        <w:r w:rsidR="00EC7188" w:rsidRPr="00EC7188">
          <w:rPr>
            <w:rStyle w:val="Lienhypertexte"/>
            <w:rFonts w:asciiTheme="majorBidi" w:hAnsiTheme="majorBidi" w:cstheme="majorBidi"/>
            <w:color w:val="auto"/>
            <w:sz w:val="24"/>
            <w:u w:val="none"/>
            <w:shd w:val="clear" w:color="auto" w:fill="FFFFFF"/>
          </w:rPr>
          <w:t>Le tritium T</w:t>
        </w:r>
        <w:r w:rsidR="00EC7188" w:rsidRPr="00EC7188">
          <w:rPr>
            <w:rStyle w:val="Lienhypertexte"/>
            <w:rFonts w:asciiTheme="majorBidi" w:hAnsiTheme="majorBidi" w:cstheme="majorBidi"/>
            <w:color w:val="auto"/>
            <w:sz w:val="24"/>
            <w:u w:val="none"/>
            <w:shd w:val="clear" w:color="auto" w:fill="FFFFFF"/>
            <w:vertAlign w:val="subscript"/>
          </w:rPr>
          <w:t>3</w:t>
        </w:r>
        <w:r w:rsidR="00EC7188" w:rsidRPr="00EC7188">
          <w:rPr>
            <w:rStyle w:val="Lienhypertexte"/>
            <w:rFonts w:asciiTheme="majorBidi" w:hAnsiTheme="majorBidi" w:cstheme="majorBidi"/>
            <w:color w:val="auto"/>
            <w:sz w:val="24"/>
            <w:u w:val="none"/>
            <w:shd w:val="clear" w:color="auto" w:fill="FFFFFF"/>
          </w:rPr>
          <w:t xml:space="preserve"> est un atome d'hydrogène radioactif qui se trouve souvent sous forme d'eau. Une dissémination peut créer une contamination de l'environnement dite surfacique (surfaces) et/ou atmosphérique (air ambiant) selon la nature et la forme physico-chimique de la substance radioactive</w:t>
        </w:r>
      </w:hyperlink>
      <w:r w:rsidR="00EC7188" w:rsidRPr="00EC7188">
        <w:rPr>
          <w:sz w:val="24"/>
        </w:rPr>
        <w:t xml:space="preserve"> </w:t>
      </w:r>
      <w:r w:rsidR="00EC7188" w:rsidRPr="00EC7188">
        <w:rPr>
          <w:sz w:val="24"/>
          <w:shd w:val="clear" w:color="auto" w:fill="FFFFFF"/>
        </w:rPr>
        <w:t> </w:t>
      </w:r>
      <w:hyperlink r:id="rId34" w:tgtFrame="_blank" w:history="1">
        <w:r w:rsidR="00EC7188" w:rsidRPr="00EC7188">
          <w:rPr>
            <w:rStyle w:val="Lienhypertexte"/>
            <w:rFonts w:asciiTheme="majorBidi" w:hAnsiTheme="majorBidi" w:cstheme="majorBidi"/>
            <w:color w:val="auto"/>
            <w:sz w:val="24"/>
            <w:u w:val="none"/>
            <w:shd w:val="clear" w:color="auto" w:fill="FFFFFF"/>
          </w:rPr>
          <w:t>Les atomes d'hydrogène radioactifs sont très rares, car tous les 123 ans la moitié de ces atomes se transforment spontanément en hélium 3</w:t>
        </w:r>
      </w:hyperlink>
      <w:r w:rsidR="00EC7188" w:rsidRPr="00EC7188">
        <w:rPr>
          <w:sz w:val="24"/>
        </w:rPr>
        <w:t>(</w:t>
      </w:r>
      <w:r w:rsidR="00EC7188" w:rsidRPr="00EC7188">
        <w:rPr>
          <w:sz w:val="24"/>
          <w:vertAlign w:val="subscript"/>
        </w:rPr>
        <w:t>2</w:t>
      </w:r>
      <w:r w:rsidR="00EC7188" w:rsidRPr="00EC7188">
        <w:rPr>
          <w:sz w:val="24"/>
          <w:vertAlign w:val="superscript"/>
        </w:rPr>
        <w:t>3</w:t>
      </w:r>
      <w:r w:rsidR="00EC7188" w:rsidRPr="00EC7188">
        <w:rPr>
          <w:sz w:val="24"/>
        </w:rPr>
        <w:t>He)</w:t>
      </w:r>
    </w:p>
    <w:p w:rsidR="00EC7188" w:rsidRPr="00EC7188" w:rsidRDefault="00EC7188" w:rsidP="00EC7188">
      <w:pPr>
        <w:pStyle w:val="Titre2"/>
        <w:spacing w:line="276" w:lineRule="auto"/>
        <w:jc w:val="both"/>
        <w:rPr>
          <w:sz w:val="24"/>
        </w:rPr>
      </w:pPr>
    </w:p>
    <w:p w:rsidR="008104F3" w:rsidRDefault="008104F3" w:rsidP="008104F3">
      <w:pPr>
        <w:pStyle w:val="NormalWeb"/>
        <w:shd w:val="clear" w:color="auto" w:fill="FFFFFF"/>
        <w:spacing w:before="0" w:beforeAutospacing="0" w:after="0" w:afterAutospacing="0" w:line="276" w:lineRule="auto"/>
        <w:rPr>
          <w:rFonts w:asciiTheme="majorBidi" w:hAnsiTheme="majorBidi" w:cstheme="majorBidi"/>
        </w:rPr>
      </w:pPr>
    </w:p>
    <w:p w:rsidR="008104F3" w:rsidRDefault="008104F3" w:rsidP="008104F3">
      <w:pPr>
        <w:pStyle w:val="NormalWeb"/>
        <w:shd w:val="clear" w:color="auto" w:fill="FFFFFF"/>
        <w:spacing w:before="0" w:beforeAutospacing="0" w:after="0" w:afterAutospacing="0" w:line="276" w:lineRule="auto"/>
        <w:ind w:firstLine="284"/>
        <w:jc w:val="both"/>
        <w:rPr>
          <w:rFonts w:asciiTheme="majorBidi" w:hAnsiTheme="majorBidi" w:cstheme="majorBidi"/>
        </w:rPr>
      </w:pPr>
      <w:r>
        <w:rPr>
          <w:rFonts w:asciiTheme="majorBidi" w:hAnsiTheme="majorBidi" w:cstheme="majorBidi"/>
          <w:noProof/>
        </w:rPr>
        <w:drawing>
          <wp:inline distT="0" distB="0" distL="0" distR="0">
            <wp:extent cx="4871050" cy="2273643"/>
            <wp:effectExtent l="19050" t="0" r="575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4873396" cy="2274738"/>
                    </a:xfrm>
                    <a:prstGeom prst="rect">
                      <a:avLst/>
                    </a:prstGeom>
                    <a:noFill/>
                    <a:ln w="9525">
                      <a:noFill/>
                      <a:miter lim="800000"/>
                      <a:headEnd/>
                      <a:tailEnd/>
                    </a:ln>
                  </pic:spPr>
                </pic:pic>
              </a:graphicData>
            </a:graphic>
          </wp:inline>
        </w:drawing>
      </w:r>
    </w:p>
    <w:p w:rsidR="008104F3" w:rsidRDefault="008104F3" w:rsidP="0035307C">
      <w:pPr>
        <w:autoSpaceDE w:val="0"/>
        <w:autoSpaceDN w:val="0"/>
        <w:adjustRightInd w:val="0"/>
        <w:jc w:val="center"/>
        <w:rPr>
          <w:rFonts w:asciiTheme="majorBidi" w:hAnsiTheme="majorBidi" w:cstheme="majorBidi"/>
          <w:b/>
          <w:bCs/>
        </w:rPr>
      </w:pPr>
      <w:r w:rsidRPr="00F37B29">
        <w:rPr>
          <w:rFonts w:asciiTheme="majorBidi" w:hAnsiTheme="majorBidi" w:cstheme="majorBidi"/>
          <w:b/>
          <w:bCs/>
        </w:rPr>
        <w:t xml:space="preserve">Figure </w:t>
      </w:r>
      <w:r w:rsidR="001B79CD" w:rsidRPr="001B79CD">
        <w:rPr>
          <w:rFonts w:asciiTheme="majorBidi" w:hAnsiTheme="majorBidi"/>
          <w:b/>
          <w:bCs/>
          <w:spacing w:val="-5"/>
        </w:rPr>
        <w:t>I</w:t>
      </w:r>
      <w:r w:rsidR="001B79CD">
        <w:rPr>
          <w:rFonts w:asciiTheme="majorBidi" w:hAnsiTheme="majorBidi" w:cstheme="majorBidi"/>
          <w:b/>
          <w:bCs/>
        </w:rPr>
        <w:t xml:space="preserve"> .</w:t>
      </w:r>
      <w:r w:rsidR="0035307C">
        <w:rPr>
          <w:rFonts w:asciiTheme="majorBidi" w:hAnsiTheme="majorBidi" w:cstheme="majorBidi"/>
          <w:b/>
          <w:bCs/>
        </w:rPr>
        <w:t>7</w:t>
      </w:r>
      <w:r>
        <w:rPr>
          <w:rFonts w:asciiTheme="majorBidi" w:hAnsiTheme="majorBidi" w:cstheme="majorBidi"/>
        </w:rPr>
        <w:t> :</w:t>
      </w:r>
      <w:r w:rsidRPr="00282CA6">
        <w:t xml:space="preserve"> </w:t>
      </w:r>
      <w:r w:rsidRPr="00282CA6">
        <w:rPr>
          <w:rFonts w:asciiTheme="majorBidi" w:hAnsiTheme="majorBidi" w:cstheme="majorBidi"/>
        </w:rPr>
        <w:t>Une dissémination</w:t>
      </w:r>
      <w:r w:rsidRPr="00282CA6">
        <w:t xml:space="preserve"> </w:t>
      </w:r>
      <w:r>
        <w:t>d’</w:t>
      </w:r>
      <w:r w:rsidRPr="00282CA6">
        <w:rPr>
          <w:rFonts w:asciiTheme="majorBidi" w:hAnsiTheme="majorBidi" w:cstheme="majorBidi"/>
        </w:rPr>
        <w:t xml:space="preserve">un atome </w:t>
      </w:r>
    </w:p>
    <w:p w:rsidR="008104F3" w:rsidRDefault="008104F3" w:rsidP="008104F3">
      <w:pPr>
        <w:pStyle w:val="Titre2"/>
        <w:rPr>
          <w:rFonts w:asciiTheme="majorBidi" w:eastAsiaTheme="minorHAnsi" w:hAnsiTheme="majorBidi" w:cstheme="majorBidi"/>
          <w:b/>
          <w:bCs/>
          <w:sz w:val="24"/>
          <w:lang w:eastAsia="en-US"/>
        </w:rPr>
      </w:pPr>
    </w:p>
    <w:p w:rsidR="007E3E24" w:rsidRPr="007E3E24" w:rsidRDefault="007E3E24" w:rsidP="007E3E24">
      <w:pPr>
        <w:rPr>
          <w:rFonts w:eastAsia="Times New Roman Bold"/>
          <w:lang w:eastAsia="en-US"/>
        </w:rPr>
      </w:pPr>
    </w:p>
    <w:p w:rsidR="007E3E24" w:rsidRDefault="001B79CD" w:rsidP="007E3E24">
      <w:pPr>
        <w:autoSpaceDE w:val="0"/>
        <w:autoSpaceDN w:val="0"/>
        <w:adjustRightInd w:val="0"/>
        <w:jc w:val="both"/>
        <w:rPr>
          <w:rFonts w:asciiTheme="majorBidi" w:hAnsiTheme="majorBidi" w:cstheme="majorBidi"/>
          <w:b/>
          <w:bCs/>
        </w:rPr>
      </w:pPr>
      <w:r w:rsidRPr="001B79CD">
        <w:rPr>
          <w:rFonts w:asciiTheme="majorBidi" w:hAnsiTheme="majorBidi"/>
          <w:b/>
          <w:bCs/>
          <w:spacing w:val="-5"/>
        </w:rPr>
        <w:t>I</w:t>
      </w:r>
      <w:r>
        <w:rPr>
          <w:rFonts w:asciiTheme="majorBidi" w:hAnsiTheme="majorBidi" w:cstheme="majorBidi"/>
          <w:b/>
          <w:bCs/>
        </w:rPr>
        <w:t xml:space="preserve"> </w:t>
      </w:r>
      <w:r w:rsidR="007E3E24" w:rsidRPr="00C902CA">
        <w:rPr>
          <w:rFonts w:asciiTheme="majorBidi" w:hAnsiTheme="majorBidi" w:cstheme="majorBidi"/>
          <w:b/>
          <w:bCs/>
        </w:rPr>
        <w:t>.</w:t>
      </w:r>
      <w:r w:rsidR="007E3E24">
        <w:rPr>
          <w:rFonts w:asciiTheme="majorBidi" w:hAnsiTheme="majorBidi" w:cstheme="majorBidi"/>
          <w:b/>
          <w:bCs/>
        </w:rPr>
        <w:t>4.</w:t>
      </w:r>
      <w:r w:rsidR="007E3E24" w:rsidRPr="00165C03">
        <w:rPr>
          <w:rFonts w:asciiTheme="majorBidi" w:hAnsiTheme="majorBidi" w:cstheme="majorBidi"/>
          <w:b/>
          <w:bCs/>
        </w:rPr>
        <w:t>La production de l’hydrogène</w:t>
      </w:r>
    </w:p>
    <w:p w:rsidR="007E3E24" w:rsidRPr="000B4ADB" w:rsidRDefault="001B79CD" w:rsidP="007E3E24">
      <w:pPr>
        <w:pStyle w:val="NormalWeb"/>
        <w:shd w:val="clear" w:color="auto" w:fill="FFFFFF"/>
        <w:spacing w:before="0" w:beforeAutospacing="0" w:after="0" w:afterAutospacing="0" w:line="276" w:lineRule="auto"/>
        <w:jc w:val="both"/>
        <w:rPr>
          <w:rFonts w:asciiTheme="majorBidi" w:hAnsiTheme="majorBidi" w:cstheme="majorBidi"/>
          <w:b/>
          <w:bCs/>
        </w:rPr>
      </w:pPr>
      <w:r w:rsidRPr="001B79CD">
        <w:rPr>
          <w:rFonts w:asciiTheme="majorBidi" w:hAnsiTheme="majorBidi"/>
          <w:b/>
          <w:bCs/>
          <w:spacing w:val="-5"/>
        </w:rPr>
        <w:t>I</w:t>
      </w:r>
      <w:r>
        <w:rPr>
          <w:rFonts w:asciiTheme="majorBidi" w:hAnsiTheme="majorBidi" w:cstheme="majorBidi"/>
          <w:b/>
          <w:bCs/>
        </w:rPr>
        <w:t xml:space="preserve"> </w:t>
      </w:r>
      <w:r w:rsidR="007E3E24" w:rsidRPr="00C902CA">
        <w:rPr>
          <w:rFonts w:asciiTheme="majorBidi" w:hAnsiTheme="majorBidi" w:cstheme="majorBidi"/>
          <w:b/>
          <w:bCs/>
        </w:rPr>
        <w:t>.</w:t>
      </w:r>
      <w:r w:rsidR="007E3E24">
        <w:rPr>
          <w:rFonts w:asciiTheme="majorBidi" w:hAnsiTheme="majorBidi" w:cstheme="majorBidi"/>
          <w:b/>
          <w:bCs/>
        </w:rPr>
        <w:t>4.1.</w:t>
      </w:r>
      <w:r w:rsidR="007E3E24" w:rsidRPr="000B4ADB">
        <w:rPr>
          <w:rFonts w:asciiTheme="majorBidi" w:hAnsiTheme="majorBidi" w:cstheme="majorBidi"/>
          <w:b/>
          <w:bCs/>
        </w:rPr>
        <w:t xml:space="preserve">Introduction </w:t>
      </w:r>
    </w:p>
    <w:p w:rsidR="007E3E24" w:rsidRDefault="007E3E24" w:rsidP="007E3E24">
      <w:pPr>
        <w:autoSpaceDE w:val="0"/>
        <w:autoSpaceDN w:val="0"/>
        <w:adjustRightInd w:val="0"/>
        <w:ind w:firstLine="284"/>
        <w:jc w:val="both"/>
        <w:rPr>
          <w:rFonts w:asciiTheme="majorBidi" w:hAnsiTheme="majorBidi" w:cstheme="majorBidi"/>
        </w:rPr>
      </w:pPr>
      <w:r w:rsidRPr="00165C03">
        <w:rPr>
          <w:rFonts w:asciiTheme="majorBidi" w:hAnsiTheme="majorBidi" w:cstheme="majorBidi"/>
        </w:rPr>
        <w:t>La production de l’hydrogène, dans ses aspects</w:t>
      </w:r>
      <w:r>
        <w:rPr>
          <w:rFonts w:asciiTheme="majorBidi" w:hAnsiTheme="majorBidi" w:cstheme="majorBidi"/>
        </w:rPr>
        <w:t xml:space="preserve"> </w:t>
      </w:r>
      <w:r w:rsidRPr="00165C03">
        <w:rPr>
          <w:rFonts w:asciiTheme="majorBidi" w:hAnsiTheme="majorBidi" w:cstheme="majorBidi"/>
        </w:rPr>
        <w:t>techniques, technologiques et économiques, est brièvement</w:t>
      </w:r>
      <w:r>
        <w:rPr>
          <w:rFonts w:asciiTheme="majorBidi" w:hAnsiTheme="majorBidi" w:cstheme="majorBidi"/>
        </w:rPr>
        <w:t xml:space="preserve"> </w:t>
      </w:r>
      <w:r w:rsidRPr="00165C03">
        <w:rPr>
          <w:rFonts w:asciiTheme="majorBidi" w:hAnsiTheme="majorBidi" w:cstheme="majorBidi"/>
        </w:rPr>
        <w:t>accédée</w:t>
      </w:r>
      <w:r>
        <w:rPr>
          <w:rFonts w:asciiTheme="majorBidi" w:hAnsiTheme="majorBidi" w:cstheme="majorBidi"/>
        </w:rPr>
        <w:t xml:space="preserve"> </w:t>
      </w:r>
      <w:r w:rsidRPr="00165C03">
        <w:rPr>
          <w:rFonts w:asciiTheme="majorBidi" w:hAnsiTheme="majorBidi" w:cstheme="majorBidi"/>
        </w:rPr>
        <w:t>parmi un très grand nombre</w:t>
      </w:r>
      <w:r>
        <w:rPr>
          <w:rFonts w:asciiTheme="majorBidi" w:hAnsiTheme="majorBidi" w:cstheme="majorBidi"/>
        </w:rPr>
        <w:t xml:space="preserve"> de société  </w:t>
      </w:r>
      <w:r w:rsidRPr="00165C03">
        <w:rPr>
          <w:rFonts w:asciiTheme="majorBidi" w:hAnsiTheme="majorBidi" w:cstheme="majorBidi"/>
        </w:rPr>
        <w:t>.L’hydrogène est produit à partir de ressources fossiles</w:t>
      </w:r>
      <w:r>
        <w:rPr>
          <w:rFonts w:asciiTheme="majorBidi" w:hAnsiTheme="majorBidi" w:cstheme="majorBidi"/>
        </w:rPr>
        <w:t xml:space="preserve"> </w:t>
      </w:r>
      <w:r w:rsidRPr="00165C03">
        <w:rPr>
          <w:rFonts w:asciiTheme="majorBidi" w:hAnsiTheme="majorBidi" w:cstheme="majorBidi"/>
        </w:rPr>
        <w:t>(charbon et pétrole), gaz naturel (composé essentiellement de</w:t>
      </w:r>
      <w:r>
        <w:rPr>
          <w:rFonts w:asciiTheme="majorBidi" w:hAnsiTheme="majorBidi" w:cstheme="majorBidi"/>
        </w:rPr>
        <w:t xml:space="preserve"> </w:t>
      </w:r>
      <w:r w:rsidRPr="00165C03">
        <w:rPr>
          <w:rFonts w:asciiTheme="majorBidi" w:hAnsiTheme="majorBidi" w:cstheme="majorBidi"/>
        </w:rPr>
        <w:t>méthane), biomasse (résidus de matières végétales et</w:t>
      </w:r>
      <w:r>
        <w:rPr>
          <w:rFonts w:asciiTheme="majorBidi" w:hAnsiTheme="majorBidi" w:cstheme="majorBidi"/>
        </w:rPr>
        <w:t xml:space="preserve"> </w:t>
      </w:r>
      <w:r w:rsidRPr="00165C03">
        <w:rPr>
          <w:rFonts w:asciiTheme="majorBidi" w:hAnsiTheme="majorBidi" w:cstheme="majorBidi"/>
        </w:rPr>
        <w:t>cultures spécifiquement consacrées à l’énergie) ou eau. Les procédés de production de l’hydrogène</w:t>
      </w:r>
      <w:r>
        <w:rPr>
          <w:rFonts w:asciiTheme="majorBidi" w:hAnsiTheme="majorBidi" w:cstheme="majorBidi"/>
        </w:rPr>
        <w:t xml:space="preserve"> </w:t>
      </w:r>
      <w:r w:rsidRPr="00165C03">
        <w:rPr>
          <w:rFonts w:asciiTheme="majorBidi" w:hAnsiTheme="majorBidi" w:cstheme="majorBidi"/>
        </w:rPr>
        <w:t>à partir de ces sources peuvent être différenciés selon que</w:t>
      </w:r>
      <w:r>
        <w:rPr>
          <w:rFonts w:asciiTheme="majorBidi" w:hAnsiTheme="majorBidi" w:cstheme="majorBidi"/>
        </w:rPr>
        <w:t xml:space="preserve"> </w:t>
      </w:r>
      <w:r w:rsidRPr="00165C03">
        <w:rPr>
          <w:rFonts w:asciiTheme="majorBidi" w:hAnsiTheme="majorBidi" w:cstheme="majorBidi"/>
        </w:rPr>
        <w:t>la méthode soit thermique, électrochimique ou. On peut distinguer dix procédés</w:t>
      </w:r>
      <w:r>
        <w:rPr>
          <w:rFonts w:asciiTheme="majorBidi" w:hAnsiTheme="majorBidi" w:cstheme="majorBidi"/>
        </w:rPr>
        <w:t xml:space="preserve"> </w:t>
      </w:r>
      <w:r w:rsidRPr="00165C03">
        <w:rPr>
          <w:rFonts w:asciiTheme="majorBidi" w:hAnsiTheme="majorBidi" w:cstheme="majorBidi"/>
        </w:rPr>
        <w:t>principaux : vapore</w:t>
      </w:r>
      <w:r>
        <w:rPr>
          <w:rFonts w:asciiTheme="majorBidi" w:hAnsiTheme="majorBidi" w:cstheme="majorBidi"/>
        </w:rPr>
        <w:t>-</w:t>
      </w:r>
      <w:r w:rsidRPr="00165C03">
        <w:rPr>
          <w:rFonts w:asciiTheme="majorBidi" w:hAnsiTheme="majorBidi" w:cstheme="majorBidi"/>
        </w:rPr>
        <w:t>formage, oxydation partielle, thermolyse/</w:t>
      </w:r>
      <w:r>
        <w:rPr>
          <w:rFonts w:asciiTheme="majorBidi" w:hAnsiTheme="majorBidi" w:cstheme="majorBidi"/>
        </w:rPr>
        <w:t xml:space="preserve"> gazéification, </w:t>
      </w:r>
      <w:r w:rsidRPr="00165C03">
        <w:rPr>
          <w:rFonts w:asciiTheme="majorBidi" w:hAnsiTheme="majorBidi" w:cstheme="majorBidi"/>
        </w:rPr>
        <w:t>dissociation de l’eau par cycle thermochimique,</w:t>
      </w:r>
      <w:r>
        <w:rPr>
          <w:rFonts w:asciiTheme="majorBidi" w:hAnsiTheme="majorBidi" w:cstheme="majorBidi"/>
        </w:rPr>
        <w:t xml:space="preserve"> </w:t>
      </w:r>
      <w:r w:rsidRPr="00165C03">
        <w:rPr>
          <w:rFonts w:asciiTheme="majorBidi" w:hAnsiTheme="majorBidi" w:cstheme="majorBidi"/>
        </w:rPr>
        <w:t>électrolyse, électrolyse à haute température, photolyse,</w:t>
      </w:r>
      <w:r>
        <w:rPr>
          <w:rFonts w:asciiTheme="majorBidi" w:hAnsiTheme="majorBidi" w:cstheme="majorBidi"/>
        </w:rPr>
        <w:t xml:space="preserve"> </w:t>
      </w:r>
      <w:r w:rsidRPr="00165C03">
        <w:rPr>
          <w:rFonts w:asciiTheme="majorBidi" w:hAnsiTheme="majorBidi" w:cstheme="majorBidi"/>
        </w:rPr>
        <w:t>phytobiologique, digestion anaérobique et micro-organismes</w:t>
      </w:r>
      <w:r>
        <w:rPr>
          <w:rFonts w:asciiTheme="majorBidi" w:hAnsiTheme="majorBidi" w:cstheme="majorBidi"/>
        </w:rPr>
        <w:t xml:space="preserve"> </w:t>
      </w:r>
      <w:r w:rsidRPr="00165C03">
        <w:rPr>
          <w:rFonts w:asciiTheme="majorBidi" w:hAnsiTheme="majorBidi" w:cstheme="majorBidi"/>
        </w:rPr>
        <w:t>photosynthétiques.</w:t>
      </w:r>
    </w:p>
    <w:p w:rsidR="007E3E24" w:rsidRPr="00165C03" w:rsidRDefault="007E3E24" w:rsidP="007E3E24">
      <w:pPr>
        <w:autoSpaceDE w:val="0"/>
        <w:autoSpaceDN w:val="0"/>
        <w:adjustRightInd w:val="0"/>
        <w:ind w:firstLine="284"/>
        <w:jc w:val="both"/>
        <w:rPr>
          <w:rFonts w:asciiTheme="majorBidi" w:hAnsiTheme="majorBidi" w:cstheme="majorBidi"/>
        </w:rPr>
      </w:pPr>
      <w:r w:rsidRPr="00165C03">
        <w:rPr>
          <w:rFonts w:asciiTheme="majorBidi" w:hAnsiTheme="majorBidi" w:cstheme="majorBidi"/>
        </w:rPr>
        <w:t>Chacun de ces procédés est</w:t>
      </w:r>
      <w:r>
        <w:rPr>
          <w:rFonts w:asciiTheme="majorBidi" w:hAnsiTheme="majorBidi" w:cstheme="majorBidi"/>
        </w:rPr>
        <w:t xml:space="preserve"> </w:t>
      </w:r>
      <w:r w:rsidRPr="00165C03">
        <w:rPr>
          <w:rFonts w:asciiTheme="majorBidi" w:hAnsiTheme="majorBidi" w:cstheme="majorBidi"/>
        </w:rPr>
        <w:t>caractérisé par une source spécifique d’hydrogène, un besoin</w:t>
      </w:r>
      <w:r>
        <w:rPr>
          <w:rFonts w:asciiTheme="majorBidi" w:hAnsiTheme="majorBidi" w:cstheme="majorBidi"/>
        </w:rPr>
        <w:t xml:space="preserve"> </w:t>
      </w:r>
      <w:r w:rsidRPr="00165C03">
        <w:rPr>
          <w:rFonts w:asciiTheme="majorBidi" w:hAnsiTheme="majorBidi" w:cstheme="majorBidi"/>
        </w:rPr>
        <w:t xml:space="preserve">énergétique et une émission de sous-produits. </w:t>
      </w:r>
    </w:p>
    <w:p w:rsidR="007E3E24" w:rsidRDefault="007E3E24" w:rsidP="007E3E24">
      <w:pPr>
        <w:pStyle w:val="NormalWeb"/>
        <w:shd w:val="clear" w:color="auto" w:fill="FFFFFF"/>
        <w:spacing w:before="0" w:beforeAutospacing="0" w:after="0" w:afterAutospacing="0" w:line="276" w:lineRule="auto"/>
        <w:jc w:val="both"/>
        <w:rPr>
          <w:rFonts w:asciiTheme="majorBidi" w:hAnsiTheme="majorBidi" w:cstheme="majorBidi"/>
          <w:b/>
          <w:bCs/>
        </w:rPr>
      </w:pPr>
    </w:p>
    <w:p w:rsidR="007E3E24" w:rsidRDefault="007E3E24" w:rsidP="007E3E24">
      <w:pPr>
        <w:pStyle w:val="NormalWeb"/>
        <w:shd w:val="clear" w:color="auto" w:fill="FFFFFF"/>
        <w:spacing w:before="0" w:beforeAutospacing="0" w:after="0" w:afterAutospacing="0" w:line="276" w:lineRule="auto"/>
        <w:jc w:val="center"/>
        <w:rPr>
          <w:rFonts w:asciiTheme="majorBidi" w:hAnsiTheme="majorBidi" w:cstheme="majorBidi"/>
          <w:b/>
          <w:bCs/>
        </w:rPr>
      </w:pPr>
      <w:r w:rsidRPr="004167A1">
        <w:rPr>
          <w:rFonts w:asciiTheme="majorBidi" w:hAnsiTheme="majorBidi" w:cstheme="majorBidi"/>
          <w:b/>
          <w:bCs/>
          <w:noProof/>
        </w:rPr>
        <w:lastRenderedPageBreak/>
        <w:drawing>
          <wp:inline distT="0" distB="0" distL="0" distR="0">
            <wp:extent cx="5717540" cy="4290695"/>
            <wp:effectExtent l="1905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5717540" cy="4290695"/>
                    </a:xfrm>
                    <a:prstGeom prst="rect">
                      <a:avLst/>
                    </a:prstGeom>
                    <a:noFill/>
                    <a:ln w="9525">
                      <a:noFill/>
                      <a:miter lim="800000"/>
                      <a:headEnd/>
                      <a:tailEnd/>
                    </a:ln>
                  </pic:spPr>
                </pic:pic>
              </a:graphicData>
            </a:graphic>
          </wp:inline>
        </w:drawing>
      </w:r>
    </w:p>
    <w:p w:rsidR="007E3E24" w:rsidRPr="00DF146C" w:rsidRDefault="007E3E24" w:rsidP="001B79CD">
      <w:pPr>
        <w:pStyle w:val="NormalWeb"/>
        <w:shd w:val="clear" w:color="auto" w:fill="FFFFFF"/>
        <w:spacing w:before="0" w:beforeAutospacing="0" w:after="0" w:afterAutospacing="0" w:line="276" w:lineRule="auto"/>
        <w:jc w:val="both"/>
        <w:rPr>
          <w:rFonts w:asciiTheme="majorBidi" w:hAnsiTheme="majorBidi" w:cstheme="majorBidi"/>
          <w:b/>
          <w:bCs/>
        </w:rPr>
      </w:pPr>
      <w:r>
        <w:rPr>
          <w:rFonts w:asciiTheme="majorBidi" w:hAnsiTheme="majorBidi" w:cstheme="majorBidi"/>
          <w:b/>
          <w:bCs/>
        </w:rPr>
        <w:t xml:space="preserve">Figure </w:t>
      </w:r>
      <w:r w:rsidR="001B79CD" w:rsidRPr="001B79CD">
        <w:rPr>
          <w:rFonts w:asciiTheme="majorBidi" w:hAnsiTheme="majorBidi"/>
          <w:b/>
          <w:bCs/>
          <w:spacing w:val="-5"/>
        </w:rPr>
        <w:t>I</w:t>
      </w:r>
      <w:r>
        <w:rPr>
          <w:rFonts w:asciiTheme="majorBidi" w:hAnsiTheme="majorBidi" w:cstheme="majorBidi"/>
          <w:b/>
          <w:bCs/>
        </w:rPr>
        <w:t>.</w:t>
      </w:r>
      <w:r w:rsidR="001B79CD">
        <w:rPr>
          <w:rFonts w:asciiTheme="majorBidi" w:hAnsiTheme="majorBidi" w:cstheme="majorBidi"/>
          <w:b/>
          <w:bCs/>
        </w:rPr>
        <w:t>8</w:t>
      </w:r>
      <w:r>
        <w:rPr>
          <w:rFonts w:asciiTheme="majorBidi" w:hAnsiTheme="majorBidi" w:cstheme="majorBidi"/>
          <w:b/>
          <w:bCs/>
        </w:rPr>
        <w:t xml:space="preserve"> : </w:t>
      </w:r>
      <w:r w:rsidRPr="004167A1">
        <w:rPr>
          <w:rFonts w:asciiTheme="majorBidi" w:hAnsiTheme="majorBidi" w:cstheme="majorBidi"/>
        </w:rPr>
        <w:t>Sources primaires d’hydrogène et méthodes de production</w:t>
      </w:r>
    </w:p>
    <w:p w:rsidR="007E3E24" w:rsidRDefault="007E3E24" w:rsidP="007E3E24">
      <w:pPr>
        <w:pStyle w:val="NormalWeb"/>
        <w:shd w:val="clear" w:color="auto" w:fill="FFFFFF"/>
        <w:spacing w:before="0" w:beforeAutospacing="0" w:after="0" w:afterAutospacing="0" w:line="276" w:lineRule="auto"/>
        <w:jc w:val="both"/>
        <w:rPr>
          <w:rFonts w:asciiTheme="majorBidi" w:hAnsiTheme="majorBidi" w:cstheme="majorBidi"/>
          <w:b/>
          <w:bCs/>
        </w:rPr>
      </w:pPr>
    </w:p>
    <w:p w:rsidR="007E3E24" w:rsidRPr="00B872C4" w:rsidRDefault="001B79CD" w:rsidP="007E3E24">
      <w:pPr>
        <w:pStyle w:val="NormalWeb"/>
        <w:shd w:val="clear" w:color="auto" w:fill="FFFFFF"/>
        <w:spacing w:before="0" w:beforeAutospacing="0" w:after="0" w:afterAutospacing="0" w:line="276" w:lineRule="auto"/>
        <w:jc w:val="both"/>
        <w:rPr>
          <w:rFonts w:asciiTheme="majorBidi" w:hAnsiTheme="majorBidi" w:cstheme="majorBidi"/>
          <w:b/>
          <w:bCs/>
        </w:rPr>
      </w:pPr>
      <w:r w:rsidRPr="001B79CD">
        <w:rPr>
          <w:rFonts w:asciiTheme="majorBidi" w:hAnsiTheme="majorBidi"/>
          <w:b/>
          <w:bCs/>
          <w:spacing w:val="-5"/>
        </w:rPr>
        <w:t>I</w:t>
      </w:r>
      <w:r>
        <w:rPr>
          <w:rFonts w:asciiTheme="majorBidi" w:hAnsiTheme="majorBidi" w:cstheme="majorBidi"/>
          <w:b/>
          <w:bCs/>
        </w:rPr>
        <w:t xml:space="preserve"> .</w:t>
      </w:r>
      <w:r w:rsidR="007E3E24">
        <w:rPr>
          <w:rFonts w:asciiTheme="majorBidi" w:hAnsiTheme="majorBidi" w:cstheme="majorBidi"/>
          <w:b/>
          <w:bCs/>
        </w:rPr>
        <w:t>4.2.</w:t>
      </w:r>
      <w:r w:rsidR="007E3E24" w:rsidRPr="00B872C4">
        <w:rPr>
          <w:rFonts w:asciiTheme="majorBidi" w:hAnsiTheme="majorBidi" w:cstheme="majorBidi"/>
          <w:b/>
          <w:bCs/>
        </w:rPr>
        <w:t>Les procédés de production de l’hydrogène</w:t>
      </w:r>
      <w:r w:rsidR="007E3E24">
        <w:rPr>
          <w:rFonts w:asciiTheme="majorBidi" w:hAnsiTheme="majorBidi" w:cstheme="majorBidi"/>
          <w:b/>
          <w:bCs/>
        </w:rPr>
        <w:t xml:space="preserve"> par</w:t>
      </w:r>
      <w:r w:rsidR="007E3E24" w:rsidRPr="00B872C4">
        <w:rPr>
          <w:rFonts w:asciiTheme="majorBidi" w:hAnsiTheme="majorBidi" w:cstheme="majorBidi"/>
          <w:b/>
          <w:bCs/>
        </w:rPr>
        <w:t xml:space="preserve"> électrolyse </w:t>
      </w:r>
    </w:p>
    <w:p w:rsidR="007E3E24" w:rsidRPr="00851803" w:rsidRDefault="007E3E24" w:rsidP="007E3E24">
      <w:pPr>
        <w:pStyle w:val="NormalWeb"/>
        <w:shd w:val="clear" w:color="auto" w:fill="FFFFFF"/>
        <w:spacing w:before="0" w:beforeAutospacing="0" w:after="0" w:afterAutospacing="0" w:line="276" w:lineRule="auto"/>
        <w:ind w:firstLine="284"/>
        <w:jc w:val="both"/>
        <w:rPr>
          <w:rFonts w:asciiTheme="majorBidi" w:hAnsiTheme="majorBidi" w:cstheme="majorBidi"/>
        </w:rPr>
      </w:pPr>
      <w:r w:rsidRPr="0034308C">
        <w:rPr>
          <w:rFonts w:asciiTheme="majorBidi" w:hAnsiTheme="majorBidi" w:cstheme="majorBidi"/>
        </w:rPr>
        <w:t>L</w:t>
      </w:r>
      <w:r w:rsidRPr="00E167E0">
        <w:rPr>
          <w:rFonts w:asciiTheme="majorBidi" w:hAnsiTheme="majorBidi" w:cstheme="majorBidi"/>
          <w:b/>
          <w:bCs/>
        </w:rPr>
        <w:t>'</w:t>
      </w:r>
      <w:r w:rsidRPr="00E167E0">
        <w:rPr>
          <w:rStyle w:val="lev"/>
          <w:rFonts w:asciiTheme="majorBidi" w:eastAsiaTheme="majorEastAsia" w:hAnsiTheme="majorBidi"/>
          <w:b w:val="0"/>
          <w:bCs w:val="0"/>
        </w:rPr>
        <w:t>électrolyse</w:t>
      </w:r>
      <w:r w:rsidRPr="0034308C">
        <w:rPr>
          <w:rFonts w:asciiTheme="majorBidi" w:hAnsiTheme="majorBidi" w:cstheme="majorBidi"/>
        </w:rPr>
        <w:t> est très importante de nos jours, surtout pour les ressources concernant l'énergie et la fabrication de matériaux. Depuis les bases de l'</w:t>
      </w:r>
      <w:r w:rsidRPr="00E167E0">
        <w:rPr>
          <w:rStyle w:val="lev"/>
          <w:rFonts w:asciiTheme="majorBidi" w:eastAsiaTheme="majorEastAsia" w:hAnsiTheme="majorBidi"/>
          <w:b w:val="0"/>
          <w:bCs w:val="0"/>
        </w:rPr>
        <w:t>électrolyse</w:t>
      </w:r>
      <w:r w:rsidRPr="0034308C">
        <w:rPr>
          <w:rFonts w:asciiTheme="majorBidi" w:hAnsiTheme="majorBidi" w:cstheme="majorBidi"/>
        </w:rPr>
        <w:t>, comme l'hydrolyse de l'eau pour produire des gaz, jusqu'à l</w:t>
      </w:r>
      <w:r w:rsidRPr="002B373D">
        <w:rPr>
          <w:rFonts w:asciiTheme="majorBidi" w:hAnsiTheme="majorBidi" w:cstheme="majorBidi"/>
          <w:b/>
          <w:bCs/>
        </w:rPr>
        <w:t>'</w:t>
      </w:r>
      <w:r w:rsidRPr="00E167E0">
        <w:rPr>
          <w:rStyle w:val="lev"/>
          <w:rFonts w:asciiTheme="majorBidi" w:eastAsiaTheme="majorEastAsia" w:hAnsiTheme="majorBidi"/>
          <w:b w:val="0"/>
          <w:bCs w:val="0"/>
        </w:rPr>
        <w:t>électrolyse</w:t>
      </w:r>
      <w:r w:rsidRPr="0034308C">
        <w:rPr>
          <w:rFonts w:asciiTheme="majorBidi" w:hAnsiTheme="majorBidi" w:cstheme="majorBidi"/>
        </w:rPr>
        <w:t> de divers sels fondus pour produire des </w:t>
      </w:r>
      <w:hyperlink r:id="rId37" w:tgtFrame="_blank" w:history="1">
        <w:r w:rsidRPr="00E167E0">
          <w:rPr>
            <w:rStyle w:val="Lienhypertexte"/>
            <w:rFonts w:asciiTheme="majorBidi" w:hAnsiTheme="majorBidi" w:cstheme="majorBidi"/>
            <w:color w:val="auto"/>
            <w:u w:val="none"/>
          </w:rPr>
          <w:t>métaux</w:t>
        </w:r>
      </w:hyperlink>
      <w:r w:rsidRPr="0034308C">
        <w:rPr>
          <w:rFonts w:asciiTheme="majorBidi" w:hAnsiTheme="majorBidi" w:cstheme="majorBidi"/>
        </w:rPr>
        <w:t> et la récupération de métaux précieux. Mais sais-tu comment nous utilisons l</w:t>
      </w:r>
      <w:r w:rsidRPr="00297938">
        <w:rPr>
          <w:rFonts w:asciiTheme="majorBidi" w:hAnsiTheme="majorBidi" w:cstheme="majorBidi"/>
          <w:b/>
          <w:bCs/>
        </w:rPr>
        <w:t>'</w:t>
      </w:r>
      <w:r w:rsidRPr="00E167E0">
        <w:rPr>
          <w:rStyle w:val="lev"/>
          <w:rFonts w:asciiTheme="majorBidi" w:eastAsiaTheme="majorEastAsia" w:hAnsiTheme="majorBidi"/>
          <w:b w:val="0"/>
          <w:bCs w:val="0"/>
        </w:rPr>
        <w:t>électrolyse</w:t>
      </w:r>
      <w:r w:rsidRPr="00E167E0">
        <w:rPr>
          <w:rFonts w:asciiTheme="majorBidi" w:hAnsiTheme="majorBidi" w:cstheme="majorBidi"/>
          <w:b/>
          <w:bCs/>
        </w:rPr>
        <w:t> </w:t>
      </w:r>
      <w:r w:rsidRPr="0034308C">
        <w:rPr>
          <w:rFonts w:asciiTheme="majorBidi" w:hAnsiTheme="majorBidi" w:cstheme="majorBidi"/>
        </w:rPr>
        <w:t xml:space="preserve">pour différentes applications </w:t>
      </w:r>
      <w:r>
        <w:rPr>
          <w:rFonts w:asciiTheme="majorBidi" w:hAnsiTheme="majorBidi" w:cstheme="majorBidi"/>
        </w:rPr>
        <w:t>.</w:t>
      </w:r>
      <w:r w:rsidRPr="0034308C">
        <w:rPr>
          <w:rFonts w:asciiTheme="majorBidi" w:hAnsiTheme="majorBidi" w:cstheme="majorBidi"/>
        </w:rPr>
        <w:t>Dans ce résumé de cours, tu apprendras ce qu'est l</w:t>
      </w:r>
      <w:r w:rsidRPr="000B4ADB">
        <w:rPr>
          <w:rFonts w:asciiTheme="majorBidi" w:hAnsiTheme="majorBidi" w:cstheme="majorBidi"/>
          <w:b/>
          <w:bCs/>
        </w:rPr>
        <w:t>'</w:t>
      </w:r>
      <w:r w:rsidRPr="00E167E0">
        <w:rPr>
          <w:rStyle w:val="lev"/>
          <w:rFonts w:asciiTheme="majorBidi" w:eastAsiaTheme="majorEastAsia" w:hAnsiTheme="majorBidi"/>
          <w:b w:val="0"/>
          <w:bCs w:val="0"/>
        </w:rPr>
        <w:t>électrolyse</w:t>
      </w:r>
      <w:r w:rsidRPr="0034308C">
        <w:rPr>
          <w:rFonts w:asciiTheme="majorBidi" w:hAnsiTheme="majorBidi" w:cstheme="majorBidi"/>
        </w:rPr>
        <w:t> et quelles sont ses utilisations. Plus important encore, tu vas acquérir une compréhension globale de la façon dont l</w:t>
      </w:r>
      <w:r w:rsidRPr="000B4ADB">
        <w:rPr>
          <w:rFonts w:asciiTheme="majorBidi" w:hAnsiTheme="majorBidi" w:cstheme="majorBidi"/>
          <w:b/>
          <w:bCs/>
        </w:rPr>
        <w:t>'</w:t>
      </w:r>
      <w:r w:rsidRPr="00E167E0">
        <w:rPr>
          <w:rStyle w:val="lev"/>
          <w:rFonts w:asciiTheme="majorBidi" w:eastAsiaTheme="majorEastAsia" w:hAnsiTheme="majorBidi"/>
          <w:b w:val="0"/>
          <w:bCs w:val="0"/>
        </w:rPr>
        <w:t>électrolyse</w:t>
      </w:r>
      <w:r w:rsidRPr="00E167E0">
        <w:rPr>
          <w:rFonts w:asciiTheme="majorBidi" w:hAnsiTheme="majorBidi" w:cstheme="majorBidi"/>
          <w:b/>
          <w:bCs/>
        </w:rPr>
        <w:t> </w:t>
      </w:r>
      <w:r w:rsidRPr="0034308C">
        <w:rPr>
          <w:rFonts w:asciiTheme="majorBidi" w:hAnsiTheme="majorBidi" w:cstheme="majorBidi"/>
        </w:rPr>
        <w:t>est capable de nous aider dans des réactions qui ne sont pas thermodynamiquement possibles dans des conditions standards. Tu comprendras également comment l</w:t>
      </w:r>
      <w:r w:rsidRPr="00E167E0">
        <w:rPr>
          <w:rFonts w:asciiTheme="majorBidi" w:hAnsiTheme="majorBidi" w:cstheme="majorBidi"/>
          <w:b/>
          <w:bCs/>
        </w:rPr>
        <w:t>'</w:t>
      </w:r>
      <w:r w:rsidRPr="00E167E0">
        <w:rPr>
          <w:rStyle w:val="lev"/>
          <w:rFonts w:asciiTheme="majorBidi" w:eastAsiaTheme="majorEastAsia" w:hAnsiTheme="majorBidi"/>
          <w:b w:val="0"/>
          <w:bCs w:val="0"/>
        </w:rPr>
        <w:t>électrolyse</w:t>
      </w:r>
      <w:r w:rsidRPr="0034308C">
        <w:rPr>
          <w:rFonts w:asciiTheme="majorBidi" w:hAnsiTheme="majorBidi" w:cstheme="majorBidi"/>
        </w:rPr>
        <w:t> peut être appliquée pour de nombreuses utilisations industrielles.</w:t>
      </w:r>
    </w:p>
    <w:p w:rsidR="00E167E0" w:rsidRDefault="007E3E24" w:rsidP="00E167E0">
      <w:pPr>
        <w:pStyle w:val="NormalWeb"/>
        <w:shd w:val="clear" w:color="auto" w:fill="FFFFFF"/>
        <w:spacing w:before="0" w:beforeAutospacing="0" w:after="0" w:afterAutospacing="0" w:line="276" w:lineRule="auto"/>
        <w:ind w:firstLine="284"/>
        <w:jc w:val="both"/>
        <w:rPr>
          <w:rFonts w:asciiTheme="majorBidi" w:hAnsiTheme="majorBidi" w:cstheme="majorBidi"/>
          <w:b/>
          <w:bCs/>
        </w:rPr>
      </w:pPr>
      <w:r w:rsidRPr="00C03AE1">
        <w:rPr>
          <w:rFonts w:asciiTheme="majorBidi" w:hAnsiTheme="majorBidi" w:cstheme="majorBidi"/>
        </w:rPr>
        <w:t>L</w:t>
      </w:r>
      <w:r w:rsidRPr="00E167E0">
        <w:rPr>
          <w:rFonts w:asciiTheme="majorBidi" w:hAnsiTheme="majorBidi" w:cstheme="majorBidi"/>
        </w:rPr>
        <w:t>'</w:t>
      </w:r>
      <w:r w:rsidRPr="00CA18EB">
        <w:rPr>
          <w:rStyle w:val="lev"/>
          <w:rFonts w:asciiTheme="majorBidi" w:eastAsiaTheme="majorEastAsia" w:hAnsiTheme="majorBidi"/>
          <w:b w:val="0"/>
          <w:bCs w:val="0"/>
        </w:rPr>
        <w:t>électrolyse</w:t>
      </w:r>
      <w:r w:rsidRPr="00E167E0">
        <w:rPr>
          <w:rFonts w:asciiTheme="majorBidi" w:hAnsiTheme="majorBidi" w:cstheme="majorBidi"/>
        </w:rPr>
        <w:t> </w:t>
      </w:r>
      <w:r w:rsidRPr="00C03AE1">
        <w:rPr>
          <w:rFonts w:asciiTheme="majorBidi" w:hAnsiTheme="majorBidi" w:cstheme="majorBidi"/>
        </w:rPr>
        <w:t>est une réaction électrochimique qui permet de réaliser des réactions non spontanées grâce à l'apport d'énergie sous forme d'</w:t>
      </w:r>
      <w:r>
        <w:t>électricité. L’</w:t>
      </w:r>
      <w:r w:rsidRPr="00E167E0">
        <w:rPr>
          <w:rStyle w:val="lev"/>
          <w:rFonts w:asciiTheme="majorBidi" w:eastAsiaTheme="majorEastAsia" w:hAnsiTheme="majorBidi"/>
          <w:b w:val="0"/>
          <w:bCs w:val="0"/>
        </w:rPr>
        <w:t>électrolyse</w:t>
      </w:r>
      <w:r w:rsidRPr="00C03AE1">
        <w:rPr>
          <w:rFonts w:asciiTheme="majorBidi" w:hAnsiTheme="majorBidi" w:cstheme="majorBidi"/>
        </w:rPr>
        <w:t> est l'un des deux environnements de cellule électrochimique qui peuvent être produits. Les cellules électrochimiques peuvent être divisées en cellules voltaïques (galvaniques) et en cellules électrochimiques. Consulte notre résumé sur l'électrochimie. L</w:t>
      </w:r>
      <w:r w:rsidRPr="00E167E0">
        <w:rPr>
          <w:rFonts w:asciiTheme="majorBidi" w:hAnsiTheme="majorBidi" w:cstheme="majorBidi"/>
          <w:b/>
          <w:bCs/>
        </w:rPr>
        <w:t>’</w:t>
      </w:r>
      <w:r w:rsidRPr="00E167E0">
        <w:rPr>
          <w:rStyle w:val="lev"/>
          <w:rFonts w:asciiTheme="majorBidi" w:eastAsiaTheme="majorEastAsia" w:hAnsiTheme="majorBidi"/>
          <w:b w:val="0"/>
          <w:bCs w:val="0"/>
        </w:rPr>
        <w:t>électrolyse</w:t>
      </w:r>
      <w:r w:rsidRPr="00C03AE1">
        <w:rPr>
          <w:rFonts w:asciiTheme="majorBidi" w:hAnsiTheme="majorBidi" w:cstheme="majorBidi"/>
        </w:rPr>
        <w:t>, dans sa forme la plus simple, est une réaction </w:t>
      </w:r>
      <w:r w:rsidRPr="00E167E0">
        <w:rPr>
          <w:rStyle w:val="lev"/>
          <w:rFonts w:asciiTheme="majorBidi" w:eastAsiaTheme="majorEastAsia" w:hAnsiTheme="majorBidi"/>
          <w:b w:val="0"/>
          <w:bCs w:val="0"/>
        </w:rPr>
        <w:t>redox </w:t>
      </w:r>
      <w:r w:rsidRPr="00C03AE1">
        <w:rPr>
          <w:rFonts w:asciiTheme="majorBidi" w:hAnsiTheme="majorBidi" w:cstheme="majorBidi"/>
        </w:rPr>
        <w:t>qui est contrôlée. Les réactions redox sont des réactions chimiques qui impliquent une réduction et une </w:t>
      </w:r>
      <w:hyperlink r:id="rId38" w:tgtFrame="_blank" w:history="1">
        <w:r w:rsidRPr="00E167E0">
          <w:rPr>
            <w:rStyle w:val="Lienhypertexte"/>
            <w:rFonts w:asciiTheme="majorBidi" w:hAnsiTheme="majorBidi" w:cstheme="majorBidi"/>
            <w:color w:val="auto"/>
            <w:u w:val="none"/>
          </w:rPr>
          <w:t>oxydation</w:t>
        </w:r>
      </w:hyperlink>
      <w:r w:rsidRPr="00E167E0">
        <w:rPr>
          <w:rFonts w:asciiTheme="majorBidi" w:hAnsiTheme="majorBidi" w:cstheme="majorBidi"/>
        </w:rPr>
        <w:t>.</w:t>
      </w:r>
      <w:r w:rsidRPr="00C03AE1">
        <w:rPr>
          <w:rFonts w:asciiTheme="majorBidi" w:hAnsiTheme="majorBidi" w:cstheme="majorBidi"/>
        </w:rPr>
        <w:t xml:space="preserve"> Dans le contexte des électrons, la réduction est le gain d'électrons, tandis que l'oxydation est la perte d'électrons. La réduction et l</w:t>
      </w:r>
      <w:r w:rsidRPr="00E167E0">
        <w:rPr>
          <w:rFonts w:asciiTheme="majorBidi" w:hAnsiTheme="majorBidi" w:cstheme="majorBidi"/>
        </w:rPr>
        <w:t>'</w:t>
      </w:r>
      <w:hyperlink r:id="rId39" w:tgtFrame="_blank" w:history="1">
        <w:r w:rsidRPr="00E167E0">
          <w:rPr>
            <w:rStyle w:val="Lienhypertexte"/>
            <w:rFonts w:asciiTheme="majorBidi" w:hAnsiTheme="majorBidi" w:cstheme="majorBidi"/>
            <w:color w:val="auto"/>
            <w:u w:val="none"/>
          </w:rPr>
          <w:t>oxydation</w:t>
        </w:r>
      </w:hyperlink>
      <w:r w:rsidRPr="00E167E0">
        <w:rPr>
          <w:rFonts w:asciiTheme="majorBidi" w:hAnsiTheme="majorBidi" w:cstheme="majorBidi"/>
        </w:rPr>
        <w:t> </w:t>
      </w:r>
      <w:r w:rsidRPr="00C03AE1">
        <w:rPr>
          <w:rFonts w:asciiTheme="majorBidi" w:hAnsiTheme="majorBidi" w:cstheme="majorBidi"/>
        </w:rPr>
        <w:t xml:space="preserve">se produisent toujours simultanément dans un système et la séparation des deux </w:t>
      </w:r>
      <w:r w:rsidRPr="00C03AE1">
        <w:rPr>
          <w:rFonts w:asciiTheme="majorBidi" w:hAnsiTheme="majorBidi" w:cstheme="majorBidi"/>
        </w:rPr>
        <w:lastRenderedPageBreak/>
        <w:t xml:space="preserve">demi-réactions nous aidera à créer une réaction d'oxydoréduction contrôlée pour </w:t>
      </w:r>
      <w:r>
        <w:rPr>
          <w:rFonts w:asciiTheme="majorBidi" w:hAnsiTheme="majorBidi" w:cstheme="majorBidi"/>
        </w:rPr>
        <w:t xml:space="preserve">les réactions </w:t>
      </w:r>
      <w:r w:rsidR="00E167E0">
        <w:rPr>
          <w:rFonts w:asciiTheme="majorBidi" w:hAnsiTheme="majorBidi" w:cstheme="majorBidi"/>
        </w:rPr>
        <w:t xml:space="preserve">électrochimiques, </w:t>
      </w:r>
      <w:r w:rsidR="00E167E0" w:rsidRPr="00C03AE1">
        <w:rPr>
          <w:rFonts w:asciiTheme="majorBidi" w:hAnsiTheme="majorBidi" w:cstheme="majorBidi"/>
        </w:rPr>
        <w:t>telles</w:t>
      </w:r>
      <w:r w:rsidRPr="00C03AE1">
        <w:rPr>
          <w:rFonts w:asciiTheme="majorBidi" w:hAnsiTheme="majorBidi" w:cstheme="majorBidi"/>
        </w:rPr>
        <w:t xml:space="preserve"> que </w:t>
      </w:r>
      <w:r w:rsidRPr="00E167E0">
        <w:rPr>
          <w:rFonts w:asciiTheme="majorBidi" w:hAnsiTheme="majorBidi" w:cstheme="majorBidi"/>
        </w:rPr>
        <w:t>l</w:t>
      </w:r>
      <w:r w:rsidRPr="00E167E0">
        <w:rPr>
          <w:rFonts w:asciiTheme="majorBidi" w:hAnsiTheme="majorBidi" w:cstheme="majorBidi"/>
          <w:b/>
          <w:bCs/>
        </w:rPr>
        <w:t>'</w:t>
      </w:r>
      <w:r w:rsidRPr="00E167E0">
        <w:rPr>
          <w:rStyle w:val="lev"/>
          <w:rFonts w:asciiTheme="majorBidi" w:eastAsiaTheme="majorEastAsia" w:hAnsiTheme="majorBidi"/>
          <w:b w:val="0"/>
          <w:bCs w:val="0"/>
        </w:rPr>
        <w:t>électrolyse</w:t>
      </w:r>
      <w:r w:rsidRPr="00E167E0">
        <w:rPr>
          <w:rFonts w:asciiTheme="majorBidi" w:hAnsiTheme="majorBidi" w:cstheme="majorBidi"/>
          <w:b/>
          <w:bCs/>
        </w:rPr>
        <w:t>.</w:t>
      </w:r>
    </w:p>
    <w:p w:rsidR="007E3E24" w:rsidRPr="00E167E0" w:rsidRDefault="007E3E24" w:rsidP="00E167E0">
      <w:pPr>
        <w:pStyle w:val="NormalWeb"/>
        <w:shd w:val="clear" w:color="auto" w:fill="FFFFFF"/>
        <w:spacing w:before="0" w:beforeAutospacing="0" w:after="0" w:afterAutospacing="0" w:line="276" w:lineRule="auto"/>
        <w:ind w:firstLine="284"/>
        <w:jc w:val="both"/>
        <w:rPr>
          <w:rFonts w:asciiTheme="majorBidi" w:hAnsiTheme="majorBidi" w:cstheme="majorBidi"/>
        </w:rPr>
      </w:pPr>
      <w:r>
        <w:rPr>
          <w:rFonts w:asciiTheme="majorBidi" w:hAnsiTheme="majorBidi" w:cstheme="majorBidi"/>
          <w:b/>
          <w:bCs/>
        </w:rPr>
        <w:t xml:space="preserve"> </w:t>
      </w:r>
      <w:r w:rsidRPr="000B4ADB">
        <w:rPr>
          <w:rFonts w:asciiTheme="majorBidi" w:hAnsiTheme="majorBidi" w:cstheme="majorBidi"/>
        </w:rPr>
        <w:t>L</w:t>
      </w:r>
      <w:r w:rsidRPr="000B4ADB">
        <w:rPr>
          <w:rFonts w:asciiTheme="majorBidi" w:hAnsiTheme="majorBidi" w:cstheme="majorBidi"/>
          <w:b/>
          <w:bCs/>
        </w:rPr>
        <w:t>'</w:t>
      </w:r>
      <w:r w:rsidRPr="00E167E0">
        <w:rPr>
          <w:rStyle w:val="lev"/>
          <w:rFonts w:asciiTheme="majorBidi" w:eastAsiaTheme="majorEastAsia" w:hAnsiTheme="majorBidi"/>
          <w:b w:val="0"/>
          <w:bCs w:val="0"/>
        </w:rPr>
        <w:t>électrolyse</w:t>
      </w:r>
      <w:r w:rsidRPr="00C03AE1">
        <w:rPr>
          <w:rFonts w:asciiTheme="majorBidi" w:hAnsiTheme="majorBidi" w:cstheme="majorBidi"/>
        </w:rPr>
        <w:t> exploite une réaction d'oxydoréduction </w:t>
      </w:r>
      <w:r w:rsidRPr="00E167E0">
        <w:rPr>
          <w:rStyle w:val="lev"/>
          <w:rFonts w:asciiTheme="majorBidi" w:eastAsiaTheme="majorEastAsia" w:hAnsiTheme="majorBidi"/>
          <w:b w:val="0"/>
          <w:bCs w:val="0"/>
        </w:rPr>
        <w:t>non spontanée</w:t>
      </w:r>
      <w:r w:rsidRPr="00C03AE1">
        <w:rPr>
          <w:rFonts w:asciiTheme="majorBidi" w:hAnsiTheme="majorBidi" w:cstheme="majorBidi"/>
        </w:rPr>
        <w:t>. Cela signifie qu'en général, il s'agit d'une réaction qui ne se produit pas ou ne fabrique pas de produits à partir des réactifs, dans des conditions standards. Dans l</w:t>
      </w:r>
      <w:r w:rsidRPr="00E167E0">
        <w:rPr>
          <w:rFonts w:asciiTheme="majorBidi" w:hAnsiTheme="majorBidi" w:cstheme="majorBidi"/>
          <w:b/>
          <w:bCs/>
        </w:rPr>
        <w:t>'</w:t>
      </w:r>
      <w:r w:rsidRPr="00E167E0">
        <w:rPr>
          <w:rStyle w:val="lev"/>
          <w:rFonts w:asciiTheme="majorBidi" w:eastAsiaTheme="majorEastAsia" w:hAnsiTheme="majorBidi"/>
          <w:b w:val="0"/>
          <w:bCs w:val="0"/>
        </w:rPr>
        <w:t>électrolyse</w:t>
      </w:r>
      <w:r w:rsidRPr="000B4ADB">
        <w:rPr>
          <w:rFonts w:asciiTheme="majorBidi" w:hAnsiTheme="majorBidi" w:cstheme="majorBidi"/>
          <w:b/>
          <w:bCs/>
        </w:rPr>
        <w:t>,</w:t>
      </w:r>
      <w:r w:rsidRPr="00C03AE1">
        <w:rPr>
          <w:rFonts w:asciiTheme="majorBidi" w:hAnsiTheme="majorBidi" w:cstheme="majorBidi"/>
        </w:rPr>
        <w:t xml:space="preserve"> cette énergie se présente sous la forme d'un </w:t>
      </w:r>
      <w:r w:rsidRPr="00E167E0">
        <w:rPr>
          <w:rStyle w:val="lev"/>
          <w:rFonts w:asciiTheme="majorBidi" w:eastAsiaTheme="majorEastAsia" w:hAnsiTheme="majorBidi"/>
          <w:b w:val="0"/>
          <w:bCs w:val="0"/>
        </w:rPr>
        <w:t>courant</w:t>
      </w:r>
      <w:r w:rsidRPr="00E167E0">
        <w:rPr>
          <w:rFonts w:asciiTheme="majorBidi" w:hAnsiTheme="majorBidi" w:cstheme="majorBidi"/>
          <w:b/>
          <w:bCs/>
        </w:rPr>
        <w:t> (</w:t>
      </w:r>
      <w:r w:rsidRPr="00E167E0">
        <w:rPr>
          <w:rStyle w:val="lev"/>
          <w:rFonts w:asciiTheme="majorBidi" w:eastAsiaTheme="majorEastAsia" w:hAnsiTheme="majorBidi"/>
          <w:b w:val="0"/>
          <w:bCs w:val="0"/>
        </w:rPr>
        <w:t>électricité</w:t>
      </w:r>
      <w:r w:rsidRPr="00E167E0">
        <w:rPr>
          <w:rFonts w:asciiTheme="majorBidi" w:hAnsiTheme="majorBidi" w:cstheme="majorBidi"/>
          <w:b/>
          <w:bCs/>
        </w:rPr>
        <w:t>).</w:t>
      </w:r>
      <w:r w:rsidRPr="00C03AE1">
        <w:rPr>
          <w:rFonts w:asciiTheme="majorBidi" w:hAnsiTheme="majorBidi" w:cstheme="majorBidi"/>
        </w:rPr>
        <w:t>Si tu divises une certaine réaction d'oxydoréduction en ses deux </w:t>
      </w:r>
      <w:r w:rsidRPr="00E167E0">
        <w:rPr>
          <w:rStyle w:val="lev"/>
          <w:rFonts w:asciiTheme="majorBidi" w:eastAsiaTheme="majorEastAsia" w:hAnsiTheme="majorBidi"/>
          <w:b w:val="0"/>
          <w:bCs w:val="0"/>
        </w:rPr>
        <w:t>demi-réactions</w:t>
      </w:r>
      <w:r w:rsidRPr="00E167E0">
        <w:rPr>
          <w:rFonts w:asciiTheme="majorBidi" w:hAnsiTheme="majorBidi" w:cstheme="majorBidi"/>
          <w:b/>
          <w:bCs/>
        </w:rPr>
        <w:t>,</w:t>
      </w:r>
      <w:r w:rsidRPr="00C03AE1">
        <w:rPr>
          <w:rFonts w:asciiTheme="majorBidi" w:hAnsiTheme="majorBidi" w:cstheme="majorBidi"/>
        </w:rPr>
        <w:t xml:space="preserve"> comme les réactions d</w:t>
      </w:r>
      <w:r w:rsidRPr="00E167E0">
        <w:rPr>
          <w:rFonts w:asciiTheme="majorBidi" w:hAnsiTheme="majorBidi" w:cstheme="majorBidi"/>
          <w:b/>
          <w:bCs/>
        </w:rPr>
        <w:t>'</w:t>
      </w:r>
      <w:r w:rsidRPr="00E167E0">
        <w:rPr>
          <w:rStyle w:val="lev"/>
          <w:rFonts w:asciiTheme="majorBidi" w:eastAsiaTheme="majorEastAsia" w:hAnsiTheme="majorBidi"/>
          <w:b w:val="0"/>
          <w:bCs w:val="0"/>
        </w:rPr>
        <w:t>oxydation</w:t>
      </w:r>
      <w:r w:rsidRPr="000B4ADB">
        <w:rPr>
          <w:rFonts w:asciiTheme="majorBidi" w:hAnsiTheme="majorBidi" w:cstheme="majorBidi"/>
          <w:b/>
          <w:bCs/>
        </w:rPr>
        <w:t> </w:t>
      </w:r>
      <w:r w:rsidRPr="00C03AE1">
        <w:rPr>
          <w:rFonts w:asciiTheme="majorBidi" w:hAnsiTheme="majorBidi" w:cstheme="majorBidi"/>
        </w:rPr>
        <w:t>et de </w:t>
      </w:r>
      <w:r w:rsidRPr="00E167E0">
        <w:rPr>
          <w:rStyle w:val="lev"/>
          <w:rFonts w:asciiTheme="majorBidi" w:eastAsiaTheme="majorEastAsia" w:hAnsiTheme="majorBidi"/>
          <w:b w:val="0"/>
          <w:bCs w:val="0"/>
        </w:rPr>
        <w:t>réduction</w:t>
      </w:r>
      <w:r w:rsidRPr="00E167E0">
        <w:rPr>
          <w:rFonts w:asciiTheme="majorBidi" w:hAnsiTheme="majorBidi" w:cstheme="majorBidi"/>
          <w:b/>
          <w:bCs/>
        </w:rPr>
        <w:t> </w:t>
      </w:r>
      <w:r w:rsidRPr="00C03AE1">
        <w:rPr>
          <w:rFonts w:asciiTheme="majorBidi" w:hAnsiTheme="majorBidi" w:cstheme="majorBidi"/>
        </w:rPr>
        <w:t>qui composent la réaction complète</w:t>
      </w:r>
      <w:r>
        <w:rPr>
          <w:rFonts w:asciiTheme="majorBidi" w:hAnsiTheme="majorBidi" w:cstheme="majorBidi"/>
        </w:rPr>
        <w:t>.</w:t>
      </w:r>
    </w:p>
    <w:p w:rsidR="007E3E24" w:rsidRPr="00AD0485" w:rsidRDefault="007E3E24" w:rsidP="00AD0485">
      <w:pPr>
        <w:pStyle w:val="Sansinterligne"/>
        <w:rPr>
          <w:rFonts w:asciiTheme="majorBidi" w:hAnsiTheme="majorBidi" w:cstheme="majorBidi"/>
          <w:b/>
          <w:bCs/>
          <w:sz w:val="24"/>
          <w:szCs w:val="24"/>
        </w:rPr>
      </w:pPr>
      <w:r w:rsidRPr="00A42F94">
        <w:rPr>
          <w:rFonts w:asciiTheme="majorBidi" w:hAnsiTheme="majorBidi" w:cstheme="majorBidi"/>
          <w:sz w:val="24"/>
          <w:szCs w:val="24"/>
        </w:rPr>
        <w:t>On va faire passer un courant électrique entre deux électrodes: une anode et une cathode. Au niveau de la première, l’électricité dégage de l’oxygène (</w:t>
      </w:r>
      <w:r w:rsidRPr="00A42F94">
        <w:rPr>
          <w:rFonts w:asciiTheme="majorBidi" w:hAnsiTheme="majorBidi" w:cstheme="majorBidi"/>
          <w:b/>
          <w:bCs/>
          <w:sz w:val="24"/>
          <w:szCs w:val="24"/>
        </w:rPr>
        <w:t>4 OH</w:t>
      </w:r>
      <w:r w:rsidRPr="00A42F94">
        <w:rPr>
          <w:rFonts w:asciiTheme="majorBidi" w:hAnsiTheme="majorBidi" w:cstheme="majorBidi"/>
          <w:b/>
          <w:bCs/>
          <w:sz w:val="24"/>
          <w:szCs w:val="24"/>
          <w:vertAlign w:val="superscript"/>
        </w:rPr>
        <w:t>–</w:t>
      </w:r>
      <w:r w:rsidRPr="00A42F94">
        <w:rPr>
          <w:rFonts w:asciiTheme="majorBidi" w:hAnsiTheme="majorBidi" w:cstheme="majorBidi"/>
          <w:b/>
          <w:bCs/>
          <w:sz w:val="24"/>
          <w:szCs w:val="24"/>
        </w:rPr>
        <w:t> → O</w:t>
      </w:r>
      <w:r w:rsidRPr="00A42F94">
        <w:rPr>
          <w:rFonts w:asciiTheme="majorBidi" w:hAnsiTheme="majorBidi" w:cstheme="majorBidi"/>
          <w:b/>
          <w:bCs/>
          <w:sz w:val="24"/>
          <w:szCs w:val="24"/>
          <w:vertAlign w:val="subscript"/>
        </w:rPr>
        <w:t>2</w:t>
      </w:r>
      <w:r w:rsidRPr="00A42F94">
        <w:rPr>
          <w:rFonts w:asciiTheme="majorBidi" w:hAnsiTheme="majorBidi" w:cstheme="majorBidi"/>
          <w:b/>
          <w:bCs/>
          <w:sz w:val="24"/>
          <w:szCs w:val="24"/>
        </w:rPr>
        <w:t> + 2H</w:t>
      </w:r>
      <w:r w:rsidRPr="00A42F94">
        <w:rPr>
          <w:rFonts w:asciiTheme="majorBidi" w:hAnsiTheme="majorBidi" w:cstheme="majorBidi"/>
          <w:b/>
          <w:bCs/>
          <w:sz w:val="24"/>
          <w:szCs w:val="24"/>
          <w:vertAlign w:val="subscript"/>
        </w:rPr>
        <w:t>2</w:t>
      </w:r>
      <w:r w:rsidRPr="00A42F94">
        <w:rPr>
          <w:rFonts w:asciiTheme="majorBidi" w:hAnsiTheme="majorBidi" w:cstheme="majorBidi"/>
          <w:b/>
          <w:bCs/>
          <w:sz w:val="24"/>
          <w:szCs w:val="24"/>
        </w:rPr>
        <w:t>O + 4 e</w:t>
      </w:r>
      <w:r w:rsidRPr="00A42F94">
        <w:rPr>
          <w:rFonts w:asciiTheme="majorBidi" w:hAnsiTheme="majorBidi" w:cstheme="majorBidi"/>
          <w:b/>
          <w:bCs/>
          <w:sz w:val="24"/>
          <w:szCs w:val="24"/>
          <w:vertAlign w:val="superscript"/>
        </w:rPr>
        <w:t>–</w:t>
      </w:r>
      <w:r w:rsidRPr="00A42F94">
        <w:rPr>
          <w:rFonts w:asciiTheme="majorBidi" w:hAnsiTheme="majorBidi" w:cstheme="majorBidi"/>
          <w:b/>
          <w:bCs/>
          <w:sz w:val="24"/>
          <w:szCs w:val="24"/>
        </w:rPr>
        <w:t>)</w:t>
      </w:r>
      <w:r w:rsidRPr="00A42F94">
        <w:rPr>
          <w:rFonts w:asciiTheme="majorBidi" w:hAnsiTheme="majorBidi" w:cstheme="majorBidi"/>
          <w:sz w:val="24"/>
          <w:szCs w:val="24"/>
        </w:rPr>
        <w:t xml:space="preserve"> et, au niveau de la seconde, se dégage l’hydrogène (</w:t>
      </w:r>
      <w:r w:rsidRPr="00A42F94">
        <w:rPr>
          <w:rFonts w:asciiTheme="majorBidi" w:hAnsiTheme="majorBidi" w:cstheme="majorBidi"/>
          <w:b/>
          <w:bCs/>
          <w:sz w:val="24"/>
          <w:szCs w:val="24"/>
        </w:rPr>
        <w:t>2 H</w:t>
      </w:r>
      <w:r w:rsidRPr="00A42F94">
        <w:rPr>
          <w:rFonts w:asciiTheme="majorBidi" w:hAnsiTheme="majorBidi" w:cstheme="majorBidi"/>
          <w:b/>
          <w:bCs/>
          <w:sz w:val="24"/>
          <w:szCs w:val="24"/>
          <w:vertAlign w:val="subscript"/>
        </w:rPr>
        <w:t>2</w:t>
      </w:r>
      <w:r w:rsidRPr="00A42F94">
        <w:rPr>
          <w:rFonts w:asciiTheme="majorBidi" w:hAnsiTheme="majorBidi" w:cstheme="majorBidi"/>
          <w:b/>
          <w:bCs/>
          <w:sz w:val="24"/>
          <w:szCs w:val="24"/>
        </w:rPr>
        <w:t>O + 2 e</w:t>
      </w:r>
      <w:r w:rsidRPr="00A42F94">
        <w:rPr>
          <w:rFonts w:asciiTheme="majorBidi" w:hAnsiTheme="majorBidi" w:cstheme="majorBidi"/>
          <w:b/>
          <w:bCs/>
          <w:sz w:val="24"/>
          <w:szCs w:val="24"/>
          <w:vertAlign w:val="superscript"/>
        </w:rPr>
        <w:t>–</w:t>
      </w:r>
      <w:r w:rsidRPr="00A42F94">
        <w:rPr>
          <w:rFonts w:asciiTheme="majorBidi" w:hAnsiTheme="majorBidi" w:cstheme="majorBidi"/>
          <w:b/>
          <w:bCs/>
          <w:sz w:val="24"/>
          <w:szCs w:val="24"/>
        </w:rPr>
        <w:t> → H</w:t>
      </w:r>
      <w:r w:rsidRPr="00A42F94">
        <w:rPr>
          <w:rFonts w:asciiTheme="majorBidi" w:hAnsiTheme="majorBidi" w:cstheme="majorBidi"/>
          <w:b/>
          <w:bCs/>
          <w:sz w:val="24"/>
          <w:szCs w:val="24"/>
          <w:vertAlign w:val="subscript"/>
        </w:rPr>
        <w:t>2</w:t>
      </w:r>
      <w:r w:rsidRPr="00A42F94">
        <w:rPr>
          <w:rFonts w:asciiTheme="majorBidi" w:hAnsiTheme="majorBidi" w:cstheme="majorBidi"/>
          <w:b/>
          <w:bCs/>
          <w:sz w:val="24"/>
          <w:szCs w:val="24"/>
        </w:rPr>
        <w:t> + 2 OH</w:t>
      </w:r>
      <w:r w:rsidRPr="00A42F94">
        <w:rPr>
          <w:rFonts w:asciiTheme="majorBidi" w:hAnsiTheme="majorBidi" w:cstheme="majorBidi"/>
          <w:b/>
          <w:bCs/>
          <w:sz w:val="24"/>
          <w:szCs w:val="24"/>
          <w:vertAlign w:val="superscript"/>
        </w:rPr>
        <w:t>–</w:t>
      </w:r>
      <w:r w:rsidRPr="00A42F94">
        <w:rPr>
          <w:rFonts w:asciiTheme="majorBidi" w:hAnsiTheme="majorBidi" w:cstheme="majorBidi"/>
          <w:b/>
          <w:bCs/>
          <w:sz w:val="24"/>
          <w:szCs w:val="24"/>
        </w:rPr>
        <w:t>).</w:t>
      </w:r>
    </w:p>
    <w:p w:rsidR="007E3E24" w:rsidRPr="00C902CA" w:rsidRDefault="001B79CD" w:rsidP="007E3E24">
      <w:pPr>
        <w:pStyle w:val="NormalWeb"/>
        <w:shd w:val="clear" w:color="auto" w:fill="FFFFFF"/>
        <w:spacing w:before="0" w:beforeAutospacing="0" w:after="0" w:afterAutospacing="0" w:line="276" w:lineRule="auto"/>
        <w:jc w:val="both"/>
        <w:rPr>
          <w:rFonts w:asciiTheme="majorBidi" w:hAnsiTheme="majorBidi" w:cstheme="majorBidi"/>
          <w:b/>
          <w:bCs/>
        </w:rPr>
      </w:pPr>
      <w:r w:rsidRPr="001B79CD">
        <w:rPr>
          <w:rFonts w:asciiTheme="majorBidi" w:hAnsiTheme="majorBidi"/>
          <w:b/>
          <w:bCs/>
          <w:spacing w:val="-5"/>
        </w:rPr>
        <w:t>I</w:t>
      </w:r>
      <w:r>
        <w:rPr>
          <w:rFonts w:asciiTheme="majorBidi" w:hAnsiTheme="majorBidi" w:cstheme="majorBidi"/>
          <w:b/>
          <w:bCs/>
        </w:rPr>
        <w:t xml:space="preserve"> .</w:t>
      </w:r>
      <w:r w:rsidR="007E3E24">
        <w:rPr>
          <w:rFonts w:asciiTheme="majorBidi" w:hAnsiTheme="majorBidi" w:cstheme="majorBidi"/>
          <w:b/>
          <w:bCs/>
        </w:rPr>
        <w:t>4.2.1.</w:t>
      </w:r>
      <w:r w:rsidR="007E3E24" w:rsidRPr="00272AB0">
        <w:rPr>
          <w:rFonts w:asciiTheme="majorBidi" w:hAnsiTheme="majorBidi" w:cstheme="majorBidi"/>
          <w:b/>
          <w:bCs/>
        </w:rPr>
        <w:t>Cellule d’électrolyse</w:t>
      </w:r>
    </w:p>
    <w:p w:rsidR="007E3E24" w:rsidRPr="00C03AE1" w:rsidRDefault="007E3E24" w:rsidP="007E3E24">
      <w:pPr>
        <w:pStyle w:val="NormalWeb"/>
        <w:shd w:val="clear" w:color="auto" w:fill="FFFFFF"/>
        <w:spacing w:before="0" w:beforeAutospacing="0" w:after="316" w:afterAutospacing="0" w:line="276" w:lineRule="auto"/>
        <w:ind w:firstLine="284"/>
        <w:jc w:val="both"/>
        <w:rPr>
          <w:rFonts w:asciiTheme="majorBidi" w:hAnsiTheme="majorBidi" w:cstheme="majorBidi"/>
        </w:rPr>
      </w:pPr>
      <w:r w:rsidRPr="00C03AE1">
        <w:rPr>
          <w:rFonts w:asciiTheme="majorBidi" w:hAnsiTheme="majorBidi" w:cstheme="majorBidi"/>
        </w:rPr>
        <w:t>Les </w:t>
      </w:r>
      <w:r w:rsidRPr="00E167E0">
        <w:rPr>
          <w:rStyle w:val="lev"/>
          <w:rFonts w:asciiTheme="majorBidi" w:eastAsiaTheme="majorEastAsia" w:hAnsiTheme="majorBidi"/>
          <w:b w:val="0"/>
          <w:bCs w:val="0"/>
        </w:rPr>
        <w:t>cellules électrolytiques</w:t>
      </w:r>
      <w:r w:rsidRPr="00C03AE1">
        <w:rPr>
          <w:rFonts w:asciiTheme="majorBidi" w:hAnsiTheme="majorBidi" w:cstheme="majorBidi"/>
        </w:rPr>
        <w:t> ou d</w:t>
      </w:r>
      <w:r w:rsidRPr="00E167E0">
        <w:rPr>
          <w:rFonts w:asciiTheme="majorBidi" w:hAnsiTheme="majorBidi" w:cstheme="majorBidi"/>
          <w:b/>
          <w:bCs/>
        </w:rPr>
        <w:t>'</w:t>
      </w:r>
      <w:r w:rsidRPr="00E167E0">
        <w:rPr>
          <w:rStyle w:val="lev"/>
          <w:rFonts w:asciiTheme="majorBidi" w:eastAsiaTheme="majorEastAsia" w:hAnsiTheme="majorBidi"/>
          <w:b w:val="0"/>
          <w:bCs w:val="0"/>
        </w:rPr>
        <w:t>électrolyse</w:t>
      </w:r>
      <w:r w:rsidRPr="00272AB0">
        <w:rPr>
          <w:rFonts w:asciiTheme="majorBidi" w:hAnsiTheme="majorBidi" w:cstheme="majorBidi"/>
          <w:b/>
          <w:bCs/>
        </w:rPr>
        <w:t> </w:t>
      </w:r>
      <w:r w:rsidRPr="00C03AE1">
        <w:rPr>
          <w:rFonts w:asciiTheme="majorBidi" w:hAnsiTheme="majorBidi" w:cstheme="majorBidi"/>
        </w:rPr>
        <w:t>sont des cellules électrochimiques qui peuvent être utilisées pour l</w:t>
      </w:r>
      <w:r w:rsidRPr="00272AB0">
        <w:rPr>
          <w:rFonts w:asciiTheme="majorBidi" w:hAnsiTheme="majorBidi" w:cstheme="majorBidi"/>
          <w:b/>
          <w:bCs/>
        </w:rPr>
        <w:t>'</w:t>
      </w:r>
      <w:r w:rsidRPr="00E167E0">
        <w:rPr>
          <w:rStyle w:val="lev"/>
          <w:rFonts w:asciiTheme="majorBidi" w:eastAsiaTheme="majorEastAsia" w:hAnsiTheme="majorBidi"/>
          <w:b w:val="0"/>
          <w:bCs w:val="0"/>
        </w:rPr>
        <w:t>électrolyse</w:t>
      </w:r>
      <w:r w:rsidRPr="00272AB0">
        <w:rPr>
          <w:rFonts w:asciiTheme="majorBidi" w:hAnsiTheme="majorBidi" w:cstheme="majorBidi"/>
          <w:b/>
          <w:bCs/>
        </w:rPr>
        <w:t> </w:t>
      </w:r>
      <w:r w:rsidRPr="00C03AE1">
        <w:rPr>
          <w:rFonts w:asciiTheme="majorBidi" w:hAnsiTheme="majorBidi" w:cstheme="majorBidi"/>
        </w:rPr>
        <w:t>de certains composés. Par exemple, l'eau peut être soumise à une </w:t>
      </w:r>
      <w:r w:rsidRPr="00E167E0">
        <w:rPr>
          <w:rStyle w:val="lev"/>
          <w:rFonts w:asciiTheme="majorBidi" w:eastAsiaTheme="majorEastAsia" w:hAnsiTheme="majorBidi"/>
          <w:b w:val="0"/>
          <w:bCs w:val="0"/>
        </w:rPr>
        <w:t>électrolyse</w:t>
      </w:r>
      <w:r w:rsidRPr="00272AB0">
        <w:rPr>
          <w:rFonts w:asciiTheme="majorBidi" w:hAnsiTheme="majorBidi" w:cstheme="majorBidi"/>
          <w:b/>
          <w:bCs/>
        </w:rPr>
        <w:t> </w:t>
      </w:r>
      <w:r w:rsidRPr="00C03AE1">
        <w:rPr>
          <w:rFonts w:asciiTheme="majorBidi" w:hAnsiTheme="majorBidi" w:cstheme="majorBidi"/>
        </w:rPr>
        <w:t>à l'aide d'une </w:t>
      </w:r>
      <w:r w:rsidRPr="00E167E0">
        <w:rPr>
          <w:rStyle w:val="lev"/>
          <w:rFonts w:asciiTheme="majorBidi" w:eastAsiaTheme="majorEastAsia" w:hAnsiTheme="majorBidi"/>
          <w:b w:val="0"/>
          <w:bCs w:val="0"/>
        </w:rPr>
        <w:t>cellule électrolytique</w:t>
      </w:r>
      <w:r w:rsidRPr="00C03AE1">
        <w:rPr>
          <w:rFonts w:asciiTheme="majorBidi" w:hAnsiTheme="majorBidi" w:cstheme="majorBidi"/>
        </w:rPr>
        <w:t xml:space="preserve"> pour former de l'oxygène gazeux et de l'hydrogène gazeux. Cela se fait en utilisant le flux d'électrons dans l'environnement de réaction pour surmonter la barrière d'énergie d'activation de la réaction redox non </w:t>
      </w:r>
      <w:r w:rsidR="00A801C0" w:rsidRPr="00C03AE1">
        <w:rPr>
          <w:rFonts w:asciiTheme="majorBidi" w:hAnsiTheme="majorBidi" w:cstheme="majorBidi"/>
        </w:rPr>
        <w:t>spontanée.</w:t>
      </w:r>
    </w:p>
    <w:p w:rsidR="007E3E24" w:rsidRDefault="008A0FB8" w:rsidP="007E3E24">
      <w:pPr>
        <w:spacing w:line="360" w:lineRule="auto"/>
        <w:jc w:val="center"/>
        <w:rPr>
          <w:rFonts w:asciiTheme="majorBidi" w:hAnsiTheme="majorBidi" w:cstheme="majorBidi"/>
        </w:rPr>
      </w:pPr>
      <w:r>
        <w:rPr>
          <w:rFonts w:asciiTheme="majorBidi" w:hAnsiTheme="majorBidi" w:cstheme="majorBidi"/>
          <w:noProof/>
          <w:lang w:eastAsia="fr-FR"/>
        </w:rPr>
        <w:drawing>
          <wp:inline distT="0" distB="0" distL="0" distR="0">
            <wp:extent cx="2912752" cy="2561950"/>
            <wp:effectExtent l="19050" t="0" r="1898" b="0"/>
            <wp:docPr id="5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2910232" cy="2559733"/>
                    </a:xfrm>
                    <a:prstGeom prst="rect">
                      <a:avLst/>
                    </a:prstGeom>
                    <a:noFill/>
                    <a:ln w="9525">
                      <a:noFill/>
                      <a:miter lim="800000"/>
                      <a:headEnd/>
                      <a:tailEnd/>
                    </a:ln>
                  </pic:spPr>
                </pic:pic>
              </a:graphicData>
            </a:graphic>
          </wp:inline>
        </w:drawing>
      </w:r>
    </w:p>
    <w:p w:rsidR="007E3E24" w:rsidRPr="00D940BE" w:rsidRDefault="007E3E24" w:rsidP="001B79CD">
      <w:pPr>
        <w:pStyle w:val="NormalWeb"/>
        <w:shd w:val="clear" w:color="auto" w:fill="FFFFFF"/>
        <w:spacing w:before="0" w:beforeAutospacing="0" w:after="0" w:afterAutospacing="0" w:line="276" w:lineRule="auto"/>
        <w:ind w:firstLine="284"/>
        <w:jc w:val="center"/>
        <w:rPr>
          <w:rFonts w:asciiTheme="majorBidi" w:hAnsiTheme="majorBidi" w:cstheme="majorBidi"/>
        </w:rPr>
      </w:pPr>
      <w:r>
        <w:rPr>
          <w:rFonts w:asciiTheme="majorBidi" w:hAnsiTheme="majorBidi" w:cstheme="majorBidi"/>
          <w:b/>
          <w:bCs/>
        </w:rPr>
        <w:t xml:space="preserve">Figure </w:t>
      </w:r>
      <w:r w:rsidR="001B79CD" w:rsidRPr="001B79CD">
        <w:rPr>
          <w:rFonts w:asciiTheme="majorBidi" w:hAnsiTheme="majorBidi"/>
          <w:b/>
          <w:bCs/>
          <w:spacing w:val="-5"/>
        </w:rPr>
        <w:t>I</w:t>
      </w:r>
      <w:r w:rsidR="001B79CD">
        <w:rPr>
          <w:rFonts w:asciiTheme="majorBidi" w:hAnsiTheme="majorBidi" w:cstheme="majorBidi"/>
          <w:b/>
          <w:bCs/>
        </w:rPr>
        <w:t xml:space="preserve"> .9</w:t>
      </w:r>
      <w:r>
        <w:rPr>
          <w:rFonts w:asciiTheme="majorBidi" w:hAnsiTheme="majorBidi" w:cstheme="majorBidi"/>
          <w:b/>
          <w:bCs/>
        </w:rPr>
        <w:t> :</w:t>
      </w:r>
      <w:r w:rsidRPr="00D940BE">
        <w:rPr>
          <w:rFonts w:asciiTheme="majorBidi" w:hAnsiTheme="majorBidi" w:cstheme="majorBidi"/>
          <w:b/>
          <w:bCs/>
        </w:rPr>
        <w:t xml:space="preserve"> </w:t>
      </w:r>
      <w:r w:rsidRPr="00D940BE">
        <w:rPr>
          <w:rFonts w:asciiTheme="majorBidi" w:hAnsiTheme="majorBidi" w:cstheme="majorBidi"/>
        </w:rPr>
        <w:t>Cellule d’électrolyse</w:t>
      </w:r>
    </w:p>
    <w:p w:rsidR="007E3E24" w:rsidRPr="00A801C0" w:rsidRDefault="001B79CD" w:rsidP="001B79CD">
      <w:pPr>
        <w:pStyle w:val="Sansinterligne"/>
        <w:spacing w:line="276" w:lineRule="auto"/>
        <w:jc w:val="both"/>
        <w:rPr>
          <w:rFonts w:asciiTheme="majorBidi" w:hAnsiTheme="majorBidi" w:cstheme="majorBidi"/>
          <w:b/>
          <w:bCs/>
          <w:sz w:val="24"/>
          <w:szCs w:val="24"/>
        </w:rPr>
      </w:pPr>
      <w:r w:rsidRPr="001B79CD">
        <w:rPr>
          <w:rFonts w:asciiTheme="majorBidi" w:hAnsiTheme="majorBidi"/>
          <w:b/>
          <w:bCs/>
          <w:spacing w:val="-5"/>
          <w:sz w:val="24"/>
          <w:szCs w:val="24"/>
        </w:rPr>
        <w:t>I</w:t>
      </w:r>
      <w:r w:rsidRPr="001B79CD">
        <w:rPr>
          <w:rFonts w:asciiTheme="majorBidi" w:hAnsiTheme="majorBidi" w:cstheme="majorBidi"/>
          <w:b/>
          <w:bCs/>
          <w:sz w:val="24"/>
          <w:szCs w:val="24"/>
        </w:rPr>
        <w:t xml:space="preserve"> .4.2.</w:t>
      </w:r>
      <w:r>
        <w:rPr>
          <w:rFonts w:asciiTheme="majorBidi" w:hAnsiTheme="majorBidi" w:cstheme="majorBidi"/>
          <w:b/>
          <w:bCs/>
          <w:sz w:val="24"/>
          <w:szCs w:val="24"/>
        </w:rPr>
        <w:t>2</w:t>
      </w:r>
      <w:r w:rsidRPr="001B79CD">
        <w:rPr>
          <w:rFonts w:asciiTheme="majorBidi" w:hAnsiTheme="majorBidi" w:cstheme="majorBidi"/>
          <w:b/>
          <w:bCs/>
          <w:sz w:val="24"/>
          <w:szCs w:val="24"/>
        </w:rPr>
        <w:t>.</w:t>
      </w:r>
      <w:r w:rsidR="00A801C0" w:rsidRPr="00A801C0">
        <w:rPr>
          <w:rFonts w:asciiTheme="majorBidi" w:hAnsiTheme="majorBidi" w:cstheme="majorBidi"/>
          <w:b/>
          <w:bCs/>
          <w:sz w:val="24"/>
          <w:szCs w:val="24"/>
        </w:rPr>
        <w:t xml:space="preserve">Types d’électrodes </w:t>
      </w:r>
    </w:p>
    <w:p w:rsidR="00A801C0" w:rsidRPr="00A801C0" w:rsidRDefault="00A801C0" w:rsidP="00A801C0">
      <w:pPr>
        <w:pStyle w:val="Sansinterligne"/>
        <w:spacing w:line="276" w:lineRule="auto"/>
        <w:jc w:val="both"/>
        <w:rPr>
          <w:rFonts w:asciiTheme="majorBidi" w:hAnsiTheme="majorBidi" w:cstheme="majorBidi"/>
          <w:color w:val="040C28"/>
          <w:sz w:val="24"/>
          <w:szCs w:val="24"/>
        </w:rPr>
      </w:pPr>
      <w:r w:rsidRPr="00A801C0">
        <w:rPr>
          <w:rFonts w:asciiTheme="majorBidi" w:hAnsiTheme="majorBidi" w:cstheme="majorBidi"/>
          <w:b/>
          <w:bCs/>
          <w:color w:val="4D5156"/>
          <w:sz w:val="24"/>
          <w:szCs w:val="24"/>
          <w:shd w:val="clear" w:color="auto" w:fill="FFFFFF"/>
        </w:rPr>
        <w:t>Conducteur électrique ou ionique libérant ou captant un courant électrique, un flux électronique passant dans un fluide ou dans le vide. On distingue </w:t>
      </w:r>
      <w:r w:rsidRPr="00A801C0">
        <w:rPr>
          <w:rFonts w:asciiTheme="majorBidi" w:hAnsiTheme="majorBidi" w:cstheme="majorBidi"/>
          <w:color w:val="040C28"/>
          <w:sz w:val="24"/>
          <w:szCs w:val="24"/>
        </w:rPr>
        <w:t xml:space="preserve">les électrodes positives (anodes) des négatives (cathodes) </w:t>
      </w:r>
    </w:p>
    <w:p w:rsidR="00A801C0" w:rsidRPr="00A801C0" w:rsidRDefault="00A801C0" w:rsidP="00A801C0">
      <w:pPr>
        <w:shd w:val="clear" w:color="auto" w:fill="FFFFFF"/>
        <w:suppressAutoHyphens w:val="0"/>
        <w:spacing w:line="276" w:lineRule="auto"/>
        <w:jc w:val="both"/>
        <w:rPr>
          <w:rFonts w:asciiTheme="majorBidi" w:hAnsiTheme="majorBidi" w:cstheme="majorBidi"/>
          <w:color w:val="202124"/>
          <w:lang w:eastAsia="fr-FR"/>
        </w:rPr>
      </w:pPr>
      <w:r w:rsidRPr="00A801C0">
        <w:rPr>
          <w:rFonts w:asciiTheme="majorBidi" w:hAnsiTheme="majorBidi" w:cstheme="majorBidi"/>
          <w:b/>
          <w:bCs/>
          <w:color w:val="202124"/>
          <w:lang w:eastAsia="fr-FR"/>
        </w:rPr>
        <w:t>4</w:t>
      </w:r>
      <w:r w:rsidRPr="00A801C0">
        <w:rPr>
          <w:rFonts w:asciiTheme="majorBidi" w:hAnsiTheme="majorBidi" w:cstheme="majorBidi"/>
          <w:b/>
          <w:bCs/>
          <w:color w:val="202124"/>
          <w:vertAlign w:val="superscript"/>
          <w:lang w:eastAsia="fr-FR"/>
        </w:rPr>
        <w:t>e</w:t>
      </w:r>
      <w:r w:rsidRPr="00A801C0">
        <w:rPr>
          <w:rFonts w:asciiTheme="majorBidi" w:hAnsiTheme="majorBidi" w:cstheme="majorBidi"/>
          <w:b/>
          <w:bCs/>
          <w:color w:val="202124"/>
          <w:lang w:eastAsia="fr-FR"/>
        </w:rPr>
        <w:t> type : les électrodes spécifiques, qui mesurent l'activité d'un ion.</w:t>
      </w:r>
    </w:p>
    <w:p w:rsidR="00A801C0" w:rsidRDefault="00A801C0" w:rsidP="00076719">
      <w:pPr>
        <w:pStyle w:val="Paragraphedeliste"/>
        <w:numPr>
          <w:ilvl w:val="0"/>
          <w:numId w:val="37"/>
        </w:numPr>
        <w:shd w:val="clear" w:color="auto" w:fill="FFFFFF"/>
        <w:suppressAutoHyphens w:val="0"/>
        <w:spacing w:after="63" w:line="276" w:lineRule="auto"/>
        <w:jc w:val="both"/>
        <w:rPr>
          <w:rFonts w:asciiTheme="majorBidi" w:hAnsiTheme="majorBidi" w:cstheme="majorBidi"/>
          <w:color w:val="202124"/>
          <w:lang w:eastAsia="fr-FR"/>
        </w:rPr>
      </w:pPr>
      <w:r w:rsidRPr="00A801C0">
        <w:rPr>
          <w:rFonts w:asciiTheme="majorBidi" w:hAnsiTheme="majorBidi" w:cstheme="majorBidi"/>
          <w:b/>
          <w:bCs/>
          <w:color w:val="202124"/>
          <w:lang w:eastAsia="fr-FR"/>
        </w:rPr>
        <w:t>Électrodes</w:t>
      </w:r>
      <w:r w:rsidRPr="00A801C0">
        <w:rPr>
          <w:rFonts w:asciiTheme="majorBidi" w:hAnsiTheme="majorBidi" w:cstheme="majorBidi"/>
          <w:color w:val="202124"/>
          <w:lang w:eastAsia="fr-FR"/>
        </w:rPr>
        <w:t> pour l'électrolyse.</w:t>
      </w:r>
    </w:p>
    <w:p w:rsidR="00A801C0" w:rsidRDefault="00A801C0" w:rsidP="00076719">
      <w:pPr>
        <w:pStyle w:val="Paragraphedeliste"/>
        <w:numPr>
          <w:ilvl w:val="0"/>
          <w:numId w:val="37"/>
        </w:numPr>
        <w:shd w:val="clear" w:color="auto" w:fill="FFFFFF"/>
        <w:suppressAutoHyphens w:val="0"/>
        <w:spacing w:after="63" w:line="276" w:lineRule="auto"/>
        <w:jc w:val="both"/>
        <w:rPr>
          <w:rFonts w:asciiTheme="majorBidi" w:hAnsiTheme="majorBidi" w:cstheme="majorBidi"/>
          <w:color w:val="202124"/>
          <w:lang w:eastAsia="fr-FR"/>
        </w:rPr>
      </w:pPr>
      <w:r w:rsidRPr="00A801C0">
        <w:rPr>
          <w:rFonts w:asciiTheme="majorBidi" w:hAnsiTheme="majorBidi" w:cstheme="majorBidi"/>
          <w:b/>
          <w:bCs/>
          <w:color w:val="202124"/>
          <w:lang w:eastAsia="fr-FR"/>
        </w:rPr>
        <w:t>Électrodes</w:t>
      </w:r>
      <w:r w:rsidRPr="00A801C0">
        <w:rPr>
          <w:rFonts w:asciiTheme="majorBidi" w:hAnsiTheme="majorBidi" w:cstheme="majorBidi"/>
          <w:color w:val="202124"/>
          <w:lang w:eastAsia="fr-FR"/>
        </w:rPr>
        <w:t> pour les piles.</w:t>
      </w:r>
    </w:p>
    <w:p w:rsidR="00A801C0" w:rsidRDefault="00A801C0" w:rsidP="00076719">
      <w:pPr>
        <w:pStyle w:val="Paragraphedeliste"/>
        <w:numPr>
          <w:ilvl w:val="0"/>
          <w:numId w:val="37"/>
        </w:numPr>
        <w:shd w:val="clear" w:color="auto" w:fill="FFFFFF"/>
        <w:suppressAutoHyphens w:val="0"/>
        <w:spacing w:after="63" w:line="276" w:lineRule="auto"/>
        <w:jc w:val="both"/>
        <w:rPr>
          <w:rFonts w:asciiTheme="majorBidi" w:hAnsiTheme="majorBidi" w:cstheme="majorBidi"/>
          <w:color w:val="202124"/>
          <w:lang w:eastAsia="fr-FR"/>
        </w:rPr>
      </w:pPr>
      <w:r w:rsidRPr="00A801C0">
        <w:rPr>
          <w:rFonts w:asciiTheme="majorBidi" w:hAnsiTheme="majorBidi" w:cstheme="majorBidi"/>
          <w:b/>
          <w:bCs/>
          <w:color w:val="202124"/>
          <w:lang w:eastAsia="fr-FR"/>
        </w:rPr>
        <w:t>Électrodes</w:t>
      </w:r>
      <w:r w:rsidRPr="00A801C0">
        <w:rPr>
          <w:rFonts w:asciiTheme="majorBidi" w:hAnsiTheme="majorBidi" w:cstheme="majorBidi"/>
          <w:color w:val="202124"/>
          <w:lang w:eastAsia="fr-FR"/>
        </w:rPr>
        <w:t> en chimie analytique.</w:t>
      </w:r>
    </w:p>
    <w:p w:rsidR="00A801C0" w:rsidRDefault="00A801C0" w:rsidP="00076719">
      <w:pPr>
        <w:pStyle w:val="Paragraphedeliste"/>
        <w:numPr>
          <w:ilvl w:val="0"/>
          <w:numId w:val="37"/>
        </w:numPr>
        <w:shd w:val="clear" w:color="auto" w:fill="FFFFFF"/>
        <w:suppressAutoHyphens w:val="0"/>
        <w:spacing w:after="63" w:line="276" w:lineRule="auto"/>
        <w:jc w:val="both"/>
        <w:rPr>
          <w:rFonts w:asciiTheme="majorBidi" w:hAnsiTheme="majorBidi" w:cstheme="majorBidi"/>
          <w:color w:val="202124"/>
          <w:lang w:eastAsia="fr-FR"/>
        </w:rPr>
      </w:pPr>
      <w:r w:rsidRPr="00A801C0">
        <w:rPr>
          <w:rFonts w:asciiTheme="majorBidi" w:hAnsiTheme="majorBidi" w:cstheme="majorBidi"/>
          <w:b/>
          <w:bCs/>
          <w:color w:val="202124"/>
          <w:lang w:eastAsia="fr-FR"/>
        </w:rPr>
        <w:t>Électrodes</w:t>
      </w:r>
      <w:r w:rsidRPr="00A801C0">
        <w:rPr>
          <w:rFonts w:asciiTheme="majorBidi" w:hAnsiTheme="majorBidi" w:cstheme="majorBidi"/>
          <w:color w:val="202124"/>
          <w:lang w:eastAsia="fr-FR"/>
        </w:rPr>
        <w:t> en biologie.</w:t>
      </w:r>
    </w:p>
    <w:p w:rsidR="00A801C0" w:rsidRDefault="00A801C0" w:rsidP="00076719">
      <w:pPr>
        <w:pStyle w:val="Paragraphedeliste"/>
        <w:numPr>
          <w:ilvl w:val="0"/>
          <w:numId w:val="37"/>
        </w:numPr>
        <w:shd w:val="clear" w:color="auto" w:fill="FFFFFF"/>
        <w:suppressAutoHyphens w:val="0"/>
        <w:spacing w:after="63" w:line="276" w:lineRule="auto"/>
        <w:jc w:val="both"/>
        <w:rPr>
          <w:rFonts w:asciiTheme="majorBidi" w:hAnsiTheme="majorBidi" w:cstheme="majorBidi"/>
          <w:color w:val="202124"/>
          <w:lang w:eastAsia="fr-FR"/>
        </w:rPr>
      </w:pPr>
      <w:r w:rsidRPr="00A801C0">
        <w:rPr>
          <w:rFonts w:asciiTheme="majorBidi" w:hAnsiTheme="majorBidi" w:cstheme="majorBidi"/>
          <w:b/>
          <w:bCs/>
          <w:color w:val="202124"/>
          <w:lang w:eastAsia="fr-FR"/>
        </w:rPr>
        <w:t>Électrodes</w:t>
      </w:r>
      <w:r w:rsidRPr="00A801C0">
        <w:rPr>
          <w:rFonts w:asciiTheme="majorBidi" w:hAnsiTheme="majorBidi" w:cstheme="majorBidi"/>
          <w:color w:val="202124"/>
          <w:lang w:eastAsia="fr-FR"/>
        </w:rPr>
        <w:t> transparentes.</w:t>
      </w:r>
    </w:p>
    <w:p w:rsidR="00AD0485" w:rsidRPr="00A801C0" w:rsidRDefault="00AD0485" w:rsidP="00AD0485">
      <w:pPr>
        <w:pStyle w:val="Paragraphedeliste"/>
        <w:shd w:val="clear" w:color="auto" w:fill="FFFFFF"/>
        <w:suppressAutoHyphens w:val="0"/>
        <w:spacing w:after="63" w:line="276" w:lineRule="auto"/>
        <w:jc w:val="both"/>
        <w:rPr>
          <w:rFonts w:asciiTheme="majorBidi" w:hAnsiTheme="majorBidi" w:cstheme="majorBidi"/>
          <w:color w:val="202124"/>
          <w:lang w:eastAsia="fr-FR"/>
        </w:rPr>
      </w:pPr>
    </w:p>
    <w:p w:rsidR="007E3E24" w:rsidRPr="00595B67" w:rsidRDefault="002D0A7A" w:rsidP="007E3E24">
      <w:pPr>
        <w:pStyle w:val="Sansinterligne"/>
        <w:rPr>
          <w:rFonts w:asciiTheme="majorBidi" w:hAnsiTheme="majorBidi" w:cstheme="majorBidi"/>
          <w:b/>
          <w:bCs/>
          <w:spacing w:val="-5"/>
          <w:sz w:val="24"/>
          <w:szCs w:val="24"/>
        </w:rPr>
      </w:pPr>
      <w:r w:rsidRPr="001B79CD">
        <w:rPr>
          <w:rFonts w:asciiTheme="majorBidi" w:hAnsiTheme="majorBidi"/>
          <w:b/>
          <w:bCs/>
          <w:spacing w:val="-5"/>
          <w:sz w:val="24"/>
          <w:szCs w:val="24"/>
        </w:rPr>
        <w:lastRenderedPageBreak/>
        <w:t>I</w:t>
      </w:r>
      <w:r w:rsidRPr="001B79CD">
        <w:rPr>
          <w:rFonts w:asciiTheme="majorBidi" w:hAnsiTheme="majorBidi" w:cstheme="majorBidi"/>
          <w:b/>
          <w:bCs/>
          <w:sz w:val="24"/>
          <w:szCs w:val="24"/>
        </w:rPr>
        <w:t xml:space="preserve"> .4.2.</w:t>
      </w:r>
      <w:r>
        <w:rPr>
          <w:rFonts w:asciiTheme="majorBidi" w:hAnsiTheme="majorBidi" w:cstheme="majorBidi"/>
          <w:b/>
          <w:bCs/>
          <w:sz w:val="24"/>
          <w:szCs w:val="24"/>
        </w:rPr>
        <w:t>3</w:t>
      </w:r>
      <w:r w:rsidR="007E3E24" w:rsidRPr="00595B67">
        <w:rPr>
          <w:rFonts w:asciiTheme="majorBidi" w:hAnsiTheme="majorBidi" w:cstheme="majorBidi"/>
          <w:b/>
          <w:bCs/>
          <w:sz w:val="24"/>
          <w:szCs w:val="24"/>
        </w:rPr>
        <w:t>.</w:t>
      </w:r>
      <w:r w:rsidR="007E3E24" w:rsidRPr="00595B67">
        <w:rPr>
          <w:rFonts w:asciiTheme="majorBidi" w:hAnsiTheme="majorBidi" w:cstheme="majorBidi"/>
          <w:b/>
          <w:bCs/>
          <w:spacing w:val="-5"/>
          <w:sz w:val="24"/>
          <w:szCs w:val="24"/>
        </w:rPr>
        <w:t>Qu'est-ce que l'électrolyse de l'eau ?</w:t>
      </w:r>
    </w:p>
    <w:p w:rsidR="007E3E24" w:rsidRPr="00272AB0" w:rsidRDefault="007E3E24" w:rsidP="007E3E24">
      <w:pPr>
        <w:pStyle w:val="Sansinterligne"/>
        <w:ind w:firstLine="284"/>
        <w:jc w:val="both"/>
      </w:pPr>
      <w:r w:rsidRPr="005B78FD">
        <w:rPr>
          <w:rFonts w:asciiTheme="majorBidi" w:hAnsiTheme="majorBidi" w:cstheme="majorBidi"/>
          <w:sz w:val="24"/>
          <w:szCs w:val="24"/>
        </w:rPr>
        <w:t>Que se passe-t-il si tu effectues une </w:t>
      </w:r>
      <w:r w:rsidRPr="00E167E0">
        <w:rPr>
          <w:rStyle w:val="lev"/>
          <w:rFonts w:asciiTheme="majorBidi" w:hAnsiTheme="majorBidi"/>
          <w:b w:val="0"/>
          <w:bCs w:val="0"/>
          <w:sz w:val="24"/>
          <w:szCs w:val="24"/>
        </w:rPr>
        <w:t xml:space="preserve">électrolyse de l’eau. </w:t>
      </w:r>
      <w:r w:rsidRPr="00E167E0">
        <w:rPr>
          <w:rFonts w:asciiTheme="majorBidi" w:hAnsiTheme="majorBidi" w:cstheme="majorBidi"/>
          <w:b/>
          <w:bCs/>
          <w:sz w:val="24"/>
          <w:szCs w:val="24"/>
        </w:rPr>
        <w:t>L'</w:t>
      </w:r>
      <w:r w:rsidRPr="00E167E0">
        <w:rPr>
          <w:rStyle w:val="lev"/>
          <w:rFonts w:asciiTheme="majorBidi" w:hAnsiTheme="majorBidi"/>
          <w:b w:val="0"/>
          <w:bCs w:val="0"/>
          <w:sz w:val="24"/>
          <w:szCs w:val="24"/>
        </w:rPr>
        <w:t>électrolyse de l'eau</w:t>
      </w:r>
      <w:r w:rsidRPr="005B78FD">
        <w:rPr>
          <w:rFonts w:asciiTheme="majorBidi" w:hAnsiTheme="majorBidi" w:cstheme="majorBidi"/>
          <w:sz w:val="24"/>
          <w:szCs w:val="24"/>
        </w:rPr>
        <w:t xml:space="preserve"> produit de l'oxygène et de l'hydrogène à partir des molécules </w:t>
      </w:r>
      <w:r w:rsidRPr="00E167E0">
        <w:rPr>
          <w:rFonts w:asciiTheme="majorBidi" w:hAnsiTheme="majorBidi" w:cstheme="majorBidi"/>
          <w:sz w:val="24"/>
          <w:szCs w:val="24"/>
        </w:rPr>
        <w:t>d</w:t>
      </w:r>
      <w:r w:rsidRPr="00E167E0">
        <w:rPr>
          <w:rFonts w:asciiTheme="majorBidi" w:hAnsiTheme="majorBidi" w:cstheme="majorBidi"/>
          <w:b/>
          <w:bCs/>
          <w:sz w:val="24"/>
          <w:szCs w:val="24"/>
        </w:rPr>
        <w:t>'</w:t>
      </w:r>
      <w:r w:rsidRPr="00E167E0">
        <w:rPr>
          <w:rStyle w:val="lev"/>
          <w:rFonts w:asciiTheme="majorBidi" w:hAnsiTheme="majorBidi"/>
          <w:b w:val="0"/>
          <w:bCs w:val="0"/>
          <w:sz w:val="24"/>
          <w:szCs w:val="24"/>
        </w:rPr>
        <w:t>eau</w:t>
      </w:r>
      <w:r w:rsidRPr="00E167E0">
        <w:rPr>
          <w:rFonts w:asciiTheme="majorBidi" w:hAnsiTheme="majorBidi" w:cstheme="majorBidi"/>
          <w:b/>
          <w:bCs/>
          <w:sz w:val="24"/>
          <w:szCs w:val="24"/>
        </w:rPr>
        <w:t xml:space="preserve">. </w:t>
      </w:r>
      <w:r w:rsidRPr="00E167E0">
        <w:rPr>
          <w:rFonts w:asciiTheme="majorBidi" w:hAnsiTheme="majorBidi" w:cstheme="majorBidi"/>
          <w:sz w:val="24"/>
          <w:szCs w:val="24"/>
        </w:rPr>
        <w:t>Il e</w:t>
      </w:r>
      <w:r w:rsidRPr="005B78FD">
        <w:rPr>
          <w:rFonts w:asciiTheme="majorBidi" w:hAnsiTheme="majorBidi" w:cstheme="majorBidi"/>
          <w:sz w:val="24"/>
          <w:szCs w:val="24"/>
        </w:rPr>
        <w:t>st essentiel de mentionner que l'eau subit une </w:t>
      </w:r>
      <w:r w:rsidRPr="00E167E0">
        <w:rPr>
          <w:rStyle w:val="lev"/>
          <w:rFonts w:asciiTheme="majorBidi" w:hAnsiTheme="majorBidi"/>
          <w:b w:val="0"/>
          <w:bCs w:val="0"/>
          <w:sz w:val="24"/>
          <w:szCs w:val="24"/>
        </w:rPr>
        <w:t>auto-ionisation</w:t>
      </w:r>
      <w:r w:rsidRPr="00E167E0">
        <w:rPr>
          <w:rFonts w:asciiTheme="majorBidi" w:hAnsiTheme="majorBidi" w:cstheme="majorBidi"/>
          <w:b/>
          <w:bCs/>
          <w:sz w:val="24"/>
          <w:szCs w:val="24"/>
        </w:rPr>
        <w:t>.L'</w:t>
      </w:r>
      <w:r w:rsidRPr="00E167E0">
        <w:rPr>
          <w:rStyle w:val="lev"/>
          <w:rFonts w:asciiTheme="majorBidi" w:hAnsiTheme="majorBidi"/>
          <w:b w:val="0"/>
          <w:bCs w:val="0"/>
          <w:sz w:val="24"/>
          <w:szCs w:val="24"/>
        </w:rPr>
        <w:t>auto-ionisation</w:t>
      </w:r>
      <w:r w:rsidRPr="005B78FD">
        <w:rPr>
          <w:rFonts w:asciiTheme="majorBidi" w:hAnsiTheme="majorBidi" w:cstheme="majorBidi"/>
          <w:b/>
          <w:bCs/>
          <w:sz w:val="24"/>
          <w:szCs w:val="24"/>
        </w:rPr>
        <w:t> </w:t>
      </w:r>
      <w:r w:rsidRPr="005B78FD">
        <w:rPr>
          <w:rFonts w:asciiTheme="majorBidi" w:hAnsiTheme="majorBidi" w:cstheme="majorBidi"/>
          <w:sz w:val="24"/>
          <w:szCs w:val="24"/>
        </w:rPr>
        <w:t>signifie qu'un composé réagit avec lui-même (dans une réaction d'équilibre) pour former des ions</w:t>
      </w:r>
      <w:r w:rsidRPr="00272AB0">
        <w:t>.</w:t>
      </w:r>
    </w:p>
    <w:p w:rsidR="007E3E24" w:rsidRPr="00272AB0" w:rsidRDefault="007E3E24" w:rsidP="007E3E24">
      <w:pPr>
        <w:pStyle w:val="NormalWeb"/>
        <w:shd w:val="clear" w:color="auto" w:fill="FFFFFF"/>
        <w:spacing w:before="0" w:beforeAutospacing="0" w:after="316" w:afterAutospacing="0"/>
        <w:jc w:val="both"/>
        <w:rPr>
          <w:rFonts w:asciiTheme="majorBidi" w:hAnsiTheme="majorBidi" w:cstheme="majorBidi"/>
        </w:rPr>
      </w:pPr>
      <w:r w:rsidRPr="00272AB0">
        <w:rPr>
          <w:rFonts w:asciiTheme="majorBidi" w:hAnsiTheme="majorBidi" w:cstheme="majorBidi"/>
        </w:rPr>
        <w:t xml:space="preserve">Tu trouveras ci-dessous l'équation de </w:t>
      </w:r>
      <w:r w:rsidRPr="00E167E0">
        <w:rPr>
          <w:rFonts w:asciiTheme="majorBidi" w:hAnsiTheme="majorBidi" w:cstheme="majorBidi"/>
        </w:rPr>
        <w:t>l'</w:t>
      </w:r>
      <w:r w:rsidRPr="00E167E0">
        <w:rPr>
          <w:rStyle w:val="lev"/>
          <w:rFonts w:asciiTheme="majorBidi" w:eastAsiaTheme="majorEastAsia" w:hAnsiTheme="majorBidi"/>
          <w:b w:val="0"/>
          <w:bCs w:val="0"/>
        </w:rPr>
        <w:t>auto-ionisation</w:t>
      </w:r>
      <w:r w:rsidRPr="00272AB0">
        <w:rPr>
          <w:rFonts w:asciiTheme="majorBidi" w:hAnsiTheme="majorBidi" w:cstheme="majorBidi"/>
        </w:rPr>
        <w:t> de l'eau :</w:t>
      </w:r>
    </w:p>
    <w:p w:rsidR="007E3E24" w:rsidRPr="00A95D4D" w:rsidRDefault="007E3E24" w:rsidP="007E3E24">
      <w:pPr>
        <w:jc w:val="center"/>
        <w:rPr>
          <w:rFonts w:asciiTheme="majorBidi" w:hAnsiTheme="majorBidi" w:cstheme="majorBidi"/>
          <w:lang w:val="pt-BR"/>
        </w:rPr>
      </w:pPr>
      <w:r w:rsidRPr="00A95D4D">
        <w:rPr>
          <w:rFonts w:asciiTheme="majorBidi" w:hAnsiTheme="majorBidi" w:cstheme="majorBidi"/>
          <w:b/>
          <w:bCs/>
          <w:lang w:val="pt-BR"/>
        </w:rPr>
        <w:t>H</w:t>
      </w:r>
      <w:r w:rsidRPr="00A95D4D">
        <w:rPr>
          <w:rFonts w:asciiTheme="majorBidi" w:hAnsiTheme="majorBidi" w:cstheme="majorBidi"/>
          <w:b/>
          <w:bCs/>
          <w:vertAlign w:val="subscript"/>
          <w:lang w:val="pt-BR"/>
        </w:rPr>
        <w:t>2</w:t>
      </w:r>
      <w:r w:rsidRPr="00A95D4D">
        <w:rPr>
          <w:rFonts w:asciiTheme="majorBidi" w:hAnsiTheme="majorBidi" w:cstheme="majorBidi"/>
          <w:b/>
          <w:bCs/>
          <w:lang w:val="pt-BR"/>
        </w:rPr>
        <w:t>O(l) + H</w:t>
      </w:r>
      <w:r w:rsidRPr="00A95D4D">
        <w:rPr>
          <w:rFonts w:asciiTheme="majorBidi" w:hAnsiTheme="majorBidi" w:cstheme="majorBidi"/>
          <w:b/>
          <w:bCs/>
          <w:vertAlign w:val="subscript"/>
          <w:lang w:val="pt-BR"/>
        </w:rPr>
        <w:t>2</w:t>
      </w:r>
      <w:r w:rsidRPr="00A95D4D">
        <w:rPr>
          <w:rFonts w:asciiTheme="majorBidi" w:hAnsiTheme="majorBidi" w:cstheme="majorBidi"/>
          <w:b/>
          <w:bCs/>
          <w:lang w:val="pt-BR"/>
        </w:rPr>
        <w:t>O(l)   ↔ H</w:t>
      </w:r>
      <w:r w:rsidRPr="00A95D4D">
        <w:rPr>
          <w:rFonts w:asciiTheme="majorBidi" w:hAnsiTheme="majorBidi" w:cstheme="majorBidi"/>
          <w:b/>
          <w:bCs/>
          <w:vertAlign w:val="subscript"/>
          <w:lang w:val="pt-BR"/>
        </w:rPr>
        <w:t>3</w:t>
      </w:r>
      <w:r w:rsidRPr="00A95D4D">
        <w:rPr>
          <w:rFonts w:asciiTheme="majorBidi" w:hAnsiTheme="majorBidi" w:cstheme="majorBidi"/>
          <w:b/>
          <w:bCs/>
          <w:lang w:val="pt-BR"/>
        </w:rPr>
        <w:t>O</w:t>
      </w:r>
      <w:r w:rsidRPr="00A95D4D">
        <w:rPr>
          <w:rFonts w:asciiTheme="majorBidi" w:hAnsiTheme="majorBidi" w:cstheme="majorBidi"/>
          <w:b/>
          <w:bCs/>
          <w:vertAlign w:val="superscript"/>
          <w:lang w:val="pt-BR"/>
        </w:rPr>
        <w:t>+</w:t>
      </w:r>
      <w:r w:rsidRPr="00A95D4D">
        <w:rPr>
          <w:rFonts w:asciiTheme="majorBidi" w:hAnsiTheme="majorBidi" w:cstheme="majorBidi"/>
          <w:b/>
          <w:bCs/>
          <w:lang w:val="pt-BR"/>
        </w:rPr>
        <w:t>(aq) +OH</w:t>
      </w:r>
      <w:r w:rsidRPr="00A95D4D">
        <w:rPr>
          <w:rFonts w:asciiTheme="majorBidi" w:hAnsiTheme="majorBidi" w:cstheme="majorBidi"/>
          <w:b/>
          <w:bCs/>
          <w:vertAlign w:val="superscript"/>
          <w:lang w:val="pt-BR"/>
        </w:rPr>
        <w:t>-</w:t>
      </w:r>
      <w:r w:rsidRPr="00A95D4D">
        <w:rPr>
          <w:rFonts w:asciiTheme="majorBidi" w:hAnsiTheme="majorBidi" w:cstheme="majorBidi"/>
          <w:b/>
          <w:bCs/>
          <w:lang w:val="pt-BR"/>
        </w:rPr>
        <w:t>(aq</w:t>
      </w:r>
      <w:r w:rsidRPr="00A95D4D">
        <w:rPr>
          <w:rFonts w:asciiTheme="majorBidi" w:hAnsiTheme="majorBidi" w:cstheme="majorBidi"/>
          <w:lang w:val="pt-BR"/>
        </w:rPr>
        <w:t xml:space="preserve">)          </w:t>
      </w:r>
    </w:p>
    <w:p w:rsidR="007E3E24" w:rsidRPr="00595B67" w:rsidRDefault="007E3E24" w:rsidP="007E3E24">
      <w:pPr>
        <w:ind w:firstLine="284"/>
        <w:jc w:val="both"/>
        <w:rPr>
          <w:rFonts w:asciiTheme="majorBidi" w:hAnsiTheme="majorBidi" w:cstheme="majorBidi"/>
        </w:rPr>
      </w:pPr>
      <w:r w:rsidRPr="00170CA2">
        <w:rPr>
          <w:rFonts w:asciiTheme="majorBidi" w:hAnsiTheme="majorBidi" w:cstheme="majorBidi"/>
        </w:rPr>
        <w:t>Cette réaction est importante car l'eau la subit spontanément, et la production d'ions, notamment d'ions hydroxyde, est très importante pour les réactions d'oxydoréduction en électrochimie. En particulier, la décharge d'oxygène qui se produit à</w:t>
      </w:r>
      <w:r w:rsidRPr="00E167E0">
        <w:rPr>
          <w:rFonts w:asciiTheme="majorBidi" w:hAnsiTheme="majorBidi" w:cstheme="majorBidi"/>
          <w:b/>
          <w:bCs/>
        </w:rPr>
        <w:t xml:space="preserve"> </w:t>
      </w:r>
      <w:r w:rsidRPr="00E167E0">
        <w:rPr>
          <w:rFonts w:asciiTheme="majorBidi" w:hAnsiTheme="majorBidi" w:cstheme="majorBidi"/>
        </w:rPr>
        <w:t>l'</w:t>
      </w:r>
      <w:r w:rsidRPr="00E167E0">
        <w:rPr>
          <w:rStyle w:val="lev"/>
          <w:rFonts w:asciiTheme="majorBidi" w:hAnsiTheme="majorBidi"/>
          <w:b w:val="0"/>
          <w:bCs w:val="0"/>
        </w:rPr>
        <w:t>anode</w:t>
      </w:r>
      <w:r w:rsidR="00E167E0">
        <w:rPr>
          <w:rStyle w:val="lev"/>
          <w:rFonts w:asciiTheme="majorBidi" w:hAnsiTheme="majorBidi"/>
        </w:rPr>
        <w:t xml:space="preserve"> </w:t>
      </w:r>
      <w:r w:rsidRPr="00170CA2">
        <w:rPr>
          <w:rFonts w:asciiTheme="majorBidi" w:hAnsiTheme="majorBidi" w:cstheme="majorBidi"/>
        </w:rPr>
        <w:t>.</w:t>
      </w:r>
      <w:r w:rsidRPr="005B78FD">
        <w:rPr>
          <w:rFonts w:asciiTheme="majorBidi" w:hAnsiTheme="majorBidi" w:cstheme="majorBidi"/>
        </w:rPr>
        <w:t xml:space="preserve">Nous allons examiner ici les deux réactions qui se produisent à chaque électrode pendant </w:t>
      </w:r>
      <w:r w:rsidRPr="00E167E0">
        <w:rPr>
          <w:rFonts w:asciiTheme="majorBidi" w:hAnsiTheme="majorBidi" w:cstheme="majorBidi"/>
          <w:b/>
          <w:bCs/>
        </w:rPr>
        <w:t>l'</w:t>
      </w:r>
      <w:r w:rsidRPr="00E167E0">
        <w:rPr>
          <w:rStyle w:val="lev"/>
          <w:rFonts w:asciiTheme="majorBidi" w:hAnsiTheme="majorBidi"/>
          <w:b w:val="0"/>
          <w:bCs w:val="0"/>
        </w:rPr>
        <w:t>électrolyse de l'eau</w:t>
      </w:r>
      <w:r w:rsidRPr="005B78FD">
        <w:rPr>
          <w:rFonts w:asciiTheme="majorBidi" w:hAnsiTheme="majorBidi" w:cstheme="majorBidi"/>
        </w:rPr>
        <w:t> pour découvrir comment la division d'une molécule d'eau par un courant peut aboutir à la production d'oxygène et d'hydrogène</w:t>
      </w:r>
      <w:r w:rsidRPr="00272AB0">
        <w:t>.</w:t>
      </w:r>
    </w:p>
    <w:p w:rsidR="007E3E24" w:rsidRPr="005B78FD" w:rsidRDefault="007E3E24" w:rsidP="007E3E24">
      <w:pPr>
        <w:pStyle w:val="Sansinterligne"/>
        <w:rPr>
          <w:rFonts w:asciiTheme="majorBidi" w:hAnsiTheme="majorBidi" w:cstheme="majorBidi"/>
          <w:sz w:val="24"/>
          <w:szCs w:val="24"/>
        </w:rPr>
      </w:pPr>
      <w:r w:rsidRPr="005B78FD">
        <w:rPr>
          <w:rFonts w:asciiTheme="majorBidi" w:hAnsiTheme="majorBidi" w:cstheme="majorBidi"/>
          <w:sz w:val="24"/>
          <w:szCs w:val="24"/>
        </w:rPr>
        <w:t>À l</w:t>
      </w:r>
      <w:r w:rsidRPr="00E167E0">
        <w:rPr>
          <w:rFonts w:asciiTheme="majorBidi" w:hAnsiTheme="majorBidi" w:cstheme="majorBidi"/>
          <w:b/>
          <w:bCs/>
          <w:sz w:val="24"/>
          <w:szCs w:val="24"/>
        </w:rPr>
        <w:t>'</w:t>
      </w:r>
      <w:r w:rsidRPr="00E167E0">
        <w:rPr>
          <w:rStyle w:val="lev"/>
          <w:rFonts w:asciiTheme="majorBidi" w:hAnsiTheme="majorBidi"/>
          <w:b w:val="0"/>
          <w:bCs w:val="0"/>
          <w:sz w:val="24"/>
          <w:szCs w:val="24"/>
        </w:rPr>
        <w:t>anode</w:t>
      </w:r>
      <w:r w:rsidRPr="005B78FD">
        <w:rPr>
          <w:rFonts w:asciiTheme="majorBidi" w:hAnsiTheme="majorBidi" w:cstheme="majorBidi"/>
          <w:sz w:val="24"/>
          <w:szCs w:val="24"/>
        </w:rPr>
        <w:t>, l'électrode positive où se produit l'oxydation, la réaction suivante a lieu :</w:t>
      </w:r>
    </w:p>
    <w:p w:rsidR="007E3E24" w:rsidRPr="00A95D4D" w:rsidRDefault="007E3E24" w:rsidP="007E3E24">
      <w:pPr>
        <w:pStyle w:val="Sansinterligne"/>
        <w:rPr>
          <w:rFonts w:asciiTheme="majorBidi" w:hAnsiTheme="majorBidi" w:cstheme="majorBidi"/>
          <w:sz w:val="24"/>
          <w:szCs w:val="24"/>
          <w:lang w:val="pt-BR"/>
        </w:rPr>
      </w:pPr>
      <w:r w:rsidRPr="00A95D4D">
        <w:rPr>
          <w:rFonts w:asciiTheme="majorBidi" w:hAnsiTheme="majorBidi" w:cstheme="majorBidi"/>
          <w:b/>
          <w:bCs/>
          <w:sz w:val="24"/>
          <w:szCs w:val="24"/>
          <w:shd w:val="clear" w:color="auto" w:fill="FFFFFF"/>
          <w:lang w:val="pt-BR"/>
        </w:rPr>
        <w:t>2 </w:t>
      </w:r>
      <w:hyperlink r:id="rId41" w:tooltip="Eau" w:history="1">
        <w:r w:rsidRPr="00A95D4D">
          <w:rPr>
            <w:rStyle w:val="Lienhypertexte"/>
            <w:rFonts w:asciiTheme="majorBidi" w:hAnsiTheme="majorBidi" w:cstheme="majorBidi"/>
            <w:b/>
            <w:bCs/>
            <w:color w:val="000000" w:themeColor="text1"/>
            <w:sz w:val="24"/>
            <w:szCs w:val="24"/>
            <w:u w:val="none"/>
            <w:shd w:val="clear" w:color="auto" w:fill="FFFFFF"/>
            <w:lang w:val="pt-BR"/>
          </w:rPr>
          <w:t>H</w:t>
        </w:r>
        <w:r w:rsidRPr="00A95D4D">
          <w:rPr>
            <w:rStyle w:val="Lienhypertexte"/>
            <w:rFonts w:asciiTheme="majorBidi" w:hAnsiTheme="majorBidi" w:cstheme="majorBidi"/>
            <w:b/>
            <w:bCs/>
            <w:color w:val="000000" w:themeColor="text1"/>
            <w:sz w:val="24"/>
            <w:szCs w:val="24"/>
            <w:u w:val="none"/>
            <w:shd w:val="clear" w:color="auto" w:fill="FFFFFF"/>
            <w:vertAlign w:val="subscript"/>
            <w:lang w:val="pt-BR"/>
          </w:rPr>
          <w:t>2</w:t>
        </w:r>
        <w:r w:rsidRPr="00A95D4D">
          <w:rPr>
            <w:rStyle w:val="Lienhypertexte"/>
            <w:rFonts w:asciiTheme="majorBidi" w:hAnsiTheme="majorBidi" w:cstheme="majorBidi"/>
            <w:b/>
            <w:bCs/>
            <w:color w:val="000000" w:themeColor="text1"/>
            <w:sz w:val="24"/>
            <w:szCs w:val="24"/>
            <w:u w:val="none"/>
            <w:shd w:val="clear" w:color="auto" w:fill="FFFFFF"/>
            <w:lang w:val="pt-BR"/>
          </w:rPr>
          <w:t>O</w:t>
        </w:r>
        <w:r w:rsidRPr="00A95D4D">
          <w:rPr>
            <w:rStyle w:val="Lienhypertexte"/>
            <w:rFonts w:asciiTheme="majorBidi" w:hAnsiTheme="majorBidi" w:cstheme="majorBidi"/>
            <w:b/>
            <w:bCs/>
            <w:color w:val="000000" w:themeColor="text1"/>
            <w:sz w:val="24"/>
            <w:szCs w:val="24"/>
            <w:u w:val="none"/>
            <w:shd w:val="clear" w:color="auto" w:fill="FFFFFF"/>
            <w:vertAlign w:val="subscript"/>
            <w:lang w:val="pt-BR"/>
          </w:rPr>
          <w:t> liq</w:t>
        </w:r>
      </w:hyperlink>
      <w:r w:rsidRPr="00A95D4D">
        <w:rPr>
          <w:rFonts w:asciiTheme="majorBidi" w:hAnsiTheme="majorBidi" w:cstheme="majorBidi"/>
          <w:b/>
          <w:bCs/>
          <w:sz w:val="24"/>
          <w:szCs w:val="24"/>
          <w:shd w:val="clear" w:color="auto" w:fill="FFFFFF"/>
          <w:lang w:val="pt-BR"/>
        </w:rPr>
        <w:t> </w:t>
      </w:r>
      <w:r w:rsidRPr="00E167E0">
        <w:rPr>
          <w:rFonts w:asciiTheme="majorBidi" w:hAnsi="Cambria Math" w:cstheme="majorBidi"/>
          <w:b/>
          <w:bCs/>
          <w:sz w:val="24"/>
          <w:szCs w:val="24"/>
          <w:shd w:val="clear" w:color="auto" w:fill="FFFFFF"/>
        </w:rPr>
        <w:t>⟶</w:t>
      </w:r>
      <w:r w:rsidRPr="00A95D4D">
        <w:rPr>
          <w:rFonts w:asciiTheme="majorBidi" w:hAnsiTheme="majorBidi" w:cstheme="majorBidi"/>
          <w:b/>
          <w:bCs/>
          <w:sz w:val="24"/>
          <w:szCs w:val="24"/>
          <w:shd w:val="clear" w:color="auto" w:fill="FFFFFF"/>
          <w:lang w:val="pt-BR"/>
        </w:rPr>
        <w:t> </w:t>
      </w:r>
      <w:hyperlink r:id="rId42" w:tooltip="Dioxygène" w:history="1">
        <w:r w:rsidRPr="00A95D4D">
          <w:rPr>
            <w:rStyle w:val="Lienhypertexte"/>
            <w:rFonts w:asciiTheme="majorBidi" w:hAnsiTheme="majorBidi" w:cstheme="majorBidi"/>
            <w:b/>
            <w:bCs/>
            <w:color w:val="000000" w:themeColor="text1"/>
            <w:sz w:val="24"/>
            <w:szCs w:val="24"/>
            <w:u w:val="none"/>
            <w:shd w:val="clear" w:color="auto" w:fill="FFFFFF"/>
            <w:lang w:val="pt-BR"/>
          </w:rPr>
          <w:t>O</w:t>
        </w:r>
        <w:r w:rsidRPr="00A95D4D">
          <w:rPr>
            <w:rStyle w:val="Lienhypertexte"/>
            <w:rFonts w:asciiTheme="majorBidi" w:hAnsiTheme="majorBidi" w:cstheme="majorBidi"/>
            <w:b/>
            <w:bCs/>
            <w:color w:val="000000" w:themeColor="text1"/>
            <w:sz w:val="24"/>
            <w:szCs w:val="24"/>
            <w:u w:val="none"/>
            <w:shd w:val="clear" w:color="auto" w:fill="FFFFFF"/>
            <w:vertAlign w:val="subscript"/>
            <w:lang w:val="pt-BR"/>
          </w:rPr>
          <w:t>2 gaz</w:t>
        </w:r>
      </w:hyperlink>
      <w:r w:rsidRPr="00A95D4D">
        <w:rPr>
          <w:rFonts w:asciiTheme="majorBidi" w:hAnsiTheme="majorBidi" w:cstheme="majorBidi"/>
          <w:b/>
          <w:bCs/>
          <w:sz w:val="24"/>
          <w:szCs w:val="24"/>
          <w:shd w:val="clear" w:color="auto" w:fill="FFFFFF"/>
          <w:lang w:val="pt-BR"/>
        </w:rPr>
        <w:t> + 4 </w:t>
      </w:r>
      <w:hyperlink r:id="rId43" w:history="1">
        <w:r w:rsidRPr="00A95D4D">
          <w:rPr>
            <w:rStyle w:val="Lienhypertexte"/>
            <w:rFonts w:asciiTheme="majorBidi" w:hAnsiTheme="majorBidi" w:cstheme="majorBidi"/>
            <w:b/>
            <w:bCs/>
            <w:color w:val="000000" w:themeColor="text1"/>
            <w:sz w:val="24"/>
            <w:szCs w:val="24"/>
            <w:u w:val="none"/>
            <w:shd w:val="clear" w:color="auto" w:fill="FFFFFF"/>
            <w:lang w:val="pt-BR"/>
          </w:rPr>
          <w:t>H</w:t>
        </w:r>
        <w:r w:rsidRPr="00A95D4D">
          <w:rPr>
            <w:rStyle w:val="Lienhypertexte"/>
            <w:rFonts w:asciiTheme="majorBidi" w:hAnsiTheme="majorBidi" w:cstheme="majorBidi"/>
            <w:b/>
            <w:bCs/>
            <w:color w:val="000000" w:themeColor="text1"/>
            <w:sz w:val="24"/>
            <w:szCs w:val="24"/>
            <w:u w:val="none"/>
            <w:shd w:val="clear" w:color="auto" w:fill="FFFFFF"/>
            <w:vertAlign w:val="superscript"/>
            <w:lang w:val="pt-BR"/>
          </w:rPr>
          <w:t>+</w:t>
        </w:r>
        <w:r w:rsidRPr="00A95D4D">
          <w:rPr>
            <w:rStyle w:val="Lienhypertexte"/>
            <w:rFonts w:asciiTheme="majorBidi" w:hAnsiTheme="majorBidi" w:cstheme="majorBidi"/>
            <w:b/>
            <w:bCs/>
            <w:color w:val="000000" w:themeColor="text1"/>
            <w:sz w:val="24"/>
            <w:szCs w:val="24"/>
            <w:u w:val="none"/>
            <w:shd w:val="clear" w:color="auto" w:fill="FFFFFF"/>
            <w:vertAlign w:val="subscript"/>
            <w:lang w:val="pt-BR"/>
          </w:rPr>
          <w:t>aq</w:t>
        </w:r>
      </w:hyperlink>
      <w:r w:rsidRPr="00A95D4D">
        <w:rPr>
          <w:rFonts w:asciiTheme="majorBidi" w:hAnsiTheme="majorBidi" w:cstheme="majorBidi"/>
          <w:b/>
          <w:bCs/>
          <w:sz w:val="24"/>
          <w:szCs w:val="24"/>
          <w:shd w:val="clear" w:color="auto" w:fill="FFFFFF"/>
          <w:lang w:val="pt-BR"/>
        </w:rPr>
        <w:t> + 4 </w:t>
      </w:r>
      <w:hyperlink r:id="rId44" w:tooltip="Électron" w:history="1">
        <w:r w:rsidRPr="00A95D4D">
          <w:rPr>
            <w:rStyle w:val="Lienhypertexte"/>
            <w:rFonts w:asciiTheme="majorBidi" w:hAnsiTheme="majorBidi" w:cstheme="majorBidi"/>
            <w:b/>
            <w:bCs/>
            <w:color w:val="000000" w:themeColor="text1"/>
            <w:sz w:val="24"/>
            <w:szCs w:val="24"/>
            <w:u w:val="none"/>
            <w:shd w:val="clear" w:color="auto" w:fill="FFFFFF"/>
            <w:lang w:val="pt-BR"/>
          </w:rPr>
          <w:t>e</w:t>
        </w:r>
        <w:r w:rsidRPr="00A95D4D">
          <w:rPr>
            <w:rStyle w:val="Lienhypertexte"/>
            <w:rFonts w:asciiTheme="majorBidi" w:hAnsiTheme="majorBidi" w:cstheme="majorBidi"/>
            <w:b/>
            <w:bCs/>
            <w:color w:val="000000" w:themeColor="text1"/>
            <w:sz w:val="24"/>
            <w:szCs w:val="24"/>
            <w:u w:val="none"/>
            <w:shd w:val="clear" w:color="auto" w:fill="FFFFFF"/>
            <w:vertAlign w:val="superscript"/>
            <w:lang w:val="pt-BR"/>
          </w:rPr>
          <w:t>−</w:t>
        </w:r>
      </w:hyperlink>
      <w:r w:rsidRPr="00A95D4D">
        <w:rPr>
          <w:rFonts w:asciiTheme="majorBidi" w:hAnsiTheme="majorBidi" w:cstheme="majorBidi"/>
          <w:sz w:val="24"/>
          <w:szCs w:val="24"/>
          <w:lang w:val="pt-BR"/>
        </w:rPr>
        <w:t xml:space="preserve">                                         </w:t>
      </w:r>
      <w:hyperlink r:id="rId45" w:tooltip="Potentiel standard" w:history="1">
        <w:r w:rsidRPr="00A95D4D">
          <w:rPr>
            <w:rStyle w:val="Lienhypertexte"/>
            <w:rFonts w:asciiTheme="majorBidi" w:hAnsiTheme="majorBidi" w:cstheme="majorBidi"/>
            <w:b/>
            <w:bCs/>
            <w:color w:val="auto"/>
            <w:sz w:val="24"/>
            <w:szCs w:val="24"/>
            <w:u w:val="none"/>
            <w:shd w:val="clear" w:color="auto" w:fill="FFFFFF"/>
            <w:lang w:val="pt-BR"/>
          </w:rPr>
          <w:t>E</w:t>
        </w:r>
        <w:r w:rsidRPr="00A95D4D">
          <w:rPr>
            <w:rStyle w:val="Lienhypertexte"/>
            <w:rFonts w:asciiTheme="majorBidi" w:hAnsiTheme="majorBidi" w:cstheme="majorBidi"/>
            <w:b/>
            <w:bCs/>
            <w:color w:val="auto"/>
            <w:sz w:val="24"/>
            <w:szCs w:val="24"/>
            <w:u w:val="none"/>
            <w:shd w:val="clear" w:color="auto" w:fill="FFFFFF"/>
            <w:vertAlign w:val="superscript"/>
            <w:lang w:val="pt-BR"/>
          </w:rPr>
          <w:t>0</w:t>
        </w:r>
      </w:hyperlink>
      <w:r w:rsidRPr="00A95D4D">
        <w:rPr>
          <w:rFonts w:asciiTheme="majorBidi" w:hAnsiTheme="majorBidi" w:cstheme="majorBidi"/>
          <w:b/>
          <w:bCs/>
          <w:color w:val="202122"/>
          <w:sz w:val="24"/>
          <w:szCs w:val="24"/>
          <w:shd w:val="clear" w:color="auto" w:fill="FFFFFF"/>
          <w:lang w:val="pt-BR"/>
        </w:rPr>
        <w:t> </w:t>
      </w:r>
      <w:r w:rsidRPr="00A95D4D">
        <w:rPr>
          <w:rFonts w:asciiTheme="majorBidi" w:hAnsiTheme="majorBidi" w:cstheme="majorBidi"/>
          <w:color w:val="202122"/>
          <w:sz w:val="24"/>
          <w:szCs w:val="24"/>
          <w:shd w:val="clear" w:color="auto" w:fill="FFFFFF"/>
          <w:lang w:val="pt-BR"/>
        </w:rPr>
        <w:t>= 1,23 </w:t>
      </w:r>
      <w:r w:rsidRPr="00A95D4D">
        <w:rPr>
          <w:rFonts w:asciiTheme="majorBidi" w:hAnsiTheme="majorBidi" w:cstheme="majorBidi"/>
          <w:sz w:val="24"/>
          <w:szCs w:val="24"/>
          <w:lang w:val="pt-BR"/>
        </w:rPr>
        <w:t>V</w:t>
      </w:r>
    </w:p>
    <w:p w:rsidR="007E3E24" w:rsidRPr="00A95D4D" w:rsidRDefault="007E3E24" w:rsidP="007E3E24">
      <w:pPr>
        <w:pStyle w:val="Sansinterligne"/>
        <w:rPr>
          <w:rFonts w:asciiTheme="majorBidi" w:hAnsiTheme="majorBidi" w:cstheme="majorBidi"/>
          <w:sz w:val="24"/>
          <w:szCs w:val="24"/>
          <w:lang w:val="pt-BR"/>
        </w:rPr>
      </w:pPr>
    </w:p>
    <w:p w:rsidR="007E3E24" w:rsidRPr="00272AB0" w:rsidRDefault="007E3E24" w:rsidP="007E3E24">
      <w:pPr>
        <w:pStyle w:val="Sansinterligne"/>
      </w:pPr>
      <w:r w:rsidRPr="005B78FD">
        <w:rPr>
          <w:rFonts w:asciiTheme="majorBidi" w:hAnsiTheme="majorBidi" w:cstheme="majorBidi"/>
          <w:sz w:val="24"/>
          <w:szCs w:val="24"/>
        </w:rPr>
        <w:t>Pendant ce temps, à la cathode, l'électrode négative où se produit la réduction, la réaction suivante a lieu</w:t>
      </w:r>
      <w:r w:rsidRPr="00272AB0">
        <w:t xml:space="preserve"> :</w:t>
      </w:r>
    </w:p>
    <w:p w:rsidR="007E3E24" w:rsidRPr="00A95D4D" w:rsidRDefault="007E3E24" w:rsidP="007E3E24">
      <w:pPr>
        <w:pStyle w:val="Sansinterligne"/>
        <w:rPr>
          <w:rFonts w:asciiTheme="majorBidi" w:hAnsiTheme="majorBidi" w:cstheme="majorBidi"/>
          <w:color w:val="202122"/>
          <w:sz w:val="24"/>
          <w:szCs w:val="24"/>
          <w:shd w:val="clear" w:color="auto" w:fill="FFFFFF"/>
          <w:lang w:val="pt-BR"/>
        </w:rPr>
      </w:pPr>
      <w:r w:rsidRPr="00A95D4D">
        <w:rPr>
          <w:rFonts w:asciiTheme="majorBidi" w:hAnsiTheme="majorBidi" w:cstheme="majorBidi"/>
          <w:b/>
          <w:bCs/>
          <w:color w:val="000000" w:themeColor="text1"/>
          <w:sz w:val="24"/>
          <w:szCs w:val="24"/>
          <w:shd w:val="clear" w:color="auto" w:fill="FFFFFF"/>
          <w:lang w:val="pt-BR"/>
        </w:rPr>
        <w:t>4 </w:t>
      </w:r>
      <w:hyperlink r:id="rId46" w:tooltip="Proton" w:history="1">
        <w:r w:rsidRPr="00A95D4D">
          <w:rPr>
            <w:rStyle w:val="Lienhypertexte"/>
            <w:rFonts w:asciiTheme="majorBidi" w:hAnsiTheme="majorBidi" w:cstheme="majorBidi"/>
            <w:b/>
            <w:bCs/>
            <w:color w:val="000000" w:themeColor="text1"/>
            <w:sz w:val="24"/>
            <w:szCs w:val="24"/>
            <w:u w:val="none"/>
            <w:shd w:val="clear" w:color="auto" w:fill="FFFFFF"/>
            <w:lang w:val="pt-BR"/>
          </w:rPr>
          <w:t>H</w:t>
        </w:r>
        <w:r w:rsidRPr="00A95D4D">
          <w:rPr>
            <w:rStyle w:val="Lienhypertexte"/>
            <w:rFonts w:asciiTheme="majorBidi" w:hAnsiTheme="majorBidi" w:cstheme="majorBidi"/>
            <w:b/>
            <w:bCs/>
            <w:color w:val="000000" w:themeColor="text1"/>
            <w:sz w:val="24"/>
            <w:szCs w:val="24"/>
            <w:u w:val="none"/>
            <w:shd w:val="clear" w:color="auto" w:fill="FFFFFF"/>
            <w:vertAlign w:val="superscript"/>
            <w:lang w:val="pt-BR"/>
          </w:rPr>
          <w:t>+</w:t>
        </w:r>
        <w:r w:rsidRPr="00A95D4D">
          <w:rPr>
            <w:rStyle w:val="Lienhypertexte"/>
            <w:rFonts w:asciiTheme="majorBidi" w:hAnsiTheme="majorBidi" w:cstheme="majorBidi"/>
            <w:b/>
            <w:bCs/>
            <w:color w:val="000000" w:themeColor="text1"/>
            <w:sz w:val="24"/>
            <w:szCs w:val="24"/>
            <w:u w:val="none"/>
            <w:shd w:val="clear" w:color="auto" w:fill="FFFFFF"/>
            <w:vertAlign w:val="subscript"/>
            <w:lang w:val="pt-BR"/>
          </w:rPr>
          <w:t>aq</w:t>
        </w:r>
      </w:hyperlink>
      <w:r w:rsidRPr="00A95D4D">
        <w:rPr>
          <w:rFonts w:asciiTheme="majorBidi" w:hAnsiTheme="majorBidi" w:cstheme="majorBidi"/>
          <w:b/>
          <w:bCs/>
          <w:color w:val="000000" w:themeColor="text1"/>
          <w:sz w:val="24"/>
          <w:szCs w:val="24"/>
          <w:shd w:val="clear" w:color="auto" w:fill="FFFFFF"/>
          <w:lang w:val="pt-BR"/>
        </w:rPr>
        <w:t> + 4 </w:t>
      </w:r>
      <w:hyperlink r:id="rId47" w:tooltip="Électron" w:history="1">
        <w:r w:rsidRPr="00A95D4D">
          <w:rPr>
            <w:rStyle w:val="Lienhypertexte"/>
            <w:rFonts w:asciiTheme="majorBidi" w:hAnsiTheme="majorBidi" w:cstheme="majorBidi"/>
            <w:b/>
            <w:bCs/>
            <w:color w:val="000000" w:themeColor="text1"/>
            <w:sz w:val="24"/>
            <w:szCs w:val="24"/>
            <w:u w:val="none"/>
            <w:shd w:val="clear" w:color="auto" w:fill="FFFFFF"/>
            <w:lang w:val="pt-BR"/>
          </w:rPr>
          <w:t>e</w:t>
        </w:r>
        <w:r w:rsidRPr="00A95D4D">
          <w:rPr>
            <w:rStyle w:val="Lienhypertexte"/>
            <w:rFonts w:asciiTheme="majorBidi" w:hAnsiTheme="majorBidi" w:cstheme="majorBidi"/>
            <w:b/>
            <w:bCs/>
            <w:color w:val="000000" w:themeColor="text1"/>
            <w:sz w:val="24"/>
            <w:szCs w:val="24"/>
            <w:u w:val="none"/>
            <w:shd w:val="clear" w:color="auto" w:fill="FFFFFF"/>
            <w:vertAlign w:val="superscript"/>
            <w:lang w:val="pt-BR"/>
          </w:rPr>
          <w:t>−</w:t>
        </w:r>
      </w:hyperlink>
      <w:r w:rsidRPr="00A95D4D">
        <w:rPr>
          <w:rFonts w:asciiTheme="majorBidi" w:hAnsiTheme="majorBidi" w:cstheme="majorBidi"/>
          <w:b/>
          <w:bCs/>
          <w:color w:val="000000" w:themeColor="text1"/>
          <w:sz w:val="24"/>
          <w:szCs w:val="24"/>
          <w:shd w:val="clear" w:color="auto" w:fill="FFFFFF"/>
          <w:lang w:val="pt-BR"/>
        </w:rPr>
        <w:t> </w:t>
      </w:r>
      <w:r w:rsidRPr="00E167E0">
        <w:rPr>
          <w:rFonts w:asciiTheme="majorBidi" w:hAnsi="Cambria Math" w:cstheme="majorBidi"/>
          <w:b/>
          <w:bCs/>
          <w:color w:val="000000" w:themeColor="text1"/>
          <w:sz w:val="24"/>
          <w:szCs w:val="24"/>
          <w:shd w:val="clear" w:color="auto" w:fill="FFFFFF"/>
        </w:rPr>
        <w:t>⟶</w:t>
      </w:r>
      <w:r w:rsidRPr="00A95D4D">
        <w:rPr>
          <w:rFonts w:asciiTheme="majorBidi" w:hAnsiTheme="majorBidi" w:cstheme="majorBidi"/>
          <w:b/>
          <w:bCs/>
          <w:color w:val="000000" w:themeColor="text1"/>
          <w:sz w:val="24"/>
          <w:szCs w:val="24"/>
          <w:shd w:val="clear" w:color="auto" w:fill="FFFFFF"/>
          <w:lang w:val="pt-BR"/>
        </w:rPr>
        <w:t xml:space="preserve"> 2 </w:t>
      </w:r>
      <w:hyperlink r:id="rId48" w:tooltip="Dihydrogène" w:history="1">
        <w:r w:rsidRPr="00A95D4D">
          <w:rPr>
            <w:rStyle w:val="Lienhypertexte"/>
            <w:rFonts w:asciiTheme="majorBidi" w:hAnsiTheme="majorBidi" w:cstheme="majorBidi"/>
            <w:b/>
            <w:bCs/>
            <w:color w:val="000000" w:themeColor="text1"/>
            <w:sz w:val="24"/>
            <w:szCs w:val="24"/>
            <w:u w:val="none"/>
            <w:shd w:val="clear" w:color="auto" w:fill="FFFFFF"/>
            <w:lang w:val="pt-BR"/>
          </w:rPr>
          <w:t>H</w:t>
        </w:r>
        <w:r w:rsidRPr="00A95D4D">
          <w:rPr>
            <w:rStyle w:val="Lienhypertexte"/>
            <w:rFonts w:asciiTheme="majorBidi" w:hAnsiTheme="majorBidi" w:cstheme="majorBidi"/>
            <w:b/>
            <w:bCs/>
            <w:color w:val="000000" w:themeColor="text1"/>
            <w:sz w:val="24"/>
            <w:szCs w:val="24"/>
            <w:u w:val="none"/>
            <w:shd w:val="clear" w:color="auto" w:fill="FFFFFF"/>
            <w:vertAlign w:val="subscript"/>
            <w:lang w:val="pt-BR"/>
          </w:rPr>
          <w:t>2 gaz</w:t>
        </w:r>
      </w:hyperlink>
      <w:r w:rsidRPr="00A95D4D">
        <w:rPr>
          <w:rFonts w:asciiTheme="majorBidi" w:hAnsiTheme="majorBidi" w:cstheme="majorBidi"/>
          <w:b/>
          <w:bCs/>
          <w:color w:val="000000" w:themeColor="text1"/>
          <w:sz w:val="24"/>
          <w:szCs w:val="24"/>
          <w:shd w:val="clear" w:color="auto" w:fill="FFFFFF"/>
          <w:lang w:val="pt-BR"/>
        </w:rPr>
        <w:t> </w:t>
      </w:r>
      <w:r w:rsidRPr="00A95D4D">
        <w:rPr>
          <w:rFonts w:asciiTheme="majorBidi" w:hAnsiTheme="majorBidi" w:cstheme="majorBidi"/>
          <w:b/>
          <w:bCs/>
          <w:color w:val="202122"/>
          <w:sz w:val="24"/>
          <w:szCs w:val="24"/>
          <w:shd w:val="clear" w:color="auto" w:fill="FFFFFF"/>
          <w:lang w:val="pt-BR"/>
        </w:rPr>
        <w:t> </w:t>
      </w:r>
      <w:r w:rsidRPr="00A95D4D">
        <w:rPr>
          <w:rFonts w:asciiTheme="majorBidi" w:hAnsiTheme="majorBidi" w:cstheme="majorBidi"/>
          <w:color w:val="202122"/>
          <w:sz w:val="24"/>
          <w:szCs w:val="24"/>
          <w:shd w:val="clear" w:color="auto" w:fill="FFFFFF"/>
          <w:lang w:val="pt-BR"/>
        </w:rPr>
        <w:t>                                                         </w:t>
      </w:r>
      <w:hyperlink r:id="rId49" w:tooltip="Potentiel standard" w:history="1">
        <w:r w:rsidRPr="00A95D4D">
          <w:rPr>
            <w:rStyle w:val="Lienhypertexte"/>
            <w:rFonts w:asciiTheme="majorBidi" w:hAnsiTheme="majorBidi" w:cstheme="majorBidi"/>
            <w:b/>
            <w:bCs/>
            <w:color w:val="auto"/>
            <w:sz w:val="24"/>
            <w:szCs w:val="24"/>
            <w:u w:val="none"/>
            <w:shd w:val="clear" w:color="auto" w:fill="FFFFFF"/>
            <w:lang w:val="pt-BR"/>
          </w:rPr>
          <w:t>E</w:t>
        </w:r>
        <w:r w:rsidRPr="00A95D4D">
          <w:rPr>
            <w:rStyle w:val="Lienhypertexte"/>
            <w:rFonts w:asciiTheme="majorBidi" w:hAnsiTheme="majorBidi" w:cstheme="majorBidi"/>
            <w:b/>
            <w:bCs/>
            <w:color w:val="auto"/>
            <w:sz w:val="24"/>
            <w:szCs w:val="24"/>
            <w:u w:val="none"/>
            <w:shd w:val="clear" w:color="auto" w:fill="FFFFFF"/>
            <w:vertAlign w:val="superscript"/>
            <w:lang w:val="pt-BR"/>
          </w:rPr>
          <w:t>0</w:t>
        </w:r>
      </w:hyperlink>
      <w:r w:rsidRPr="00A95D4D">
        <w:rPr>
          <w:rFonts w:asciiTheme="majorBidi" w:hAnsiTheme="majorBidi" w:cstheme="majorBidi"/>
          <w:sz w:val="24"/>
          <w:szCs w:val="24"/>
          <w:shd w:val="clear" w:color="auto" w:fill="FFFFFF"/>
          <w:lang w:val="pt-BR"/>
        </w:rPr>
        <w:t> </w:t>
      </w:r>
      <w:r w:rsidRPr="00A95D4D">
        <w:rPr>
          <w:rFonts w:asciiTheme="majorBidi" w:hAnsiTheme="majorBidi" w:cstheme="majorBidi"/>
          <w:color w:val="202122"/>
          <w:sz w:val="24"/>
          <w:szCs w:val="24"/>
          <w:shd w:val="clear" w:color="auto" w:fill="FFFFFF"/>
          <w:lang w:val="pt-BR"/>
        </w:rPr>
        <w:t>= 0 </w:t>
      </w:r>
      <w:r w:rsidRPr="00A95D4D">
        <w:rPr>
          <w:rFonts w:asciiTheme="majorBidi" w:hAnsiTheme="majorBidi" w:cstheme="majorBidi"/>
          <w:sz w:val="24"/>
          <w:szCs w:val="24"/>
          <w:lang w:val="pt-BR"/>
        </w:rPr>
        <w:t>V</w:t>
      </w:r>
      <w:r w:rsidRPr="00A95D4D">
        <w:rPr>
          <w:rFonts w:asciiTheme="majorBidi" w:hAnsiTheme="majorBidi" w:cstheme="majorBidi"/>
          <w:color w:val="202122"/>
          <w:sz w:val="24"/>
          <w:szCs w:val="24"/>
          <w:shd w:val="clear" w:color="auto" w:fill="FFFFFF"/>
          <w:lang w:val="pt-BR"/>
        </w:rPr>
        <w:t>.</w:t>
      </w:r>
    </w:p>
    <w:p w:rsidR="007E3E24" w:rsidRPr="00A95D4D" w:rsidRDefault="007E3E24" w:rsidP="007E3E24">
      <w:pPr>
        <w:pStyle w:val="Sansinterligne"/>
        <w:rPr>
          <w:rFonts w:asciiTheme="majorBidi" w:hAnsiTheme="majorBidi" w:cstheme="majorBidi"/>
          <w:sz w:val="24"/>
          <w:szCs w:val="24"/>
          <w:lang w:val="pt-BR"/>
        </w:rPr>
      </w:pPr>
    </w:p>
    <w:p w:rsidR="007E3E24" w:rsidRPr="00272AB0" w:rsidRDefault="007E3E24" w:rsidP="007E3E24">
      <w:pPr>
        <w:pStyle w:val="Sansinterligne"/>
      </w:pPr>
      <w:r w:rsidRPr="005B78FD">
        <w:rPr>
          <w:rFonts w:asciiTheme="majorBidi" w:hAnsiTheme="majorBidi" w:cstheme="majorBidi"/>
          <w:sz w:val="24"/>
          <w:szCs w:val="24"/>
        </w:rPr>
        <w:t>En mettant les deux réactions ensemble, la réaction globale de l'électrolyse de l'eau est la suivante</w:t>
      </w:r>
      <w:r w:rsidRPr="00272AB0">
        <w:t xml:space="preserve"> :</w:t>
      </w:r>
    </w:p>
    <w:p w:rsidR="007E3E24" w:rsidRPr="00A95D4D" w:rsidRDefault="007E3E24" w:rsidP="007E3E24">
      <w:pPr>
        <w:pStyle w:val="Sansinterligne"/>
        <w:rPr>
          <w:rFonts w:asciiTheme="majorBidi" w:hAnsiTheme="majorBidi" w:cstheme="majorBidi"/>
          <w:b/>
          <w:bCs/>
          <w:sz w:val="24"/>
          <w:szCs w:val="24"/>
          <w:shd w:val="clear" w:color="auto" w:fill="FFFFFF"/>
          <w:lang w:val="pt-BR"/>
        </w:rPr>
      </w:pPr>
      <w:r w:rsidRPr="00A95D4D">
        <w:rPr>
          <w:rFonts w:asciiTheme="majorBidi" w:hAnsiTheme="majorBidi" w:cstheme="majorBidi"/>
          <w:b/>
          <w:bCs/>
          <w:sz w:val="24"/>
          <w:szCs w:val="24"/>
          <w:shd w:val="clear" w:color="auto" w:fill="FFFFFF"/>
          <w:lang w:val="pt-BR"/>
        </w:rPr>
        <w:t>2 </w:t>
      </w:r>
      <w:hyperlink r:id="rId50" w:tooltip="Eau" w:history="1">
        <w:r w:rsidRPr="00A95D4D">
          <w:rPr>
            <w:rStyle w:val="Lienhypertexte"/>
            <w:rFonts w:asciiTheme="majorBidi" w:hAnsiTheme="majorBidi" w:cstheme="majorBidi"/>
            <w:b/>
            <w:bCs/>
            <w:color w:val="000000" w:themeColor="text1"/>
            <w:sz w:val="24"/>
            <w:szCs w:val="24"/>
            <w:u w:val="none"/>
            <w:shd w:val="clear" w:color="auto" w:fill="FFFFFF"/>
            <w:lang w:val="pt-BR"/>
          </w:rPr>
          <w:t>H</w:t>
        </w:r>
        <w:r w:rsidRPr="00A95D4D">
          <w:rPr>
            <w:rStyle w:val="Lienhypertexte"/>
            <w:rFonts w:asciiTheme="majorBidi" w:hAnsiTheme="majorBidi" w:cstheme="majorBidi"/>
            <w:b/>
            <w:bCs/>
            <w:color w:val="000000" w:themeColor="text1"/>
            <w:sz w:val="24"/>
            <w:szCs w:val="24"/>
            <w:u w:val="none"/>
            <w:shd w:val="clear" w:color="auto" w:fill="FFFFFF"/>
            <w:vertAlign w:val="subscript"/>
            <w:lang w:val="pt-BR"/>
          </w:rPr>
          <w:t>2</w:t>
        </w:r>
        <w:r w:rsidRPr="00A95D4D">
          <w:rPr>
            <w:rStyle w:val="Lienhypertexte"/>
            <w:rFonts w:asciiTheme="majorBidi" w:hAnsiTheme="majorBidi" w:cstheme="majorBidi"/>
            <w:b/>
            <w:bCs/>
            <w:color w:val="000000" w:themeColor="text1"/>
            <w:sz w:val="24"/>
            <w:szCs w:val="24"/>
            <w:u w:val="none"/>
            <w:shd w:val="clear" w:color="auto" w:fill="FFFFFF"/>
            <w:lang w:val="pt-BR"/>
          </w:rPr>
          <w:t>O</w:t>
        </w:r>
        <w:r w:rsidRPr="00A95D4D">
          <w:rPr>
            <w:rStyle w:val="Lienhypertexte"/>
            <w:rFonts w:asciiTheme="majorBidi" w:hAnsiTheme="majorBidi" w:cstheme="majorBidi"/>
            <w:b/>
            <w:bCs/>
            <w:color w:val="000000" w:themeColor="text1"/>
            <w:sz w:val="24"/>
            <w:szCs w:val="24"/>
            <w:u w:val="none"/>
            <w:shd w:val="clear" w:color="auto" w:fill="FFFFFF"/>
            <w:vertAlign w:val="subscript"/>
            <w:lang w:val="pt-BR"/>
          </w:rPr>
          <w:t> liq</w:t>
        </w:r>
      </w:hyperlink>
      <w:r w:rsidRPr="00A95D4D">
        <w:rPr>
          <w:rFonts w:asciiTheme="majorBidi" w:hAnsiTheme="majorBidi" w:cstheme="majorBidi"/>
          <w:b/>
          <w:bCs/>
          <w:sz w:val="24"/>
          <w:szCs w:val="24"/>
          <w:shd w:val="clear" w:color="auto" w:fill="FFFFFF"/>
          <w:lang w:val="pt-BR"/>
        </w:rPr>
        <w:t> </w:t>
      </w:r>
      <w:r w:rsidRPr="00E167E0">
        <w:rPr>
          <w:rFonts w:asciiTheme="majorBidi" w:hAnsi="Cambria Math" w:cstheme="majorBidi"/>
          <w:b/>
          <w:bCs/>
          <w:sz w:val="24"/>
          <w:szCs w:val="24"/>
          <w:shd w:val="clear" w:color="auto" w:fill="FFFFFF"/>
        </w:rPr>
        <w:t>⟶</w:t>
      </w:r>
      <w:r w:rsidRPr="00A95D4D">
        <w:rPr>
          <w:rFonts w:asciiTheme="majorBidi" w:hAnsiTheme="majorBidi" w:cstheme="majorBidi"/>
          <w:b/>
          <w:bCs/>
          <w:sz w:val="24"/>
          <w:szCs w:val="24"/>
          <w:shd w:val="clear" w:color="auto" w:fill="FFFFFF"/>
          <w:lang w:val="pt-BR"/>
        </w:rPr>
        <w:t xml:space="preserve"> 2 </w:t>
      </w:r>
      <w:hyperlink r:id="rId51" w:tooltip="Dihydrogène" w:history="1">
        <w:r w:rsidRPr="00A95D4D">
          <w:rPr>
            <w:rStyle w:val="Lienhypertexte"/>
            <w:rFonts w:asciiTheme="majorBidi" w:hAnsiTheme="majorBidi" w:cstheme="majorBidi"/>
            <w:b/>
            <w:bCs/>
            <w:color w:val="000000" w:themeColor="text1"/>
            <w:sz w:val="24"/>
            <w:szCs w:val="24"/>
            <w:u w:val="none"/>
            <w:shd w:val="clear" w:color="auto" w:fill="FFFFFF"/>
            <w:lang w:val="pt-BR"/>
          </w:rPr>
          <w:t>H</w:t>
        </w:r>
        <w:r w:rsidRPr="00A95D4D">
          <w:rPr>
            <w:rStyle w:val="Lienhypertexte"/>
            <w:rFonts w:asciiTheme="majorBidi" w:hAnsiTheme="majorBidi" w:cstheme="majorBidi"/>
            <w:b/>
            <w:bCs/>
            <w:color w:val="000000" w:themeColor="text1"/>
            <w:sz w:val="24"/>
            <w:szCs w:val="24"/>
            <w:u w:val="none"/>
            <w:shd w:val="clear" w:color="auto" w:fill="FFFFFF"/>
            <w:vertAlign w:val="subscript"/>
            <w:lang w:val="pt-BR"/>
          </w:rPr>
          <w:t>2 gaz</w:t>
        </w:r>
      </w:hyperlink>
      <w:r w:rsidRPr="00A95D4D">
        <w:rPr>
          <w:rFonts w:asciiTheme="majorBidi" w:hAnsiTheme="majorBidi" w:cstheme="majorBidi"/>
          <w:b/>
          <w:bCs/>
          <w:sz w:val="24"/>
          <w:szCs w:val="24"/>
          <w:shd w:val="clear" w:color="auto" w:fill="FFFFFF"/>
          <w:lang w:val="pt-BR"/>
        </w:rPr>
        <w:t> + </w:t>
      </w:r>
      <w:hyperlink r:id="rId52" w:history="1">
        <w:r w:rsidRPr="00A95D4D">
          <w:rPr>
            <w:rStyle w:val="Lienhypertexte"/>
            <w:rFonts w:asciiTheme="majorBidi" w:hAnsiTheme="majorBidi" w:cstheme="majorBidi"/>
            <w:b/>
            <w:bCs/>
            <w:color w:val="000000" w:themeColor="text1"/>
            <w:sz w:val="24"/>
            <w:szCs w:val="24"/>
            <w:u w:val="none"/>
            <w:shd w:val="clear" w:color="auto" w:fill="FFFFFF"/>
            <w:lang w:val="pt-BR"/>
          </w:rPr>
          <w:t>O</w:t>
        </w:r>
        <w:r w:rsidRPr="00A95D4D">
          <w:rPr>
            <w:rStyle w:val="Lienhypertexte"/>
            <w:rFonts w:asciiTheme="majorBidi" w:hAnsiTheme="majorBidi" w:cstheme="majorBidi"/>
            <w:b/>
            <w:bCs/>
            <w:color w:val="000000" w:themeColor="text1"/>
            <w:sz w:val="24"/>
            <w:szCs w:val="24"/>
            <w:u w:val="none"/>
            <w:shd w:val="clear" w:color="auto" w:fill="FFFFFF"/>
            <w:vertAlign w:val="subscript"/>
            <w:lang w:val="pt-BR"/>
          </w:rPr>
          <w:t>2 gaz</w:t>
        </w:r>
      </w:hyperlink>
      <w:r w:rsidRPr="00A95D4D">
        <w:rPr>
          <w:rFonts w:asciiTheme="majorBidi" w:hAnsiTheme="majorBidi" w:cstheme="majorBidi"/>
          <w:b/>
          <w:bCs/>
          <w:sz w:val="24"/>
          <w:szCs w:val="24"/>
          <w:shd w:val="clear" w:color="auto" w:fill="FFFFFF"/>
          <w:lang w:val="pt-BR"/>
        </w:rPr>
        <w:t> </w:t>
      </w:r>
    </w:p>
    <w:p w:rsidR="007E3E24" w:rsidRPr="00A95D4D" w:rsidRDefault="007E3E24" w:rsidP="007E3E24">
      <w:pPr>
        <w:pStyle w:val="Sansinterligne"/>
        <w:spacing w:line="276" w:lineRule="auto"/>
        <w:jc w:val="both"/>
        <w:rPr>
          <w:rFonts w:asciiTheme="majorBidi" w:hAnsiTheme="majorBidi" w:cstheme="majorBidi"/>
          <w:sz w:val="24"/>
          <w:szCs w:val="24"/>
          <w:lang w:val="pt-BR"/>
        </w:rPr>
      </w:pPr>
    </w:p>
    <w:p w:rsidR="007E3E24" w:rsidRDefault="007E3E24" w:rsidP="007E3E24">
      <w:pPr>
        <w:pStyle w:val="Sansinterligne"/>
        <w:spacing w:line="276" w:lineRule="auto"/>
        <w:ind w:firstLine="284"/>
        <w:jc w:val="both"/>
        <w:rPr>
          <w:rFonts w:asciiTheme="majorBidi" w:hAnsiTheme="majorBidi" w:cstheme="majorBidi"/>
          <w:sz w:val="24"/>
          <w:szCs w:val="24"/>
        </w:rPr>
      </w:pPr>
      <w:r w:rsidRPr="00170CA2">
        <w:rPr>
          <w:rFonts w:asciiTheme="majorBidi" w:hAnsiTheme="majorBidi" w:cstheme="majorBidi"/>
          <w:sz w:val="24"/>
          <w:szCs w:val="24"/>
        </w:rPr>
        <w:t>Dans cette réaction, l'eau sous forme liquide est divisée pour produire des gaz d'oxygène et d'hydrogène. Cette réaction permet de dégager ces gaz à partir de l'eau simple, qui peut ensuite être utilisée à d'autres fins industrielles.</w:t>
      </w:r>
      <w:r>
        <w:rPr>
          <w:rFonts w:asciiTheme="majorBidi" w:hAnsiTheme="majorBidi" w:cstheme="majorBidi"/>
          <w:sz w:val="24"/>
          <w:szCs w:val="24"/>
        </w:rPr>
        <w:t xml:space="preserve"> </w:t>
      </w:r>
      <w:r w:rsidRPr="00170CA2">
        <w:rPr>
          <w:rFonts w:asciiTheme="majorBidi" w:hAnsiTheme="majorBidi" w:cstheme="majorBidi"/>
          <w:sz w:val="24"/>
          <w:szCs w:val="24"/>
        </w:rPr>
        <w:t xml:space="preserve">Tu peux voir ci-dessous un schéma du montage expérimental utilisé pour </w:t>
      </w:r>
      <w:r w:rsidRPr="00E167E0">
        <w:rPr>
          <w:rFonts w:asciiTheme="majorBidi" w:hAnsiTheme="majorBidi" w:cstheme="majorBidi"/>
          <w:sz w:val="24"/>
          <w:szCs w:val="24"/>
        </w:rPr>
        <w:t>l'</w:t>
      </w:r>
      <w:r w:rsidRPr="00E167E0">
        <w:rPr>
          <w:rStyle w:val="lev"/>
          <w:rFonts w:asciiTheme="majorBidi" w:hAnsiTheme="majorBidi"/>
          <w:b w:val="0"/>
          <w:bCs w:val="0"/>
          <w:sz w:val="24"/>
          <w:szCs w:val="24"/>
        </w:rPr>
        <w:t>électrolyse de l'eau</w:t>
      </w:r>
      <w:r w:rsidRPr="00170CA2">
        <w:rPr>
          <w:rFonts w:asciiTheme="majorBidi" w:hAnsiTheme="majorBidi" w:cstheme="majorBidi"/>
          <w:sz w:val="24"/>
          <w:szCs w:val="24"/>
        </w:rPr>
        <w:t>. Remarque les demi-réactions qui se produisent à chaque électrode, ainsi que les gaz qui sont dégagés.</w:t>
      </w:r>
    </w:p>
    <w:p w:rsidR="007E3E24" w:rsidRDefault="007E3E24" w:rsidP="007E3E24">
      <w:pPr>
        <w:pStyle w:val="Sansinterligne"/>
        <w:spacing w:line="276" w:lineRule="auto"/>
        <w:ind w:firstLine="284"/>
        <w:jc w:val="both"/>
        <w:rPr>
          <w:rFonts w:asciiTheme="majorBidi" w:hAnsiTheme="majorBidi" w:cstheme="majorBidi"/>
          <w:sz w:val="24"/>
          <w:szCs w:val="24"/>
        </w:rPr>
      </w:pPr>
    </w:p>
    <w:p w:rsidR="007E3E24" w:rsidRDefault="008A0FB8" w:rsidP="007E3E24">
      <w:pPr>
        <w:pStyle w:val="Sansinterligne"/>
        <w:spacing w:line="276" w:lineRule="auto"/>
        <w:ind w:firstLine="284"/>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024554" cy="2592705"/>
            <wp:effectExtent l="19050" t="0" r="4396" b="0"/>
            <wp:docPr id="5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a:stretch>
                      <a:fillRect/>
                    </a:stretch>
                  </pic:blipFill>
                  <pic:spPr bwMode="auto">
                    <a:xfrm>
                      <a:off x="0" y="0"/>
                      <a:ext cx="3030314" cy="2597643"/>
                    </a:xfrm>
                    <a:prstGeom prst="rect">
                      <a:avLst/>
                    </a:prstGeom>
                    <a:noFill/>
                    <a:ln w="9525">
                      <a:noFill/>
                      <a:miter lim="800000"/>
                      <a:headEnd/>
                      <a:tailEnd/>
                    </a:ln>
                  </pic:spPr>
                </pic:pic>
              </a:graphicData>
            </a:graphic>
          </wp:inline>
        </w:drawing>
      </w:r>
    </w:p>
    <w:p w:rsidR="007E3E24" w:rsidRDefault="007E3E24" w:rsidP="007E3E24">
      <w:pPr>
        <w:pStyle w:val="Sansinterligne"/>
        <w:spacing w:line="276" w:lineRule="auto"/>
        <w:ind w:firstLine="284"/>
        <w:jc w:val="both"/>
        <w:rPr>
          <w:rFonts w:asciiTheme="majorBidi" w:hAnsiTheme="majorBidi" w:cstheme="majorBidi"/>
          <w:sz w:val="24"/>
          <w:szCs w:val="24"/>
        </w:rPr>
      </w:pPr>
    </w:p>
    <w:p w:rsidR="007E3E24" w:rsidRPr="00AD0485" w:rsidRDefault="007E3E24" w:rsidP="00AD0485">
      <w:pPr>
        <w:pStyle w:val="NormalWeb"/>
        <w:shd w:val="clear" w:color="auto" w:fill="FFFFFF"/>
        <w:spacing w:before="0" w:beforeAutospacing="0" w:after="0" w:afterAutospacing="0" w:line="276" w:lineRule="auto"/>
        <w:ind w:firstLine="284"/>
        <w:jc w:val="center"/>
        <w:rPr>
          <w:rFonts w:asciiTheme="majorBidi" w:eastAsiaTheme="majorEastAsia" w:hAnsiTheme="majorBidi"/>
        </w:rPr>
      </w:pPr>
      <w:r>
        <w:rPr>
          <w:rFonts w:asciiTheme="majorBidi" w:hAnsiTheme="majorBidi" w:cstheme="majorBidi"/>
          <w:b/>
          <w:bCs/>
        </w:rPr>
        <w:t xml:space="preserve">Figure </w:t>
      </w:r>
      <w:r w:rsidR="002D0A7A" w:rsidRPr="001B79CD">
        <w:rPr>
          <w:rFonts w:asciiTheme="majorBidi" w:hAnsiTheme="majorBidi"/>
          <w:b/>
          <w:bCs/>
          <w:spacing w:val="-5"/>
        </w:rPr>
        <w:t>I</w:t>
      </w:r>
      <w:r w:rsidR="002D0A7A" w:rsidRPr="001B79CD">
        <w:rPr>
          <w:rFonts w:asciiTheme="majorBidi" w:hAnsiTheme="majorBidi" w:cstheme="majorBidi"/>
          <w:b/>
          <w:bCs/>
        </w:rPr>
        <w:t xml:space="preserve"> .</w:t>
      </w:r>
      <w:r w:rsidR="002D0A7A">
        <w:rPr>
          <w:rFonts w:asciiTheme="majorBidi" w:hAnsiTheme="majorBidi" w:cstheme="majorBidi"/>
          <w:b/>
          <w:bCs/>
        </w:rPr>
        <w:t>10</w:t>
      </w:r>
      <w:r>
        <w:rPr>
          <w:rFonts w:asciiTheme="majorBidi" w:hAnsiTheme="majorBidi" w:cstheme="majorBidi"/>
          <w:b/>
          <w:bCs/>
        </w:rPr>
        <w:t>:</w:t>
      </w:r>
      <w:r w:rsidRPr="005B78FD">
        <w:rPr>
          <w:rFonts w:asciiTheme="majorBidi" w:hAnsiTheme="majorBidi" w:cstheme="majorBidi"/>
        </w:rPr>
        <w:t xml:space="preserve"> </w:t>
      </w:r>
      <w:r w:rsidRPr="00170CA2">
        <w:rPr>
          <w:rFonts w:asciiTheme="majorBidi" w:hAnsiTheme="majorBidi" w:cstheme="majorBidi"/>
        </w:rPr>
        <w:t xml:space="preserve">schéma du montage expérimental utilisé pour </w:t>
      </w:r>
      <w:r w:rsidRPr="008A0FB8">
        <w:rPr>
          <w:rFonts w:asciiTheme="majorBidi" w:hAnsiTheme="majorBidi" w:cstheme="majorBidi"/>
        </w:rPr>
        <w:t>l</w:t>
      </w:r>
      <w:r w:rsidRPr="008A0FB8">
        <w:rPr>
          <w:rFonts w:asciiTheme="majorBidi" w:hAnsiTheme="majorBidi" w:cstheme="majorBidi"/>
          <w:b/>
          <w:bCs/>
        </w:rPr>
        <w:t>'</w:t>
      </w:r>
      <w:r w:rsidRPr="008A0FB8">
        <w:rPr>
          <w:rStyle w:val="lev"/>
          <w:rFonts w:asciiTheme="majorBidi" w:eastAsiaTheme="majorEastAsia" w:hAnsiTheme="majorBidi"/>
          <w:b w:val="0"/>
          <w:bCs w:val="0"/>
        </w:rPr>
        <w:t>électrolyse de l'eau</w:t>
      </w:r>
    </w:p>
    <w:p w:rsidR="007E3E24" w:rsidRPr="00351DEB" w:rsidRDefault="007E3E24" w:rsidP="007E3E24">
      <w:pPr>
        <w:pStyle w:val="Sansinterligne"/>
        <w:spacing w:line="276" w:lineRule="auto"/>
        <w:jc w:val="both"/>
        <w:rPr>
          <w:rFonts w:asciiTheme="majorBidi" w:hAnsiTheme="majorBidi" w:cstheme="majorBidi"/>
          <w:sz w:val="24"/>
          <w:szCs w:val="24"/>
          <w:shd w:val="clear" w:color="auto" w:fill="FFFFFF"/>
        </w:rPr>
      </w:pPr>
      <w:r w:rsidRPr="00351DEB">
        <w:rPr>
          <w:rStyle w:val="lev"/>
          <w:rFonts w:asciiTheme="majorBidi" w:hAnsiTheme="majorBidi"/>
          <w:b w:val="0"/>
          <w:bCs w:val="0"/>
          <w:sz w:val="24"/>
          <w:szCs w:val="24"/>
          <w:shd w:val="clear" w:color="auto" w:fill="FFFFFF"/>
        </w:rPr>
        <w:lastRenderedPageBreak/>
        <w:t>Electrolyse de l’eau</w:t>
      </w:r>
      <w:r w:rsidRPr="00351DEB">
        <w:rPr>
          <w:rFonts w:asciiTheme="majorBidi" w:hAnsiTheme="majorBidi" w:cstheme="majorBidi"/>
          <w:sz w:val="24"/>
          <w:szCs w:val="24"/>
          <w:shd w:val="clear" w:color="auto" w:fill="FFFFFF"/>
        </w:rPr>
        <w:t> : procédé qui nécessite de l’électricité (rentable si la production d’électricité présente elle-même un coût peu élevé). Le courant électrique décompose la molécule d’eau en hydrogène et en dioxygène (O</w:t>
      </w:r>
      <w:r w:rsidRPr="00351DEB">
        <w:rPr>
          <w:rFonts w:asciiTheme="majorBidi" w:hAnsiTheme="majorBidi" w:cstheme="majorBidi"/>
          <w:sz w:val="24"/>
          <w:szCs w:val="24"/>
          <w:shd w:val="clear" w:color="auto" w:fill="FFFFFF"/>
          <w:vertAlign w:val="subscript"/>
        </w:rPr>
        <w:t>2</w:t>
      </w:r>
      <w:r w:rsidRPr="00351DEB">
        <w:rPr>
          <w:rFonts w:asciiTheme="majorBidi" w:hAnsiTheme="majorBidi" w:cstheme="majorBidi"/>
          <w:sz w:val="24"/>
          <w:szCs w:val="24"/>
          <w:shd w:val="clear" w:color="auto" w:fill="FFFFFF"/>
        </w:rPr>
        <w:t>) </w:t>
      </w:r>
    </w:p>
    <w:p w:rsidR="007E3E24" w:rsidRDefault="007E3E24" w:rsidP="007E3E24">
      <w:pPr>
        <w:pStyle w:val="Sansinterligne"/>
        <w:jc w:val="center"/>
        <w:rPr>
          <w:rStyle w:val="lev"/>
          <w:rFonts w:asciiTheme="majorBidi" w:hAnsiTheme="majorBidi"/>
          <w:sz w:val="24"/>
          <w:szCs w:val="24"/>
        </w:rPr>
      </w:pPr>
    </w:p>
    <w:p w:rsidR="007E3E24" w:rsidRPr="00033F01" w:rsidRDefault="007E3E24" w:rsidP="007E3E24">
      <w:pPr>
        <w:pStyle w:val="Sansinterligne"/>
        <w:jc w:val="center"/>
        <w:rPr>
          <w:rFonts w:asciiTheme="majorBidi" w:hAnsiTheme="majorBidi" w:cstheme="majorBidi"/>
          <w:b/>
          <w:bCs/>
          <w:sz w:val="24"/>
          <w:szCs w:val="24"/>
        </w:rPr>
      </w:pPr>
      <w:r w:rsidRPr="00A42F94">
        <w:rPr>
          <w:rStyle w:val="lev"/>
          <w:rFonts w:asciiTheme="majorBidi" w:hAnsiTheme="majorBidi"/>
          <w:sz w:val="24"/>
          <w:szCs w:val="24"/>
        </w:rPr>
        <w:t>H</w:t>
      </w:r>
      <w:r w:rsidRPr="00A42F94">
        <w:rPr>
          <w:rStyle w:val="lev"/>
          <w:rFonts w:asciiTheme="majorBidi" w:hAnsiTheme="majorBidi"/>
          <w:sz w:val="24"/>
          <w:szCs w:val="24"/>
          <w:vertAlign w:val="subscript"/>
        </w:rPr>
        <w:t>2</w:t>
      </w:r>
      <w:r w:rsidRPr="00A42F94">
        <w:rPr>
          <w:rStyle w:val="lev"/>
          <w:rFonts w:asciiTheme="majorBidi" w:hAnsiTheme="majorBidi"/>
          <w:sz w:val="24"/>
          <w:szCs w:val="24"/>
        </w:rPr>
        <w:t>O + électricité </w:t>
      </w:r>
      <w:r w:rsidRPr="00A42F94">
        <w:rPr>
          <w:rFonts w:asciiTheme="majorBidi" w:hAnsiTheme="majorBidi" w:cstheme="majorBidi"/>
          <w:sz w:val="24"/>
          <w:szCs w:val="24"/>
        </w:rPr>
        <w:t> </w:t>
      </w:r>
      <w:r w:rsidRPr="00A42F94">
        <w:rPr>
          <w:rStyle w:val="lev"/>
          <w:rFonts w:asciiTheme="majorBidi" w:hAnsiTheme="majorBidi"/>
          <w:sz w:val="24"/>
          <w:szCs w:val="24"/>
        </w:rPr>
        <w:t>H</w:t>
      </w:r>
      <w:r w:rsidRPr="00A42F94">
        <w:rPr>
          <w:rStyle w:val="lev"/>
          <w:rFonts w:asciiTheme="majorBidi" w:hAnsiTheme="majorBidi"/>
          <w:sz w:val="24"/>
          <w:szCs w:val="24"/>
          <w:vertAlign w:val="subscript"/>
        </w:rPr>
        <w:t>2</w:t>
      </w:r>
      <w:r w:rsidRPr="00A42F94">
        <w:rPr>
          <w:rStyle w:val="lev"/>
          <w:rFonts w:asciiTheme="majorBidi" w:hAnsiTheme="majorBidi"/>
          <w:sz w:val="24"/>
          <w:szCs w:val="24"/>
        </w:rPr>
        <w:t> + ½ O</w:t>
      </w:r>
      <w:r w:rsidRPr="00A42F94">
        <w:rPr>
          <w:rStyle w:val="lev"/>
          <w:rFonts w:asciiTheme="majorBidi" w:hAnsiTheme="majorBidi"/>
          <w:sz w:val="24"/>
          <w:szCs w:val="24"/>
          <w:vertAlign w:val="subscript"/>
        </w:rPr>
        <w:t>2</w:t>
      </w:r>
      <w:r w:rsidRPr="00A42F94">
        <w:rPr>
          <w:rStyle w:val="lev"/>
          <w:rFonts w:asciiTheme="majorBidi" w:hAnsiTheme="majorBidi"/>
          <w:sz w:val="24"/>
          <w:szCs w:val="24"/>
        </w:rPr>
        <w:t> + chaleur</w:t>
      </w:r>
    </w:p>
    <w:p w:rsidR="007E3E24" w:rsidRPr="00080486" w:rsidRDefault="007E3E24" w:rsidP="007E3E24">
      <w:pPr>
        <w:pStyle w:val="Sansinterligne"/>
        <w:spacing w:line="276" w:lineRule="auto"/>
        <w:ind w:firstLine="284"/>
        <w:jc w:val="both"/>
        <w:rPr>
          <w:rFonts w:asciiTheme="majorBidi" w:hAnsiTheme="majorBidi" w:cstheme="majorBidi"/>
          <w:sz w:val="24"/>
          <w:szCs w:val="24"/>
        </w:rPr>
      </w:pPr>
      <w:r w:rsidRPr="00080486">
        <w:rPr>
          <w:rFonts w:asciiTheme="majorBidi" w:hAnsiTheme="majorBidi" w:cstheme="majorBidi"/>
          <w:sz w:val="24"/>
          <w:szCs w:val="24"/>
        </w:rPr>
        <w:t>Ce procédé correspond à la réaction inverse de celle se produisant dans une pile à combustible. Il permet de produire un hydrogène très « propre » (si l’électricité est produite en utilisant des sources renouvelables) mais n’est pas encore viable économiquement (2 à 3 fois plus coûteux que le procédé de vaporeformage). Le rendement de cette technique est de 40% sur toute la chaîne mais peut atteindre 80% en récupérant la chaleur.</w:t>
      </w:r>
    </w:p>
    <w:p w:rsidR="007E3E24" w:rsidRPr="00080486" w:rsidRDefault="007E3E24" w:rsidP="007E3E24">
      <w:pPr>
        <w:pStyle w:val="Sansinterligne"/>
        <w:spacing w:line="276" w:lineRule="auto"/>
        <w:jc w:val="both"/>
        <w:rPr>
          <w:rFonts w:asciiTheme="majorBidi" w:hAnsiTheme="majorBidi" w:cstheme="majorBidi"/>
          <w:sz w:val="24"/>
          <w:szCs w:val="24"/>
        </w:rPr>
      </w:pPr>
      <w:r w:rsidRPr="00080486">
        <w:rPr>
          <w:rFonts w:asciiTheme="majorBidi" w:hAnsiTheme="majorBidi" w:cstheme="majorBidi"/>
          <w:sz w:val="24"/>
          <w:szCs w:val="24"/>
        </w:rPr>
        <w:t>Cette électrolyse possède différentes variantes, à différentes températures :</w:t>
      </w:r>
    </w:p>
    <w:p w:rsidR="007E3E24" w:rsidRDefault="007E3E24" w:rsidP="00076719">
      <w:pPr>
        <w:pStyle w:val="Sansinterligne"/>
        <w:numPr>
          <w:ilvl w:val="0"/>
          <w:numId w:val="36"/>
        </w:numPr>
        <w:spacing w:line="276" w:lineRule="auto"/>
        <w:jc w:val="both"/>
        <w:rPr>
          <w:rFonts w:asciiTheme="majorBidi" w:hAnsiTheme="majorBidi" w:cstheme="majorBidi"/>
          <w:sz w:val="24"/>
          <w:szCs w:val="24"/>
        </w:rPr>
      </w:pPr>
      <w:r w:rsidRPr="00080486">
        <w:rPr>
          <w:rStyle w:val="lev"/>
          <w:rFonts w:asciiTheme="majorBidi" w:hAnsiTheme="majorBidi"/>
          <w:color w:val="333333"/>
          <w:sz w:val="24"/>
          <w:szCs w:val="24"/>
        </w:rPr>
        <w:t>Electrolyse basse température (&lt; 200°C) alcaline</w:t>
      </w:r>
      <w:r w:rsidRPr="00080486">
        <w:rPr>
          <w:rFonts w:asciiTheme="majorBidi" w:hAnsiTheme="majorBidi" w:cstheme="majorBidi"/>
          <w:sz w:val="24"/>
          <w:szCs w:val="24"/>
        </w:rPr>
        <w:t> utilisant une solution aqueuse d’acide sulfurique (H</w:t>
      </w:r>
      <w:r w:rsidRPr="00F058B9">
        <w:rPr>
          <w:rFonts w:asciiTheme="majorBidi" w:hAnsiTheme="majorBidi" w:cstheme="majorBidi"/>
          <w:sz w:val="24"/>
          <w:szCs w:val="24"/>
          <w:vertAlign w:val="subscript"/>
        </w:rPr>
        <w:t>2</w:t>
      </w:r>
      <w:r w:rsidRPr="00080486">
        <w:rPr>
          <w:rFonts w:asciiTheme="majorBidi" w:hAnsiTheme="majorBidi" w:cstheme="majorBidi"/>
          <w:sz w:val="24"/>
          <w:szCs w:val="24"/>
        </w:rPr>
        <w:t>SO</w:t>
      </w:r>
      <w:r w:rsidRPr="00F058B9">
        <w:rPr>
          <w:rFonts w:asciiTheme="majorBidi" w:hAnsiTheme="majorBidi" w:cstheme="majorBidi"/>
          <w:sz w:val="24"/>
          <w:szCs w:val="24"/>
          <w:vertAlign w:val="subscript"/>
        </w:rPr>
        <w:t>4</w:t>
      </w:r>
      <w:r w:rsidRPr="00080486">
        <w:rPr>
          <w:rFonts w:asciiTheme="majorBidi" w:hAnsiTheme="majorBidi" w:cstheme="majorBidi"/>
          <w:sz w:val="24"/>
          <w:szCs w:val="24"/>
        </w:rPr>
        <w:t>) ou d’hydroxyde de potassium (KOH) ;</w:t>
      </w:r>
    </w:p>
    <w:p w:rsidR="007E3E24" w:rsidRDefault="007E3E24" w:rsidP="00076719">
      <w:pPr>
        <w:pStyle w:val="Sansinterligne"/>
        <w:numPr>
          <w:ilvl w:val="0"/>
          <w:numId w:val="36"/>
        </w:numPr>
        <w:spacing w:line="276" w:lineRule="auto"/>
        <w:jc w:val="both"/>
        <w:rPr>
          <w:rFonts w:asciiTheme="majorBidi" w:hAnsiTheme="majorBidi" w:cstheme="majorBidi"/>
          <w:sz w:val="24"/>
          <w:szCs w:val="24"/>
        </w:rPr>
      </w:pPr>
      <w:r w:rsidRPr="00F058B9">
        <w:rPr>
          <w:rStyle w:val="lev"/>
          <w:rFonts w:asciiTheme="majorBidi" w:hAnsiTheme="majorBidi"/>
          <w:color w:val="333333"/>
          <w:sz w:val="24"/>
          <w:szCs w:val="24"/>
        </w:rPr>
        <w:t>Electrolyse basse température (&lt; 200°C) utilisant un électrolyte solide</w:t>
      </w:r>
      <w:r w:rsidRPr="00F058B9">
        <w:rPr>
          <w:rFonts w:asciiTheme="majorBidi" w:hAnsiTheme="majorBidi" w:cstheme="majorBidi"/>
          <w:sz w:val="24"/>
          <w:szCs w:val="24"/>
        </w:rPr>
        <w:t> :membrane polymère PEMFC conductrice de protons  (</w:t>
      </w:r>
      <w:r w:rsidRPr="00F058B9">
        <w:rPr>
          <w:rStyle w:val="Accentuation"/>
          <w:rFonts w:asciiTheme="majorBidi" w:hAnsiTheme="majorBidi" w:cstheme="majorBidi"/>
          <w:color w:val="333333"/>
          <w:sz w:val="24"/>
          <w:szCs w:val="24"/>
        </w:rPr>
        <w:t>Proton Exchange Membrane Fuel Cell</w:t>
      </w:r>
      <w:r w:rsidRPr="00F058B9">
        <w:rPr>
          <w:rFonts w:asciiTheme="majorBidi" w:hAnsiTheme="majorBidi" w:cstheme="majorBidi"/>
          <w:sz w:val="24"/>
          <w:szCs w:val="24"/>
        </w:rPr>
        <w:t>) ;</w:t>
      </w:r>
    </w:p>
    <w:p w:rsidR="007E3E24" w:rsidRDefault="007E3E24" w:rsidP="00076719">
      <w:pPr>
        <w:pStyle w:val="Sansinterligne"/>
        <w:numPr>
          <w:ilvl w:val="0"/>
          <w:numId w:val="36"/>
        </w:numPr>
        <w:spacing w:line="276" w:lineRule="auto"/>
        <w:jc w:val="both"/>
        <w:rPr>
          <w:rFonts w:asciiTheme="majorBidi" w:hAnsiTheme="majorBidi" w:cstheme="majorBidi"/>
          <w:sz w:val="24"/>
          <w:szCs w:val="24"/>
        </w:rPr>
      </w:pPr>
      <w:r w:rsidRPr="00F058B9">
        <w:rPr>
          <w:rStyle w:val="lev"/>
          <w:rFonts w:asciiTheme="majorBidi" w:hAnsiTheme="majorBidi"/>
          <w:color w:val="333333"/>
          <w:sz w:val="24"/>
          <w:szCs w:val="24"/>
        </w:rPr>
        <w:t>Electrolyse à haute température (&gt; 400°C</w:t>
      </w:r>
      <w:r w:rsidRPr="00F058B9">
        <w:rPr>
          <w:rFonts w:asciiTheme="majorBidi" w:hAnsiTheme="majorBidi" w:cstheme="majorBidi"/>
          <w:sz w:val="24"/>
          <w:szCs w:val="24"/>
        </w:rPr>
        <w:t xml:space="preserve">) utilisant une membrane céramique conductrice d’ions oxygène </w:t>
      </w:r>
      <w:r>
        <w:rPr>
          <w:rStyle w:val="Accentuation"/>
          <w:rFonts w:asciiTheme="majorBidi" w:hAnsiTheme="majorBidi" w:cstheme="majorBidi"/>
          <w:color w:val="333333"/>
          <w:sz w:val="24"/>
          <w:szCs w:val="24"/>
        </w:rPr>
        <w:t>SOFC</w:t>
      </w:r>
      <w:r w:rsidRPr="00F058B9">
        <w:rPr>
          <w:rFonts w:asciiTheme="majorBidi" w:hAnsiTheme="majorBidi" w:cstheme="majorBidi"/>
          <w:sz w:val="24"/>
          <w:szCs w:val="24"/>
        </w:rPr>
        <w:t xml:space="preserve"> (</w:t>
      </w:r>
      <w:r w:rsidRPr="00F058B9">
        <w:rPr>
          <w:rStyle w:val="Accentuation"/>
          <w:rFonts w:asciiTheme="majorBidi" w:hAnsiTheme="majorBidi" w:cstheme="majorBidi"/>
          <w:color w:val="333333"/>
          <w:sz w:val="24"/>
          <w:szCs w:val="24"/>
        </w:rPr>
        <w:t>Solid Oxide Fuel Cell)</w:t>
      </w:r>
      <w:r>
        <w:rPr>
          <w:rStyle w:val="Accentuation"/>
          <w:rFonts w:asciiTheme="majorBidi" w:hAnsiTheme="majorBidi" w:cstheme="majorBidi"/>
          <w:color w:val="333333"/>
          <w:sz w:val="24"/>
          <w:szCs w:val="24"/>
        </w:rPr>
        <w:t xml:space="preserve"> SOFC</w:t>
      </w:r>
      <w:r w:rsidRPr="00F058B9">
        <w:rPr>
          <w:rFonts w:asciiTheme="majorBidi" w:hAnsiTheme="majorBidi" w:cstheme="majorBidi"/>
          <w:sz w:val="24"/>
          <w:szCs w:val="24"/>
        </w:rPr>
        <w:t>, qui doit être couplée à un système solaire à concentration à un réacteur nucléaire à haute température pour profiter d’une source de vapeur bas coût ;</w:t>
      </w:r>
    </w:p>
    <w:p w:rsidR="007E3E24" w:rsidRDefault="007E3E24" w:rsidP="00076719">
      <w:pPr>
        <w:pStyle w:val="Sansinterligne"/>
        <w:numPr>
          <w:ilvl w:val="0"/>
          <w:numId w:val="36"/>
        </w:numPr>
        <w:spacing w:line="276" w:lineRule="auto"/>
        <w:jc w:val="both"/>
        <w:rPr>
          <w:rFonts w:asciiTheme="majorBidi" w:hAnsiTheme="majorBidi" w:cstheme="majorBidi"/>
          <w:sz w:val="24"/>
          <w:szCs w:val="24"/>
        </w:rPr>
      </w:pPr>
      <w:r w:rsidRPr="00F058B9">
        <w:rPr>
          <w:rStyle w:val="lev"/>
          <w:rFonts w:asciiTheme="majorBidi" w:hAnsiTheme="majorBidi"/>
          <w:color w:val="333333"/>
          <w:sz w:val="24"/>
          <w:szCs w:val="24"/>
        </w:rPr>
        <w:t>Gazéification et pyrolyse de </w:t>
      </w:r>
      <w:hyperlink r:id="rId54" w:tgtFrame="_blank" w:history="1">
        <w:r w:rsidRPr="00F058B9">
          <w:rPr>
            <w:rStyle w:val="Lienhypertexte"/>
            <w:rFonts w:asciiTheme="majorBidi" w:hAnsiTheme="majorBidi" w:cstheme="majorBidi"/>
            <w:b/>
            <w:bCs/>
            <w:color w:val="252525"/>
            <w:sz w:val="24"/>
            <w:szCs w:val="24"/>
          </w:rPr>
          <w:t>biomasse</w:t>
        </w:r>
      </w:hyperlink>
      <w:r w:rsidRPr="00F058B9">
        <w:rPr>
          <w:rStyle w:val="lev"/>
          <w:rFonts w:asciiTheme="majorBidi" w:hAnsiTheme="majorBidi"/>
          <w:color w:val="333333"/>
          <w:sz w:val="24"/>
          <w:szCs w:val="24"/>
        </w:rPr>
        <w:t> (en particulier de charbon de bois)</w:t>
      </w:r>
      <w:r w:rsidRPr="00F058B9">
        <w:rPr>
          <w:rFonts w:asciiTheme="majorBidi" w:hAnsiTheme="majorBidi" w:cstheme="majorBidi"/>
          <w:sz w:val="24"/>
          <w:szCs w:val="24"/>
        </w:rPr>
        <w:t> : procédé en cours de recherche et développement qui permet par exemple d’obtenir de l’hydrogène par transformation chimique du bois à très haute température (entre 1 200°C et 1 500°C). On obtient un mélange de gaz contenant de l’hydrogène (H</w:t>
      </w:r>
      <w:r w:rsidRPr="00F058B9">
        <w:rPr>
          <w:rFonts w:asciiTheme="majorBidi" w:hAnsiTheme="majorBidi" w:cstheme="majorBidi"/>
          <w:sz w:val="24"/>
          <w:szCs w:val="24"/>
          <w:vertAlign w:val="subscript"/>
        </w:rPr>
        <w:t>2</w:t>
      </w:r>
      <w:r w:rsidRPr="00F058B9">
        <w:rPr>
          <w:rFonts w:asciiTheme="majorBidi" w:hAnsiTheme="majorBidi" w:cstheme="majorBidi"/>
          <w:sz w:val="24"/>
          <w:szCs w:val="24"/>
        </w:rPr>
        <w:t>) et du monoxyde de carbone (CO). Après purification de ce mélange, on obtient de l’hydrogène.</w:t>
      </w:r>
    </w:p>
    <w:p w:rsidR="00CA18EB" w:rsidRPr="00AD0485" w:rsidRDefault="007E3E24" w:rsidP="00AD0485">
      <w:pPr>
        <w:pStyle w:val="Sansinterligne"/>
        <w:numPr>
          <w:ilvl w:val="0"/>
          <w:numId w:val="36"/>
        </w:numPr>
        <w:spacing w:line="276" w:lineRule="auto"/>
        <w:jc w:val="both"/>
        <w:rPr>
          <w:rFonts w:asciiTheme="majorBidi" w:hAnsiTheme="majorBidi" w:cstheme="majorBidi"/>
          <w:sz w:val="24"/>
          <w:szCs w:val="24"/>
        </w:rPr>
      </w:pPr>
      <w:r w:rsidRPr="00F058B9">
        <w:rPr>
          <w:rStyle w:val="lev"/>
          <w:rFonts w:asciiTheme="majorBidi" w:hAnsiTheme="majorBidi"/>
          <w:color w:val="333333"/>
          <w:sz w:val="24"/>
          <w:szCs w:val="24"/>
        </w:rPr>
        <w:t>Autres procédés à l’état de recherche </w:t>
      </w:r>
      <w:r w:rsidRPr="00F058B9">
        <w:rPr>
          <w:rFonts w:asciiTheme="majorBidi" w:hAnsiTheme="majorBidi" w:cstheme="majorBidi"/>
          <w:sz w:val="24"/>
          <w:szCs w:val="24"/>
        </w:rPr>
        <w:t>: d’autres techniques de production d’hydrogène sont actuellement à l’étude comme la photoélectrolyse (cellule photoélectrochimique décomposant l’eau sous l’effet de la lumière), la décomposition thermochimique de l’eau (l’eau est chauffé à 800/1 000°C grâce à l’énergie nucléaire) ou encore des microorganismes (production d’hydrogène par des bactéries modifiées sous l’effet de la lumière du soleil)</w:t>
      </w:r>
      <w:r w:rsidRPr="00094B62">
        <w:rPr>
          <w:rFonts w:asciiTheme="majorBidi" w:hAnsiTheme="majorBidi" w:cstheme="majorBidi"/>
          <w:sz w:val="24"/>
          <w:szCs w:val="24"/>
        </w:rPr>
        <w:t>.</w:t>
      </w:r>
    </w:p>
    <w:p w:rsidR="007E3E24" w:rsidRDefault="002D0A7A" w:rsidP="00351DEB">
      <w:pPr>
        <w:pStyle w:val="NormalWeb"/>
        <w:shd w:val="clear" w:color="auto" w:fill="FFFFFF"/>
        <w:spacing w:before="0" w:beforeAutospacing="0" w:after="0" w:afterAutospacing="0" w:line="276" w:lineRule="auto"/>
        <w:jc w:val="both"/>
        <w:rPr>
          <w:rFonts w:asciiTheme="majorBidi" w:hAnsiTheme="majorBidi" w:cstheme="majorBidi"/>
          <w:b/>
          <w:bCs/>
        </w:rPr>
      </w:pPr>
      <w:r w:rsidRPr="001B79CD">
        <w:rPr>
          <w:rFonts w:asciiTheme="majorBidi" w:hAnsiTheme="majorBidi"/>
          <w:b/>
          <w:bCs/>
          <w:spacing w:val="-5"/>
        </w:rPr>
        <w:t>I</w:t>
      </w:r>
      <w:r w:rsidRPr="001B79CD">
        <w:rPr>
          <w:rFonts w:asciiTheme="majorBidi" w:hAnsiTheme="majorBidi" w:cstheme="majorBidi"/>
          <w:b/>
          <w:bCs/>
        </w:rPr>
        <w:t xml:space="preserve"> .</w:t>
      </w:r>
      <w:r w:rsidR="007E3E24">
        <w:rPr>
          <w:rFonts w:asciiTheme="majorBidi" w:hAnsiTheme="majorBidi" w:cstheme="majorBidi"/>
          <w:b/>
          <w:bCs/>
        </w:rPr>
        <w:t>5</w:t>
      </w:r>
      <w:r w:rsidR="007E3E24" w:rsidRPr="00595B67">
        <w:rPr>
          <w:rFonts w:asciiTheme="majorBidi" w:hAnsiTheme="majorBidi" w:cstheme="majorBidi"/>
          <w:b/>
          <w:bCs/>
        </w:rPr>
        <w:t>.</w:t>
      </w:r>
      <w:r w:rsidR="007E3E24" w:rsidRPr="00B872C4">
        <w:rPr>
          <w:rFonts w:asciiTheme="majorBidi" w:hAnsiTheme="majorBidi" w:cstheme="majorBidi"/>
          <w:b/>
          <w:bCs/>
        </w:rPr>
        <w:t>Les procédés de production de l’hydrogène par vaporeformage</w:t>
      </w:r>
    </w:p>
    <w:p w:rsidR="007E3E24" w:rsidRDefault="002D0A7A" w:rsidP="00351DEB">
      <w:pPr>
        <w:pStyle w:val="Sansinterligne"/>
        <w:spacing w:line="276" w:lineRule="auto"/>
        <w:rPr>
          <w:rFonts w:asciiTheme="majorBidi" w:hAnsiTheme="majorBidi" w:cstheme="majorBidi"/>
          <w:b/>
          <w:bCs/>
          <w:color w:val="000000"/>
          <w:sz w:val="24"/>
          <w:szCs w:val="24"/>
        </w:rPr>
      </w:pPr>
      <w:r w:rsidRPr="001B79CD">
        <w:rPr>
          <w:rFonts w:asciiTheme="majorBidi" w:hAnsiTheme="majorBidi"/>
          <w:b/>
          <w:bCs/>
          <w:spacing w:val="-5"/>
          <w:sz w:val="24"/>
          <w:szCs w:val="24"/>
        </w:rPr>
        <w:t>I</w:t>
      </w:r>
      <w:r w:rsidRPr="001B79CD">
        <w:rPr>
          <w:rFonts w:asciiTheme="majorBidi" w:hAnsiTheme="majorBidi" w:cstheme="majorBidi"/>
          <w:b/>
          <w:bCs/>
          <w:sz w:val="24"/>
          <w:szCs w:val="24"/>
        </w:rPr>
        <w:t xml:space="preserve"> </w:t>
      </w:r>
      <w:r w:rsidR="007E3E24" w:rsidRPr="00595B67">
        <w:rPr>
          <w:rFonts w:asciiTheme="majorBidi" w:hAnsiTheme="majorBidi" w:cstheme="majorBidi"/>
          <w:b/>
          <w:bCs/>
          <w:sz w:val="24"/>
          <w:szCs w:val="24"/>
        </w:rPr>
        <w:t>.5.</w:t>
      </w:r>
      <w:r w:rsidR="007E3E24">
        <w:rPr>
          <w:rFonts w:asciiTheme="majorBidi" w:hAnsiTheme="majorBidi" w:cstheme="majorBidi"/>
          <w:b/>
          <w:bCs/>
          <w:sz w:val="24"/>
          <w:szCs w:val="24"/>
        </w:rPr>
        <w:t>1.</w:t>
      </w:r>
      <w:r w:rsidR="007E3E24" w:rsidRPr="00595B67">
        <w:rPr>
          <w:rFonts w:asciiTheme="majorBidi" w:hAnsiTheme="majorBidi" w:cstheme="majorBidi"/>
          <w:b/>
          <w:bCs/>
          <w:color w:val="000000"/>
          <w:sz w:val="24"/>
          <w:szCs w:val="24"/>
        </w:rPr>
        <w:t>Le vaporeformage d’hydrocarbures (méthane en principe)</w:t>
      </w:r>
    </w:p>
    <w:p w:rsidR="007E3E24" w:rsidRDefault="007E3E24" w:rsidP="00351DEB">
      <w:pPr>
        <w:spacing w:line="276" w:lineRule="auto"/>
        <w:ind w:firstLine="284"/>
        <w:jc w:val="both"/>
      </w:pPr>
      <w:r w:rsidRPr="00A95D4D">
        <w:t>Le vaporeformage permet de produire de l’hydrogène à partir d’hydrocarbures. On utilise surtout du méthane. On parle alors de SMR (Steam Methan Reforming). Il y a deux réactions, d’abord celle de vaporéformage proprement dite (H</w:t>
      </w:r>
      <w:r w:rsidRPr="00A95D4D">
        <w:rPr>
          <w:vertAlign w:val="subscript"/>
        </w:rPr>
        <w:t>2</w:t>
      </w:r>
      <w:r w:rsidRPr="00A95D4D">
        <w:t>O + CH</w:t>
      </w:r>
      <w:r w:rsidRPr="00A95D4D">
        <w:rPr>
          <w:vertAlign w:val="subscript"/>
        </w:rPr>
        <w:t>4</w:t>
      </w:r>
      <w:r w:rsidRPr="00A95D4D">
        <w:t> → CO + 3H</w:t>
      </w:r>
      <w:r w:rsidRPr="00A95D4D">
        <w:rPr>
          <w:vertAlign w:val="subscript"/>
        </w:rPr>
        <w:t>2</w:t>
      </w:r>
      <w:r w:rsidRPr="00A95D4D">
        <w:t>), qui produit un mélange de monoxyde de carbone et de dihydrogène, aussi appelé gaz de synthèse ou « </w:t>
      </w:r>
      <w:hyperlink r:id="rId55" w:history="1">
        <w:r w:rsidRPr="00A95D4D">
          <w:rPr>
            <w:rStyle w:val="Lienhypertexte"/>
            <w:rFonts w:asciiTheme="majorBidi" w:hAnsiTheme="majorBidi" w:cstheme="majorBidi"/>
            <w:color w:val="000000" w:themeColor="text1"/>
          </w:rPr>
          <w:t>Syngas</w:t>
        </w:r>
      </w:hyperlink>
      <w:r w:rsidR="001B79CD" w:rsidRPr="00A95D4D">
        <w:t> »</w:t>
      </w:r>
      <w:r w:rsidRPr="00A95D4D">
        <w:t> , puis ce qu’on appelle la  » Conversion catalytique » (CO + H</w:t>
      </w:r>
      <w:r w:rsidRPr="00A95D4D">
        <w:rPr>
          <w:vertAlign w:val="subscript"/>
        </w:rPr>
        <w:t>2</w:t>
      </w:r>
      <w:r w:rsidRPr="00A95D4D">
        <w:t>O → CO</w:t>
      </w:r>
      <w:r w:rsidRPr="00A95D4D">
        <w:rPr>
          <w:vertAlign w:val="subscript"/>
        </w:rPr>
        <w:t>2</w:t>
      </w:r>
      <w:r w:rsidRPr="00A95D4D">
        <w:t> + H</w:t>
      </w:r>
      <w:r w:rsidRPr="00A95D4D">
        <w:rPr>
          <w:vertAlign w:val="subscript"/>
        </w:rPr>
        <w:t>2</w:t>
      </w:r>
      <w:r w:rsidRPr="00A95D4D">
        <w:t>). Ces procédés supposent de chauffer le gaz à une température extrêmement élevée (700-1100°C) et libèrent 10 fois plus de CO</w:t>
      </w:r>
      <w:r w:rsidRPr="00A95D4D">
        <w:rPr>
          <w:vertAlign w:val="subscript"/>
        </w:rPr>
        <w:t>2</w:t>
      </w:r>
      <w:r w:rsidRPr="00A95D4D">
        <w:t xml:space="preserve"> que cela ne produit d’hydrogène (en poids).</w:t>
      </w:r>
    </w:p>
    <w:p w:rsidR="00AD0485" w:rsidRDefault="00AD0485" w:rsidP="00351DEB">
      <w:pPr>
        <w:spacing w:line="276" w:lineRule="auto"/>
        <w:ind w:firstLine="284"/>
        <w:jc w:val="both"/>
      </w:pPr>
    </w:p>
    <w:p w:rsidR="00AD0485" w:rsidRPr="00A95D4D" w:rsidRDefault="00AD0485" w:rsidP="00351DEB">
      <w:pPr>
        <w:spacing w:line="276" w:lineRule="auto"/>
        <w:ind w:firstLine="284"/>
        <w:jc w:val="both"/>
      </w:pPr>
    </w:p>
    <w:p w:rsidR="007E3E24" w:rsidRPr="00A95D4D" w:rsidRDefault="007E3E24" w:rsidP="00351DEB">
      <w:pPr>
        <w:spacing w:line="276" w:lineRule="auto"/>
        <w:jc w:val="both"/>
        <w:rPr>
          <w:b/>
          <w:bCs/>
        </w:rPr>
      </w:pPr>
    </w:p>
    <w:p w:rsidR="007E3E24" w:rsidRDefault="002D0A7A" w:rsidP="00351DEB">
      <w:pPr>
        <w:pStyle w:val="Sansinterligne"/>
        <w:spacing w:line="276" w:lineRule="auto"/>
        <w:rPr>
          <w:rFonts w:asciiTheme="majorBidi" w:hAnsiTheme="majorBidi" w:cstheme="majorBidi"/>
          <w:b/>
          <w:bCs/>
          <w:sz w:val="24"/>
          <w:szCs w:val="24"/>
        </w:rPr>
      </w:pPr>
      <w:r w:rsidRPr="001B79CD">
        <w:rPr>
          <w:rFonts w:asciiTheme="majorBidi" w:hAnsiTheme="majorBidi"/>
          <w:b/>
          <w:bCs/>
          <w:spacing w:val="-5"/>
          <w:sz w:val="24"/>
          <w:szCs w:val="24"/>
        </w:rPr>
        <w:lastRenderedPageBreak/>
        <w:t>I</w:t>
      </w:r>
      <w:r w:rsidRPr="001B79CD">
        <w:rPr>
          <w:rFonts w:asciiTheme="majorBidi" w:hAnsiTheme="majorBidi" w:cstheme="majorBidi"/>
          <w:b/>
          <w:bCs/>
          <w:sz w:val="24"/>
          <w:szCs w:val="24"/>
        </w:rPr>
        <w:t xml:space="preserve"> .</w:t>
      </w:r>
      <w:r w:rsidR="007E3E24" w:rsidRPr="00595B67">
        <w:rPr>
          <w:rFonts w:asciiTheme="majorBidi" w:hAnsiTheme="majorBidi" w:cstheme="majorBidi"/>
          <w:b/>
          <w:bCs/>
          <w:sz w:val="24"/>
          <w:szCs w:val="24"/>
        </w:rPr>
        <w:t>5.1.La production d’hydrogène par gazéification</w:t>
      </w:r>
    </w:p>
    <w:p w:rsidR="007E3E24" w:rsidRPr="00595B67" w:rsidRDefault="007E3E24" w:rsidP="00351DEB">
      <w:pPr>
        <w:pStyle w:val="Sansinterligne"/>
        <w:spacing w:line="276" w:lineRule="auto"/>
        <w:ind w:firstLine="284"/>
        <w:jc w:val="both"/>
        <w:rPr>
          <w:rFonts w:asciiTheme="majorBidi" w:hAnsiTheme="majorBidi" w:cstheme="majorBidi"/>
          <w:b/>
          <w:bCs/>
          <w:sz w:val="24"/>
          <w:szCs w:val="24"/>
        </w:rPr>
      </w:pPr>
      <w:r w:rsidRPr="00427B2C">
        <w:rPr>
          <w:rFonts w:ascii="Times New Roman" w:hAnsi="Times New Roman" w:cs="Times New Roman"/>
          <w:color w:val="000000" w:themeColor="text1"/>
          <w:sz w:val="24"/>
          <w:szCs w:val="24"/>
        </w:rPr>
        <w:t>La gazéification de charbon est le deuxième principal procédé de production d’hydrogène actuellement. C’est une combinaison de plusieurs réactions se déroulant à des températures et des pressions élevées (500-1400°C  &gt;33 bars).</w:t>
      </w:r>
    </w:p>
    <w:p w:rsidR="007E3E24" w:rsidRDefault="007E3E24" w:rsidP="00351DEB">
      <w:pPr>
        <w:pStyle w:val="Titre3"/>
        <w:spacing w:line="276" w:lineRule="auto"/>
        <w:jc w:val="both"/>
        <w:rPr>
          <w:b w:val="0"/>
          <w:bCs w:val="0"/>
          <w:color w:val="000000" w:themeColor="text1"/>
          <w:sz w:val="24"/>
        </w:rPr>
      </w:pPr>
      <w:r>
        <w:rPr>
          <w:b w:val="0"/>
          <w:bCs w:val="0"/>
          <w:color w:val="000000" w:themeColor="text1"/>
          <w:sz w:val="24"/>
        </w:rPr>
        <w:t xml:space="preserve">Il existe deux procédés de </w:t>
      </w:r>
      <w:r w:rsidRPr="00427B2C">
        <w:rPr>
          <w:b w:val="0"/>
          <w:bCs w:val="0"/>
          <w:color w:val="000000" w:themeColor="text1"/>
          <w:sz w:val="24"/>
        </w:rPr>
        <w:t xml:space="preserve"> </w:t>
      </w:r>
      <w:r w:rsidRPr="00427B2C">
        <w:rPr>
          <w:b w:val="0"/>
          <w:bCs w:val="0"/>
          <w:sz w:val="24"/>
        </w:rPr>
        <w:t>gazéification d’hydrogène</w:t>
      </w:r>
    </w:p>
    <w:p w:rsidR="007E3E24" w:rsidRDefault="007E3E24" w:rsidP="00351DEB">
      <w:pPr>
        <w:numPr>
          <w:ilvl w:val="0"/>
          <w:numId w:val="32"/>
        </w:numPr>
        <w:shd w:val="clear" w:color="auto" w:fill="FFFFFF"/>
        <w:suppressAutoHyphens w:val="0"/>
        <w:spacing w:line="276" w:lineRule="auto"/>
        <w:ind w:left="259"/>
        <w:jc w:val="both"/>
        <w:rPr>
          <w:rFonts w:asciiTheme="majorBidi" w:hAnsiTheme="majorBidi" w:cstheme="majorBidi"/>
          <w:color w:val="111111"/>
        </w:rPr>
      </w:pPr>
      <w:r w:rsidRPr="00427B2C">
        <w:rPr>
          <w:rFonts w:asciiTheme="majorBidi" w:hAnsiTheme="majorBidi" w:cstheme="majorBidi"/>
          <w:color w:val="111111"/>
        </w:rPr>
        <w:t>Le procédé de fabrication de l'hydrogène brun ou noir consiste à transformer du charbon ou de la matière fossile ou organique en gaz par traitement thermique. La molécule d'hydrogène est ensuite isolée par vaporeformage.</w:t>
      </w:r>
    </w:p>
    <w:p w:rsidR="007E3E24" w:rsidRDefault="007E3E24" w:rsidP="00351DEB">
      <w:pPr>
        <w:numPr>
          <w:ilvl w:val="0"/>
          <w:numId w:val="32"/>
        </w:numPr>
        <w:shd w:val="clear" w:color="auto" w:fill="FFFFFF"/>
        <w:suppressAutoHyphens w:val="0"/>
        <w:spacing w:line="276" w:lineRule="auto"/>
        <w:ind w:left="259"/>
        <w:jc w:val="both"/>
        <w:rPr>
          <w:rFonts w:asciiTheme="majorBidi" w:hAnsiTheme="majorBidi" w:cstheme="majorBidi"/>
          <w:color w:val="111111"/>
        </w:rPr>
      </w:pPr>
      <w:r>
        <w:rPr>
          <w:rFonts w:asciiTheme="majorBidi" w:hAnsiTheme="majorBidi" w:cstheme="majorBidi"/>
          <w:color w:val="111111"/>
        </w:rPr>
        <w:t xml:space="preserve">Le </w:t>
      </w:r>
      <w:r w:rsidRPr="00427B2C">
        <w:rPr>
          <w:rFonts w:asciiTheme="majorBidi" w:hAnsiTheme="majorBidi" w:cstheme="majorBidi"/>
          <w:color w:val="111111"/>
        </w:rPr>
        <w:t>procédé</w:t>
      </w:r>
      <w:r w:rsidRPr="00427B2C">
        <w:rPr>
          <w:b/>
          <w:bCs/>
          <w:color w:val="000000" w:themeColor="text1"/>
        </w:rPr>
        <w:t xml:space="preserve"> </w:t>
      </w:r>
      <w:r w:rsidRPr="00427B2C">
        <w:rPr>
          <w:color w:val="000000" w:themeColor="text1"/>
        </w:rPr>
        <w:t xml:space="preserve">de  </w:t>
      </w:r>
      <w:r w:rsidRPr="00427B2C">
        <w:rPr>
          <w:color w:val="000000"/>
        </w:rPr>
        <w:t>gazéification</w:t>
      </w:r>
      <w:r>
        <w:rPr>
          <w:color w:val="000000"/>
        </w:rPr>
        <w:t xml:space="preserve"> du bois consiste à bruler le bois dans un réacteur à très haute température (entre 1200 et 1500°C) .le bois libère des gaz qui vont alors se séparer et se reforme pour obtenir, d’un coté du dihydrogène (H</w:t>
      </w:r>
      <w:r w:rsidRPr="00427B2C">
        <w:rPr>
          <w:color w:val="000000"/>
          <w:vertAlign w:val="subscript"/>
        </w:rPr>
        <w:t>2</w:t>
      </w:r>
      <w:r>
        <w:rPr>
          <w:color w:val="000000"/>
        </w:rPr>
        <w:t>) et, de l’autre, du (CO).</w:t>
      </w:r>
    </w:p>
    <w:p w:rsidR="007E3E24" w:rsidRDefault="007E3E24" w:rsidP="007E3E24">
      <w:pPr>
        <w:jc w:val="both"/>
      </w:pPr>
    </w:p>
    <w:p w:rsidR="0007181C" w:rsidRDefault="00CA18EB" w:rsidP="007E3E24">
      <w:pPr>
        <w:pStyle w:val="NormalWeb"/>
        <w:shd w:val="clear" w:color="auto" w:fill="FFFFFF"/>
        <w:spacing w:before="0" w:beforeAutospacing="0" w:after="0" w:afterAutospacing="0" w:line="276" w:lineRule="auto"/>
        <w:jc w:val="center"/>
        <w:rPr>
          <w:rFonts w:asciiTheme="majorBidi" w:hAnsiTheme="majorBidi" w:cstheme="majorBidi"/>
          <w:b/>
          <w:bCs/>
        </w:rPr>
      </w:pPr>
      <w:r>
        <w:rPr>
          <w:rFonts w:asciiTheme="majorBidi" w:hAnsiTheme="majorBidi" w:cstheme="majorBidi"/>
          <w:b/>
          <w:bCs/>
          <w:noProof/>
        </w:rPr>
        <w:drawing>
          <wp:inline distT="0" distB="0" distL="0" distR="0">
            <wp:extent cx="2896291" cy="2612572"/>
            <wp:effectExtent l="19050" t="0" r="0" b="0"/>
            <wp:docPr id="5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a:stretch>
                      <a:fillRect/>
                    </a:stretch>
                  </pic:blipFill>
                  <pic:spPr bwMode="auto">
                    <a:xfrm>
                      <a:off x="0" y="0"/>
                      <a:ext cx="2901271" cy="2617065"/>
                    </a:xfrm>
                    <a:prstGeom prst="rect">
                      <a:avLst/>
                    </a:prstGeom>
                    <a:noFill/>
                    <a:ln w="9525">
                      <a:noFill/>
                      <a:miter lim="800000"/>
                      <a:headEnd/>
                      <a:tailEnd/>
                    </a:ln>
                  </pic:spPr>
                </pic:pic>
              </a:graphicData>
            </a:graphic>
          </wp:inline>
        </w:drawing>
      </w:r>
    </w:p>
    <w:p w:rsidR="007E3E24" w:rsidRDefault="007E3E24" w:rsidP="002D0A7A">
      <w:pPr>
        <w:pStyle w:val="NormalWeb"/>
        <w:shd w:val="clear" w:color="auto" w:fill="FFFFFF"/>
        <w:spacing w:before="0" w:beforeAutospacing="0" w:after="0" w:afterAutospacing="0" w:line="276" w:lineRule="auto"/>
        <w:jc w:val="center"/>
        <w:rPr>
          <w:rFonts w:asciiTheme="majorBidi" w:hAnsiTheme="majorBidi" w:cstheme="majorBidi"/>
        </w:rPr>
      </w:pPr>
      <w:r>
        <w:rPr>
          <w:rFonts w:asciiTheme="majorBidi" w:hAnsiTheme="majorBidi" w:cstheme="majorBidi"/>
          <w:b/>
          <w:bCs/>
        </w:rPr>
        <w:t xml:space="preserve">Figure </w:t>
      </w:r>
      <w:r w:rsidR="002D0A7A" w:rsidRPr="001B79CD">
        <w:rPr>
          <w:rFonts w:asciiTheme="majorBidi" w:hAnsiTheme="majorBidi"/>
          <w:b/>
          <w:bCs/>
          <w:spacing w:val="-5"/>
        </w:rPr>
        <w:t>I</w:t>
      </w:r>
      <w:r w:rsidR="002D0A7A" w:rsidRPr="001B79CD">
        <w:rPr>
          <w:rFonts w:asciiTheme="majorBidi" w:hAnsiTheme="majorBidi" w:cstheme="majorBidi"/>
          <w:b/>
          <w:bCs/>
        </w:rPr>
        <w:t xml:space="preserve"> .</w:t>
      </w:r>
      <w:r w:rsidR="002D0A7A">
        <w:rPr>
          <w:rFonts w:asciiTheme="majorBidi" w:hAnsiTheme="majorBidi" w:cstheme="majorBidi"/>
          <w:b/>
          <w:bCs/>
        </w:rPr>
        <w:t>11</w:t>
      </w:r>
      <w:r>
        <w:rPr>
          <w:rFonts w:asciiTheme="majorBidi" w:hAnsiTheme="majorBidi" w:cstheme="majorBidi"/>
          <w:b/>
          <w:bCs/>
        </w:rPr>
        <w:t xml:space="preserve">: </w:t>
      </w:r>
      <w:r>
        <w:rPr>
          <w:color w:val="000000"/>
        </w:rPr>
        <w:t>Vapore</w:t>
      </w:r>
      <w:r w:rsidRPr="00B22FCB">
        <w:rPr>
          <w:color w:val="000000"/>
        </w:rPr>
        <w:t xml:space="preserve">formage de </w:t>
      </w:r>
      <w:r w:rsidRPr="00B22FCB">
        <w:rPr>
          <w:rFonts w:asciiTheme="majorBidi" w:hAnsiTheme="majorBidi" w:cstheme="majorBidi"/>
        </w:rPr>
        <w:t>l’hydrogène</w:t>
      </w:r>
    </w:p>
    <w:p w:rsidR="007E3E24" w:rsidRPr="00C506FE" w:rsidRDefault="007E3E24" w:rsidP="007E3E24">
      <w:pPr>
        <w:pStyle w:val="NormalWeb"/>
        <w:shd w:val="clear" w:color="auto" w:fill="FFFFFF"/>
        <w:spacing w:before="0" w:beforeAutospacing="0" w:after="0" w:afterAutospacing="0" w:line="276" w:lineRule="auto"/>
        <w:jc w:val="center"/>
        <w:rPr>
          <w:rFonts w:asciiTheme="majorBidi" w:hAnsiTheme="majorBidi" w:cstheme="majorBidi"/>
          <w:b/>
          <w:bCs/>
        </w:rPr>
      </w:pPr>
    </w:p>
    <w:p w:rsidR="007E3E24" w:rsidRDefault="002D0A7A" w:rsidP="00351DEB">
      <w:pPr>
        <w:spacing w:line="276" w:lineRule="auto"/>
        <w:rPr>
          <w:rFonts w:asciiTheme="majorBidi" w:hAnsiTheme="majorBidi" w:cstheme="majorBidi"/>
          <w:b/>
          <w:bCs/>
          <w:lang w:eastAsia="fr-FR"/>
        </w:rPr>
      </w:pPr>
      <w:r w:rsidRPr="001B79CD">
        <w:rPr>
          <w:rFonts w:asciiTheme="majorBidi" w:hAnsiTheme="majorBidi"/>
          <w:b/>
          <w:bCs/>
          <w:spacing w:val="-5"/>
        </w:rPr>
        <w:t>I</w:t>
      </w:r>
      <w:r w:rsidRPr="001B79CD">
        <w:rPr>
          <w:rFonts w:asciiTheme="majorBidi" w:hAnsiTheme="majorBidi" w:cstheme="majorBidi"/>
          <w:b/>
          <w:bCs/>
        </w:rPr>
        <w:t xml:space="preserve"> .</w:t>
      </w:r>
      <w:r w:rsidR="007E3E24" w:rsidRPr="00595B67">
        <w:rPr>
          <w:rFonts w:asciiTheme="majorBidi" w:hAnsiTheme="majorBidi" w:cstheme="majorBidi"/>
          <w:b/>
          <w:bCs/>
        </w:rPr>
        <w:t>5.</w:t>
      </w:r>
      <w:r w:rsidR="007E3E24">
        <w:rPr>
          <w:rFonts w:asciiTheme="majorBidi" w:hAnsiTheme="majorBidi" w:cstheme="majorBidi"/>
          <w:b/>
          <w:bCs/>
        </w:rPr>
        <w:t>2</w:t>
      </w:r>
      <w:r w:rsidR="007E3E24" w:rsidRPr="00595B67">
        <w:rPr>
          <w:rFonts w:asciiTheme="majorBidi" w:hAnsiTheme="majorBidi" w:cstheme="majorBidi"/>
          <w:b/>
          <w:bCs/>
        </w:rPr>
        <w:t>.</w:t>
      </w:r>
      <w:r w:rsidR="007E3E24" w:rsidRPr="00EA0CDB">
        <w:rPr>
          <w:rFonts w:asciiTheme="majorBidi" w:hAnsiTheme="majorBidi" w:cstheme="majorBidi"/>
          <w:b/>
          <w:bCs/>
          <w:lang w:eastAsia="fr-FR"/>
        </w:rPr>
        <w:t>Les procédés de production de l’hydrogène par pyrolyse</w:t>
      </w:r>
      <w:r w:rsidR="007E3E24">
        <w:rPr>
          <w:rFonts w:asciiTheme="majorBidi" w:hAnsiTheme="majorBidi" w:cstheme="majorBidi"/>
          <w:b/>
          <w:bCs/>
          <w:lang w:eastAsia="fr-FR"/>
        </w:rPr>
        <w:t xml:space="preserve"> </w:t>
      </w:r>
    </w:p>
    <w:p w:rsidR="007E3E24" w:rsidRPr="00246B32" w:rsidRDefault="007E3E24" w:rsidP="00351DEB">
      <w:pPr>
        <w:spacing w:line="276" w:lineRule="auto"/>
        <w:ind w:firstLine="284"/>
        <w:jc w:val="both"/>
        <w:rPr>
          <w:rFonts w:asciiTheme="majorBidi" w:hAnsiTheme="majorBidi" w:cstheme="majorBidi"/>
          <w:b/>
          <w:bCs/>
          <w:lang w:eastAsia="fr-FR"/>
        </w:rPr>
      </w:pPr>
      <w:r w:rsidRPr="00131B2E">
        <w:rPr>
          <w:rFonts w:asciiTheme="majorBidi" w:hAnsiTheme="majorBidi" w:cstheme="majorBidi"/>
        </w:rPr>
        <w:t>La pyrolyse permet de produire de l'hydrogène sans émission de CO</w:t>
      </w:r>
      <w:r w:rsidRPr="00131B2E">
        <w:rPr>
          <w:rFonts w:asciiTheme="majorBidi" w:hAnsiTheme="majorBidi" w:cstheme="majorBidi"/>
          <w:vertAlign w:val="subscript"/>
        </w:rPr>
        <w:t>2</w:t>
      </w:r>
      <w:r w:rsidRPr="00131B2E">
        <w:rPr>
          <w:rFonts w:asciiTheme="majorBidi" w:hAnsiTheme="majorBidi" w:cstheme="majorBidi"/>
        </w:rPr>
        <w:t>, y compris si le gaz intrant est d'origine fossile, car le carbone est rejeté sous la forme solide</w:t>
      </w:r>
      <w:r w:rsidRPr="00131B2E">
        <w:rPr>
          <w:rFonts w:asciiTheme="majorBidi" w:hAnsiTheme="majorBidi" w:cstheme="majorBidi"/>
          <w:shd w:val="clear" w:color="auto" w:fill="FFFFFF"/>
        </w:rPr>
        <w:t>.</w:t>
      </w:r>
      <w:r w:rsidRPr="00131B2E">
        <w:rPr>
          <w:rFonts w:asciiTheme="majorBidi" w:hAnsiTheme="majorBidi" w:cstheme="majorBidi"/>
          <w:color w:val="4D5356"/>
          <w:spacing w:val="13"/>
          <w:shd w:val="clear" w:color="auto" w:fill="FFFFFF"/>
        </w:rPr>
        <w:t xml:space="preserve"> </w:t>
      </w:r>
      <w:r w:rsidRPr="00131B2E">
        <w:rPr>
          <w:rFonts w:asciiTheme="majorBidi" w:hAnsiTheme="majorBidi" w:cstheme="majorBidi"/>
          <w:color w:val="000000" w:themeColor="text1"/>
          <w:spacing w:val="13"/>
          <w:shd w:val="clear" w:color="auto" w:fill="FFFFFF"/>
        </w:rPr>
        <w:t>Cet hydrogène est qualifié de « gris » car sa production émet des quantités importantes de CO</w:t>
      </w:r>
      <w:r w:rsidRPr="00131B2E">
        <w:rPr>
          <w:rFonts w:asciiTheme="majorBidi" w:hAnsiTheme="majorBidi" w:cstheme="majorBidi"/>
          <w:color w:val="000000" w:themeColor="text1"/>
          <w:spacing w:val="13"/>
          <w:shd w:val="clear" w:color="auto" w:fill="FFFFFF"/>
          <w:vertAlign w:val="subscript"/>
        </w:rPr>
        <w:t>2</w:t>
      </w:r>
      <w:r>
        <w:rPr>
          <w:rFonts w:asciiTheme="majorBidi" w:hAnsiTheme="majorBidi" w:cstheme="majorBidi"/>
          <w:color w:val="000000" w:themeColor="text1"/>
          <w:spacing w:val="13"/>
          <w:shd w:val="clear" w:color="auto" w:fill="FFFFFF"/>
          <w:vertAlign w:val="subscript"/>
        </w:rPr>
        <w:t>.</w:t>
      </w:r>
      <w:r w:rsidRPr="00131B2E">
        <w:rPr>
          <w:rFonts w:asciiTheme="majorBidi" w:hAnsiTheme="majorBidi" w:cstheme="majorBidi"/>
        </w:rPr>
        <w:t>Cette phase est encore appelée carbonisation ou dé volatilisation. Sous l'effet du chauffage entre 300 et 700°C, les matières volatiles se forment à l'intérieur de la particule à partir de l'hydrogène, de l'oxygène et du carbone présents, puis sont évacuées. On aboutit ainsi à une matrice for</w:t>
      </w:r>
      <w:r>
        <w:rPr>
          <w:rFonts w:asciiTheme="majorBidi" w:hAnsiTheme="majorBidi" w:cstheme="majorBidi"/>
        </w:rPr>
        <w:t>tement carbonée et très poreuse.</w:t>
      </w:r>
    </w:p>
    <w:p w:rsidR="007E3E24" w:rsidRPr="00131B2E" w:rsidRDefault="007E3E24" w:rsidP="00351DEB">
      <w:pPr>
        <w:pStyle w:val="Sansinterligne"/>
        <w:spacing w:line="276" w:lineRule="auto"/>
        <w:jc w:val="center"/>
        <w:rPr>
          <w:rFonts w:asciiTheme="majorBidi" w:hAnsiTheme="majorBidi" w:cstheme="majorBidi"/>
          <w:sz w:val="24"/>
          <w:szCs w:val="24"/>
          <w:lang w:val="en-US"/>
        </w:rPr>
      </w:pPr>
      <w:r w:rsidRPr="00131B2E">
        <w:rPr>
          <w:rFonts w:asciiTheme="majorBidi" w:hAnsiTheme="majorBidi" w:cstheme="majorBidi"/>
          <w:sz w:val="24"/>
          <w:szCs w:val="24"/>
          <w:lang w:val="en-US"/>
        </w:rPr>
        <w:t>CH</w:t>
      </w:r>
      <w:r w:rsidRPr="00131B2E">
        <w:rPr>
          <w:rFonts w:asciiTheme="majorBidi" w:hAnsiTheme="majorBidi" w:cstheme="majorBidi"/>
          <w:sz w:val="24"/>
          <w:szCs w:val="24"/>
          <w:vertAlign w:val="subscript"/>
          <w:lang w:val="en-US"/>
        </w:rPr>
        <w:t>y</w:t>
      </w:r>
      <w:r w:rsidRPr="00131B2E">
        <w:rPr>
          <w:rFonts w:asciiTheme="majorBidi" w:hAnsiTheme="majorBidi" w:cstheme="majorBidi"/>
          <w:sz w:val="24"/>
          <w:szCs w:val="24"/>
          <w:lang w:val="en-US"/>
        </w:rPr>
        <w:t>O</w:t>
      </w:r>
      <w:r w:rsidRPr="00131B2E">
        <w:rPr>
          <w:rFonts w:asciiTheme="majorBidi" w:hAnsiTheme="majorBidi" w:cstheme="majorBidi"/>
          <w:sz w:val="24"/>
          <w:szCs w:val="24"/>
          <w:vertAlign w:val="subscript"/>
          <w:lang w:val="en-US"/>
        </w:rPr>
        <w:t>x</w:t>
      </w:r>
      <w:r w:rsidRPr="00131B2E">
        <w:rPr>
          <w:rFonts w:asciiTheme="majorBidi" w:hAnsiTheme="majorBidi" w:cstheme="majorBidi"/>
          <w:sz w:val="24"/>
          <w:szCs w:val="24"/>
          <w:lang w:val="en-US"/>
        </w:rPr>
        <w:t xml:space="preserve"> → CH</w:t>
      </w:r>
      <w:r w:rsidRPr="00131B2E">
        <w:rPr>
          <w:rFonts w:asciiTheme="majorBidi" w:hAnsiTheme="majorBidi" w:cstheme="majorBidi"/>
          <w:sz w:val="24"/>
          <w:szCs w:val="24"/>
          <w:vertAlign w:val="subscript"/>
          <w:lang w:val="en-US"/>
        </w:rPr>
        <w:t>s</w:t>
      </w:r>
      <w:r w:rsidRPr="00131B2E">
        <w:rPr>
          <w:rFonts w:asciiTheme="majorBidi" w:hAnsiTheme="majorBidi" w:cstheme="majorBidi"/>
          <w:sz w:val="24"/>
          <w:szCs w:val="24"/>
          <w:lang w:val="en-US"/>
        </w:rPr>
        <w:t>+ CO + CO</w:t>
      </w:r>
      <w:r w:rsidRPr="00131B2E">
        <w:rPr>
          <w:rFonts w:asciiTheme="majorBidi" w:hAnsiTheme="majorBidi" w:cstheme="majorBidi"/>
          <w:sz w:val="24"/>
          <w:szCs w:val="24"/>
          <w:vertAlign w:val="subscript"/>
          <w:lang w:val="en-US"/>
        </w:rPr>
        <w:t>2</w:t>
      </w:r>
      <w:r w:rsidRPr="00131B2E">
        <w:rPr>
          <w:rFonts w:asciiTheme="majorBidi" w:hAnsiTheme="majorBidi" w:cstheme="majorBidi"/>
          <w:sz w:val="24"/>
          <w:szCs w:val="24"/>
          <w:lang w:val="en-US"/>
        </w:rPr>
        <w:t xml:space="preserve"> + CH</w:t>
      </w:r>
      <w:r w:rsidRPr="00131B2E">
        <w:rPr>
          <w:rFonts w:asciiTheme="majorBidi" w:hAnsiTheme="majorBidi" w:cstheme="majorBidi"/>
          <w:sz w:val="24"/>
          <w:szCs w:val="24"/>
          <w:vertAlign w:val="subscript"/>
          <w:lang w:val="en-US"/>
        </w:rPr>
        <w:t>4</w:t>
      </w:r>
      <w:r w:rsidRPr="00131B2E">
        <w:rPr>
          <w:rFonts w:asciiTheme="majorBidi" w:hAnsiTheme="majorBidi" w:cstheme="majorBidi"/>
          <w:sz w:val="24"/>
          <w:szCs w:val="24"/>
          <w:lang w:val="en-US"/>
        </w:rPr>
        <w:t xml:space="preserve"> + H</w:t>
      </w:r>
      <w:r w:rsidRPr="00131B2E">
        <w:rPr>
          <w:rFonts w:asciiTheme="majorBidi" w:hAnsiTheme="majorBidi" w:cstheme="majorBidi"/>
          <w:sz w:val="24"/>
          <w:szCs w:val="24"/>
          <w:vertAlign w:val="subscript"/>
          <w:lang w:val="en-US"/>
        </w:rPr>
        <w:t>2</w:t>
      </w:r>
      <w:r w:rsidRPr="00131B2E">
        <w:rPr>
          <w:rFonts w:asciiTheme="majorBidi" w:hAnsiTheme="majorBidi" w:cstheme="majorBidi"/>
          <w:sz w:val="24"/>
          <w:szCs w:val="24"/>
          <w:lang w:val="en-US"/>
        </w:rPr>
        <w:t>+ C</w:t>
      </w:r>
      <w:r w:rsidRPr="00131B2E">
        <w:rPr>
          <w:rFonts w:asciiTheme="majorBidi" w:hAnsiTheme="majorBidi" w:cstheme="majorBidi"/>
          <w:sz w:val="24"/>
          <w:szCs w:val="24"/>
          <w:vertAlign w:val="subscript"/>
          <w:lang w:val="en-US"/>
        </w:rPr>
        <w:t>n</w:t>
      </w:r>
      <w:r w:rsidRPr="00131B2E">
        <w:rPr>
          <w:rFonts w:asciiTheme="majorBidi" w:hAnsiTheme="majorBidi" w:cstheme="majorBidi"/>
          <w:sz w:val="24"/>
          <w:szCs w:val="24"/>
          <w:lang w:val="en-US"/>
        </w:rPr>
        <w:t>H</w:t>
      </w:r>
      <w:r w:rsidRPr="00131B2E">
        <w:rPr>
          <w:rFonts w:asciiTheme="majorBidi" w:hAnsiTheme="majorBidi" w:cstheme="majorBidi"/>
          <w:sz w:val="24"/>
          <w:szCs w:val="24"/>
          <w:vertAlign w:val="subscript"/>
          <w:lang w:val="en-US"/>
        </w:rPr>
        <w:t>m</w:t>
      </w:r>
      <w:r w:rsidRPr="00131B2E">
        <w:rPr>
          <w:rFonts w:asciiTheme="majorBidi" w:hAnsiTheme="majorBidi" w:cstheme="majorBidi"/>
          <w:sz w:val="24"/>
          <w:szCs w:val="24"/>
          <w:lang w:val="en-US"/>
        </w:rPr>
        <w:t>O</w:t>
      </w:r>
      <w:r w:rsidRPr="00131B2E">
        <w:rPr>
          <w:rFonts w:asciiTheme="majorBidi" w:hAnsiTheme="majorBidi" w:cstheme="majorBidi"/>
          <w:sz w:val="24"/>
          <w:szCs w:val="24"/>
          <w:vertAlign w:val="subscript"/>
          <w:lang w:val="en-US"/>
        </w:rPr>
        <w:t>p</w:t>
      </w:r>
    </w:p>
    <w:p w:rsidR="007E3E24" w:rsidRPr="00131B2E" w:rsidRDefault="007E3E24" w:rsidP="00351DEB">
      <w:pPr>
        <w:pStyle w:val="Sansinterligne"/>
        <w:spacing w:line="276" w:lineRule="auto"/>
        <w:jc w:val="both"/>
        <w:rPr>
          <w:rFonts w:asciiTheme="majorBidi" w:hAnsiTheme="majorBidi" w:cstheme="majorBidi"/>
          <w:sz w:val="24"/>
          <w:szCs w:val="24"/>
          <w:lang w:val="en-US"/>
        </w:rPr>
      </w:pPr>
    </w:p>
    <w:p w:rsidR="0007181C" w:rsidRPr="00A95D4D" w:rsidRDefault="007E3E24" w:rsidP="00351DEB">
      <w:pPr>
        <w:pStyle w:val="Sansinterligne"/>
        <w:spacing w:line="276" w:lineRule="auto"/>
        <w:jc w:val="right"/>
        <w:rPr>
          <w:rFonts w:asciiTheme="majorBidi" w:hAnsiTheme="majorBidi" w:cstheme="majorBidi"/>
          <w:b/>
          <w:bCs/>
          <w:sz w:val="24"/>
          <w:szCs w:val="24"/>
          <w:lang w:val="pt-BR" w:eastAsia="fr-FR"/>
        </w:rPr>
      </w:pPr>
      <w:r w:rsidRPr="00A95D4D">
        <w:rPr>
          <w:rFonts w:asciiTheme="majorBidi" w:hAnsiTheme="majorBidi" w:cstheme="majorBidi"/>
          <w:sz w:val="24"/>
          <w:szCs w:val="24"/>
          <w:lang w:val="pt-BR"/>
        </w:rPr>
        <w:t>Réaction globale    CH</w:t>
      </w:r>
      <w:r w:rsidRPr="00A95D4D">
        <w:rPr>
          <w:rFonts w:asciiTheme="majorBidi" w:hAnsiTheme="majorBidi" w:cstheme="majorBidi"/>
          <w:sz w:val="24"/>
          <w:szCs w:val="24"/>
          <w:vertAlign w:val="subscript"/>
          <w:lang w:val="pt-BR"/>
        </w:rPr>
        <w:t>y</w:t>
      </w:r>
      <w:r w:rsidRPr="00A95D4D">
        <w:rPr>
          <w:rFonts w:asciiTheme="majorBidi" w:hAnsiTheme="majorBidi" w:cstheme="majorBidi"/>
          <w:sz w:val="24"/>
          <w:szCs w:val="24"/>
          <w:lang w:val="pt-BR"/>
        </w:rPr>
        <w:t>O</w:t>
      </w:r>
      <w:r w:rsidRPr="00A95D4D">
        <w:rPr>
          <w:rFonts w:asciiTheme="majorBidi" w:hAnsiTheme="majorBidi" w:cstheme="majorBidi"/>
          <w:sz w:val="24"/>
          <w:szCs w:val="24"/>
          <w:vertAlign w:val="subscript"/>
          <w:lang w:val="pt-BR"/>
        </w:rPr>
        <w:t>x</w:t>
      </w:r>
      <w:r w:rsidRPr="00A95D4D">
        <w:rPr>
          <w:rFonts w:asciiTheme="majorBidi" w:hAnsiTheme="majorBidi" w:cstheme="majorBidi"/>
          <w:sz w:val="24"/>
          <w:szCs w:val="24"/>
          <w:lang w:val="pt-BR"/>
        </w:rPr>
        <w:t xml:space="preserve"> + H</w:t>
      </w:r>
      <w:r w:rsidRPr="00A95D4D">
        <w:rPr>
          <w:rFonts w:asciiTheme="majorBidi" w:hAnsiTheme="majorBidi" w:cstheme="majorBidi"/>
          <w:sz w:val="24"/>
          <w:szCs w:val="24"/>
          <w:vertAlign w:val="subscript"/>
          <w:lang w:val="pt-BR"/>
        </w:rPr>
        <w:t>2</w:t>
      </w:r>
      <w:r w:rsidRPr="00A95D4D">
        <w:rPr>
          <w:rFonts w:asciiTheme="majorBidi" w:hAnsiTheme="majorBidi" w:cstheme="majorBidi"/>
          <w:sz w:val="24"/>
          <w:szCs w:val="24"/>
          <w:lang w:val="pt-BR"/>
        </w:rPr>
        <w:t>O + (O</w:t>
      </w:r>
      <w:r w:rsidRPr="00A95D4D">
        <w:rPr>
          <w:rFonts w:asciiTheme="majorBidi" w:hAnsiTheme="majorBidi" w:cstheme="majorBidi"/>
          <w:sz w:val="24"/>
          <w:szCs w:val="24"/>
          <w:vertAlign w:val="subscript"/>
          <w:lang w:val="pt-BR"/>
        </w:rPr>
        <w:t>2</w:t>
      </w:r>
      <w:r w:rsidRPr="00A95D4D">
        <w:rPr>
          <w:rFonts w:asciiTheme="majorBidi" w:hAnsiTheme="majorBidi" w:cstheme="majorBidi"/>
          <w:sz w:val="24"/>
          <w:szCs w:val="24"/>
          <w:lang w:val="pt-BR"/>
        </w:rPr>
        <w:t xml:space="preserve"> + N</w:t>
      </w:r>
      <w:r w:rsidRPr="00A95D4D">
        <w:rPr>
          <w:rFonts w:asciiTheme="majorBidi" w:hAnsiTheme="majorBidi" w:cstheme="majorBidi"/>
          <w:sz w:val="24"/>
          <w:szCs w:val="24"/>
          <w:vertAlign w:val="subscript"/>
          <w:lang w:val="pt-BR"/>
        </w:rPr>
        <w:t>2</w:t>
      </w:r>
      <w:r w:rsidRPr="00A95D4D">
        <w:rPr>
          <w:rFonts w:asciiTheme="majorBidi" w:hAnsiTheme="majorBidi" w:cstheme="majorBidi"/>
          <w:sz w:val="24"/>
          <w:szCs w:val="24"/>
          <w:lang w:val="pt-BR"/>
        </w:rPr>
        <w:t>) → CO + H</w:t>
      </w:r>
      <w:r w:rsidRPr="00A95D4D">
        <w:rPr>
          <w:rFonts w:asciiTheme="majorBidi" w:hAnsiTheme="majorBidi" w:cstheme="majorBidi"/>
          <w:sz w:val="24"/>
          <w:szCs w:val="24"/>
          <w:vertAlign w:val="subscript"/>
          <w:lang w:val="pt-BR"/>
        </w:rPr>
        <w:t xml:space="preserve">2 </w:t>
      </w:r>
      <w:r w:rsidRPr="00A95D4D">
        <w:rPr>
          <w:rFonts w:asciiTheme="majorBidi" w:hAnsiTheme="majorBidi" w:cstheme="majorBidi"/>
          <w:sz w:val="24"/>
          <w:szCs w:val="24"/>
          <w:lang w:val="pt-BR"/>
        </w:rPr>
        <w:t>+ CH</w:t>
      </w:r>
      <w:r w:rsidRPr="00A95D4D">
        <w:rPr>
          <w:rFonts w:asciiTheme="majorBidi" w:hAnsiTheme="majorBidi" w:cstheme="majorBidi"/>
          <w:sz w:val="24"/>
          <w:szCs w:val="24"/>
          <w:vertAlign w:val="subscript"/>
          <w:lang w:val="pt-BR"/>
        </w:rPr>
        <w:t>4</w:t>
      </w:r>
      <w:r w:rsidRPr="00A95D4D">
        <w:rPr>
          <w:rFonts w:asciiTheme="majorBidi" w:hAnsiTheme="majorBidi" w:cstheme="majorBidi"/>
          <w:sz w:val="24"/>
          <w:szCs w:val="24"/>
          <w:lang w:val="pt-BR"/>
        </w:rPr>
        <w:t xml:space="preserve"> + CO</w:t>
      </w:r>
      <w:r w:rsidRPr="00A95D4D">
        <w:rPr>
          <w:rFonts w:asciiTheme="majorBidi" w:hAnsiTheme="majorBidi" w:cstheme="majorBidi"/>
          <w:sz w:val="24"/>
          <w:szCs w:val="24"/>
          <w:vertAlign w:val="subscript"/>
          <w:lang w:val="pt-BR"/>
        </w:rPr>
        <w:t xml:space="preserve">2 </w:t>
      </w:r>
      <w:r w:rsidRPr="00A95D4D">
        <w:rPr>
          <w:rFonts w:asciiTheme="majorBidi" w:hAnsiTheme="majorBidi" w:cstheme="majorBidi"/>
          <w:sz w:val="24"/>
          <w:szCs w:val="24"/>
          <w:lang w:val="pt-BR"/>
        </w:rPr>
        <w:t>+ N</w:t>
      </w:r>
      <w:r w:rsidRPr="00A95D4D">
        <w:rPr>
          <w:rFonts w:asciiTheme="majorBidi" w:hAnsiTheme="majorBidi" w:cstheme="majorBidi"/>
          <w:sz w:val="24"/>
          <w:szCs w:val="24"/>
          <w:vertAlign w:val="subscript"/>
          <w:lang w:val="pt-BR"/>
        </w:rPr>
        <w:t>2</w:t>
      </w:r>
      <w:r w:rsidRPr="00A95D4D">
        <w:rPr>
          <w:rFonts w:asciiTheme="majorBidi" w:hAnsiTheme="majorBidi" w:cstheme="majorBidi"/>
          <w:sz w:val="24"/>
          <w:szCs w:val="24"/>
          <w:lang w:val="pt-BR"/>
        </w:rPr>
        <w:t xml:space="preserve"> +C</w:t>
      </w:r>
      <w:r w:rsidRPr="00A95D4D">
        <w:rPr>
          <w:rFonts w:asciiTheme="majorBidi" w:hAnsiTheme="majorBidi" w:cstheme="majorBidi"/>
          <w:sz w:val="24"/>
          <w:szCs w:val="24"/>
          <w:vertAlign w:val="subscript"/>
          <w:lang w:val="pt-BR"/>
        </w:rPr>
        <w:t>n</w:t>
      </w:r>
      <w:r w:rsidRPr="00A95D4D">
        <w:rPr>
          <w:rFonts w:asciiTheme="majorBidi" w:hAnsiTheme="majorBidi" w:cstheme="majorBidi"/>
          <w:sz w:val="24"/>
          <w:szCs w:val="24"/>
          <w:lang w:val="pt-BR"/>
        </w:rPr>
        <w:t>H</w:t>
      </w:r>
      <w:r w:rsidRPr="00A95D4D">
        <w:rPr>
          <w:rFonts w:asciiTheme="majorBidi" w:hAnsiTheme="majorBidi" w:cstheme="majorBidi"/>
          <w:sz w:val="24"/>
          <w:szCs w:val="24"/>
          <w:vertAlign w:val="subscript"/>
          <w:lang w:val="pt-BR"/>
        </w:rPr>
        <w:t>m</w:t>
      </w:r>
      <w:r w:rsidRPr="00A95D4D">
        <w:rPr>
          <w:rFonts w:asciiTheme="majorBidi" w:hAnsiTheme="majorBidi" w:cstheme="majorBidi"/>
          <w:sz w:val="24"/>
          <w:szCs w:val="24"/>
          <w:lang w:val="pt-BR"/>
        </w:rPr>
        <w:t xml:space="preserve"> + CH</w:t>
      </w:r>
      <w:r w:rsidRPr="00A95D4D">
        <w:rPr>
          <w:rFonts w:asciiTheme="majorBidi" w:hAnsiTheme="majorBidi" w:cstheme="majorBidi"/>
          <w:sz w:val="24"/>
          <w:szCs w:val="24"/>
          <w:vertAlign w:val="subscript"/>
          <w:lang w:val="pt-BR"/>
        </w:rPr>
        <w:t>s</w:t>
      </w:r>
    </w:p>
    <w:p w:rsidR="0007181C" w:rsidRPr="00A95D4D" w:rsidRDefault="0007181C" w:rsidP="0007181C">
      <w:pPr>
        <w:rPr>
          <w:rFonts w:asciiTheme="majorBidi" w:hAnsiTheme="majorBidi" w:cstheme="majorBidi"/>
          <w:b/>
          <w:bCs/>
          <w:lang w:val="pt-BR" w:eastAsia="fr-FR"/>
        </w:rPr>
      </w:pPr>
    </w:p>
    <w:p w:rsidR="0007181C" w:rsidRPr="00A95D4D" w:rsidRDefault="0007181C" w:rsidP="007E3E24">
      <w:pPr>
        <w:jc w:val="center"/>
        <w:rPr>
          <w:rFonts w:asciiTheme="majorBidi" w:hAnsiTheme="majorBidi" w:cstheme="majorBidi"/>
          <w:b/>
          <w:bCs/>
          <w:lang w:val="pt-BR" w:eastAsia="fr-FR"/>
        </w:rPr>
      </w:pPr>
    </w:p>
    <w:p w:rsidR="0007181C" w:rsidRPr="0007181C" w:rsidRDefault="0007181C" w:rsidP="007E3E24">
      <w:pPr>
        <w:jc w:val="center"/>
        <w:rPr>
          <w:rFonts w:asciiTheme="majorBidi" w:hAnsiTheme="majorBidi" w:cstheme="majorBidi"/>
          <w:b/>
          <w:bCs/>
          <w:lang w:val="en-US" w:eastAsia="fr-FR"/>
        </w:rPr>
      </w:pPr>
      <w:r>
        <w:rPr>
          <w:rFonts w:asciiTheme="majorBidi" w:hAnsiTheme="majorBidi" w:cstheme="majorBidi"/>
          <w:b/>
          <w:bCs/>
          <w:noProof/>
          <w:lang w:eastAsia="fr-FR"/>
        </w:rPr>
        <w:lastRenderedPageBreak/>
        <w:drawing>
          <wp:inline distT="0" distB="0" distL="0" distR="0">
            <wp:extent cx="2812269" cy="2267234"/>
            <wp:effectExtent l="19050" t="0" r="7131" b="0"/>
            <wp:docPr id="5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srcRect/>
                    <a:stretch>
                      <a:fillRect/>
                    </a:stretch>
                  </pic:blipFill>
                  <pic:spPr bwMode="auto">
                    <a:xfrm>
                      <a:off x="0" y="0"/>
                      <a:ext cx="2845372" cy="2293922"/>
                    </a:xfrm>
                    <a:prstGeom prst="rect">
                      <a:avLst/>
                    </a:prstGeom>
                    <a:noFill/>
                    <a:ln w="9525">
                      <a:noFill/>
                      <a:miter lim="800000"/>
                      <a:headEnd/>
                      <a:tailEnd/>
                    </a:ln>
                  </pic:spPr>
                </pic:pic>
              </a:graphicData>
            </a:graphic>
          </wp:inline>
        </w:drawing>
      </w:r>
    </w:p>
    <w:p w:rsidR="0007181C" w:rsidRPr="00D940BE" w:rsidRDefault="0007181C" w:rsidP="002D0A7A">
      <w:pPr>
        <w:jc w:val="center"/>
        <w:rPr>
          <w:rFonts w:asciiTheme="majorBidi" w:hAnsiTheme="majorBidi" w:cstheme="majorBidi"/>
          <w:lang w:eastAsia="fr-FR"/>
        </w:rPr>
      </w:pPr>
      <w:r>
        <w:rPr>
          <w:rFonts w:asciiTheme="majorBidi" w:hAnsiTheme="majorBidi" w:cstheme="majorBidi"/>
          <w:b/>
          <w:bCs/>
        </w:rPr>
        <w:t xml:space="preserve">Figure </w:t>
      </w:r>
      <w:r w:rsidR="002D0A7A" w:rsidRPr="001B79CD">
        <w:rPr>
          <w:rFonts w:asciiTheme="majorBidi" w:hAnsiTheme="majorBidi"/>
          <w:b/>
          <w:bCs/>
          <w:spacing w:val="-5"/>
        </w:rPr>
        <w:t>I</w:t>
      </w:r>
      <w:r w:rsidR="002D0A7A" w:rsidRPr="001B79CD">
        <w:rPr>
          <w:rFonts w:asciiTheme="majorBidi" w:hAnsiTheme="majorBidi" w:cstheme="majorBidi"/>
          <w:b/>
          <w:bCs/>
        </w:rPr>
        <w:t xml:space="preserve"> .</w:t>
      </w:r>
      <w:r w:rsidR="002D0A7A">
        <w:rPr>
          <w:rFonts w:asciiTheme="majorBidi" w:hAnsiTheme="majorBidi" w:cstheme="majorBidi"/>
          <w:b/>
          <w:bCs/>
        </w:rPr>
        <w:t>12</w:t>
      </w:r>
      <w:r>
        <w:rPr>
          <w:rFonts w:asciiTheme="majorBidi" w:hAnsiTheme="majorBidi" w:cstheme="majorBidi"/>
          <w:b/>
          <w:bCs/>
        </w:rPr>
        <w:t> : </w:t>
      </w:r>
      <w:r w:rsidRPr="00D940BE">
        <w:rPr>
          <w:rFonts w:asciiTheme="majorBidi" w:hAnsiTheme="majorBidi" w:cstheme="majorBidi"/>
          <w:lang w:eastAsia="fr-FR"/>
        </w:rPr>
        <w:t>Procédés de production de l’hydrogène par pyrolyse</w:t>
      </w:r>
    </w:p>
    <w:p w:rsidR="0007181C" w:rsidRDefault="0007181C" w:rsidP="007E3E24">
      <w:pPr>
        <w:pStyle w:val="Sansinterligne"/>
        <w:rPr>
          <w:rFonts w:asciiTheme="majorBidi" w:hAnsiTheme="majorBidi" w:cstheme="majorBidi"/>
          <w:b/>
          <w:bCs/>
          <w:sz w:val="24"/>
          <w:szCs w:val="24"/>
        </w:rPr>
      </w:pPr>
    </w:p>
    <w:p w:rsidR="007E3E24" w:rsidRPr="00351DEB" w:rsidRDefault="007E3E24" w:rsidP="00351DEB">
      <w:pPr>
        <w:pStyle w:val="Sansinterligne"/>
        <w:spacing w:line="276" w:lineRule="auto"/>
        <w:rPr>
          <w:rFonts w:asciiTheme="majorBidi" w:hAnsiTheme="majorBidi" w:cstheme="majorBidi"/>
          <w:b/>
          <w:bCs/>
          <w:sz w:val="24"/>
          <w:szCs w:val="24"/>
          <w:lang w:eastAsia="fr-FR"/>
        </w:rPr>
      </w:pPr>
      <w:r w:rsidRPr="00351DEB">
        <w:rPr>
          <w:rFonts w:asciiTheme="majorBidi" w:hAnsiTheme="majorBidi" w:cstheme="majorBidi"/>
          <w:b/>
          <w:bCs/>
          <w:sz w:val="24"/>
          <w:szCs w:val="24"/>
        </w:rPr>
        <w:t>II.5.3.</w:t>
      </w:r>
      <w:r w:rsidRPr="00351DEB">
        <w:rPr>
          <w:rFonts w:asciiTheme="majorBidi" w:hAnsiTheme="majorBidi" w:cstheme="majorBidi"/>
          <w:b/>
          <w:bCs/>
          <w:sz w:val="24"/>
          <w:szCs w:val="24"/>
          <w:lang w:eastAsia="fr-FR"/>
        </w:rPr>
        <w:t xml:space="preserve">Les procédés de production de l’hydrogène par </w:t>
      </w:r>
      <w:r w:rsidRPr="00351DEB">
        <w:rPr>
          <w:rFonts w:asciiTheme="majorBidi" w:hAnsiTheme="majorBidi" w:cstheme="majorBidi"/>
          <w:b/>
          <w:bCs/>
          <w:color w:val="000000" w:themeColor="text1"/>
          <w:sz w:val="24"/>
          <w:szCs w:val="24"/>
          <w:lang w:eastAsia="fr-FR"/>
        </w:rPr>
        <w:t>biomasse</w:t>
      </w:r>
      <w:r w:rsidRPr="00351DEB">
        <w:rPr>
          <w:rFonts w:asciiTheme="majorBidi" w:hAnsiTheme="majorBidi" w:cstheme="majorBidi"/>
          <w:b/>
          <w:bCs/>
          <w:sz w:val="24"/>
          <w:szCs w:val="24"/>
          <w:lang w:eastAsia="fr-FR"/>
        </w:rPr>
        <w:t xml:space="preserve"> </w:t>
      </w:r>
    </w:p>
    <w:p w:rsidR="007E3E24" w:rsidRPr="00351DEB" w:rsidRDefault="007E3E24" w:rsidP="00351DEB">
      <w:pPr>
        <w:pStyle w:val="Sansinterligne"/>
        <w:spacing w:line="276" w:lineRule="auto"/>
        <w:ind w:firstLine="284"/>
        <w:jc w:val="both"/>
        <w:rPr>
          <w:rFonts w:asciiTheme="majorBidi" w:hAnsiTheme="majorBidi" w:cstheme="majorBidi"/>
          <w:color w:val="000000" w:themeColor="text1"/>
          <w:sz w:val="24"/>
          <w:szCs w:val="24"/>
          <w:lang w:eastAsia="fr-FR"/>
        </w:rPr>
      </w:pPr>
      <w:r w:rsidRPr="00351DEB">
        <w:rPr>
          <w:rFonts w:asciiTheme="majorBidi" w:hAnsiTheme="majorBidi" w:cstheme="majorBidi"/>
          <w:color w:val="000000" w:themeColor="text1"/>
          <w:sz w:val="24"/>
          <w:szCs w:val="24"/>
          <w:lang w:eastAsia="fr-FR"/>
        </w:rPr>
        <w:t xml:space="preserve">Le monde de la biomasse est extrêmement vaste et il est difficile d'en faire une présentation à la fois rapide et complète. Le terme de biomasse désigne la masse de matière vivante végétale, présente à la surface du globe. Une partie de ce gisement, constituée principalement des plantes et des arbres, peut être exploitée à des fins énergétiques. La biomasse est produite par les organismes vivants principalement par l’activité photosynthétique des plantes, mais aussi des animaux, des insectes, des micro-organismes… </w:t>
      </w:r>
    </w:p>
    <w:p w:rsidR="007E3E24" w:rsidRPr="00351DEB" w:rsidRDefault="007E3E24" w:rsidP="00351DEB">
      <w:pPr>
        <w:pStyle w:val="Sansinterligne"/>
        <w:spacing w:line="276" w:lineRule="auto"/>
        <w:rPr>
          <w:rFonts w:asciiTheme="majorBidi" w:hAnsiTheme="majorBidi" w:cstheme="majorBidi"/>
          <w:color w:val="000000" w:themeColor="text1"/>
          <w:sz w:val="24"/>
          <w:szCs w:val="24"/>
          <w:lang w:eastAsia="fr-FR"/>
        </w:rPr>
      </w:pPr>
    </w:p>
    <w:p w:rsidR="007E3E24" w:rsidRPr="00351DEB" w:rsidRDefault="002D0A7A" w:rsidP="00351DEB">
      <w:pPr>
        <w:pStyle w:val="Sansinterligne"/>
        <w:spacing w:line="276" w:lineRule="auto"/>
        <w:jc w:val="both"/>
        <w:rPr>
          <w:rFonts w:asciiTheme="majorBidi" w:hAnsiTheme="majorBidi" w:cstheme="majorBidi"/>
          <w:b/>
          <w:bCs/>
          <w:color w:val="000000" w:themeColor="text1"/>
          <w:sz w:val="24"/>
          <w:szCs w:val="24"/>
          <w:lang w:eastAsia="fr-FR"/>
        </w:rPr>
      </w:pPr>
      <w:r w:rsidRPr="00351DEB">
        <w:rPr>
          <w:rFonts w:asciiTheme="majorBidi" w:hAnsiTheme="majorBidi" w:cstheme="majorBidi"/>
          <w:b/>
          <w:bCs/>
          <w:spacing w:val="-5"/>
          <w:sz w:val="24"/>
          <w:szCs w:val="24"/>
        </w:rPr>
        <w:t>I</w:t>
      </w:r>
      <w:r w:rsidRPr="00351DEB">
        <w:rPr>
          <w:rFonts w:asciiTheme="majorBidi" w:hAnsiTheme="majorBidi" w:cstheme="majorBidi"/>
          <w:b/>
          <w:bCs/>
          <w:sz w:val="24"/>
          <w:szCs w:val="24"/>
        </w:rPr>
        <w:t xml:space="preserve"> .</w:t>
      </w:r>
      <w:r w:rsidR="007E3E24" w:rsidRPr="00351DEB">
        <w:rPr>
          <w:rFonts w:asciiTheme="majorBidi" w:hAnsiTheme="majorBidi" w:cstheme="majorBidi"/>
          <w:b/>
          <w:bCs/>
          <w:sz w:val="24"/>
          <w:szCs w:val="24"/>
        </w:rPr>
        <w:t>5.3.1.</w:t>
      </w:r>
      <w:r w:rsidR="007E3E24" w:rsidRPr="00351DEB">
        <w:rPr>
          <w:rFonts w:asciiTheme="majorBidi" w:hAnsiTheme="majorBidi" w:cstheme="majorBidi"/>
          <w:b/>
          <w:bCs/>
          <w:color w:val="000000" w:themeColor="text1"/>
          <w:sz w:val="24"/>
          <w:szCs w:val="24"/>
          <w:lang w:eastAsia="fr-FR"/>
        </w:rPr>
        <w:t xml:space="preserve">Types de la biomasse </w:t>
      </w:r>
    </w:p>
    <w:p w:rsidR="007E3E24" w:rsidRPr="00351DEB" w:rsidRDefault="007E3E24" w:rsidP="00351DEB">
      <w:pPr>
        <w:pStyle w:val="Sansinterligne"/>
        <w:spacing w:line="276" w:lineRule="auto"/>
        <w:ind w:firstLine="284"/>
        <w:jc w:val="both"/>
        <w:rPr>
          <w:rFonts w:asciiTheme="majorBidi" w:hAnsiTheme="majorBidi" w:cstheme="majorBidi"/>
          <w:color w:val="000000" w:themeColor="text1"/>
          <w:sz w:val="24"/>
          <w:szCs w:val="24"/>
          <w:lang w:eastAsia="fr-FR"/>
        </w:rPr>
      </w:pPr>
      <w:r w:rsidRPr="00351DEB">
        <w:rPr>
          <w:rFonts w:asciiTheme="majorBidi" w:hAnsiTheme="majorBidi" w:cstheme="majorBidi"/>
          <w:color w:val="000000" w:themeColor="text1"/>
          <w:sz w:val="24"/>
          <w:szCs w:val="24"/>
          <w:lang w:eastAsia="fr-FR"/>
        </w:rPr>
        <w:t xml:space="preserve"> La biomasse est donc partout et disponible en grande quantité. Plus précisément, la biomasse exploitable par l’homme peut être classée suivant cinq origines différentes :   </w:t>
      </w:r>
    </w:p>
    <w:p w:rsidR="007E3E24" w:rsidRPr="00351DEB" w:rsidRDefault="007E3E24" w:rsidP="00351DEB">
      <w:pPr>
        <w:pStyle w:val="Sansinterligne"/>
        <w:numPr>
          <w:ilvl w:val="0"/>
          <w:numId w:val="34"/>
        </w:numPr>
        <w:spacing w:line="276" w:lineRule="auto"/>
        <w:jc w:val="both"/>
        <w:rPr>
          <w:rFonts w:asciiTheme="majorBidi" w:hAnsiTheme="majorBidi" w:cstheme="majorBidi"/>
          <w:color w:val="000000" w:themeColor="text1"/>
          <w:sz w:val="24"/>
          <w:szCs w:val="24"/>
          <w:lang w:eastAsia="fr-FR"/>
        </w:rPr>
      </w:pPr>
      <w:r w:rsidRPr="00351DEB">
        <w:rPr>
          <w:rFonts w:asciiTheme="majorBidi" w:hAnsiTheme="majorBidi" w:cstheme="majorBidi"/>
          <w:b/>
          <w:bCs/>
          <w:color w:val="000000" w:themeColor="text1"/>
          <w:sz w:val="24"/>
          <w:szCs w:val="24"/>
          <w:lang w:eastAsia="fr-FR"/>
        </w:rPr>
        <w:t>La biomasse d’origine agricole</w:t>
      </w:r>
      <w:r w:rsidRPr="00351DEB">
        <w:rPr>
          <w:rFonts w:asciiTheme="majorBidi" w:hAnsiTheme="majorBidi" w:cstheme="majorBidi"/>
          <w:color w:val="000000" w:themeColor="text1"/>
          <w:sz w:val="24"/>
          <w:szCs w:val="24"/>
          <w:lang w:eastAsia="fr-FR"/>
        </w:rPr>
        <w:t xml:space="preserve"> qui regroupe les cultures alimentaires et énergétiques mais également les résidus, par exemple les tiges non consommables, et les déchets de l’agriculture tels que les surplus et produits non-calibrés pour la consommation et, finalement, les effluents d’élevage comme les déjections et litières animales qui forment les fumiers et les lisiers.   </w:t>
      </w:r>
    </w:p>
    <w:p w:rsidR="007E3E24" w:rsidRPr="00351DEB" w:rsidRDefault="007E3E24" w:rsidP="00351DEB">
      <w:pPr>
        <w:pStyle w:val="Sansinterligne"/>
        <w:numPr>
          <w:ilvl w:val="0"/>
          <w:numId w:val="34"/>
        </w:numPr>
        <w:spacing w:line="276" w:lineRule="auto"/>
        <w:jc w:val="both"/>
        <w:rPr>
          <w:rFonts w:asciiTheme="majorBidi" w:hAnsiTheme="majorBidi" w:cstheme="majorBidi"/>
          <w:color w:val="000000" w:themeColor="text1"/>
          <w:sz w:val="24"/>
          <w:szCs w:val="24"/>
          <w:lang w:eastAsia="fr-FR"/>
        </w:rPr>
      </w:pPr>
      <w:r w:rsidRPr="00351DEB">
        <w:rPr>
          <w:rFonts w:asciiTheme="majorBidi" w:hAnsiTheme="majorBidi" w:cstheme="majorBidi"/>
          <w:b/>
          <w:bCs/>
          <w:color w:val="000000" w:themeColor="text1"/>
          <w:sz w:val="24"/>
          <w:szCs w:val="24"/>
          <w:lang w:eastAsia="fr-FR"/>
        </w:rPr>
        <w:t>La biomasse d’origine forestière</w:t>
      </w:r>
      <w:r w:rsidRPr="00351DEB">
        <w:rPr>
          <w:rFonts w:asciiTheme="majorBidi" w:hAnsiTheme="majorBidi" w:cstheme="majorBidi"/>
          <w:color w:val="000000" w:themeColor="text1"/>
          <w:sz w:val="24"/>
          <w:szCs w:val="24"/>
          <w:lang w:eastAsia="fr-FR"/>
        </w:rPr>
        <w:t xml:space="preserve"> qui englobe les forêts soit le bois comme matière première de même que les résidus et déchets issus de l’activité forestière lors de la première transformation du bois</w:t>
      </w:r>
      <w:r w:rsidRPr="00351DEB">
        <w:rPr>
          <w:rFonts w:asciiTheme="majorBidi" w:hAnsiTheme="majorBidi" w:cstheme="majorBidi"/>
          <w:b/>
          <w:bCs/>
          <w:color w:val="000000" w:themeColor="text1"/>
          <w:sz w:val="24"/>
          <w:szCs w:val="24"/>
          <w:lang w:eastAsia="fr-FR"/>
        </w:rPr>
        <w:t xml:space="preserve">. </w:t>
      </w:r>
    </w:p>
    <w:p w:rsidR="007E3E24" w:rsidRPr="00351DEB" w:rsidRDefault="007E3E24" w:rsidP="00351DEB">
      <w:pPr>
        <w:pStyle w:val="Sansinterligne"/>
        <w:numPr>
          <w:ilvl w:val="0"/>
          <w:numId w:val="34"/>
        </w:numPr>
        <w:spacing w:line="276" w:lineRule="auto"/>
        <w:jc w:val="both"/>
        <w:rPr>
          <w:rFonts w:asciiTheme="majorBidi" w:hAnsiTheme="majorBidi" w:cstheme="majorBidi"/>
          <w:color w:val="000000" w:themeColor="text1"/>
          <w:sz w:val="24"/>
          <w:szCs w:val="24"/>
          <w:lang w:eastAsia="fr-FR"/>
        </w:rPr>
      </w:pPr>
      <w:r w:rsidRPr="00351DEB">
        <w:rPr>
          <w:rFonts w:asciiTheme="majorBidi" w:hAnsiTheme="majorBidi" w:cstheme="majorBidi"/>
          <w:b/>
          <w:bCs/>
          <w:color w:val="000000" w:themeColor="text1"/>
          <w:sz w:val="24"/>
          <w:szCs w:val="24"/>
          <w:lang w:eastAsia="fr-FR"/>
        </w:rPr>
        <w:t>La biomasse d’origine aquatique</w:t>
      </w:r>
      <w:r w:rsidRPr="00351DEB">
        <w:rPr>
          <w:rFonts w:asciiTheme="majorBidi" w:hAnsiTheme="majorBidi" w:cstheme="majorBidi"/>
          <w:color w:val="000000" w:themeColor="text1"/>
          <w:sz w:val="24"/>
          <w:szCs w:val="24"/>
          <w:lang w:eastAsia="fr-FR"/>
        </w:rPr>
        <w:t xml:space="preserve">, soit les résidus des activités de pêche et d’aquaculture ainsi que les cultures d’algues et de micro-algues. </w:t>
      </w:r>
    </w:p>
    <w:p w:rsidR="007E3E24" w:rsidRPr="00351DEB" w:rsidRDefault="007E3E24" w:rsidP="00351DEB">
      <w:pPr>
        <w:pStyle w:val="Sansinterligne"/>
        <w:numPr>
          <w:ilvl w:val="0"/>
          <w:numId w:val="34"/>
        </w:numPr>
        <w:spacing w:line="276" w:lineRule="auto"/>
        <w:jc w:val="both"/>
        <w:rPr>
          <w:rFonts w:asciiTheme="majorBidi" w:hAnsiTheme="majorBidi" w:cstheme="majorBidi"/>
          <w:color w:val="000000" w:themeColor="text1"/>
          <w:sz w:val="24"/>
          <w:szCs w:val="24"/>
          <w:lang w:eastAsia="fr-FR"/>
        </w:rPr>
      </w:pPr>
      <w:r w:rsidRPr="00351DEB">
        <w:rPr>
          <w:rFonts w:asciiTheme="majorBidi" w:hAnsiTheme="majorBidi" w:cstheme="majorBidi"/>
          <w:color w:val="000000" w:themeColor="text1"/>
          <w:sz w:val="24"/>
          <w:szCs w:val="24"/>
          <w:lang w:eastAsia="fr-FR"/>
        </w:rPr>
        <w:t xml:space="preserve">  </w:t>
      </w:r>
      <w:r w:rsidRPr="00351DEB">
        <w:rPr>
          <w:rFonts w:asciiTheme="majorBidi" w:hAnsiTheme="majorBidi" w:cstheme="majorBidi"/>
          <w:b/>
          <w:bCs/>
          <w:color w:val="000000" w:themeColor="text1"/>
          <w:sz w:val="24"/>
          <w:szCs w:val="24"/>
          <w:lang w:eastAsia="fr-FR"/>
        </w:rPr>
        <w:t>La biomasse d’origine industrielle</w:t>
      </w:r>
      <w:r w:rsidRPr="00351DEB">
        <w:rPr>
          <w:rFonts w:asciiTheme="majorBidi" w:hAnsiTheme="majorBidi" w:cstheme="majorBidi"/>
          <w:color w:val="000000" w:themeColor="text1"/>
          <w:sz w:val="24"/>
          <w:szCs w:val="24"/>
          <w:lang w:eastAsia="fr-FR"/>
        </w:rPr>
        <w:t xml:space="preserve"> regroupe principalement tous les produits connexes de l’industrie agroalimentaire et de l’industrie du bois de deuxième transformation. </w:t>
      </w:r>
    </w:p>
    <w:p w:rsidR="007E3E24" w:rsidRPr="00351DEB" w:rsidRDefault="007E3E24" w:rsidP="00351DEB">
      <w:pPr>
        <w:pStyle w:val="Sansinterligne"/>
        <w:numPr>
          <w:ilvl w:val="0"/>
          <w:numId w:val="34"/>
        </w:numPr>
        <w:spacing w:line="276" w:lineRule="auto"/>
        <w:jc w:val="both"/>
        <w:rPr>
          <w:rFonts w:asciiTheme="majorBidi" w:hAnsiTheme="majorBidi" w:cstheme="majorBidi"/>
          <w:color w:val="000000" w:themeColor="text1"/>
          <w:sz w:val="24"/>
          <w:szCs w:val="24"/>
          <w:lang w:eastAsia="fr-FR"/>
        </w:rPr>
      </w:pPr>
      <w:r w:rsidRPr="00351DEB">
        <w:rPr>
          <w:rFonts w:asciiTheme="majorBidi" w:hAnsiTheme="majorBidi" w:cstheme="majorBidi"/>
          <w:color w:val="000000" w:themeColor="text1"/>
          <w:sz w:val="24"/>
          <w:szCs w:val="24"/>
          <w:lang w:eastAsia="fr-FR"/>
        </w:rPr>
        <w:t xml:space="preserve">  </w:t>
      </w:r>
      <w:r w:rsidRPr="00351DEB">
        <w:rPr>
          <w:rFonts w:asciiTheme="majorBidi" w:hAnsiTheme="majorBidi" w:cstheme="majorBidi"/>
          <w:b/>
          <w:bCs/>
          <w:color w:val="000000" w:themeColor="text1"/>
          <w:sz w:val="24"/>
          <w:szCs w:val="24"/>
          <w:lang w:eastAsia="fr-FR"/>
        </w:rPr>
        <w:t>La biomasse d’origine collective</w:t>
      </w:r>
      <w:r w:rsidRPr="00351DEB">
        <w:rPr>
          <w:rFonts w:asciiTheme="majorBidi" w:hAnsiTheme="majorBidi" w:cstheme="majorBidi"/>
          <w:color w:val="000000" w:themeColor="text1"/>
          <w:sz w:val="24"/>
          <w:szCs w:val="24"/>
          <w:lang w:eastAsia="fr-FR"/>
        </w:rPr>
        <w:t xml:space="preserve"> qui comprend l’ensemble des déchets produit par l’homme et notre société, soit les déchets.</w:t>
      </w:r>
    </w:p>
    <w:p w:rsidR="007E3E24" w:rsidRPr="00351DEB" w:rsidRDefault="007E3E24" w:rsidP="00351DEB">
      <w:pPr>
        <w:pStyle w:val="Sansinterligne"/>
        <w:spacing w:line="276" w:lineRule="auto"/>
        <w:ind w:left="360"/>
        <w:jc w:val="both"/>
        <w:rPr>
          <w:rFonts w:asciiTheme="majorBidi" w:hAnsiTheme="majorBidi" w:cstheme="majorBidi"/>
          <w:color w:val="000000" w:themeColor="text1"/>
          <w:sz w:val="24"/>
          <w:szCs w:val="24"/>
          <w:lang w:eastAsia="fr-FR"/>
        </w:rPr>
      </w:pPr>
      <w:r w:rsidRPr="00351DEB">
        <w:rPr>
          <w:rFonts w:asciiTheme="majorBidi" w:hAnsiTheme="majorBidi" w:cstheme="majorBidi"/>
          <w:b/>
          <w:bCs/>
          <w:sz w:val="24"/>
          <w:szCs w:val="24"/>
        </w:rPr>
        <w:t>II.5.3.2.</w:t>
      </w:r>
      <w:r w:rsidRPr="00351DEB">
        <w:rPr>
          <w:rFonts w:asciiTheme="majorBidi" w:hAnsiTheme="majorBidi" w:cstheme="majorBidi"/>
          <w:b/>
          <w:bCs/>
          <w:color w:val="000000" w:themeColor="text1"/>
          <w:sz w:val="24"/>
          <w:szCs w:val="24"/>
          <w:lang w:eastAsia="fr-FR"/>
        </w:rPr>
        <w:t xml:space="preserve">Les avantages de l’utilisation de biomasse </w:t>
      </w:r>
      <w:r w:rsidRPr="00351DEB">
        <w:rPr>
          <w:rFonts w:asciiTheme="majorBidi" w:hAnsiTheme="majorBidi" w:cstheme="majorBidi"/>
          <w:color w:val="000000" w:themeColor="text1"/>
          <w:sz w:val="24"/>
          <w:szCs w:val="24"/>
          <w:lang w:eastAsia="fr-FR"/>
        </w:rPr>
        <w:t xml:space="preserve">: On peut utiliser la biomasse comme source d’énergie, Tout simplement pour les raisons suivantes :  </w:t>
      </w:r>
    </w:p>
    <w:p w:rsidR="007E3E24" w:rsidRPr="00351DEB" w:rsidRDefault="007E3E24" w:rsidP="00351DEB">
      <w:pPr>
        <w:pStyle w:val="Sansinterligne"/>
        <w:numPr>
          <w:ilvl w:val="0"/>
          <w:numId w:val="35"/>
        </w:numPr>
        <w:spacing w:line="276" w:lineRule="auto"/>
        <w:jc w:val="both"/>
        <w:rPr>
          <w:rFonts w:asciiTheme="majorBidi" w:hAnsiTheme="majorBidi" w:cstheme="majorBidi"/>
          <w:color w:val="000000" w:themeColor="text1"/>
          <w:sz w:val="24"/>
          <w:szCs w:val="24"/>
          <w:lang w:eastAsia="fr-FR"/>
        </w:rPr>
      </w:pPr>
      <w:r w:rsidRPr="00351DEB">
        <w:rPr>
          <w:rFonts w:asciiTheme="majorBidi" w:hAnsiTheme="majorBidi" w:cstheme="majorBidi"/>
          <w:color w:val="000000" w:themeColor="text1"/>
          <w:sz w:val="24"/>
          <w:szCs w:val="24"/>
          <w:lang w:eastAsia="fr-FR"/>
        </w:rPr>
        <w:t xml:space="preserve"> Elle est neutre en CO</w:t>
      </w:r>
      <w:r w:rsidRPr="00351DEB">
        <w:rPr>
          <w:rFonts w:asciiTheme="majorBidi" w:hAnsiTheme="majorBidi" w:cstheme="majorBidi"/>
          <w:color w:val="000000" w:themeColor="text1"/>
          <w:sz w:val="24"/>
          <w:szCs w:val="24"/>
          <w:vertAlign w:val="subscript"/>
          <w:lang w:eastAsia="fr-FR"/>
        </w:rPr>
        <w:t>2 ;</w:t>
      </w:r>
      <w:r w:rsidRPr="00351DEB">
        <w:rPr>
          <w:rFonts w:asciiTheme="majorBidi" w:hAnsiTheme="majorBidi" w:cstheme="majorBidi"/>
          <w:color w:val="000000" w:themeColor="text1"/>
          <w:sz w:val="24"/>
          <w:szCs w:val="24"/>
          <w:lang w:eastAsia="fr-FR"/>
        </w:rPr>
        <w:t xml:space="preserve"> </w:t>
      </w:r>
    </w:p>
    <w:p w:rsidR="007E3E24" w:rsidRPr="00351DEB" w:rsidRDefault="007E3E24" w:rsidP="00351DEB">
      <w:pPr>
        <w:pStyle w:val="Sansinterligne"/>
        <w:numPr>
          <w:ilvl w:val="0"/>
          <w:numId w:val="35"/>
        </w:numPr>
        <w:spacing w:line="276" w:lineRule="auto"/>
        <w:jc w:val="both"/>
        <w:rPr>
          <w:rFonts w:asciiTheme="majorBidi" w:hAnsiTheme="majorBidi" w:cstheme="majorBidi"/>
          <w:color w:val="000000" w:themeColor="text1"/>
          <w:sz w:val="24"/>
          <w:szCs w:val="24"/>
          <w:lang w:eastAsia="fr-FR"/>
        </w:rPr>
      </w:pPr>
      <w:r w:rsidRPr="00351DEB">
        <w:rPr>
          <w:rFonts w:asciiTheme="majorBidi" w:hAnsiTheme="majorBidi" w:cstheme="majorBidi"/>
          <w:color w:val="000000" w:themeColor="text1"/>
          <w:sz w:val="24"/>
          <w:szCs w:val="24"/>
          <w:lang w:eastAsia="fr-FR"/>
        </w:rPr>
        <w:t xml:space="preserve"> Elle est disponible partout et souvent en grande quantité</w:t>
      </w:r>
      <w:r w:rsidRPr="00351DEB">
        <w:rPr>
          <w:rFonts w:asciiTheme="majorBidi" w:hAnsiTheme="majorBidi" w:cstheme="majorBidi"/>
          <w:color w:val="000000" w:themeColor="text1"/>
          <w:sz w:val="24"/>
          <w:szCs w:val="24"/>
          <w:vertAlign w:val="subscript"/>
          <w:lang w:eastAsia="fr-FR"/>
        </w:rPr>
        <w:t>;</w:t>
      </w:r>
      <w:r w:rsidRPr="00351DEB">
        <w:rPr>
          <w:rFonts w:asciiTheme="majorBidi" w:hAnsiTheme="majorBidi" w:cstheme="majorBidi"/>
          <w:color w:val="000000" w:themeColor="text1"/>
          <w:sz w:val="24"/>
          <w:szCs w:val="24"/>
          <w:lang w:eastAsia="fr-FR"/>
        </w:rPr>
        <w:t xml:space="preserve">  </w:t>
      </w:r>
    </w:p>
    <w:p w:rsidR="007E3E24" w:rsidRPr="00351DEB" w:rsidRDefault="007E3E24" w:rsidP="00351DEB">
      <w:pPr>
        <w:pStyle w:val="Sansinterligne"/>
        <w:numPr>
          <w:ilvl w:val="0"/>
          <w:numId w:val="35"/>
        </w:numPr>
        <w:spacing w:line="276" w:lineRule="auto"/>
        <w:jc w:val="both"/>
        <w:rPr>
          <w:rFonts w:asciiTheme="majorBidi" w:hAnsiTheme="majorBidi" w:cstheme="majorBidi"/>
          <w:color w:val="000000" w:themeColor="text1"/>
          <w:sz w:val="24"/>
          <w:szCs w:val="24"/>
          <w:lang w:eastAsia="fr-FR"/>
        </w:rPr>
      </w:pPr>
      <w:r w:rsidRPr="00351DEB">
        <w:rPr>
          <w:rFonts w:asciiTheme="majorBidi" w:hAnsiTheme="majorBidi" w:cstheme="majorBidi"/>
          <w:color w:val="000000" w:themeColor="text1"/>
          <w:sz w:val="24"/>
          <w:szCs w:val="24"/>
          <w:lang w:eastAsia="fr-FR"/>
        </w:rPr>
        <w:lastRenderedPageBreak/>
        <w:t xml:space="preserve"> Elle aide à la gestion des déchets solides </w:t>
      </w:r>
      <w:r w:rsidRPr="00351DEB">
        <w:rPr>
          <w:rFonts w:asciiTheme="majorBidi" w:hAnsiTheme="majorBidi" w:cstheme="majorBidi"/>
          <w:color w:val="000000" w:themeColor="text1"/>
          <w:sz w:val="24"/>
          <w:szCs w:val="24"/>
          <w:vertAlign w:val="subscript"/>
          <w:lang w:eastAsia="fr-FR"/>
        </w:rPr>
        <w:t>;</w:t>
      </w:r>
      <w:r w:rsidRPr="00351DEB">
        <w:rPr>
          <w:rFonts w:asciiTheme="majorBidi" w:hAnsiTheme="majorBidi" w:cstheme="majorBidi"/>
          <w:color w:val="000000" w:themeColor="text1"/>
          <w:sz w:val="24"/>
          <w:szCs w:val="24"/>
          <w:lang w:eastAsia="fr-FR"/>
        </w:rPr>
        <w:t xml:space="preserve">  </w:t>
      </w:r>
    </w:p>
    <w:p w:rsidR="007E3E24" w:rsidRPr="00351DEB" w:rsidRDefault="007E3E24" w:rsidP="00351DEB">
      <w:pPr>
        <w:pStyle w:val="Sansinterligne"/>
        <w:numPr>
          <w:ilvl w:val="0"/>
          <w:numId w:val="35"/>
        </w:numPr>
        <w:spacing w:line="276" w:lineRule="auto"/>
        <w:jc w:val="both"/>
        <w:rPr>
          <w:rFonts w:asciiTheme="majorBidi" w:hAnsiTheme="majorBidi" w:cstheme="majorBidi"/>
          <w:color w:val="000000" w:themeColor="text1"/>
          <w:sz w:val="24"/>
          <w:szCs w:val="24"/>
          <w:lang w:eastAsia="fr-FR"/>
        </w:rPr>
      </w:pPr>
      <w:r w:rsidRPr="00351DEB">
        <w:rPr>
          <w:rFonts w:asciiTheme="majorBidi" w:hAnsiTheme="majorBidi" w:cstheme="majorBidi"/>
          <w:color w:val="000000" w:themeColor="text1"/>
          <w:sz w:val="24"/>
          <w:szCs w:val="24"/>
          <w:lang w:eastAsia="fr-FR"/>
        </w:rPr>
        <w:t xml:space="preserve"> Elle est inoffensive et sûre</w:t>
      </w:r>
      <w:r w:rsidRPr="00351DEB">
        <w:rPr>
          <w:rFonts w:asciiTheme="majorBidi" w:hAnsiTheme="majorBidi" w:cstheme="majorBidi"/>
          <w:color w:val="000000" w:themeColor="text1"/>
          <w:sz w:val="24"/>
          <w:szCs w:val="24"/>
          <w:vertAlign w:val="subscript"/>
          <w:lang w:eastAsia="fr-FR"/>
        </w:rPr>
        <w:t>;</w:t>
      </w:r>
    </w:p>
    <w:p w:rsidR="007E3E24" w:rsidRPr="00351DEB" w:rsidRDefault="007E3E24" w:rsidP="00351DEB">
      <w:pPr>
        <w:pStyle w:val="Sansinterligne"/>
        <w:numPr>
          <w:ilvl w:val="0"/>
          <w:numId w:val="35"/>
        </w:numPr>
        <w:spacing w:line="276" w:lineRule="auto"/>
        <w:jc w:val="both"/>
        <w:rPr>
          <w:rFonts w:asciiTheme="majorBidi" w:hAnsiTheme="majorBidi" w:cstheme="majorBidi"/>
          <w:color w:val="000000" w:themeColor="text1"/>
          <w:sz w:val="24"/>
          <w:szCs w:val="24"/>
          <w:lang w:eastAsia="fr-FR"/>
        </w:rPr>
      </w:pPr>
      <w:r w:rsidRPr="00351DEB">
        <w:rPr>
          <w:rFonts w:asciiTheme="majorBidi" w:hAnsiTheme="majorBidi" w:cstheme="majorBidi"/>
          <w:color w:val="000000" w:themeColor="text1"/>
          <w:sz w:val="24"/>
          <w:szCs w:val="24"/>
          <w:lang w:eastAsia="fr-FR"/>
        </w:rPr>
        <w:t xml:space="preserve"> Elle est écologique ;</w:t>
      </w:r>
    </w:p>
    <w:p w:rsidR="007E3E24" w:rsidRPr="00351DEB" w:rsidRDefault="007E3E24" w:rsidP="00351DEB">
      <w:pPr>
        <w:pStyle w:val="Sansinterligne"/>
        <w:numPr>
          <w:ilvl w:val="0"/>
          <w:numId w:val="35"/>
        </w:numPr>
        <w:spacing w:line="276" w:lineRule="auto"/>
        <w:jc w:val="both"/>
        <w:rPr>
          <w:rFonts w:asciiTheme="majorBidi" w:hAnsiTheme="majorBidi" w:cstheme="majorBidi"/>
          <w:color w:val="000000" w:themeColor="text1"/>
          <w:sz w:val="24"/>
          <w:szCs w:val="24"/>
          <w:lang w:eastAsia="fr-FR"/>
        </w:rPr>
      </w:pPr>
      <w:r w:rsidRPr="00351DEB">
        <w:rPr>
          <w:rFonts w:asciiTheme="majorBidi" w:hAnsiTheme="majorBidi" w:cstheme="majorBidi"/>
          <w:color w:val="000000" w:themeColor="text1"/>
          <w:sz w:val="24"/>
          <w:szCs w:val="24"/>
          <w:lang w:eastAsia="fr-FR"/>
        </w:rPr>
        <w:t xml:space="preserve"> Elle est renouvelable</w:t>
      </w:r>
      <w:r w:rsidRPr="00351DEB">
        <w:rPr>
          <w:rFonts w:asciiTheme="majorBidi" w:hAnsiTheme="majorBidi" w:cstheme="majorBidi"/>
          <w:color w:val="000000" w:themeColor="text1"/>
          <w:sz w:val="24"/>
          <w:szCs w:val="24"/>
          <w:vertAlign w:val="subscript"/>
          <w:lang w:eastAsia="fr-FR"/>
        </w:rPr>
        <w:t>;</w:t>
      </w:r>
      <w:r w:rsidRPr="00351DEB">
        <w:rPr>
          <w:rFonts w:asciiTheme="majorBidi" w:hAnsiTheme="majorBidi" w:cstheme="majorBidi"/>
          <w:color w:val="000000" w:themeColor="text1"/>
          <w:sz w:val="24"/>
          <w:szCs w:val="24"/>
          <w:lang w:eastAsia="fr-FR"/>
        </w:rPr>
        <w:t xml:space="preserve">   </w:t>
      </w:r>
    </w:p>
    <w:p w:rsidR="007E3E24" w:rsidRPr="00351DEB" w:rsidRDefault="007E3E24" w:rsidP="00351DEB">
      <w:pPr>
        <w:pStyle w:val="Sansinterligne"/>
        <w:numPr>
          <w:ilvl w:val="0"/>
          <w:numId w:val="35"/>
        </w:numPr>
        <w:spacing w:line="276" w:lineRule="auto"/>
        <w:jc w:val="both"/>
        <w:rPr>
          <w:rFonts w:asciiTheme="majorBidi" w:hAnsiTheme="majorBidi" w:cstheme="majorBidi"/>
          <w:color w:val="000000" w:themeColor="text1"/>
          <w:sz w:val="24"/>
          <w:szCs w:val="24"/>
          <w:lang w:eastAsia="fr-FR"/>
        </w:rPr>
      </w:pPr>
      <w:r w:rsidRPr="00351DEB">
        <w:rPr>
          <w:rFonts w:asciiTheme="majorBidi" w:hAnsiTheme="majorBidi" w:cstheme="majorBidi"/>
          <w:color w:val="000000" w:themeColor="text1"/>
          <w:sz w:val="24"/>
          <w:szCs w:val="24"/>
          <w:lang w:eastAsia="fr-FR"/>
        </w:rPr>
        <w:t xml:space="preserve"> Elle peut être transformée en différentes sources d’énergie.</w:t>
      </w:r>
    </w:p>
    <w:p w:rsidR="007E3E24" w:rsidRPr="00351DEB" w:rsidRDefault="002D0A7A" w:rsidP="00351DEB">
      <w:pPr>
        <w:pStyle w:val="Sansinterligne"/>
        <w:spacing w:line="276" w:lineRule="auto"/>
        <w:jc w:val="both"/>
        <w:rPr>
          <w:rFonts w:asciiTheme="majorBidi" w:hAnsiTheme="majorBidi" w:cstheme="majorBidi"/>
          <w:b/>
          <w:bCs/>
          <w:sz w:val="24"/>
          <w:szCs w:val="24"/>
        </w:rPr>
      </w:pPr>
      <w:r w:rsidRPr="00351DEB">
        <w:rPr>
          <w:rFonts w:asciiTheme="majorBidi" w:hAnsiTheme="majorBidi" w:cstheme="majorBidi"/>
          <w:b/>
          <w:bCs/>
          <w:spacing w:val="-5"/>
          <w:sz w:val="24"/>
          <w:szCs w:val="24"/>
        </w:rPr>
        <w:t>I</w:t>
      </w:r>
      <w:r w:rsidRPr="00351DEB">
        <w:rPr>
          <w:rFonts w:asciiTheme="majorBidi" w:hAnsiTheme="majorBidi" w:cstheme="majorBidi"/>
          <w:b/>
          <w:bCs/>
          <w:sz w:val="24"/>
          <w:szCs w:val="24"/>
        </w:rPr>
        <w:t xml:space="preserve"> .</w:t>
      </w:r>
      <w:r w:rsidR="007E3E24" w:rsidRPr="00351DEB">
        <w:rPr>
          <w:rFonts w:asciiTheme="majorBidi" w:hAnsiTheme="majorBidi" w:cstheme="majorBidi"/>
          <w:b/>
          <w:bCs/>
          <w:sz w:val="24"/>
          <w:szCs w:val="24"/>
        </w:rPr>
        <w:t xml:space="preserve">5.4.Production d’hydrogène </w:t>
      </w:r>
      <w:r w:rsidR="0007181C" w:rsidRPr="00351DEB">
        <w:rPr>
          <w:rFonts w:asciiTheme="majorBidi" w:hAnsiTheme="majorBidi" w:cstheme="majorBidi"/>
          <w:b/>
          <w:bCs/>
          <w:sz w:val="24"/>
          <w:szCs w:val="24"/>
        </w:rPr>
        <w:t xml:space="preserve">par voie </w:t>
      </w:r>
      <w:r w:rsidR="007E3E24" w:rsidRPr="00351DEB">
        <w:rPr>
          <w:rFonts w:asciiTheme="majorBidi" w:hAnsiTheme="majorBidi" w:cstheme="majorBidi"/>
          <w:b/>
          <w:bCs/>
          <w:sz w:val="24"/>
          <w:szCs w:val="24"/>
        </w:rPr>
        <w:t>nucléaire</w:t>
      </w:r>
    </w:p>
    <w:p w:rsidR="007E3E24" w:rsidRPr="00351DEB" w:rsidRDefault="007E3E24" w:rsidP="00351DEB">
      <w:pPr>
        <w:pStyle w:val="Sansinterligne"/>
        <w:spacing w:line="276" w:lineRule="auto"/>
        <w:ind w:firstLine="284"/>
        <w:jc w:val="both"/>
        <w:rPr>
          <w:rFonts w:asciiTheme="majorBidi" w:hAnsiTheme="majorBidi" w:cstheme="majorBidi"/>
          <w:sz w:val="24"/>
          <w:szCs w:val="24"/>
        </w:rPr>
      </w:pPr>
      <w:r w:rsidRPr="00351DEB">
        <w:rPr>
          <w:rFonts w:asciiTheme="majorBidi" w:hAnsiTheme="majorBidi" w:cstheme="majorBidi"/>
          <w:sz w:val="24"/>
          <w:szCs w:val="24"/>
        </w:rPr>
        <w:t xml:space="preserve">Les deux procédés de production massive d’hydrogène « vert », l’électrolyse (HT) et la thermochimie, nécessitent de disposer de chaleur décartonnée à haute température congénère avec de l’électricité elle-aussi décarbonée. </w:t>
      </w:r>
      <w:hyperlink r:id="rId58" w:tgtFrame="_blank" w:tooltip="Principes de fonctionnement d&amp;#039;un réacteur nucléaire" w:history="1">
        <w:r w:rsidRPr="00351DEB">
          <w:rPr>
            <w:rStyle w:val="Lienhypertexte"/>
            <w:rFonts w:asciiTheme="majorBidi" w:hAnsiTheme="majorBidi" w:cstheme="majorBidi"/>
            <w:color w:val="auto"/>
            <w:sz w:val="24"/>
            <w:szCs w:val="24"/>
            <w:u w:val="none"/>
          </w:rPr>
          <w:t>Les réacteurs nucléaires électrogènes refroidis à eau fonctionnent à des températures insuffisantes (300°C)</w:t>
        </w:r>
      </w:hyperlink>
      <w:r w:rsidRPr="00351DEB">
        <w:rPr>
          <w:rFonts w:asciiTheme="majorBidi" w:hAnsiTheme="majorBidi" w:cstheme="majorBidi"/>
          <w:sz w:val="24"/>
          <w:szCs w:val="24"/>
        </w:rPr>
        <w:t xml:space="preserve"> pour obtenir (sauf électrolyse à moyenne température) des rendements compétitifs. Les réacteurs à très haute température ont été d’emblée destinés à la cogénération d’électricité et d’hydrogène. </w:t>
      </w:r>
    </w:p>
    <w:p w:rsidR="007E3E24" w:rsidRPr="00A40DB1" w:rsidRDefault="007E3E24" w:rsidP="007E3E24">
      <w:pPr>
        <w:pStyle w:val="Sansinterligne"/>
        <w:spacing w:line="276" w:lineRule="auto"/>
        <w:jc w:val="both"/>
        <w:rPr>
          <w:rFonts w:asciiTheme="majorBidi" w:hAnsiTheme="majorBidi" w:cstheme="majorBidi"/>
          <w:color w:val="000000" w:themeColor="text1"/>
          <w:sz w:val="24"/>
          <w:szCs w:val="24"/>
          <w:lang w:eastAsia="fr-FR"/>
        </w:rPr>
      </w:pPr>
    </w:p>
    <w:p w:rsidR="007E3E24" w:rsidRPr="000D60BF" w:rsidRDefault="003F1DC7" w:rsidP="003F1DC7">
      <w:pPr>
        <w:pStyle w:val="Sansinterligne"/>
        <w:ind w:left="1080"/>
        <w:rPr>
          <w:rFonts w:asciiTheme="majorBidi" w:hAnsiTheme="majorBidi" w:cstheme="majorBidi"/>
          <w:color w:val="000000" w:themeColor="text1"/>
          <w:sz w:val="24"/>
          <w:szCs w:val="24"/>
          <w:lang w:eastAsia="fr-FR"/>
        </w:rPr>
      </w:pPr>
      <w:r>
        <w:rPr>
          <w:rFonts w:asciiTheme="majorBidi" w:hAnsiTheme="majorBidi" w:cstheme="majorBidi"/>
          <w:noProof/>
          <w:color w:val="000000" w:themeColor="text1"/>
          <w:sz w:val="24"/>
          <w:szCs w:val="24"/>
          <w:lang w:eastAsia="fr-FR"/>
        </w:rPr>
        <w:drawing>
          <wp:inline distT="0" distB="0" distL="0" distR="0">
            <wp:extent cx="4351020" cy="2693035"/>
            <wp:effectExtent l="19050" t="0" r="0" b="0"/>
            <wp:docPr id="5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srcRect/>
                    <a:stretch>
                      <a:fillRect/>
                    </a:stretch>
                  </pic:blipFill>
                  <pic:spPr bwMode="auto">
                    <a:xfrm>
                      <a:off x="0" y="0"/>
                      <a:ext cx="4351020" cy="2693035"/>
                    </a:xfrm>
                    <a:prstGeom prst="rect">
                      <a:avLst/>
                    </a:prstGeom>
                    <a:noFill/>
                    <a:ln w="9525">
                      <a:noFill/>
                      <a:miter lim="800000"/>
                      <a:headEnd/>
                      <a:tailEnd/>
                    </a:ln>
                  </pic:spPr>
                </pic:pic>
              </a:graphicData>
            </a:graphic>
          </wp:inline>
        </w:drawing>
      </w:r>
    </w:p>
    <w:p w:rsidR="007E3E24" w:rsidRDefault="007E3E24" w:rsidP="007E3E24">
      <w:pPr>
        <w:pStyle w:val="Sansinterligne"/>
        <w:rPr>
          <w:rFonts w:asciiTheme="majorBidi" w:hAnsiTheme="majorBidi" w:cstheme="majorBidi"/>
          <w:b/>
          <w:sz w:val="24"/>
          <w:szCs w:val="24"/>
        </w:rPr>
      </w:pPr>
    </w:p>
    <w:p w:rsidR="007E3E24" w:rsidRPr="008D12D3" w:rsidRDefault="007E3E24" w:rsidP="002D0A7A">
      <w:pPr>
        <w:pStyle w:val="Sansinterligne"/>
        <w:jc w:val="center"/>
        <w:rPr>
          <w:rFonts w:asciiTheme="majorBidi" w:hAnsiTheme="majorBidi" w:cstheme="majorBidi"/>
          <w:sz w:val="24"/>
          <w:szCs w:val="24"/>
        </w:rPr>
      </w:pPr>
      <w:r w:rsidRPr="00EC34C1">
        <w:rPr>
          <w:rFonts w:asciiTheme="majorBidi" w:hAnsiTheme="majorBidi" w:cstheme="majorBidi"/>
          <w:b/>
          <w:bCs/>
          <w:sz w:val="24"/>
          <w:szCs w:val="24"/>
        </w:rPr>
        <w:t xml:space="preserve">Figure </w:t>
      </w:r>
      <w:r w:rsidR="002D0A7A" w:rsidRPr="001B79CD">
        <w:rPr>
          <w:rFonts w:asciiTheme="majorBidi" w:hAnsiTheme="majorBidi"/>
          <w:b/>
          <w:bCs/>
          <w:spacing w:val="-5"/>
          <w:sz w:val="24"/>
          <w:szCs w:val="24"/>
        </w:rPr>
        <w:t>I</w:t>
      </w:r>
      <w:r w:rsidR="002D0A7A" w:rsidRPr="001B79CD">
        <w:rPr>
          <w:rFonts w:asciiTheme="majorBidi" w:hAnsiTheme="majorBidi" w:cstheme="majorBidi"/>
          <w:b/>
          <w:bCs/>
          <w:sz w:val="24"/>
          <w:szCs w:val="24"/>
        </w:rPr>
        <w:t xml:space="preserve"> .</w:t>
      </w:r>
      <w:r w:rsidR="002D0A7A">
        <w:rPr>
          <w:rFonts w:asciiTheme="majorBidi" w:hAnsiTheme="majorBidi" w:cstheme="majorBidi"/>
          <w:b/>
          <w:bCs/>
          <w:sz w:val="24"/>
          <w:szCs w:val="24"/>
        </w:rPr>
        <w:t>13</w:t>
      </w:r>
      <w:r w:rsidRPr="00EC34C1">
        <w:rPr>
          <w:rFonts w:asciiTheme="majorBidi" w:hAnsiTheme="majorBidi" w:cstheme="majorBidi"/>
          <w:b/>
          <w:bCs/>
          <w:sz w:val="24"/>
          <w:szCs w:val="24"/>
        </w:rPr>
        <w:t xml:space="preserve"> : </w:t>
      </w:r>
      <w:r w:rsidRPr="00EC34C1">
        <w:rPr>
          <w:rFonts w:asciiTheme="majorBidi" w:hAnsiTheme="majorBidi" w:cstheme="majorBidi"/>
          <w:sz w:val="24"/>
          <w:szCs w:val="24"/>
        </w:rPr>
        <w:t>Production d’hydrogène refroidis à eau</w:t>
      </w:r>
    </w:p>
    <w:p w:rsidR="007E3E24" w:rsidRDefault="007E3E24" w:rsidP="007E3E24">
      <w:pPr>
        <w:pStyle w:val="Sansinterligne"/>
        <w:rPr>
          <w:rFonts w:asciiTheme="majorBidi" w:hAnsiTheme="majorBidi" w:cstheme="majorBidi"/>
          <w:b/>
          <w:sz w:val="24"/>
          <w:szCs w:val="24"/>
        </w:rPr>
      </w:pPr>
    </w:p>
    <w:p w:rsidR="007E3E24" w:rsidRDefault="002D0A7A" w:rsidP="00351DEB">
      <w:pPr>
        <w:pStyle w:val="Sansinterligne"/>
        <w:spacing w:line="276" w:lineRule="auto"/>
        <w:rPr>
          <w:rFonts w:asciiTheme="majorBidi" w:hAnsiTheme="majorBidi" w:cstheme="majorBidi"/>
          <w:b/>
          <w:sz w:val="24"/>
          <w:szCs w:val="24"/>
        </w:rPr>
      </w:pPr>
      <w:r w:rsidRPr="001B79CD">
        <w:rPr>
          <w:rFonts w:asciiTheme="majorBidi" w:hAnsiTheme="majorBidi"/>
          <w:b/>
          <w:bCs/>
          <w:spacing w:val="-5"/>
          <w:sz w:val="24"/>
          <w:szCs w:val="24"/>
        </w:rPr>
        <w:t>I</w:t>
      </w:r>
      <w:r w:rsidRPr="001B79CD">
        <w:rPr>
          <w:rFonts w:asciiTheme="majorBidi" w:hAnsiTheme="majorBidi" w:cstheme="majorBidi"/>
          <w:b/>
          <w:bCs/>
          <w:sz w:val="24"/>
          <w:szCs w:val="24"/>
        </w:rPr>
        <w:t xml:space="preserve"> .</w:t>
      </w:r>
      <w:r w:rsidR="007E3E24" w:rsidRPr="00A42F94">
        <w:rPr>
          <w:rFonts w:asciiTheme="majorBidi" w:hAnsiTheme="majorBidi" w:cstheme="majorBidi"/>
          <w:b/>
          <w:bCs/>
          <w:sz w:val="24"/>
          <w:szCs w:val="24"/>
        </w:rPr>
        <w:t>5.</w:t>
      </w:r>
      <w:r w:rsidR="007E3E24">
        <w:rPr>
          <w:rFonts w:asciiTheme="majorBidi" w:hAnsiTheme="majorBidi" w:cstheme="majorBidi"/>
          <w:b/>
          <w:bCs/>
          <w:sz w:val="24"/>
          <w:szCs w:val="24"/>
        </w:rPr>
        <w:t>5.</w:t>
      </w:r>
      <w:r w:rsidR="007E3E24" w:rsidRPr="00A42F94">
        <w:rPr>
          <w:rFonts w:asciiTheme="majorBidi" w:hAnsiTheme="majorBidi" w:cstheme="majorBidi"/>
          <w:b/>
          <w:bCs/>
          <w:sz w:val="24"/>
          <w:szCs w:val="24"/>
          <w:lang w:eastAsia="fr-FR"/>
        </w:rPr>
        <w:t xml:space="preserve">Les procédés de production de l’hydrogène par </w:t>
      </w:r>
      <w:r w:rsidR="007E3E24">
        <w:rPr>
          <w:rFonts w:asciiTheme="majorBidi" w:hAnsiTheme="majorBidi" w:cstheme="majorBidi"/>
          <w:b/>
          <w:bCs/>
          <w:color w:val="000000" w:themeColor="text1"/>
          <w:sz w:val="24"/>
          <w:szCs w:val="24"/>
          <w:lang w:eastAsia="fr-FR"/>
        </w:rPr>
        <w:t>voie biologique</w:t>
      </w:r>
    </w:p>
    <w:p w:rsidR="007E3E24" w:rsidRDefault="007E3E24" w:rsidP="00351DEB">
      <w:pPr>
        <w:pStyle w:val="Sansinterligne"/>
        <w:spacing w:line="276" w:lineRule="auto"/>
        <w:ind w:firstLine="284"/>
        <w:jc w:val="both"/>
        <w:rPr>
          <w:rFonts w:asciiTheme="majorBidi" w:hAnsiTheme="majorBidi" w:cstheme="majorBidi"/>
          <w:sz w:val="24"/>
          <w:szCs w:val="24"/>
        </w:rPr>
      </w:pPr>
      <w:r w:rsidRPr="00B545AA">
        <w:rPr>
          <w:rFonts w:asciiTheme="majorBidi" w:hAnsiTheme="majorBidi" w:cstheme="majorBidi"/>
          <w:sz w:val="24"/>
          <w:szCs w:val="24"/>
        </w:rPr>
        <w:t>Les méthodes biologiques de production d'hydrogène se révèlent être des procédés idéaux car respectueux de l'environnement avec des rendements limités certes mais intéressants. Pour améliorer ces rendements, il est possible d'envisager l'association des procédés biologiques comme le couplage de la fermentation sombre, de la photo-fermentation et de la bio photolyse</w:t>
      </w:r>
    </w:p>
    <w:p w:rsidR="007E3E24" w:rsidRDefault="007E3E24" w:rsidP="00351DEB">
      <w:pPr>
        <w:pStyle w:val="Sansinterligne"/>
        <w:spacing w:line="276" w:lineRule="auto"/>
        <w:rPr>
          <w:rFonts w:asciiTheme="majorBidi" w:hAnsiTheme="majorBidi" w:cstheme="majorBidi"/>
          <w:b/>
          <w:sz w:val="24"/>
          <w:szCs w:val="24"/>
        </w:rPr>
      </w:pPr>
    </w:p>
    <w:p w:rsidR="007E3E24" w:rsidRDefault="007E3E24" w:rsidP="00351DEB">
      <w:pPr>
        <w:pStyle w:val="Sansinterligne"/>
        <w:spacing w:line="276" w:lineRule="auto"/>
        <w:rPr>
          <w:rFonts w:asciiTheme="majorBidi" w:hAnsiTheme="majorBidi" w:cstheme="majorBidi"/>
          <w:b/>
          <w:sz w:val="24"/>
          <w:szCs w:val="24"/>
        </w:rPr>
      </w:pPr>
    </w:p>
    <w:p w:rsidR="007E3E24" w:rsidRDefault="007E3E24" w:rsidP="007E3E24">
      <w:pPr>
        <w:pStyle w:val="Sansinterligne"/>
        <w:jc w:val="center"/>
        <w:rPr>
          <w:rFonts w:asciiTheme="majorBidi" w:hAnsiTheme="majorBidi" w:cstheme="majorBidi"/>
          <w:b/>
          <w:sz w:val="24"/>
          <w:szCs w:val="24"/>
        </w:rPr>
      </w:pPr>
      <w:r w:rsidRPr="002047ED">
        <w:rPr>
          <w:rFonts w:asciiTheme="majorBidi" w:hAnsiTheme="majorBidi" w:cstheme="majorBidi"/>
          <w:b/>
          <w:noProof/>
          <w:sz w:val="24"/>
          <w:szCs w:val="24"/>
          <w:lang w:eastAsia="fr-FR"/>
        </w:rPr>
        <w:lastRenderedPageBreak/>
        <w:drawing>
          <wp:inline distT="0" distB="0" distL="0" distR="0">
            <wp:extent cx="2870544" cy="2143888"/>
            <wp:effectExtent l="19050" t="0" r="6006" b="0"/>
            <wp:docPr id="34" name="Image 1" descr="C:\Users\USER\Desktop\encadrement 2024\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ncadrement 2024\téléchargement.jpg"/>
                    <pic:cNvPicPr>
                      <a:picLocks noChangeAspect="1" noChangeArrowheads="1"/>
                    </pic:cNvPicPr>
                  </pic:nvPicPr>
                  <pic:blipFill>
                    <a:blip r:embed="rId60"/>
                    <a:srcRect/>
                    <a:stretch>
                      <a:fillRect/>
                    </a:stretch>
                  </pic:blipFill>
                  <pic:spPr bwMode="auto">
                    <a:xfrm>
                      <a:off x="0" y="0"/>
                      <a:ext cx="2866149" cy="2140605"/>
                    </a:xfrm>
                    <a:prstGeom prst="rect">
                      <a:avLst/>
                    </a:prstGeom>
                    <a:noFill/>
                    <a:ln w="9525">
                      <a:noFill/>
                      <a:miter lim="800000"/>
                      <a:headEnd/>
                      <a:tailEnd/>
                    </a:ln>
                  </pic:spPr>
                </pic:pic>
              </a:graphicData>
            </a:graphic>
          </wp:inline>
        </w:drawing>
      </w:r>
    </w:p>
    <w:p w:rsidR="007E3E24" w:rsidRDefault="007E3E24" w:rsidP="007E3E24">
      <w:pPr>
        <w:pStyle w:val="Sansinterligne"/>
        <w:rPr>
          <w:rFonts w:asciiTheme="majorBidi" w:hAnsiTheme="majorBidi" w:cstheme="majorBidi"/>
          <w:b/>
          <w:sz w:val="24"/>
          <w:szCs w:val="24"/>
        </w:rPr>
      </w:pPr>
    </w:p>
    <w:p w:rsidR="007E3E24" w:rsidRDefault="002D0A7A" w:rsidP="002D0A7A">
      <w:pPr>
        <w:pStyle w:val="Heading1"/>
        <w:jc w:val="center"/>
        <w:rPr>
          <w:rFonts w:asciiTheme="majorBidi" w:hAnsiTheme="majorBidi" w:cstheme="majorBidi"/>
          <w:b w:val="0"/>
          <w:bCs w:val="0"/>
          <w:color w:val="000000" w:themeColor="text1"/>
        </w:rPr>
      </w:pPr>
      <w:r>
        <w:rPr>
          <w:rFonts w:asciiTheme="majorBidi" w:hAnsiTheme="majorBidi" w:cstheme="majorBidi"/>
          <w:color w:val="000000" w:themeColor="text1"/>
        </w:rPr>
        <w:t xml:space="preserve">Figure </w:t>
      </w:r>
      <w:r w:rsidRPr="002D0A7A">
        <w:rPr>
          <w:rFonts w:asciiTheme="majorBidi" w:hAnsiTheme="majorBidi" w:cstheme="majorBidi"/>
          <w:color w:val="000000" w:themeColor="text1"/>
        </w:rPr>
        <w:t>I.1</w:t>
      </w:r>
      <w:r>
        <w:rPr>
          <w:rFonts w:asciiTheme="majorBidi" w:hAnsiTheme="majorBidi" w:cstheme="majorBidi"/>
          <w:color w:val="000000" w:themeColor="text1"/>
        </w:rPr>
        <w:t>4</w:t>
      </w:r>
      <w:r w:rsidRPr="002D0A7A">
        <w:rPr>
          <w:rFonts w:asciiTheme="majorBidi" w:hAnsiTheme="majorBidi" w:cstheme="majorBidi"/>
          <w:b w:val="0"/>
          <w:bCs w:val="0"/>
          <w:color w:val="000000" w:themeColor="text1"/>
        </w:rPr>
        <w:t>: Production d'hydrogène par procédés biologiques</w:t>
      </w:r>
    </w:p>
    <w:p w:rsidR="007E3E24" w:rsidRPr="003A117E" w:rsidRDefault="007E3E24" w:rsidP="007E3E24">
      <w:pPr>
        <w:pStyle w:val="Sansinterligne"/>
        <w:rPr>
          <w:rFonts w:asciiTheme="majorBidi" w:hAnsiTheme="majorBidi" w:cstheme="majorBidi"/>
          <w:b/>
          <w:sz w:val="24"/>
          <w:szCs w:val="24"/>
        </w:rPr>
      </w:pPr>
      <w:r w:rsidRPr="00A42F94">
        <w:rPr>
          <w:rFonts w:asciiTheme="majorBidi" w:hAnsiTheme="majorBidi" w:cstheme="majorBidi"/>
          <w:b/>
          <w:bCs/>
          <w:sz w:val="24"/>
          <w:szCs w:val="24"/>
        </w:rPr>
        <w:t>II.5.</w:t>
      </w:r>
      <w:r>
        <w:rPr>
          <w:rFonts w:asciiTheme="majorBidi" w:hAnsiTheme="majorBidi" w:cstheme="majorBidi"/>
          <w:b/>
          <w:bCs/>
          <w:sz w:val="24"/>
          <w:szCs w:val="24"/>
        </w:rPr>
        <w:t>5.1.</w:t>
      </w:r>
      <w:r w:rsidRPr="003A117E">
        <w:rPr>
          <w:rFonts w:asciiTheme="majorBidi" w:hAnsiTheme="majorBidi" w:cstheme="majorBidi"/>
          <w:bCs/>
          <w:sz w:val="24"/>
          <w:szCs w:val="24"/>
        </w:rPr>
        <w:t xml:space="preserve"> </w:t>
      </w:r>
      <w:r w:rsidRPr="003A117E">
        <w:rPr>
          <w:rFonts w:asciiTheme="majorBidi" w:hAnsiTheme="majorBidi" w:cstheme="majorBidi"/>
          <w:b/>
          <w:sz w:val="24"/>
          <w:szCs w:val="24"/>
        </w:rPr>
        <w:t>Méthodes biologiques de production d’hydrogène</w:t>
      </w:r>
    </w:p>
    <w:p w:rsidR="007E3E24" w:rsidRPr="003A117E" w:rsidRDefault="007E3E24" w:rsidP="002D0A7A">
      <w:pPr>
        <w:tabs>
          <w:tab w:val="left" w:pos="6521"/>
        </w:tabs>
        <w:ind w:firstLine="284"/>
        <w:jc w:val="both"/>
        <w:rPr>
          <w:rFonts w:asciiTheme="majorBidi" w:hAnsiTheme="majorBidi" w:cstheme="majorBidi"/>
        </w:rPr>
      </w:pPr>
      <w:r w:rsidRPr="003A117E">
        <w:rPr>
          <w:rFonts w:asciiTheme="majorBidi" w:hAnsiTheme="majorBidi" w:cstheme="majorBidi"/>
        </w:rPr>
        <w:t>La</w:t>
      </w:r>
      <w:r>
        <w:rPr>
          <w:rFonts w:asciiTheme="majorBidi" w:hAnsiTheme="majorBidi" w:cstheme="majorBidi"/>
        </w:rPr>
        <w:t xml:space="preserve"> </w:t>
      </w:r>
      <w:r w:rsidRPr="003A117E">
        <w:rPr>
          <w:rFonts w:asciiTheme="majorBidi" w:hAnsiTheme="majorBidi" w:cstheme="majorBidi"/>
        </w:rPr>
        <w:t>production</w:t>
      </w:r>
      <w:r>
        <w:rPr>
          <w:rFonts w:asciiTheme="majorBidi" w:hAnsiTheme="majorBidi" w:cstheme="majorBidi"/>
        </w:rPr>
        <w:t xml:space="preserve"> d’hydrogè</w:t>
      </w:r>
      <w:r w:rsidRPr="003A117E">
        <w:rPr>
          <w:rFonts w:asciiTheme="majorBidi" w:hAnsiTheme="majorBidi" w:cstheme="majorBidi"/>
        </w:rPr>
        <w:t>ne</w:t>
      </w:r>
      <w:r>
        <w:rPr>
          <w:rFonts w:asciiTheme="majorBidi" w:hAnsiTheme="majorBidi" w:cstheme="majorBidi"/>
        </w:rPr>
        <w:t xml:space="preserve"> </w:t>
      </w:r>
      <w:r w:rsidRPr="003A117E">
        <w:rPr>
          <w:rFonts w:asciiTheme="majorBidi" w:hAnsiTheme="majorBidi" w:cstheme="majorBidi"/>
        </w:rPr>
        <w:t>biologique</w:t>
      </w:r>
      <w:r>
        <w:rPr>
          <w:rFonts w:asciiTheme="majorBidi" w:hAnsiTheme="majorBidi" w:cstheme="majorBidi"/>
        </w:rPr>
        <w:t xml:space="preserve"> </w:t>
      </w:r>
      <w:r w:rsidRPr="003A117E">
        <w:rPr>
          <w:rFonts w:asciiTheme="majorBidi" w:hAnsiTheme="majorBidi" w:cstheme="majorBidi"/>
        </w:rPr>
        <w:t>implique</w:t>
      </w:r>
      <w:r>
        <w:rPr>
          <w:rFonts w:asciiTheme="majorBidi" w:hAnsiTheme="majorBidi" w:cstheme="majorBidi"/>
        </w:rPr>
        <w:t xml:space="preserve"> </w:t>
      </w:r>
      <w:r w:rsidRPr="003A117E">
        <w:rPr>
          <w:rFonts w:asciiTheme="majorBidi" w:hAnsiTheme="majorBidi" w:cstheme="majorBidi"/>
        </w:rPr>
        <w:t>l’utilisation de</w:t>
      </w:r>
      <w:r>
        <w:rPr>
          <w:rFonts w:asciiTheme="majorBidi" w:hAnsiTheme="majorBidi" w:cstheme="majorBidi"/>
        </w:rPr>
        <w:t xml:space="preserve"> </w:t>
      </w:r>
      <w:r w:rsidRPr="003A117E">
        <w:rPr>
          <w:rFonts w:asciiTheme="majorBidi" w:hAnsiTheme="majorBidi" w:cstheme="majorBidi"/>
        </w:rPr>
        <w:t>microbes</w:t>
      </w:r>
      <w:r>
        <w:rPr>
          <w:rFonts w:asciiTheme="majorBidi" w:hAnsiTheme="majorBidi" w:cstheme="majorBidi"/>
        </w:rPr>
        <w:t xml:space="preserve">  spécialisés </w:t>
      </w:r>
      <w:r w:rsidRPr="003A117E">
        <w:rPr>
          <w:rFonts w:asciiTheme="majorBidi" w:hAnsiTheme="majorBidi" w:cstheme="majorBidi"/>
        </w:rPr>
        <w:t>(Clostridium</w:t>
      </w:r>
      <w:r>
        <w:rPr>
          <w:rFonts w:asciiTheme="majorBidi" w:hAnsiTheme="majorBidi" w:cstheme="majorBidi"/>
        </w:rPr>
        <w:t xml:space="preserve"> </w:t>
      </w:r>
      <w:r w:rsidRPr="003A117E">
        <w:rPr>
          <w:rFonts w:asciiTheme="majorBidi" w:hAnsiTheme="majorBidi" w:cstheme="majorBidi"/>
        </w:rPr>
        <w:t>et</w:t>
      </w:r>
      <w:r>
        <w:rPr>
          <w:rFonts w:asciiTheme="majorBidi" w:hAnsiTheme="majorBidi" w:cstheme="majorBidi"/>
        </w:rPr>
        <w:t xml:space="preserve"> </w:t>
      </w:r>
      <w:r w:rsidRPr="003A117E">
        <w:rPr>
          <w:rFonts w:asciiTheme="majorBidi" w:hAnsiTheme="majorBidi" w:cstheme="majorBidi"/>
        </w:rPr>
        <w:t>Rhodobacter)</w:t>
      </w:r>
      <w:r>
        <w:rPr>
          <w:rFonts w:asciiTheme="majorBidi" w:hAnsiTheme="majorBidi" w:cstheme="majorBidi"/>
        </w:rPr>
        <w:t xml:space="preserve"> </w:t>
      </w:r>
      <w:r w:rsidRPr="003A117E">
        <w:rPr>
          <w:rFonts w:asciiTheme="majorBidi" w:hAnsiTheme="majorBidi" w:cstheme="majorBidi"/>
        </w:rPr>
        <w:t>dans un</w:t>
      </w:r>
      <w:r>
        <w:rPr>
          <w:rFonts w:asciiTheme="majorBidi" w:hAnsiTheme="majorBidi" w:cstheme="majorBidi"/>
        </w:rPr>
        <w:t xml:space="preserve"> bioré</w:t>
      </w:r>
      <w:r w:rsidRPr="003A117E">
        <w:rPr>
          <w:rFonts w:asciiTheme="majorBidi" w:hAnsiTheme="majorBidi" w:cstheme="majorBidi"/>
        </w:rPr>
        <w:t>acteur</w:t>
      </w:r>
      <w:r>
        <w:rPr>
          <w:rFonts w:asciiTheme="majorBidi" w:hAnsiTheme="majorBidi" w:cstheme="majorBidi"/>
        </w:rPr>
        <w:t xml:space="preserve"> </w:t>
      </w:r>
      <w:r w:rsidRPr="003A117E">
        <w:rPr>
          <w:rFonts w:asciiTheme="majorBidi" w:hAnsiTheme="majorBidi" w:cstheme="majorBidi"/>
        </w:rPr>
        <w:t>.Les</w:t>
      </w:r>
      <w:r>
        <w:rPr>
          <w:rFonts w:asciiTheme="majorBidi" w:hAnsiTheme="majorBidi" w:cstheme="majorBidi"/>
        </w:rPr>
        <w:t xml:space="preserve"> mé</w:t>
      </w:r>
      <w:r w:rsidRPr="003A117E">
        <w:rPr>
          <w:rFonts w:asciiTheme="majorBidi" w:hAnsiTheme="majorBidi" w:cstheme="majorBidi"/>
        </w:rPr>
        <w:t>thodes</w:t>
      </w:r>
      <w:r>
        <w:rPr>
          <w:rFonts w:asciiTheme="majorBidi" w:hAnsiTheme="majorBidi" w:cstheme="majorBidi"/>
        </w:rPr>
        <w:t xml:space="preserve"> </w:t>
      </w:r>
      <w:r w:rsidRPr="003A117E">
        <w:rPr>
          <w:rFonts w:asciiTheme="majorBidi" w:hAnsiTheme="majorBidi" w:cstheme="majorBidi"/>
        </w:rPr>
        <w:t>courantes</w:t>
      </w:r>
      <w:r>
        <w:rPr>
          <w:rFonts w:asciiTheme="majorBidi" w:hAnsiTheme="majorBidi" w:cstheme="majorBidi"/>
        </w:rPr>
        <w:t xml:space="preserve"> </w:t>
      </w:r>
      <w:r w:rsidRPr="003A117E">
        <w:rPr>
          <w:rFonts w:asciiTheme="majorBidi" w:hAnsiTheme="majorBidi" w:cstheme="majorBidi"/>
        </w:rPr>
        <w:t>pour</w:t>
      </w:r>
      <w:r>
        <w:rPr>
          <w:rFonts w:asciiTheme="majorBidi" w:hAnsiTheme="majorBidi" w:cstheme="majorBidi"/>
        </w:rPr>
        <w:t xml:space="preserve"> </w:t>
      </w:r>
      <w:r w:rsidRPr="003A117E">
        <w:rPr>
          <w:rFonts w:asciiTheme="majorBidi" w:hAnsiTheme="majorBidi" w:cstheme="majorBidi"/>
        </w:rPr>
        <w:t>la</w:t>
      </w:r>
      <w:r>
        <w:rPr>
          <w:rFonts w:asciiTheme="majorBidi" w:hAnsiTheme="majorBidi" w:cstheme="majorBidi"/>
        </w:rPr>
        <w:t xml:space="preserve"> </w:t>
      </w:r>
      <w:r w:rsidRPr="003A117E">
        <w:rPr>
          <w:rFonts w:asciiTheme="majorBidi" w:hAnsiTheme="majorBidi" w:cstheme="majorBidi"/>
        </w:rPr>
        <w:t>production de</w:t>
      </w:r>
      <w:r>
        <w:rPr>
          <w:rFonts w:asciiTheme="majorBidi" w:hAnsiTheme="majorBidi" w:cstheme="majorBidi"/>
        </w:rPr>
        <w:t xml:space="preserve"> bio-hydrogè</w:t>
      </w:r>
      <w:r w:rsidRPr="003A117E">
        <w:rPr>
          <w:rFonts w:asciiTheme="majorBidi" w:hAnsiTheme="majorBidi" w:cstheme="majorBidi"/>
        </w:rPr>
        <w:t>ne</w:t>
      </w:r>
      <w:r>
        <w:rPr>
          <w:rFonts w:asciiTheme="majorBidi" w:hAnsiTheme="majorBidi" w:cstheme="majorBidi"/>
        </w:rPr>
        <w:t xml:space="preserve"> </w:t>
      </w:r>
      <w:r w:rsidRPr="003A117E">
        <w:rPr>
          <w:rFonts w:asciiTheme="majorBidi" w:hAnsiTheme="majorBidi" w:cstheme="majorBidi"/>
        </w:rPr>
        <w:t xml:space="preserve">comprennent </w:t>
      </w:r>
      <w:r>
        <w:rPr>
          <w:rFonts w:asciiTheme="majorBidi" w:hAnsiTheme="majorBidi" w:cstheme="majorBidi"/>
        </w:rPr>
        <w:t xml:space="preserve"> </w:t>
      </w:r>
      <w:r w:rsidRPr="003A117E">
        <w:rPr>
          <w:rFonts w:asciiTheme="majorBidi" w:hAnsiTheme="majorBidi" w:cstheme="majorBidi"/>
        </w:rPr>
        <w:t>la</w:t>
      </w:r>
      <w:r>
        <w:rPr>
          <w:rFonts w:asciiTheme="majorBidi" w:hAnsiTheme="majorBidi" w:cstheme="majorBidi"/>
        </w:rPr>
        <w:t xml:space="preserve"> </w:t>
      </w:r>
      <w:r w:rsidRPr="003A117E">
        <w:rPr>
          <w:rFonts w:asciiTheme="majorBidi" w:hAnsiTheme="majorBidi" w:cstheme="majorBidi"/>
        </w:rPr>
        <w:t>fermentation</w:t>
      </w:r>
      <w:r>
        <w:rPr>
          <w:rFonts w:asciiTheme="majorBidi" w:hAnsiTheme="majorBidi" w:cstheme="majorBidi"/>
        </w:rPr>
        <w:t xml:space="preserve"> </w:t>
      </w:r>
      <w:r w:rsidRPr="003A117E">
        <w:rPr>
          <w:rFonts w:asciiTheme="majorBidi" w:hAnsiTheme="majorBidi" w:cstheme="majorBidi"/>
        </w:rPr>
        <w:t>sombre, la photo-fermentation, la photolyse directe, la photolyse indirecte</w:t>
      </w:r>
      <w:r>
        <w:rPr>
          <w:rFonts w:asciiTheme="majorBidi" w:hAnsiTheme="majorBidi" w:cstheme="majorBidi"/>
        </w:rPr>
        <w:t xml:space="preserve"> </w:t>
      </w:r>
      <w:r w:rsidRPr="003A117E">
        <w:rPr>
          <w:rFonts w:asciiTheme="majorBidi" w:hAnsiTheme="majorBidi" w:cstheme="majorBidi"/>
        </w:rPr>
        <w:t>et</w:t>
      </w:r>
      <w:r>
        <w:rPr>
          <w:rFonts w:asciiTheme="majorBidi" w:hAnsiTheme="majorBidi" w:cstheme="majorBidi"/>
        </w:rPr>
        <w:t xml:space="preserve"> </w:t>
      </w:r>
      <w:r w:rsidRPr="003A117E">
        <w:rPr>
          <w:rFonts w:asciiTheme="majorBidi" w:hAnsiTheme="majorBidi" w:cstheme="majorBidi"/>
        </w:rPr>
        <w:t>la</w:t>
      </w:r>
      <w:r>
        <w:rPr>
          <w:rFonts w:asciiTheme="majorBidi" w:hAnsiTheme="majorBidi" w:cstheme="majorBidi"/>
        </w:rPr>
        <w:t xml:space="preserve"> </w:t>
      </w:r>
      <w:r w:rsidRPr="003A117E">
        <w:rPr>
          <w:rFonts w:asciiTheme="majorBidi" w:hAnsiTheme="majorBidi" w:cstheme="majorBidi"/>
        </w:rPr>
        <w:t>fermentation</w:t>
      </w:r>
      <w:r>
        <w:rPr>
          <w:rFonts w:asciiTheme="majorBidi" w:hAnsiTheme="majorBidi" w:cstheme="majorBidi"/>
        </w:rPr>
        <w:t xml:space="preserve"> sé</w:t>
      </w:r>
      <w:r w:rsidRPr="003A117E">
        <w:rPr>
          <w:rFonts w:asciiTheme="majorBidi" w:hAnsiTheme="majorBidi" w:cstheme="majorBidi"/>
        </w:rPr>
        <w:t>quentielle</w:t>
      </w:r>
      <w:r>
        <w:rPr>
          <w:rFonts w:asciiTheme="majorBidi" w:hAnsiTheme="majorBidi" w:cstheme="majorBidi"/>
        </w:rPr>
        <w:t xml:space="preserve"> (Fig</w:t>
      </w:r>
      <w:r w:rsidR="002D0A7A" w:rsidRPr="002D0A7A">
        <w:rPr>
          <w:rFonts w:asciiTheme="majorBidi" w:hAnsiTheme="majorBidi" w:cstheme="majorBidi"/>
          <w:b/>
          <w:bCs/>
          <w:color w:val="000000" w:themeColor="text1"/>
        </w:rPr>
        <w:t xml:space="preserve"> </w:t>
      </w:r>
      <w:r w:rsidR="002D0A7A" w:rsidRPr="002D0A7A">
        <w:rPr>
          <w:rFonts w:asciiTheme="majorBidi" w:hAnsiTheme="majorBidi" w:cstheme="majorBidi"/>
          <w:color w:val="000000" w:themeColor="text1"/>
        </w:rPr>
        <w:t>I</w:t>
      </w:r>
      <w:r w:rsidR="002D0A7A" w:rsidRPr="002D0A7A">
        <w:rPr>
          <w:rFonts w:asciiTheme="majorBidi" w:hAnsiTheme="majorBidi" w:cstheme="majorBidi"/>
        </w:rPr>
        <w:t>.</w:t>
      </w:r>
      <w:r>
        <w:rPr>
          <w:rFonts w:asciiTheme="majorBidi" w:hAnsiTheme="majorBidi" w:cstheme="majorBidi"/>
        </w:rPr>
        <w:t>1</w:t>
      </w:r>
      <w:r w:rsidR="002D0A7A">
        <w:rPr>
          <w:rFonts w:asciiTheme="majorBidi" w:hAnsiTheme="majorBidi" w:cstheme="majorBidi"/>
        </w:rPr>
        <w:t>5</w:t>
      </w:r>
      <w:r>
        <w:rPr>
          <w:rFonts w:asciiTheme="majorBidi" w:hAnsiTheme="majorBidi" w:cstheme="majorBidi"/>
        </w:rPr>
        <w:t>).</w:t>
      </w:r>
    </w:p>
    <w:p w:rsidR="007E3E24" w:rsidRDefault="007E3E24" w:rsidP="007E3E24">
      <w:pPr>
        <w:pStyle w:val="Heading1"/>
        <w:ind w:left="0"/>
      </w:pPr>
    </w:p>
    <w:p w:rsidR="007E3E24" w:rsidRDefault="007E3E24" w:rsidP="002D0A7A">
      <w:pPr>
        <w:pStyle w:val="Sansinterligne"/>
        <w:jc w:val="center"/>
        <w:rPr>
          <w:rFonts w:asciiTheme="majorBidi" w:hAnsiTheme="majorBidi" w:cstheme="majorBidi"/>
          <w:b/>
          <w:sz w:val="24"/>
          <w:szCs w:val="24"/>
        </w:rPr>
      </w:pPr>
      <w:r>
        <w:rPr>
          <w:rFonts w:asciiTheme="majorBidi" w:hAnsiTheme="majorBidi" w:cstheme="majorBidi"/>
          <w:b/>
          <w:noProof/>
          <w:sz w:val="24"/>
          <w:szCs w:val="24"/>
          <w:lang w:eastAsia="fr-FR"/>
        </w:rPr>
        <w:drawing>
          <wp:inline distT="0" distB="0" distL="0" distR="0">
            <wp:extent cx="4791456" cy="2087849"/>
            <wp:effectExtent l="19050" t="0" r="9144" b="0"/>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4799490" cy="2091350"/>
                    </a:xfrm>
                    <a:prstGeom prst="rect">
                      <a:avLst/>
                    </a:prstGeom>
                    <a:noFill/>
                    <a:ln w="9525">
                      <a:noFill/>
                      <a:miter lim="800000"/>
                      <a:headEnd/>
                      <a:tailEnd/>
                    </a:ln>
                  </pic:spPr>
                </pic:pic>
              </a:graphicData>
            </a:graphic>
          </wp:inline>
        </w:drawing>
      </w:r>
    </w:p>
    <w:p w:rsidR="007E3E24" w:rsidRPr="003A117E" w:rsidRDefault="007E3E24" w:rsidP="007E3E24">
      <w:pPr>
        <w:pStyle w:val="Sansinterligne"/>
        <w:rPr>
          <w:rFonts w:asciiTheme="majorBidi" w:hAnsiTheme="majorBidi" w:cstheme="majorBidi"/>
          <w:b/>
          <w:sz w:val="24"/>
          <w:szCs w:val="24"/>
        </w:rPr>
      </w:pPr>
    </w:p>
    <w:p w:rsidR="007E3E24" w:rsidRDefault="007E3E24" w:rsidP="002D0A7A">
      <w:pPr>
        <w:pStyle w:val="Sansinterligne"/>
        <w:rPr>
          <w:rFonts w:asciiTheme="majorBidi" w:hAnsiTheme="majorBidi" w:cstheme="majorBidi"/>
          <w:b/>
          <w:sz w:val="24"/>
          <w:szCs w:val="24"/>
        </w:rPr>
      </w:pPr>
      <w:r w:rsidRPr="003A117E">
        <w:rPr>
          <w:rFonts w:asciiTheme="majorBidi" w:hAnsiTheme="majorBidi" w:cstheme="majorBidi"/>
          <w:b/>
          <w:sz w:val="24"/>
          <w:szCs w:val="24"/>
        </w:rPr>
        <w:t xml:space="preserve">Figure </w:t>
      </w:r>
      <w:r w:rsidR="002D0A7A" w:rsidRPr="002D0A7A">
        <w:rPr>
          <w:rFonts w:asciiTheme="majorBidi" w:hAnsiTheme="majorBidi" w:cstheme="majorBidi"/>
          <w:b/>
          <w:bCs/>
          <w:color w:val="000000" w:themeColor="text1"/>
          <w:sz w:val="24"/>
          <w:szCs w:val="24"/>
        </w:rPr>
        <w:t>I</w:t>
      </w:r>
      <w:r w:rsidRPr="003A117E">
        <w:rPr>
          <w:rFonts w:asciiTheme="majorBidi" w:hAnsiTheme="majorBidi" w:cstheme="majorBidi"/>
          <w:b/>
          <w:sz w:val="24"/>
          <w:szCs w:val="24"/>
        </w:rPr>
        <w:t>.1</w:t>
      </w:r>
      <w:r w:rsidR="002D0A7A">
        <w:rPr>
          <w:rFonts w:asciiTheme="majorBidi" w:hAnsiTheme="majorBidi" w:cstheme="majorBidi"/>
          <w:b/>
          <w:sz w:val="24"/>
          <w:szCs w:val="24"/>
        </w:rPr>
        <w:t>5</w:t>
      </w:r>
      <w:r w:rsidRPr="003A117E">
        <w:rPr>
          <w:rFonts w:asciiTheme="majorBidi" w:hAnsiTheme="majorBidi" w:cstheme="majorBidi"/>
          <w:b/>
          <w:sz w:val="24"/>
          <w:szCs w:val="24"/>
        </w:rPr>
        <w:t>:</w:t>
      </w:r>
      <w:r w:rsidRPr="003A117E">
        <w:t xml:space="preserve"> </w:t>
      </w:r>
      <w:r w:rsidRPr="003A117E">
        <w:rPr>
          <w:rFonts w:asciiTheme="majorBidi" w:hAnsiTheme="majorBidi" w:cstheme="majorBidi"/>
          <w:bCs/>
          <w:sz w:val="24"/>
          <w:szCs w:val="24"/>
        </w:rPr>
        <w:t>Méthodes biologiques de production d’hydrogène</w:t>
      </w:r>
    </w:p>
    <w:p w:rsidR="007E3E24" w:rsidRDefault="007E3E24" w:rsidP="007E3E24">
      <w:pPr>
        <w:pStyle w:val="Sansinterligne"/>
        <w:rPr>
          <w:rFonts w:asciiTheme="majorBidi" w:hAnsiTheme="majorBidi" w:cstheme="majorBidi"/>
          <w:b/>
          <w:sz w:val="24"/>
          <w:szCs w:val="24"/>
        </w:rPr>
      </w:pPr>
    </w:p>
    <w:p w:rsidR="007E3E24" w:rsidRDefault="007E3E24" w:rsidP="007E3E24">
      <w:pPr>
        <w:jc w:val="both"/>
        <w:rPr>
          <w:rFonts w:asciiTheme="majorBidi" w:hAnsiTheme="majorBidi" w:cstheme="majorBidi"/>
        </w:rPr>
      </w:pPr>
      <w:r w:rsidRPr="00985DA2">
        <w:rPr>
          <w:rFonts w:asciiTheme="majorBidi" w:hAnsiTheme="majorBidi" w:cstheme="majorBidi"/>
        </w:rPr>
        <w:t>Certaines enzymes de</w:t>
      </w:r>
      <w:r>
        <w:rPr>
          <w:rFonts w:asciiTheme="majorBidi" w:hAnsiTheme="majorBidi" w:cstheme="majorBidi"/>
        </w:rPr>
        <w:t xml:space="preserve"> ces micro-organismes sont trè</w:t>
      </w:r>
      <w:r w:rsidRPr="00985DA2">
        <w:rPr>
          <w:rFonts w:asciiTheme="majorBidi" w:hAnsiTheme="majorBidi" w:cstheme="majorBidi"/>
        </w:rPr>
        <w:t>s importantes</w:t>
      </w:r>
      <w:r>
        <w:rPr>
          <w:rFonts w:asciiTheme="majorBidi" w:hAnsiTheme="majorBidi" w:cstheme="majorBidi"/>
        </w:rPr>
        <w:t xml:space="preserve"> </w:t>
      </w:r>
      <w:r w:rsidRPr="00985DA2">
        <w:rPr>
          <w:rFonts w:asciiTheme="majorBidi" w:hAnsiTheme="majorBidi" w:cstheme="majorBidi"/>
        </w:rPr>
        <w:t>pour leur</w:t>
      </w:r>
      <w:r>
        <w:rPr>
          <w:rFonts w:asciiTheme="majorBidi" w:hAnsiTheme="majorBidi" w:cstheme="majorBidi"/>
        </w:rPr>
        <w:t xml:space="preserve"> </w:t>
      </w:r>
      <w:r w:rsidRPr="00985DA2">
        <w:rPr>
          <w:rFonts w:asciiTheme="majorBidi" w:hAnsiTheme="majorBidi" w:cstheme="majorBidi"/>
        </w:rPr>
        <w:t>permettre</w:t>
      </w:r>
      <w:r>
        <w:rPr>
          <w:rFonts w:asciiTheme="majorBidi" w:hAnsiTheme="majorBidi" w:cstheme="majorBidi"/>
        </w:rPr>
        <w:t xml:space="preserve"> </w:t>
      </w:r>
      <w:r w:rsidRPr="00985DA2">
        <w:rPr>
          <w:rFonts w:asciiTheme="majorBidi" w:hAnsiTheme="majorBidi" w:cstheme="majorBidi"/>
        </w:rPr>
        <w:t>de</w:t>
      </w:r>
      <w:r>
        <w:rPr>
          <w:rFonts w:asciiTheme="majorBidi" w:hAnsiTheme="majorBidi" w:cstheme="majorBidi"/>
        </w:rPr>
        <w:t xml:space="preserve"> </w:t>
      </w:r>
      <w:r w:rsidRPr="00985DA2">
        <w:rPr>
          <w:rFonts w:asciiTheme="majorBidi" w:hAnsiTheme="majorBidi" w:cstheme="majorBidi"/>
        </w:rPr>
        <w:t>produire</w:t>
      </w:r>
      <w:r>
        <w:rPr>
          <w:rFonts w:asciiTheme="majorBidi" w:hAnsiTheme="majorBidi" w:cstheme="majorBidi"/>
        </w:rPr>
        <w:t xml:space="preserve"> </w:t>
      </w:r>
      <w:r w:rsidRPr="00985DA2">
        <w:rPr>
          <w:rFonts w:asciiTheme="majorBidi" w:hAnsiTheme="majorBidi" w:cstheme="majorBidi"/>
        </w:rPr>
        <w:t>du</w:t>
      </w:r>
      <w:r>
        <w:rPr>
          <w:rFonts w:asciiTheme="majorBidi" w:hAnsiTheme="majorBidi" w:cstheme="majorBidi"/>
        </w:rPr>
        <w:t xml:space="preserve"> bio hydrog</w:t>
      </w:r>
      <w:r w:rsidRPr="00985DA2">
        <w:rPr>
          <w:rFonts w:asciiTheme="majorBidi" w:hAnsiTheme="majorBidi" w:cstheme="majorBidi"/>
        </w:rPr>
        <w:t>ène</w:t>
      </w:r>
      <w:r>
        <w:rPr>
          <w:rFonts w:asciiTheme="majorBidi" w:hAnsiTheme="majorBidi" w:cstheme="majorBidi"/>
        </w:rPr>
        <w:t>.</w:t>
      </w:r>
      <w:r w:rsidRPr="00985DA2">
        <w:rPr>
          <w:rFonts w:asciiTheme="majorBidi" w:hAnsiTheme="majorBidi" w:cstheme="majorBidi"/>
        </w:rPr>
        <w:t xml:space="preserve"> </w:t>
      </w:r>
      <w:r w:rsidRPr="00AF4552">
        <w:rPr>
          <w:rFonts w:asciiTheme="majorBidi" w:hAnsiTheme="majorBidi" w:cstheme="majorBidi"/>
        </w:rPr>
        <w:t>Des études récentes du potentiel enzymatique de la production d’hydrogène montrent qu’elles possèdent des groupes de métaux complexes entant que sites actifs</w:t>
      </w:r>
      <w:r>
        <w:rPr>
          <w:rFonts w:asciiTheme="majorBidi" w:hAnsiTheme="majorBidi" w:cstheme="majorBidi"/>
        </w:rPr>
        <w:t xml:space="preserve">. </w:t>
      </w:r>
      <w:r w:rsidRPr="00B61A2B">
        <w:rPr>
          <w:rFonts w:asciiTheme="majorBidi" w:hAnsiTheme="majorBidi" w:cstheme="majorBidi"/>
        </w:rPr>
        <w:t>L’inhibition</w:t>
      </w:r>
      <w:r>
        <w:rPr>
          <w:rFonts w:asciiTheme="majorBidi" w:hAnsiTheme="majorBidi" w:cstheme="majorBidi"/>
        </w:rPr>
        <w:t xml:space="preserve"> </w:t>
      </w:r>
      <w:r w:rsidRPr="00B61A2B">
        <w:rPr>
          <w:rFonts w:asciiTheme="majorBidi" w:hAnsiTheme="majorBidi" w:cstheme="majorBidi"/>
        </w:rPr>
        <w:t>incomplète</w:t>
      </w:r>
      <w:r>
        <w:rPr>
          <w:rFonts w:asciiTheme="majorBidi" w:hAnsiTheme="majorBidi" w:cstheme="majorBidi"/>
        </w:rPr>
        <w:t xml:space="preserve"> </w:t>
      </w:r>
      <w:r w:rsidRPr="00B61A2B">
        <w:rPr>
          <w:rFonts w:asciiTheme="majorBidi" w:hAnsiTheme="majorBidi" w:cstheme="majorBidi"/>
        </w:rPr>
        <w:t>de</w:t>
      </w:r>
      <w:r>
        <w:rPr>
          <w:rFonts w:asciiTheme="majorBidi" w:hAnsiTheme="majorBidi" w:cstheme="majorBidi"/>
        </w:rPr>
        <w:t xml:space="preserve"> </w:t>
      </w:r>
      <w:r w:rsidRPr="00B61A2B">
        <w:rPr>
          <w:rFonts w:asciiTheme="majorBidi" w:hAnsiTheme="majorBidi" w:cstheme="majorBidi"/>
        </w:rPr>
        <w:t>PSII</w:t>
      </w:r>
      <w:r>
        <w:rPr>
          <w:rFonts w:asciiTheme="majorBidi" w:hAnsiTheme="majorBidi" w:cstheme="majorBidi"/>
        </w:rPr>
        <w:t xml:space="preserve"> </w:t>
      </w:r>
      <w:r w:rsidRPr="00B61A2B">
        <w:rPr>
          <w:rFonts w:asciiTheme="majorBidi" w:hAnsiTheme="majorBidi" w:cstheme="majorBidi"/>
        </w:rPr>
        <w:t>peut</w:t>
      </w:r>
      <w:r>
        <w:rPr>
          <w:rFonts w:asciiTheme="majorBidi" w:hAnsiTheme="majorBidi" w:cstheme="majorBidi"/>
        </w:rPr>
        <w:t xml:space="preserve"> géné</w:t>
      </w:r>
      <w:r w:rsidRPr="00B61A2B">
        <w:rPr>
          <w:rFonts w:asciiTheme="majorBidi" w:hAnsiTheme="majorBidi" w:cstheme="majorBidi"/>
        </w:rPr>
        <w:t>rer</w:t>
      </w:r>
      <w:r>
        <w:rPr>
          <w:rFonts w:asciiTheme="majorBidi" w:hAnsiTheme="majorBidi" w:cstheme="majorBidi"/>
        </w:rPr>
        <w:t xml:space="preserve"> </w:t>
      </w:r>
      <w:r w:rsidRPr="00B61A2B">
        <w:rPr>
          <w:rFonts w:asciiTheme="majorBidi" w:hAnsiTheme="majorBidi" w:cstheme="majorBidi"/>
        </w:rPr>
        <w:t>des</w:t>
      </w:r>
      <w:r>
        <w:rPr>
          <w:rFonts w:asciiTheme="majorBidi" w:hAnsiTheme="majorBidi" w:cstheme="majorBidi"/>
        </w:rPr>
        <w:t xml:space="preserve"> conditions anaé</w:t>
      </w:r>
      <w:r w:rsidRPr="00B61A2B">
        <w:rPr>
          <w:rFonts w:asciiTheme="majorBidi" w:hAnsiTheme="majorBidi" w:cstheme="majorBidi"/>
        </w:rPr>
        <w:t>robies</w:t>
      </w:r>
      <w:r>
        <w:rPr>
          <w:rFonts w:asciiTheme="majorBidi" w:hAnsiTheme="majorBidi" w:cstheme="majorBidi"/>
        </w:rPr>
        <w:t xml:space="preserve"> </w:t>
      </w:r>
      <w:r w:rsidRPr="00B61A2B">
        <w:rPr>
          <w:rFonts w:asciiTheme="majorBidi" w:hAnsiTheme="majorBidi" w:cstheme="majorBidi"/>
        </w:rPr>
        <w:t>pour</w:t>
      </w:r>
      <w:r>
        <w:rPr>
          <w:rFonts w:asciiTheme="majorBidi" w:hAnsiTheme="majorBidi" w:cstheme="majorBidi"/>
        </w:rPr>
        <w:t xml:space="preserve"> </w:t>
      </w:r>
      <w:r w:rsidRPr="00B61A2B">
        <w:rPr>
          <w:rFonts w:asciiTheme="majorBidi" w:hAnsiTheme="majorBidi" w:cstheme="majorBidi"/>
        </w:rPr>
        <w:t>les</w:t>
      </w:r>
      <w:r>
        <w:rPr>
          <w:rFonts w:asciiTheme="majorBidi" w:hAnsiTheme="majorBidi" w:cstheme="majorBidi"/>
        </w:rPr>
        <w:t xml:space="preserve"> </w:t>
      </w:r>
      <w:r w:rsidRPr="00B61A2B">
        <w:rPr>
          <w:rFonts w:asciiTheme="majorBidi" w:hAnsiTheme="majorBidi" w:cstheme="majorBidi"/>
        </w:rPr>
        <w:t>cellules</w:t>
      </w:r>
      <w:r>
        <w:rPr>
          <w:rFonts w:asciiTheme="majorBidi" w:hAnsiTheme="majorBidi" w:cstheme="majorBidi"/>
        </w:rPr>
        <w:t xml:space="preserve"> </w:t>
      </w:r>
      <w:r w:rsidRPr="00B61A2B">
        <w:rPr>
          <w:rFonts w:asciiTheme="majorBidi" w:hAnsiTheme="majorBidi" w:cstheme="majorBidi"/>
        </w:rPr>
        <w:t>dans</w:t>
      </w:r>
      <w:r>
        <w:rPr>
          <w:rFonts w:asciiTheme="majorBidi" w:hAnsiTheme="majorBidi" w:cstheme="majorBidi"/>
        </w:rPr>
        <w:t xml:space="preserve"> </w:t>
      </w:r>
      <w:r w:rsidRPr="00B61A2B">
        <w:rPr>
          <w:rFonts w:asciiTheme="majorBidi" w:hAnsiTheme="majorBidi" w:cstheme="majorBidi"/>
        </w:rPr>
        <w:t>le</w:t>
      </w:r>
      <w:r>
        <w:rPr>
          <w:rFonts w:asciiTheme="majorBidi" w:hAnsiTheme="majorBidi" w:cstheme="majorBidi"/>
        </w:rPr>
        <w:t xml:space="preserve"> photo-bioré</w:t>
      </w:r>
      <w:r w:rsidRPr="00B61A2B">
        <w:rPr>
          <w:rFonts w:asciiTheme="majorBidi" w:hAnsiTheme="majorBidi" w:cstheme="majorBidi"/>
        </w:rPr>
        <w:t>acteur,</w:t>
      </w:r>
      <w:r>
        <w:rPr>
          <w:rFonts w:asciiTheme="majorBidi" w:hAnsiTheme="majorBidi" w:cstheme="majorBidi"/>
        </w:rPr>
        <w:t xml:space="preserve"> </w:t>
      </w:r>
      <w:r w:rsidRPr="00B61A2B">
        <w:rPr>
          <w:rFonts w:asciiTheme="majorBidi" w:hAnsiTheme="majorBidi" w:cstheme="majorBidi"/>
        </w:rPr>
        <w:t>car</w:t>
      </w:r>
      <w:r>
        <w:rPr>
          <w:rFonts w:asciiTheme="majorBidi" w:hAnsiTheme="majorBidi" w:cstheme="majorBidi"/>
        </w:rPr>
        <w:t xml:space="preserve"> </w:t>
      </w:r>
      <w:r w:rsidRPr="00B61A2B">
        <w:rPr>
          <w:rFonts w:asciiTheme="majorBidi" w:hAnsiTheme="majorBidi" w:cstheme="majorBidi"/>
        </w:rPr>
        <w:t>il ya</w:t>
      </w:r>
      <w:r>
        <w:rPr>
          <w:rFonts w:asciiTheme="majorBidi" w:hAnsiTheme="majorBidi" w:cstheme="majorBidi"/>
        </w:rPr>
        <w:t xml:space="preserve"> </w:t>
      </w:r>
      <w:r w:rsidRPr="00B61A2B">
        <w:rPr>
          <w:rFonts w:asciiTheme="majorBidi" w:hAnsiTheme="majorBidi" w:cstheme="majorBidi"/>
        </w:rPr>
        <w:t>moins</w:t>
      </w:r>
      <w:r>
        <w:rPr>
          <w:rFonts w:asciiTheme="majorBidi" w:hAnsiTheme="majorBidi" w:cstheme="majorBidi"/>
        </w:rPr>
        <w:t xml:space="preserve"> d’activité</w:t>
      </w:r>
      <w:r w:rsidRPr="00B61A2B">
        <w:rPr>
          <w:rFonts w:asciiTheme="majorBidi" w:hAnsiTheme="majorBidi" w:cstheme="majorBidi"/>
        </w:rPr>
        <w:t>s</w:t>
      </w:r>
      <w:r>
        <w:rPr>
          <w:rFonts w:asciiTheme="majorBidi" w:hAnsiTheme="majorBidi" w:cstheme="majorBidi"/>
        </w:rPr>
        <w:t xml:space="preserve"> </w:t>
      </w:r>
      <w:r w:rsidRPr="00B61A2B">
        <w:rPr>
          <w:rFonts w:asciiTheme="majorBidi" w:hAnsiTheme="majorBidi" w:cstheme="majorBidi"/>
        </w:rPr>
        <w:t>d’oxydation</w:t>
      </w:r>
      <w:r>
        <w:rPr>
          <w:rFonts w:asciiTheme="majorBidi" w:hAnsiTheme="majorBidi" w:cstheme="majorBidi"/>
        </w:rPr>
        <w:t xml:space="preserve"> </w:t>
      </w:r>
      <w:r w:rsidRPr="00B61A2B">
        <w:rPr>
          <w:rFonts w:asciiTheme="majorBidi" w:hAnsiTheme="majorBidi" w:cstheme="majorBidi"/>
        </w:rPr>
        <w:t>de</w:t>
      </w:r>
      <w:r>
        <w:rPr>
          <w:rFonts w:asciiTheme="majorBidi" w:hAnsiTheme="majorBidi" w:cstheme="majorBidi"/>
        </w:rPr>
        <w:t xml:space="preserve"> </w:t>
      </w:r>
      <w:r w:rsidRPr="00B61A2B">
        <w:rPr>
          <w:rFonts w:asciiTheme="majorBidi" w:hAnsiTheme="majorBidi" w:cstheme="majorBidi"/>
        </w:rPr>
        <w:t>l’eau</w:t>
      </w:r>
      <w:r>
        <w:rPr>
          <w:rFonts w:asciiTheme="majorBidi" w:hAnsiTheme="majorBidi" w:cstheme="majorBidi"/>
        </w:rPr>
        <w:t xml:space="preserve"> </w:t>
      </w:r>
      <w:r w:rsidRPr="00B61A2B">
        <w:rPr>
          <w:rFonts w:asciiTheme="majorBidi" w:hAnsiTheme="majorBidi" w:cstheme="majorBidi"/>
        </w:rPr>
        <w:t>pour</w:t>
      </w:r>
      <w:r>
        <w:rPr>
          <w:rFonts w:asciiTheme="majorBidi" w:hAnsiTheme="majorBidi" w:cstheme="majorBidi"/>
        </w:rPr>
        <w:t xml:space="preserve"> </w:t>
      </w:r>
      <w:r w:rsidRPr="00B61A2B">
        <w:rPr>
          <w:rFonts w:asciiTheme="majorBidi" w:hAnsiTheme="majorBidi" w:cstheme="majorBidi"/>
        </w:rPr>
        <w:t>faire</w:t>
      </w:r>
      <w:r>
        <w:rPr>
          <w:rFonts w:asciiTheme="majorBidi" w:hAnsiTheme="majorBidi" w:cstheme="majorBidi"/>
        </w:rPr>
        <w:t xml:space="preserve"> </w:t>
      </w:r>
      <w:r w:rsidRPr="00B61A2B">
        <w:rPr>
          <w:rFonts w:asciiTheme="majorBidi" w:hAnsiTheme="majorBidi" w:cstheme="majorBidi"/>
        </w:rPr>
        <w:t>évoluer l’O</w:t>
      </w:r>
      <w:r w:rsidRPr="00B61A2B">
        <w:rPr>
          <w:rFonts w:asciiTheme="majorBidi" w:hAnsiTheme="majorBidi" w:cstheme="majorBidi"/>
          <w:vertAlign w:val="subscript"/>
        </w:rPr>
        <w:t>2</w:t>
      </w:r>
      <w:r>
        <w:rPr>
          <w:rFonts w:asciiTheme="majorBidi" w:hAnsiTheme="majorBidi" w:cstheme="majorBidi"/>
        </w:rPr>
        <w:t xml:space="preserve"> </w:t>
      </w:r>
      <w:r w:rsidRPr="00B61A2B">
        <w:rPr>
          <w:rFonts w:asciiTheme="majorBidi" w:hAnsiTheme="majorBidi" w:cstheme="majorBidi"/>
        </w:rPr>
        <w:t>et</w:t>
      </w:r>
      <w:r>
        <w:rPr>
          <w:rFonts w:asciiTheme="majorBidi" w:hAnsiTheme="majorBidi" w:cstheme="majorBidi"/>
        </w:rPr>
        <w:t xml:space="preserve"> </w:t>
      </w:r>
      <w:r w:rsidRPr="00B61A2B">
        <w:rPr>
          <w:rFonts w:asciiTheme="majorBidi" w:hAnsiTheme="majorBidi" w:cstheme="majorBidi"/>
        </w:rPr>
        <w:t>les</w:t>
      </w:r>
      <w:r>
        <w:rPr>
          <w:rFonts w:asciiTheme="majorBidi" w:hAnsiTheme="majorBidi" w:cstheme="majorBidi"/>
        </w:rPr>
        <w:t xml:space="preserve"> </w:t>
      </w:r>
      <w:r w:rsidRPr="00B61A2B">
        <w:rPr>
          <w:rFonts w:asciiTheme="majorBidi" w:hAnsiTheme="majorBidi" w:cstheme="majorBidi"/>
        </w:rPr>
        <w:t>résidus</w:t>
      </w:r>
      <w:r>
        <w:rPr>
          <w:rFonts w:asciiTheme="majorBidi" w:hAnsiTheme="majorBidi" w:cstheme="majorBidi"/>
        </w:rPr>
        <w:t xml:space="preserve"> utilise</w:t>
      </w:r>
      <w:r w:rsidRPr="00B61A2B">
        <w:rPr>
          <w:rFonts w:asciiTheme="majorBidi" w:hAnsiTheme="majorBidi" w:cstheme="majorBidi"/>
        </w:rPr>
        <w:t>s</w:t>
      </w:r>
      <w:r>
        <w:rPr>
          <w:rFonts w:asciiTheme="majorBidi" w:hAnsiTheme="majorBidi" w:cstheme="majorBidi"/>
        </w:rPr>
        <w:t xml:space="preserve"> </w:t>
      </w:r>
      <w:r w:rsidRPr="00B61A2B">
        <w:rPr>
          <w:rFonts w:asciiTheme="majorBidi" w:hAnsiTheme="majorBidi" w:cstheme="majorBidi"/>
        </w:rPr>
        <w:t>par</w:t>
      </w:r>
      <w:r>
        <w:rPr>
          <w:rFonts w:asciiTheme="majorBidi" w:hAnsiTheme="majorBidi" w:cstheme="majorBidi"/>
        </w:rPr>
        <w:t xml:space="preserve"> </w:t>
      </w:r>
      <w:r w:rsidRPr="00B61A2B">
        <w:rPr>
          <w:rFonts w:asciiTheme="majorBidi" w:hAnsiTheme="majorBidi" w:cstheme="majorBidi"/>
        </w:rPr>
        <w:t>la</w:t>
      </w:r>
      <w:r>
        <w:rPr>
          <w:rFonts w:asciiTheme="majorBidi" w:hAnsiTheme="majorBidi" w:cstheme="majorBidi"/>
        </w:rPr>
        <w:t xml:space="preserve"> </w:t>
      </w:r>
      <w:r w:rsidRPr="00B61A2B">
        <w:rPr>
          <w:rFonts w:asciiTheme="majorBidi" w:hAnsiTheme="majorBidi" w:cstheme="majorBidi"/>
        </w:rPr>
        <w:t>respiration</w:t>
      </w:r>
      <w:r>
        <w:rPr>
          <w:rFonts w:asciiTheme="majorBidi" w:hAnsiTheme="majorBidi" w:cstheme="majorBidi"/>
        </w:rPr>
        <w:t>.</w:t>
      </w:r>
    </w:p>
    <w:p w:rsidR="007E3E24" w:rsidRDefault="007E3E24" w:rsidP="007E3E24">
      <w:pPr>
        <w:rPr>
          <w:rFonts w:asciiTheme="majorBidi" w:hAnsiTheme="majorBidi" w:cstheme="majorBidi"/>
          <w:vertAlign w:val="subscript"/>
        </w:rPr>
      </w:pPr>
      <w:r w:rsidRPr="00B61A2B">
        <w:rPr>
          <w:rFonts w:asciiTheme="majorBidi" w:hAnsiTheme="majorBidi" w:cstheme="majorBidi"/>
        </w:rPr>
        <w:t>2H</w:t>
      </w:r>
      <w:r w:rsidRPr="00D053B6">
        <w:rPr>
          <w:rFonts w:asciiTheme="majorBidi" w:hAnsiTheme="majorBidi" w:cstheme="majorBidi"/>
          <w:vertAlign w:val="subscript"/>
        </w:rPr>
        <w:t>2</w:t>
      </w:r>
      <w:r w:rsidRPr="00B61A2B">
        <w:rPr>
          <w:rFonts w:asciiTheme="majorBidi" w:hAnsiTheme="majorBidi" w:cstheme="majorBidi"/>
        </w:rPr>
        <w:t>O</w:t>
      </w:r>
      <w:r>
        <w:rPr>
          <w:rFonts w:asciiTheme="majorBidi" w:hAnsiTheme="majorBidi" w:cstheme="majorBidi"/>
        </w:rPr>
        <w:t xml:space="preserve"> + </w:t>
      </w:r>
      <w:r w:rsidRPr="00B61A2B">
        <w:rPr>
          <w:rFonts w:asciiTheme="majorBidi" w:hAnsiTheme="majorBidi" w:cstheme="majorBidi"/>
        </w:rPr>
        <w:t>énergie</w:t>
      </w:r>
      <w:r>
        <w:rPr>
          <w:rFonts w:asciiTheme="majorBidi" w:hAnsiTheme="majorBidi" w:cstheme="majorBidi"/>
        </w:rPr>
        <w:t xml:space="preserve"> </w:t>
      </w:r>
      <w:r w:rsidRPr="00B61A2B">
        <w:rPr>
          <w:rFonts w:asciiTheme="majorBidi" w:hAnsiTheme="majorBidi" w:cstheme="majorBidi"/>
        </w:rPr>
        <w:t>lumineuse</w:t>
      </w:r>
      <w:r>
        <w:rPr>
          <w:rFonts w:asciiTheme="majorBidi" w:hAnsiTheme="majorBidi" w:cstheme="majorBidi"/>
        </w:rPr>
        <w:t xml:space="preserve">  -----  </w:t>
      </w:r>
      <w:r w:rsidRPr="00B61A2B">
        <w:rPr>
          <w:rFonts w:asciiTheme="majorBidi" w:hAnsiTheme="majorBidi" w:cstheme="majorBidi"/>
        </w:rPr>
        <w:t>O</w:t>
      </w:r>
      <w:r w:rsidRPr="00B61A2B">
        <w:rPr>
          <w:rFonts w:asciiTheme="majorBidi" w:hAnsiTheme="majorBidi" w:cstheme="majorBidi"/>
          <w:vertAlign w:val="subscript"/>
        </w:rPr>
        <w:t>2</w:t>
      </w:r>
      <w:r>
        <w:rPr>
          <w:rFonts w:asciiTheme="majorBidi" w:hAnsiTheme="majorBidi" w:cstheme="majorBidi"/>
          <w:vertAlign w:val="subscript"/>
        </w:rPr>
        <w:t xml:space="preserve"> </w:t>
      </w:r>
      <w:r>
        <w:rPr>
          <w:rFonts w:asciiTheme="majorBidi" w:hAnsiTheme="majorBidi" w:cstheme="majorBidi"/>
        </w:rPr>
        <w:t>+2H</w:t>
      </w:r>
      <w:r w:rsidRPr="0065137D">
        <w:rPr>
          <w:rFonts w:asciiTheme="majorBidi" w:hAnsiTheme="majorBidi" w:cstheme="majorBidi"/>
          <w:vertAlign w:val="subscript"/>
        </w:rPr>
        <w:t>2</w:t>
      </w:r>
    </w:p>
    <w:p w:rsidR="00AD0485" w:rsidRDefault="00AD0485" w:rsidP="007E3E24">
      <w:pPr>
        <w:rPr>
          <w:rFonts w:asciiTheme="majorBidi" w:hAnsiTheme="majorBidi" w:cstheme="majorBidi"/>
          <w:vertAlign w:val="subscript"/>
        </w:rPr>
      </w:pPr>
    </w:p>
    <w:p w:rsidR="00AD0485" w:rsidRDefault="00AD0485" w:rsidP="007E3E24">
      <w:pPr>
        <w:rPr>
          <w:rFonts w:asciiTheme="majorBidi" w:hAnsiTheme="majorBidi" w:cstheme="majorBidi"/>
          <w:vertAlign w:val="subscript"/>
        </w:rPr>
      </w:pPr>
    </w:p>
    <w:p w:rsidR="00AD0485" w:rsidRDefault="00AD0485" w:rsidP="007E3E24">
      <w:pPr>
        <w:rPr>
          <w:rFonts w:asciiTheme="majorBidi" w:hAnsiTheme="majorBidi" w:cstheme="majorBidi"/>
          <w:vertAlign w:val="subscript"/>
        </w:rPr>
      </w:pPr>
    </w:p>
    <w:p w:rsidR="00AD0485" w:rsidRDefault="00AD0485" w:rsidP="007E3E24">
      <w:pPr>
        <w:rPr>
          <w:rFonts w:asciiTheme="majorBidi" w:hAnsiTheme="majorBidi" w:cstheme="majorBidi"/>
          <w:vertAlign w:val="subscript"/>
        </w:rPr>
      </w:pPr>
    </w:p>
    <w:p w:rsidR="00AD0485" w:rsidRDefault="00AD0485" w:rsidP="007E3E24">
      <w:pPr>
        <w:rPr>
          <w:rFonts w:asciiTheme="majorBidi" w:hAnsiTheme="majorBidi" w:cstheme="majorBidi"/>
          <w:vertAlign w:val="subscript"/>
        </w:rPr>
      </w:pPr>
    </w:p>
    <w:p w:rsidR="00AD0485" w:rsidRDefault="00AD0485" w:rsidP="007E3E24">
      <w:pPr>
        <w:rPr>
          <w:rFonts w:asciiTheme="majorBidi" w:hAnsiTheme="majorBidi" w:cstheme="majorBidi"/>
          <w:vertAlign w:val="subscript"/>
        </w:rPr>
      </w:pPr>
    </w:p>
    <w:p w:rsidR="00AD0485" w:rsidRDefault="00AD0485" w:rsidP="007E3E24">
      <w:pPr>
        <w:rPr>
          <w:rFonts w:asciiTheme="majorBidi" w:hAnsiTheme="majorBidi" w:cstheme="majorBidi"/>
          <w:vertAlign w:val="subscript"/>
        </w:rPr>
      </w:pPr>
    </w:p>
    <w:p w:rsidR="00AD0485" w:rsidRPr="00B61A2B" w:rsidRDefault="00AD0485" w:rsidP="007E3E24">
      <w:pPr>
        <w:rPr>
          <w:rFonts w:asciiTheme="majorBidi" w:hAnsiTheme="majorBidi" w:cstheme="majorBidi"/>
        </w:rPr>
      </w:pPr>
    </w:p>
    <w:p w:rsidR="007E3E24" w:rsidRDefault="007E3E24" w:rsidP="002D0A7A">
      <w:pPr>
        <w:rPr>
          <w:rFonts w:asciiTheme="majorBidi" w:hAnsiTheme="majorBidi" w:cstheme="majorBidi"/>
        </w:rPr>
      </w:pPr>
      <w:r w:rsidRPr="00BB55A5">
        <w:rPr>
          <w:rFonts w:asciiTheme="majorBidi" w:hAnsiTheme="majorBidi" w:cstheme="majorBidi"/>
          <w:b/>
          <w:bCs/>
        </w:rPr>
        <w:lastRenderedPageBreak/>
        <w:t>Tableau I.</w:t>
      </w:r>
      <w:r w:rsidR="002D0A7A">
        <w:rPr>
          <w:rFonts w:asciiTheme="majorBidi" w:hAnsiTheme="majorBidi" w:cstheme="majorBidi"/>
          <w:b/>
          <w:bCs/>
        </w:rPr>
        <w:t>2</w:t>
      </w:r>
      <w:r>
        <w:rPr>
          <w:rFonts w:asciiTheme="majorBidi" w:hAnsiTheme="majorBidi" w:cstheme="majorBidi"/>
        </w:rPr>
        <w:t> :</w:t>
      </w:r>
      <w:r w:rsidRPr="00AF4552">
        <w:rPr>
          <w:rFonts w:asciiTheme="majorBidi" w:hAnsiTheme="majorBidi" w:cstheme="majorBidi"/>
        </w:rPr>
        <w:t xml:space="preserve"> Comparaison</w:t>
      </w:r>
      <w:r>
        <w:rPr>
          <w:rFonts w:asciiTheme="majorBidi" w:hAnsiTheme="majorBidi" w:cstheme="majorBidi"/>
        </w:rPr>
        <w:t xml:space="preserve"> </w:t>
      </w:r>
      <w:r w:rsidRPr="00AF4552">
        <w:rPr>
          <w:rFonts w:asciiTheme="majorBidi" w:hAnsiTheme="majorBidi" w:cstheme="majorBidi"/>
        </w:rPr>
        <w:t>des</w:t>
      </w:r>
      <w:r>
        <w:rPr>
          <w:rFonts w:asciiTheme="majorBidi" w:hAnsiTheme="majorBidi" w:cstheme="majorBidi"/>
        </w:rPr>
        <w:t xml:space="preserve"> mé</w:t>
      </w:r>
      <w:r w:rsidRPr="00AF4552">
        <w:rPr>
          <w:rFonts w:asciiTheme="majorBidi" w:hAnsiTheme="majorBidi" w:cstheme="majorBidi"/>
        </w:rPr>
        <w:t>thodes</w:t>
      </w:r>
      <w:r>
        <w:rPr>
          <w:rFonts w:asciiTheme="majorBidi" w:hAnsiTheme="majorBidi" w:cstheme="majorBidi"/>
        </w:rPr>
        <w:t xml:space="preserve"> </w:t>
      </w:r>
      <w:r w:rsidRPr="00AF4552">
        <w:rPr>
          <w:rFonts w:asciiTheme="majorBidi" w:hAnsiTheme="majorBidi" w:cstheme="majorBidi"/>
        </w:rPr>
        <w:t>biologiques</w:t>
      </w:r>
      <w:r>
        <w:rPr>
          <w:rFonts w:asciiTheme="majorBidi" w:hAnsiTheme="majorBidi" w:cstheme="majorBidi"/>
        </w:rPr>
        <w:t xml:space="preserve"> </w:t>
      </w:r>
      <w:r w:rsidRPr="00AF4552">
        <w:rPr>
          <w:rFonts w:asciiTheme="majorBidi" w:hAnsiTheme="majorBidi" w:cstheme="majorBidi"/>
        </w:rPr>
        <w:t>de</w:t>
      </w:r>
      <w:r>
        <w:rPr>
          <w:rFonts w:asciiTheme="majorBidi" w:hAnsiTheme="majorBidi" w:cstheme="majorBidi"/>
        </w:rPr>
        <w:t xml:space="preserve"> </w:t>
      </w:r>
      <w:r w:rsidRPr="00AF4552">
        <w:rPr>
          <w:rFonts w:asciiTheme="majorBidi" w:hAnsiTheme="majorBidi" w:cstheme="majorBidi"/>
        </w:rPr>
        <w:t>pro</w:t>
      </w:r>
      <w:r>
        <w:rPr>
          <w:rFonts w:asciiTheme="majorBidi" w:hAnsiTheme="majorBidi" w:cstheme="majorBidi"/>
        </w:rPr>
        <w:t>duction de l’hydrogè</w:t>
      </w:r>
      <w:r w:rsidRPr="00AF4552">
        <w:rPr>
          <w:rFonts w:asciiTheme="majorBidi" w:hAnsiTheme="majorBidi" w:cstheme="majorBidi"/>
        </w:rPr>
        <w:t>ne</w:t>
      </w:r>
    </w:p>
    <w:tbl>
      <w:tblPr>
        <w:tblStyle w:val="Grilledutableau"/>
        <w:tblW w:w="0" w:type="auto"/>
        <w:tblLook w:val="04A0"/>
      </w:tblPr>
      <w:tblGrid>
        <w:gridCol w:w="5353"/>
        <w:gridCol w:w="3857"/>
      </w:tblGrid>
      <w:tr w:rsidR="007E3E24" w:rsidTr="007E3E24">
        <w:tc>
          <w:tcPr>
            <w:tcW w:w="5353" w:type="dxa"/>
          </w:tcPr>
          <w:p w:rsidR="007E3E24" w:rsidRPr="0065137D" w:rsidRDefault="007E3E24" w:rsidP="007E3E24">
            <w:pPr>
              <w:jc w:val="center"/>
              <w:rPr>
                <w:rFonts w:asciiTheme="majorBidi" w:hAnsiTheme="majorBidi" w:cstheme="majorBidi"/>
                <w:b/>
                <w:bCs/>
                <w:sz w:val="24"/>
                <w:szCs w:val="24"/>
              </w:rPr>
            </w:pPr>
            <w:r w:rsidRPr="0065137D">
              <w:rPr>
                <w:rFonts w:asciiTheme="majorBidi" w:hAnsiTheme="majorBidi" w:cstheme="majorBidi"/>
                <w:b/>
                <w:bCs/>
                <w:sz w:val="24"/>
                <w:szCs w:val="24"/>
              </w:rPr>
              <w:t>Avantages</w:t>
            </w:r>
          </w:p>
        </w:tc>
        <w:tc>
          <w:tcPr>
            <w:tcW w:w="3857" w:type="dxa"/>
          </w:tcPr>
          <w:p w:rsidR="007E3E24" w:rsidRPr="0065137D" w:rsidRDefault="007E3E24" w:rsidP="007E3E24">
            <w:pPr>
              <w:jc w:val="center"/>
              <w:rPr>
                <w:rFonts w:asciiTheme="majorBidi" w:hAnsiTheme="majorBidi" w:cstheme="majorBidi"/>
                <w:b/>
                <w:bCs/>
                <w:sz w:val="24"/>
                <w:szCs w:val="24"/>
              </w:rPr>
            </w:pPr>
            <w:r w:rsidRPr="0065137D">
              <w:rPr>
                <w:rFonts w:asciiTheme="majorBidi" w:hAnsiTheme="majorBidi" w:cstheme="majorBidi"/>
                <w:b/>
                <w:bCs/>
                <w:sz w:val="24"/>
                <w:szCs w:val="24"/>
              </w:rPr>
              <w:t>Inconvénients</w:t>
            </w:r>
          </w:p>
        </w:tc>
      </w:tr>
      <w:tr w:rsidR="007E3E24" w:rsidTr="007E3E24">
        <w:tc>
          <w:tcPr>
            <w:tcW w:w="5353" w:type="dxa"/>
          </w:tcPr>
          <w:p w:rsidR="007E3E24" w:rsidRDefault="007E3E24" w:rsidP="007E3E24">
            <w:pPr>
              <w:jc w:val="both"/>
              <w:rPr>
                <w:rFonts w:asciiTheme="majorBidi" w:hAnsiTheme="majorBidi" w:cstheme="majorBidi"/>
                <w:sz w:val="24"/>
                <w:szCs w:val="24"/>
              </w:rPr>
            </w:pPr>
            <w:r>
              <w:rPr>
                <w:rFonts w:asciiTheme="majorBidi" w:hAnsiTheme="majorBidi" w:cstheme="majorBidi"/>
                <w:b/>
                <w:bCs/>
                <w:sz w:val="24"/>
                <w:szCs w:val="24"/>
              </w:rPr>
              <w:t>1.</w:t>
            </w:r>
            <w:r w:rsidRPr="0065137D">
              <w:rPr>
                <w:rFonts w:asciiTheme="majorBidi" w:hAnsiTheme="majorBidi" w:cstheme="majorBidi"/>
                <w:b/>
                <w:bCs/>
                <w:sz w:val="24"/>
                <w:szCs w:val="24"/>
              </w:rPr>
              <w:t xml:space="preserve"> Photo synthèse de l’hydrogène (photolyse directe et indirecte</w:t>
            </w:r>
            <w:r w:rsidRPr="0065137D">
              <w:rPr>
                <w:rFonts w:asciiTheme="majorBidi" w:hAnsiTheme="majorBidi" w:cstheme="majorBidi"/>
                <w:sz w:val="24"/>
                <w:szCs w:val="24"/>
              </w:rPr>
              <w:t xml:space="preserve">) </w:t>
            </w:r>
          </w:p>
          <w:p w:rsidR="007E3E24" w:rsidRDefault="007E3E24" w:rsidP="007E3E24">
            <w:pPr>
              <w:jc w:val="both"/>
              <w:rPr>
                <w:rFonts w:asciiTheme="majorBidi" w:hAnsiTheme="majorBidi" w:cstheme="majorBidi"/>
                <w:sz w:val="24"/>
                <w:szCs w:val="24"/>
              </w:rPr>
            </w:pPr>
            <w:r w:rsidRPr="0065137D">
              <w:rPr>
                <w:rFonts w:asciiTheme="majorBidi" w:hAnsiTheme="majorBidi" w:cstheme="majorBidi"/>
                <w:sz w:val="24"/>
                <w:szCs w:val="24"/>
              </w:rPr>
              <w:t>•Substrat</w:t>
            </w:r>
            <w:r>
              <w:rPr>
                <w:rFonts w:asciiTheme="majorBidi" w:hAnsiTheme="majorBidi" w:cstheme="majorBidi"/>
                <w:sz w:val="24"/>
                <w:szCs w:val="24"/>
              </w:rPr>
              <w:t xml:space="preserve"> </w:t>
            </w:r>
            <w:r w:rsidRPr="0065137D">
              <w:rPr>
                <w:rFonts w:asciiTheme="majorBidi" w:hAnsiTheme="majorBidi" w:cstheme="majorBidi"/>
                <w:sz w:val="24"/>
                <w:szCs w:val="24"/>
              </w:rPr>
              <w:t>bon</w:t>
            </w:r>
            <w:r>
              <w:rPr>
                <w:rFonts w:asciiTheme="majorBidi" w:hAnsiTheme="majorBidi" w:cstheme="majorBidi"/>
                <w:sz w:val="24"/>
                <w:szCs w:val="24"/>
              </w:rPr>
              <w:t xml:space="preserve"> </w:t>
            </w:r>
            <w:r w:rsidRPr="0065137D">
              <w:rPr>
                <w:rFonts w:asciiTheme="majorBidi" w:hAnsiTheme="majorBidi" w:cstheme="majorBidi"/>
                <w:sz w:val="24"/>
                <w:szCs w:val="24"/>
              </w:rPr>
              <w:t xml:space="preserve">marche´ </w:t>
            </w:r>
          </w:p>
          <w:p w:rsidR="007E3E24" w:rsidRDefault="007E3E24" w:rsidP="007E3E24">
            <w:pPr>
              <w:jc w:val="both"/>
              <w:rPr>
                <w:rFonts w:asciiTheme="majorBidi" w:hAnsiTheme="majorBidi" w:cstheme="majorBidi"/>
                <w:sz w:val="24"/>
                <w:szCs w:val="24"/>
              </w:rPr>
            </w:pPr>
            <w:r w:rsidRPr="0065137D">
              <w:rPr>
                <w:rFonts w:asciiTheme="majorBidi" w:hAnsiTheme="majorBidi" w:cstheme="majorBidi"/>
                <w:sz w:val="24"/>
                <w:szCs w:val="24"/>
              </w:rPr>
              <w:t>•Processus</w:t>
            </w:r>
            <w:r>
              <w:rPr>
                <w:rFonts w:asciiTheme="majorBidi" w:hAnsiTheme="majorBidi" w:cstheme="majorBidi"/>
                <w:sz w:val="24"/>
                <w:szCs w:val="24"/>
              </w:rPr>
              <w:t xml:space="preserve"> </w:t>
            </w:r>
            <w:r w:rsidRPr="0065137D">
              <w:rPr>
                <w:rFonts w:asciiTheme="majorBidi" w:hAnsiTheme="majorBidi" w:cstheme="majorBidi"/>
                <w:sz w:val="24"/>
                <w:szCs w:val="24"/>
              </w:rPr>
              <w:t>simple</w:t>
            </w:r>
          </w:p>
          <w:p w:rsidR="007E3E24" w:rsidRDefault="007E3E24" w:rsidP="007E3E24">
            <w:pPr>
              <w:jc w:val="both"/>
              <w:rPr>
                <w:rFonts w:asciiTheme="majorBidi" w:hAnsiTheme="majorBidi" w:cstheme="majorBidi"/>
                <w:sz w:val="24"/>
                <w:szCs w:val="24"/>
              </w:rPr>
            </w:pPr>
            <w:r>
              <w:rPr>
                <w:rFonts w:asciiTheme="majorBidi" w:hAnsiTheme="majorBidi" w:cstheme="majorBidi"/>
                <w:sz w:val="24"/>
                <w:szCs w:val="24"/>
              </w:rPr>
              <w:t>•Ré</w:t>
            </w:r>
            <w:r w:rsidRPr="0065137D">
              <w:rPr>
                <w:rFonts w:asciiTheme="majorBidi" w:hAnsiTheme="majorBidi" w:cstheme="majorBidi"/>
                <w:sz w:val="24"/>
                <w:szCs w:val="24"/>
              </w:rPr>
              <w:t>duction</w:t>
            </w:r>
            <w:r>
              <w:rPr>
                <w:rFonts w:asciiTheme="majorBidi" w:hAnsiTheme="majorBidi" w:cstheme="majorBidi"/>
                <w:sz w:val="24"/>
                <w:szCs w:val="24"/>
              </w:rPr>
              <w:t xml:space="preserve"> </w:t>
            </w:r>
            <w:r w:rsidRPr="0065137D">
              <w:rPr>
                <w:rFonts w:asciiTheme="majorBidi" w:hAnsiTheme="majorBidi" w:cstheme="majorBidi"/>
                <w:sz w:val="24"/>
                <w:szCs w:val="24"/>
              </w:rPr>
              <w:t>de</w:t>
            </w:r>
            <w:r>
              <w:rPr>
                <w:rFonts w:asciiTheme="majorBidi" w:hAnsiTheme="majorBidi" w:cstheme="majorBidi"/>
                <w:sz w:val="24"/>
                <w:szCs w:val="24"/>
              </w:rPr>
              <w:t>s é</w:t>
            </w:r>
            <w:r w:rsidRPr="0065137D">
              <w:rPr>
                <w:rFonts w:asciiTheme="majorBidi" w:hAnsiTheme="majorBidi" w:cstheme="majorBidi"/>
                <w:sz w:val="24"/>
                <w:szCs w:val="24"/>
              </w:rPr>
              <w:t>missions</w:t>
            </w:r>
            <w:r>
              <w:rPr>
                <w:rFonts w:asciiTheme="majorBidi" w:hAnsiTheme="majorBidi" w:cstheme="majorBidi"/>
                <w:sz w:val="24"/>
                <w:szCs w:val="24"/>
              </w:rPr>
              <w:t xml:space="preserve"> </w:t>
            </w:r>
            <w:r w:rsidRPr="0065137D">
              <w:rPr>
                <w:rFonts w:asciiTheme="majorBidi" w:hAnsiTheme="majorBidi" w:cstheme="majorBidi"/>
                <w:sz w:val="24"/>
                <w:szCs w:val="24"/>
              </w:rPr>
              <w:t>de</w:t>
            </w:r>
            <w:r>
              <w:rPr>
                <w:rFonts w:asciiTheme="majorBidi" w:hAnsiTheme="majorBidi" w:cstheme="majorBidi"/>
                <w:sz w:val="24"/>
                <w:szCs w:val="24"/>
              </w:rPr>
              <w:t xml:space="preserve"> </w:t>
            </w:r>
            <w:r w:rsidRPr="0065137D">
              <w:rPr>
                <w:rFonts w:asciiTheme="majorBidi" w:hAnsiTheme="majorBidi" w:cstheme="majorBidi"/>
                <w:sz w:val="24"/>
                <w:szCs w:val="24"/>
              </w:rPr>
              <w:t>gaz</w:t>
            </w:r>
            <w:r>
              <w:rPr>
                <w:rFonts w:asciiTheme="majorBidi" w:hAnsiTheme="majorBidi" w:cstheme="majorBidi"/>
                <w:sz w:val="24"/>
                <w:szCs w:val="24"/>
              </w:rPr>
              <w:t xml:space="preserve"> a </w:t>
            </w:r>
            <w:r w:rsidRPr="0065137D">
              <w:rPr>
                <w:rFonts w:asciiTheme="majorBidi" w:hAnsiTheme="majorBidi" w:cstheme="majorBidi"/>
                <w:sz w:val="24"/>
                <w:szCs w:val="24"/>
              </w:rPr>
              <w:t>effet</w:t>
            </w:r>
            <w:r>
              <w:rPr>
                <w:rFonts w:asciiTheme="majorBidi" w:hAnsiTheme="majorBidi" w:cstheme="majorBidi"/>
                <w:sz w:val="24"/>
                <w:szCs w:val="24"/>
              </w:rPr>
              <w:t xml:space="preserve"> </w:t>
            </w:r>
            <w:r w:rsidRPr="0065137D">
              <w:rPr>
                <w:rFonts w:asciiTheme="majorBidi" w:hAnsiTheme="majorBidi" w:cstheme="majorBidi"/>
                <w:sz w:val="24"/>
                <w:szCs w:val="24"/>
              </w:rPr>
              <w:t>de</w:t>
            </w:r>
            <w:r>
              <w:rPr>
                <w:rFonts w:asciiTheme="majorBidi" w:hAnsiTheme="majorBidi" w:cstheme="majorBidi"/>
                <w:sz w:val="24"/>
                <w:szCs w:val="24"/>
              </w:rPr>
              <w:t xml:space="preserve"> </w:t>
            </w:r>
            <w:r w:rsidRPr="0065137D">
              <w:rPr>
                <w:rFonts w:asciiTheme="majorBidi" w:hAnsiTheme="majorBidi" w:cstheme="majorBidi"/>
                <w:sz w:val="24"/>
                <w:szCs w:val="24"/>
              </w:rPr>
              <w:t>serr</w:t>
            </w:r>
            <w:r>
              <w:rPr>
                <w:rFonts w:asciiTheme="majorBidi" w:hAnsiTheme="majorBidi" w:cstheme="majorBidi"/>
                <w:sz w:val="24"/>
                <w:szCs w:val="24"/>
              </w:rPr>
              <w:t>e</w:t>
            </w:r>
          </w:p>
        </w:tc>
        <w:tc>
          <w:tcPr>
            <w:tcW w:w="3857" w:type="dxa"/>
          </w:tcPr>
          <w:p w:rsidR="007E3E24" w:rsidRDefault="007E3E24" w:rsidP="007E3E24">
            <w:pPr>
              <w:jc w:val="center"/>
              <w:rPr>
                <w:rFonts w:asciiTheme="majorBidi" w:hAnsiTheme="majorBidi" w:cstheme="majorBidi"/>
                <w:sz w:val="24"/>
                <w:szCs w:val="24"/>
              </w:rPr>
            </w:pPr>
            <w:r w:rsidRPr="0065137D">
              <w:rPr>
                <w:rFonts w:asciiTheme="majorBidi" w:hAnsiTheme="majorBidi" w:cstheme="majorBidi"/>
                <w:sz w:val="24"/>
                <w:szCs w:val="24"/>
              </w:rPr>
              <w:t>Faible</w:t>
            </w:r>
            <w:r>
              <w:rPr>
                <w:rFonts w:asciiTheme="majorBidi" w:hAnsiTheme="majorBidi" w:cstheme="majorBidi"/>
                <w:sz w:val="24"/>
                <w:szCs w:val="24"/>
              </w:rPr>
              <w:t xml:space="preserve"> </w:t>
            </w:r>
            <w:r w:rsidRPr="0065137D">
              <w:rPr>
                <w:rFonts w:asciiTheme="majorBidi" w:hAnsiTheme="majorBidi" w:cstheme="majorBidi"/>
                <w:sz w:val="24"/>
                <w:szCs w:val="24"/>
              </w:rPr>
              <w:t>taux</w:t>
            </w:r>
            <w:r>
              <w:rPr>
                <w:rFonts w:asciiTheme="majorBidi" w:hAnsiTheme="majorBidi" w:cstheme="majorBidi"/>
                <w:sz w:val="24"/>
                <w:szCs w:val="24"/>
              </w:rPr>
              <w:t xml:space="preserve"> </w:t>
            </w:r>
            <w:r w:rsidRPr="0065137D">
              <w:rPr>
                <w:rFonts w:asciiTheme="majorBidi" w:hAnsiTheme="majorBidi" w:cstheme="majorBidi"/>
                <w:sz w:val="24"/>
                <w:szCs w:val="24"/>
              </w:rPr>
              <w:t>de</w:t>
            </w:r>
            <w:r>
              <w:rPr>
                <w:rFonts w:asciiTheme="majorBidi" w:hAnsiTheme="majorBidi" w:cstheme="majorBidi"/>
                <w:sz w:val="24"/>
                <w:szCs w:val="24"/>
              </w:rPr>
              <w:t xml:space="preserve"> </w:t>
            </w:r>
            <w:r w:rsidRPr="0065137D">
              <w:rPr>
                <w:rFonts w:asciiTheme="majorBidi" w:hAnsiTheme="majorBidi" w:cstheme="majorBidi"/>
                <w:sz w:val="24"/>
                <w:szCs w:val="24"/>
              </w:rPr>
              <w:t>conversion</w:t>
            </w:r>
            <w:r>
              <w:rPr>
                <w:rFonts w:asciiTheme="majorBidi" w:hAnsiTheme="majorBidi" w:cstheme="majorBidi"/>
                <w:sz w:val="24"/>
                <w:szCs w:val="24"/>
              </w:rPr>
              <w:t xml:space="preserve"> a </w:t>
            </w:r>
            <w:r w:rsidRPr="0065137D">
              <w:rPr>
                <w:rFonts w:asciiTheme="majorBidi" w:hAnsiTheme="majorBidi" w:cstheme="majorBidi"/>
                <w:sz w:val="24"/>
                <w:szCs w:val="24"/>
              </w:rPr>
              <w:t>bio</w:t>
            </w:r>
            <w:r>
              <w:rPr>
                <w:rFonts w:asciiTheme="majorBidi" w:hAnsiTheme="majorBidi" w:cstheme="majorBidi"/>
                <w:sz w:val="24"/>
                <w:szCs w:val="24"/>
              </w:rPr>
              <w:t xml:space="preserve">réacteurs </w:t>
            </w:r>
            <w:r w:rsidRPr="0065137D">
              <w:rPr>
                <w:rFonts w:asciiTheme="majorBidi" w:hAnsiTheme="majorBidi" w:cstheme="majorBidi"/>
                <w:sz w:val="24"/>
                <w:szCs w:val="24"/>
              </w:rPr>
              <w:t>couteux</w:t>
            </w:r>
            <w:r>
              <w:rPr>
                <w:rFonts w:asciiTheme="majorBidi" w:hAnsiTheme="majorBidi" w:cstheme="majorBidi"/>
                <w:sz w:val="24"/>
                <w:szCs w:val="24"/>
              </w:rPr>
              <w:t xml:space="preserve"> </w:t>
            </w:r>
            <w:r w:rsidRPr="0065137D">
              <w:rPr>
                <w:rFonts w:asciiTheme="majorBidi" w:hAnsiTheme="majorBidi" w:cstheme="majorBidi"/>
                <w:sz w:val="24"/>
                <w:szCs w:val="24"/>
              </w:rPr>
              <w:t>sont dans</w:t>
            </w:r>
            <w:r>
              <w:rPr>
                <w:rFonts w:asciiTheme="majorBidi" w:hAnsiTheme="majorBidi" w:cstheme="majorBidi"/>
                <w:sz w:val="24"/>
                <w:szCs w:val="24"/>
              </w:rPr>
              <w:t xml:space="preserve"> photosynthè</w:t>
            </w:r>
            <w:r w:rsidRPr="0065137D">
              <w:rPr>
                <w:rFonts w:asciiTheme="majorBidi" w:hAnsiTheme="majorBidi" w:cstheme="majorBidi"/>
                <w:sz w:val="24"/>
                <w:szCs w:val="24"/>
              </w:rPr>
              <w:t>se</w:t>
            </w:r>
            <w:r>
              <w:rPr>
                <w:rFonts w:asciiTheme="majorBidi" w:hAnsiTheme="majorBidi" w:cstheme="majorBidi"/>
                <w:sz w:val="24"/>
                <w:szCs w:val="24"/>
              </w:rPr>
              <w:t xml:space="preserve"> </w:t>
            </w:r>
            <w:r w:rsidRPr="0065137D">
              <w:rPr>
                <w:rFonts w:asciiTheme="majorBidi" w:hAnsiTheme="majorBidi" w:cstheme="majorBidi"/>
                <w:sz w:val="24"/>
                <w:szCs w:val="24"/>
              </w:rPr>
              <w:t>de</w:t>
            </w:r>
            <w:r>
              <w:rPr>
                <w:rFonts w:asciiTheme="majorBidi" w:hAnsiTheme="majorBidi" w:cstheme="majorBidi"/>
                <w:sz w:val="24"/>
                <w:szCs w:val="24"/>
              </w:rPr>
              <w:t xml:space="preserve"> l’hydrogè</w:t>
            </w:r>
            <w:r w:rsidRPr="0065137D">
              <w:rPr>
                <w:rFonts w:asciiTheme="majorBidi" w:hAnsiTheme="majorBidi" w:cstheme="majorBidi"/>
                <w:sz w:val="24"/>
                <w:szCs w:val="24"/>
              </w:rPr>
              <w:t>ne</w:t>
            </w:r>
          </w:p>
        </w:tc>
      </w:tr>
      <w:tr w:rsidR="007E3E24" w:rsidTr="007E3E24">
        <w:tc>
          <w:tcPr>
            <w:tcW w:w="5353" w:type="dxa"/>
          </w:tcPr>
          <w:p w:rsidR="007E3E24" w:rsidRDefault="007E3E24" w:rsidP="007E3E24">
            <w:pPr>
              <w:jc w:val="both"/>
              <w:rPr>
                <w:rFonts w:asciiTheme="majorBidi" w:hAnsiTheme="majorBidi" w:cstheme="majorBidi"/>
                <w:b/>
                <w:bCs/>
                <w:sz w:val="24"/>
                <w:szCs w:val="24"/>
              </w:rPr>
            </w:pPr>
            <w:r>
              <w:rPr>
                <w:rFonts w:asciiTheme="majorBidi" w:hAnsiTheme="majorBidi" w:cstheme="majorBidi"/>
                <w:b/>
                <w:bCs/>
                <w:sz w:val="24"/>
                <w:szCs w:val="24"/>
              </w:rPr>
              <w:t>2.</w:t>
            </w:r>
            <w:r w:rsidRPr="00BF6333">
              <w:rPr>
                <w:rFonts w:asciiTheme="majorBidi" w:hAnsiTheme="majorBidi" w:cstheme="majorBidi"/>
                <w:b/>
                <w:bCs/>
                <w:sz w:val="24"/>
                <w:szCs w:val="24"/>
              </w:rPr>
              <w:t xml:space="preserve">Photo-fermentation </w:t>
            </w:r>
          </w:p>
          <w:p w:rsidR="007E3E24" w:rsidRDefault="007E3E24" w:rsidP="007E3E24">
            <w:pPr>
              <w:jc w:val="both"/>
              <w:rPr>
                <w:rFonts w:asciiTheme="majorBidi" w:hAnsiTheme="majorBidi" w:cstheme="majorBidi"/>
                <w:sz w:val="24"/>
                <w:szCs w:val="24"/>
              </w:rPr>
            </w:pPr>
            <w:r w:rsidRPr="00BF6333">
              <w:rPr>
                <w:rFonts w:asciiTheme="majorBidi" w:hAnsiTheme="majorBidi" w:cstheme="majorBidi"/>
                <w:sz w:val="24"/>
                <w:szCs w:val="24"/>
              </w:rPr>
              <w:t>•Taux</w:t>
            </w:r>
            <w:r>
              <w:rPr>
                <w:rFonts w:asciiTheme="majorBidi" w:hAnsiTheme="majorBidi" w:cstheme="majorBidi"/>
                <w:sz w:val="24"/>
                <w:szCs w:val="24"/>
              </w:rPr>
              <w:t xml:space="preserve"> </w:t>
            </w:r>
            <w:r w:rsidRPr="00BF6333">
              <w:rPr>
                <w:rFonts w:asciiTheme="majorBidi" w:hAnsiTheme="majorBidi" w:cstheme="majorBidi"/>
                <w:sz w:val="24"/>
                <w:szCs w:val="24"/>
              </w:rPr>
              <w:t>de</w:t>
            </w:r>
            <w:r>
              <w:rPr>
                <w:rFonts w:asciiTheme="majorBidi" w:hAnsiTheme="majorBidi" w:cstheme="majorBidi"/>
                <w:sz w:val="24"/>
                <w:szCs w:val="24"/>
              </w:rPr>
              <w:t xml:space="preserve"> </w:t>
            </w:r>
            <w:r w:rsidRPr="00BF6333">
              <w:rPr>
                <w:rFonts w:asciiTheme="majorBidi" w:hAnsiTheme="majorBidi" w:cstheme="majorBidi"/>
                <w:sz w:val="24"/>
                <w:szCs w:val="24"/>
              </w:rPr>
              <w:t>conversion</w:t>
            </w:r>
            <w:r>
              <w:rPr>
                <w:rFonts w:asciiTheme="majorBidi" w:hAnsiTheme="majorBidi" w:cstheme="majorBidi"/>
                <w:sz w:val="24"/>
                <w:szCs w:val="24"/>
              </w:rPr>
              <w:t xml:space="preserve"> élevé</w:t>
            </w:r>
            <w:r w:rsidRPr="00BF6333">
              <w:rPr>
                <w:rFonts w:asciiTheme="majorBidi" w:hAnsiTheme="majorBidi" w:cstheme="majorBidi"/>
                <w:sz w:val="24"/>
                <w:szCs w:val="24"/>
              </w:rPr>
              <w:t>s</w:t>
            </w:r>
            <w:r>
              <w:rPr>
                <w:rFonts w:asciiTheme="majorBidi" w:hAnsiTheme="majorBidi" w:cstheme="majorBidi"/>
                <w:sz w:val="24"/>
                <w:szCs w:val="24"/>
              </w:rPr>
              <w:t xml:space="preserve"> </w:t>
            </w:r>
            <w:r w:rsidRPr="00BF6333">
              <w:rPr>
                <w:rFonts w:asciiTheme="majorBidi" w:hAnsiTheme="majorBidi" w:cstheme="majorBidi"/>
                <w:sz w:val="24"/>
                <w:szCs w:val="24"/>
              </w:rPr>
              <w:t>de</w:t>
            </w:r>
            <w:r>
              <w:rPr>
                <w:rFonts w:asciiTheme="majorBidi" w:hAnsiTheme="majorBidi" w:cstheme="majorBidi"/>
                <w:sz w:val="24"/>
                <w:szCs w:val="24"/>
              </w:rPr>
              <w:t xml:space="preserve"> </w:t>
            </w:r>
            <w:r w:rsidRPr="00BF6333">
              <w:rPr>
                <w:rFonts w:asciiTheme="majorBidi" w:hAnsiTheme="majorBidi" w:cstheme="majorBidi"/>
                <w:sz w:val="24"/>
                <w:szCs w:val="24"/>
              </w:rPr>
              <w:t>s</w:t>
            </w:r>
            <w:r>
              <w:rPr>
                <w:rFonts w:asciiTheme="majorBidi" w:hAnsiTheme="majorBidi" w:cstheme="majorBidi"/>
                <w:sz w:val="24"/>
                <w:szCs w:val="24"/>
              </w:rPr>
              <w:t xml:space="preserve"> </w:t>
            </w:r>
            <w:r w:rsidRPr="00BF6333">
              <w:rPr>
                <w:rFonts w:asciiTheme="majorBidi" w:hAnsiTheme="majorBidi" w:cstheme="majorBidi"/>
                <w:sz w:val="24"/>
                <w:szCs w:val="24"/>
              </w:rPr>
              <w:t>acides</w:t>
            </w:r>
            <w:r>
              <w:rPr>
                <w:rFonts w:asciiTheme="majorBidi" w:hAnsiTheme="majorBidi" w:cstheme="majorBidi"/>
                <w:sz w:val="24"/>
                <w:szCs w:val="24"/>
              </w:rPr>
              <w:t xml:space="preserve"> </w:t>
            </w:r>
            <w:r w:rsidRPr="00BF6333">
              <w:rPr>
                <w:rFonts w:asciiTheme="majorBidi" w:hAnsiTheme="majorBidi" w:cstheme="majorBidi"/>
                <w:sz w:val="24"/>
                <w:szCs w:val="24"/>
              </w:rPr>
              <w:t>organiques •Peut</w:t>
            </w:r>
            <w:r>
              <w:rPr>
                <w:rFonts w:asciiTheme="majorBidi" w:hAnsiTheme="majorBidi" w:cstheme="majorBidi"/>
                <w:sz w:val="24"/>
                <w:szCs w:val="24"/>
              </w:rPr>
              <w:t xml:space="preserve"> ê</w:t>
            </w:r>
            <w:r w:rsidRPr="00BF6333">
              <w:rPr>
                <w:rFonts w:asciiTheme="majorBidi" w:hAnsiTheme="majorBidi" w:cstheme="majorBidi"/>
                <w:sz w:val="24"/>
                <w:szCs w:val="24"/>
              </w:rPr>
              <w:t>tre</w:t>
            </w:r>
            <w:r>
              <w:rPr>
                <w:rFonts w:asciiTheme="majorBidi" w:hAnsiTheme="majorBidi" w:cstheme="majorBidi"/>
                <w:sz w:val="24"/>
                <w:szCs w:val="24"/>
              </w:rPr>
              <w:t xml:space="preserve"> appliqué</w:t>
            </w:r>
            <w:r w:rsidRPr="00BF6333">
              <w:rPr>
                <w:rFonts w:asciiTheme="majorBidi" w:hAnsiTheme="majorBidi" w:cstheme="majorBidi"/>
                <w:sz w:val="24"/>
                <w:szCs w:val="24"/>
              </w:rPr>
              <w:t>e</w:t>
            </w:r>
            <w:r>
              <w:rPr>
                <w:rFonts w:asciiTheme="majorBidi" w:hAnsiTheme="majorBidi" w:cstheme="majorBidi"/>
                <w:sz w:val="24"/>
                <w:szCs w:val="24"/>
              </w:rPr>
              <w:t xml:space="preserve"> aprè</w:t>
            </w:r>
            <w:r w:rsidRPr="00BF6333">
              <w:rPr>
                <w:rFonts w:asciiTheme="majorBidi" w:hAnsiTheme="majorBidi" w:cstheme="majorBidi"/>
                <w:sz w:val="24"/>
                <w:szCs w:val="24"/>
              </w:rPr>
              <w:t>s</w:t>
            </w:r>
            <w:r>
              <w:rPr>
                <w:rFonts w:asciiTheme="majorBidi" w:hAnsiTheme="majorBidi" w:cstheme="majorBidi"/>
                <w:sz w:val="24"/>
                <w:szCs w:val="24"/>
              </w:rPr>
              <w:t xml:space="preserve"> </w:t>
            </w:r>
            <w:r w:rsidRPr="00BF6333">
              <w:rPr>
                <w:rFonts w:asciiTheme="majorBidi" w:hAnsiTheme="majorBidi" w:cstheme="majorBidi"/>
                <w:sz w:val="24"/>
                <w:szCs w:val="24"/>
              </w:rPr>
              <w:t>une</w:t>
            </w:r>
            <w:r>
              <w:rPr>
                <w:rFonts w:asciiTheme="majorBidi" w:hAnsiTheme="majorBidi" w:cstheme="majorBidi"/>
                <w:sz w:val="24"/>
                <w:szCs w:val="24"/>
              </w:rPr>
              <w:t xml:space="preserve"> </w:t>
            </w:r>
            <w:r w:rsidRPr="00BF6333">
              <w:rPr>
                <w:rFonts w:asciiTheme="majorBidi" w:hAnsiTheme="majorBidi" w:cstheme="majorBidi"/>
                <w:sz w:val="24"/>
                <w:szCs w:val="24"/>
              </w:rPr>
              <w:t>fermentation</w:t>
            </w:r>
            <w:r>
              <w:rPr>
                <w:rFonts w:asciiTheme="majorBidi" w:hAnsiTheme="majorBidi" w:cstheme="majorBidi"/>
                <w:sz w:val="24"/>
                <w:szCs w:val="24"/>
              </w:rPr>
              <w:t xml:space="preserve"> </w:t>
            </w:r>
            <w:r w:rsidRPr="00BF6333">
              <w:rPr>
                <w:rFonts w:asciiTheme="majorBidi" w:hAnsiTheme="majorBidi" w:cstheme="majorBidi"/>
                <w:sz w:val="24"/>
                <w:szCs w:val="24"/>
              </w:rPr>
              <w:t>sombre</w:t>
            </w:r>
          </w:p>
        </w:tc>
        <w:tc>
          <w:tcPr>
            <w:tcW w:w="3857" w:type="dxa"/>
          </w:tcPr>
          <w:p w:rsidR="007E3E24" w:rsidRDefault="007E3E24" w:rsidP="007E3E24">
            <w:pPr>
              <w:jc w:val="center"/>
              <w:rPr>
                <w:rFonts w:asciiTheme="majorBidi" w:hAnsiTheme="majorBidi" w:cstheme="majorBidi"/>
                <w:sz w:val="24"/>
                <w:szCs w:val="24"/>
              </w:rPr>
            </w:pPr>
            <w:r>
              <w:rPr>
                <w:rFonts w:asciiTheme="majorBidi" w:hAnsiTheme="majorBidi" w:cstheme="majorBidi"/>
                <w:sz w:val="24"/>
                <w:szCs w:val="24"/>
              </w:rPr>
              <w:t>Lumiè</w:t>
            </w:r>
            <w:r w:rsidRPr="00BF6333">
              <w:rPr>
                <w:rFonts w:asciiTheme="majorBidi" w:hAnsiTheme="majorBidi" w:cstheme="majorBidi"/>
                <w:sz w:val="24"/>
                <w:szCs w:val="24"/>
              </w:rPr>
              <w:t>re</w:t>
            </w:r>
            <w:r>
              <w:rPr>
                <w:rFonts w:asciiTheme="majorBidi" w:hAnsiTheme="majorBidi" w:cstheme="majorBidi"/>
                <w:sz w:val="24"/>
                <w:szCs w:val="24"/>
              </w:rPr>
              <w:t xml:space="preserve"> exigé</w:t>
            </w:r>
            <w:r w:rsidRPr="00BF6333">
              <w:rPr>
                <w:rFonts w:asciiTheme="majorBidi" w:hAnsiTheme="majorBidi" w:cstheme="majorBidi"/>
                <w:sz w:val="24"/>
                <w:szCs w:val="24"/>
              </w:rPr>
              <w:t>e</w:t>
            </w:r>
            <w:r>
              <w:rPr>
                <w:rFonts w:asciiTheme="majorBidi" w:hAnsiTheme="majorBidi" w:cstheme="majorBidi"/>
                <w:sz w:val="24"/>
                <w:szCs w:val="24"/>
              </w:rPr>
              <w:t xml:space="preserve"> </w:t>
            </w:r>
            <w:r w:rsidRPr="00BF6333">
              <w:rPr>
                <w:rFonts w:asciiTheme="majorBidi" w:hAnsiTheme="majorBidi" w:cstheme="majorBidi"/>
                <w:sz w:val="24"/>
                <w:szCs w:val="24"/>
              </w:rPr>
              <w:t>a `concurrence</w:t>
            </w:r>
            <w:r>
              <w:rPr>
                <w:rFonts w:asciiTheme="majorBidi" w:hAnsiTheme="majorBidi" w:cstheme="majorBidi"/>
                <w:sz w:val="24"/>
                <w:szCs w:val="24"/>
              </w:rPr>
              <w:t xml:space="preserve"> </w:t>
            </w:r>
            <w:r w:rsidRPr="00BF6333">
              <w:rPr>
                <w:rFonts w:asciiTheme="majorBidi" w:hAnsiTheme="majorBidi" w:cstheme="majorBidi"/>
                <w:sz w:val="24"/>
                <w:szCs w:val="24"/>
              </w:rPr>
              <w:t>des</w:t>
            </w:r>
            <w:r>
              <w:rPr>
                <w:rFonts w:asciiTheme="majorBidi" w:hAnsiTheme="majorBidi" w:cstheme="majorBidi"/>
                <w:sz w:val="24"/>
                <w:szCs w:val="24"/>
              </w:rPr>
              <w:t xml:space="preserve"> méthanogè</w:t>
            </w:r>
            <w:r w:rsidRPr="00BF6333">
              <w:rPr>
                <w:rFonts w:asciiTheme="majorBidi" w:hAnsiTheme="majorBidi" w:cstheme="majorBidi"/>
                <w:sz w:val="24"/>
                <w:szCs w:val="24"/>
              </w:rPr>
              <w:t>nes</w:t>
            </w:r>
            <w:r>
              <w:rPr>
                <w:rFonts w:asciiTheme="majorBidi" w:hAnsiTheme="majorBidi" w:cstheme="majorBidi"/>
                <w:sz w:val="24"/>
                <w:szCs w:val="24"/>
              </w:rPr>
              <w:t xml:space="preserve"> </w:t>
            </w:r>
            <w:r w:rsidRPr="00BF6333">
              <w:rPr>
                <w:rFonts w:asciiTheme="majorBidi" w:hAnsiTheme="majorBidi" w:cstheme="majorBidi"/>
                <w:sz w:val="24"/>
                <w:szCs w:val="24"/>
              </w:rPr>
              <w:t>sont dans</w:t>
            </w:r>
            <w:r>
              <w:rPr>
                <w:rFonts w:asciiTheme="majorBidi" w:hAnsiTheme="majorBidi" w:cstheme="majorBidi"/>
                <w:sz w:val="24"/>
                <w:szCs w:val="24"/>
              </w:rPr>
              <w:t xml:space="preserve"> </w:t>
            </w:r>
            <w:r w:rsidRPr="00BF6333">
              <w:rPr>
                <w:rFonts w:asciiTheme="majorBidi" w:hAnsiTheme="majorBidi" w:cstheme="majorBidi"/>
                <w:sz w:val="24"/>
                <w:szCs w:val="24"/>
              </w:rPr>
              <w:t>photo-fermentation</w:t>
            </w:r>
          </w:p>
        </w:tc>
      </w:tr>
      <w:tr w:rsidR="007E3E24" w:rsidTr="007E3E24">
        <w:tc>
          <w:tcPr>
            <w:tcW w:w="5353" w:type="dxa"/>
          </w:tcPr>
          <w:p w:rsidR="007E3E24" w:rsidRPr="00BF6333" w:rsidRDefault="007E3E24" w:rsidP="007E3E24">
            <w:pPr>
              <w:jc w:val="both"/>
              <w:rPr>
                <w:rFonts w:asciiTheme="majorBidi" w:hAnsiTheme="majorBidi" w:cstheme="majorBidi"/>
                <w:b/>
                <w:bCs/>
                <w:sz w:val="24"/>
                <w:szCs w:val="24"/>
              </w:rPr>
            </w:pPr>
            <w:r w:rsidRPr="00BF6333">
              <w:rPr>
                <w:rFonts w:asciiTheme="majorBidi" w:hAnsiTheme="majorBidi" w:cstheme="majorBidi"/>
                <w:b/>
                <w:bCs/>
                <w:sz w:val="24"/>
                <w:szCs w:val="24"/>
              </w:rPr>
              <w:t xml:space="preserve">3. Fermentation sombre </w:t>
            </w:r>
          </w:p>
          <w:p w:rsidR="007E3E24" w:rsidRDefault="007E3E24" w:rsidP="007E3E24">
            <w:pPr>
              <w:jc w:val="both"/>
              <w:rPr>
                <w:rFonts w:asciiTheme="majorBidi" w:hAnsiTheme="majorBidi" w:cstheme="majorBidi"/>
                <w:sz w:val="24"/>
                <w:szCs w:val="24"/>
              </w:rPr>
            </w:pPr>
            <w:r w:rsidRPr="00BF6333">
              <w:rPr>
                <w:rFonts w:asciiTheme="majorBidi" w:hAnsiTheme="majorBidi" w:cstheme="majorBidi"/>
                <w:sz w:val="24"/>
                <w:szCs w:val="24"/>
              </w:rPr>
              <w:t>•Substrats</w:t>
            </w:r>
            <w:r>
              <w:rPr>
                <w:rFonts w:asciiTheme="majorBidi" w:hAnsiTheme="majorBidi" w:cstheme="majorBidi"/>
                <w:sz w:val="24"/>
                <w:szCs w:val="24"/>
              </w:rPr>
              <w:t xml:space="preserve"> </w:t>
            </w:r>
            <w:r w:rsidRPr="00BF6333">
              <w:rPr>
                <w:rFonts w:asciiTheme="majorBidi" w:hAnsiTheme="majorBidi" w:cstheme="majorBidi"/>
                <w:sz w:val="24"/>
                <w:szCs w:val="24"/>
              </w:rPr>
              <w:t>bon</w:t>
            </w:r>
            <w:r>
              <w:rPr>
                <w:rFonts w:asciiTheme="majorBidi" w:hAnsiTheme="majorBidi" w:cstheme="majorBidi"/>
                <w:sz w:val="24"/>
                <w:szCs w:val="24"/>
              </w:rPr>
              <w:t xml:space="preserve"> </w:t>
            </w:r>
            <w:r w:rsidRPr="00BF6333">
              <w:rPr>
                <w:rFonts w:asciiTheme="majorBidi" w:hAnsiTheme="majorBidi" w:cstheme="majorBidi"/>
                <w:sz w:val="24"/>
                <w:szCs w:val="24"/>
              </w:rPr>
              <w:t xml:space="preserve">marche´ </w:t>
            </w:r>
          </w:p>
          <w:p w:rsidR="007E3E24" w:rsidRPr="00BF6333" w:rsidRDefault="007E3E24" w:rsidP="007E3E24">
            <w:pPr>
              <w:jc w:val="both"/>
              <w:rPr>
                <w:rFonts w:asciiTheme="majorBidi" w:hAnsiTheme="majorBidi" w:cstheme="majorBidi"/>
                <w:sz w:val="24"/>
                <w:szCs w:val="24"/>
              </w:rPr>
            </w:pPr>
            <w:r w:rsidRPr="00BF6333">
              <w:rPr>
                <w:rFonts w:asciiTheme="majorBidi" w:hAnsiTheme="majorBidi" w:cstheme="majorBidi"/>
                <w:sz w:val="24"/>
                <w:szCs w:val="24"/>
              </w:rPr>
              <w:t>•Technologie</w:t>
            </w:r>
            <w:r>
              <w:rPr>
                <w:rFonts w:asciiTheme="majorBidi" w:hAnsiTheme="majorBidi" w:cstheme="majorBidi"/>
                <w:sz w:val="24"/>
                <w:szCs w:val="24"/>
              </w:rPr>
              <w:t xml:space="preserve"> </w:t>
            </w:r>
            <w:r w:rsidRPr="00BF6333">
              <w:rPr>
                <w:rFonts w:asciiTheme="majorBidi" w:hAnsiTheme="majorBidi" w:cstheme="majorBidi"/>
                <w:sz w:val="24"/>
                <w:szCs w:val="24"/>
              </w:rPr>
              <w:t>de</w:t>
            </w:r>
            <w:r>
              <w:rPr>
                <w:rFonts w:asciiTheme="majorBidi" w:hAnsiTheme="majorBidi" w:cstheme="majorBidi"/>
                <w:sz w:val="24"/>
                <w:szCs w:val="24"/>
              </w:rPr>
              <w:t xml:space="preserve"> ré</w:t>
            </w:r>
            <w:r w:rsidRPr="00BF6333">
              <w:rPr>
                <w:rFonts w:asciiTheme="majorBidi" w:hAnsiTheme="majorBidi" w:cstheme="majorBidi"/>
                <w:sz w:val="24"/>
                <w:szCs w:val="24"/>
              </w:rPr>
              <w:t>acteur</w:t>
            </w:r>
            <w:r>
              <w:rPr>
                <w:rFonts w:asciiTheme="majorBidi" w:hAnsiTheme="majorBidi" w:cstheme="majorBidi"/>
                <w:sz w:val="24"/>
                <w:szCs w:val="24"/>
              </w:rPr>
              <w:t xml:space="preserve"> </w:t>
            </w:r>
            <w:r w:rsidRPr="00BF6333">
              <w:rPr>
                <w:rFonts w:asciiTheme="majorBidi" w:hAnsiTheme="majorBidi" w:cstheme="majorBidi"/>
                <w:sz w:val="24"/>
                <w:szCs w:val="24"/>
              </w:rPr>
              <w:t>simple</w:t>
            </w:r>
          </w:p>
          <w:p w:rsidR="007E3E24" w:rsidRDefault="007E3E24" w:rsidP="007E3E24">
            <w:pPr>
              <w:jc w:val="both"/>
              <w:rPr>
                <w:rFonts w:asciiTheme="majorBidi" w:hAnsiTheme="majorBidi" w:cstheme="majorBidi"/>
                <w:sz w:val="24"/>
                <w:szCs w:val="24"/>
              </w:rPr>
            </w:pPr>
            <w:r w:rsidRPr="00BF6333">
              <w:rPr>
                <w:rFonts w:asciiTheme="majorBidi" w:hAnsiTheme="majorBidi" w:cstheme="majorBidi"/>
                <w:sz w:val="24"/>
                <w:szCs w:val="24"/>
              </w:rPr>
              <w:t>•Large</w:t>
            </w:r>
            <w:r>
              <w:rPr>
                <w:rFonts w:asciiTheme="majorBidi" w:hAnsiTheme="majorBidi" w:cstheme="majorBidi"/>
                <w:sz w:val="24"/>
                <w:szCs w:val="24"/>
              </w:rPr>
              <w:t xml:space="preserve"> </w:t>
            </w:r>
            <w:r w:rsidRPr="00BF6333">
              <w:rPr>
                <w:rFonts w:asciiTheme="majorBidi" w:hAnsiTheme="majorBidi" w:cstheme="majorBidi"/>
                <w:sz w:val="24"/>
                <w:szCs w:val="24"/>
              </w:rPr>
              <w:t>gamme</w:t>
            </w:r>
            <w:r>
              <w:rPr>
                <w:rFonts w:asciiTheme="majorBidi" w:hAnsiTheme="majorBidi" w:cstheme="majorBidi"/>
                <w:sz w:val="24"/>
                <w:szCs w:val="24"/>
              </w:rPr>
              <w:t xml:space="preserve"> </w:t>
            </w:r>
            <w:r w:rsidRPr="00BF6333">
              <w:rPr>
                <w:rFonts w:asciiTheme="majorBidi" w:hAnsiTheme="majorBidi" w:cstheme="majorBidi"/>
                <w:sz w:val="24"/>
                <w:szCs w:val="24"/>
              </w:rPr>
              <w:t>de</w:t>
            </w:r>
            <w:r>
              <w:rPr>
                <w:rFonts w:asciiTheme="majorBidi" w:hAnsiTheme="majorBidi" w:cstheme="majorBidi"/>
                <w:sz w:val="24"/>
                <w:szCs w:val="24"/>
              </w:rPr>
              <w:t xml:space="preserve"> spé</w:t>
            </w:r>
            <w:r w:rsidRPr="00BF6333">
              <w:rPr>
                <w:rFonts w:asciiTheme="majorBidi" w:hAnsiTheme="majorBidi" w:cstheme="majorBidi"/>
                <w:sz w:val="24"/>
                <w:szCs w:val="24"/>
              </w:rPr>
              <w:t>cialistes</w:t>
            </w:r>
            <w:r>
              <w:rPr>
                <w:rFonts w:asciiTheme="majorBidi" w:hAnsiTheme="majorBidi" w:cstheme="majorBidi"/>
                <w:sz w:val="24"/>
                <w:szCs w:val="24"/>
              </w:rPr>
              <w:t xml:space="preserve"> </w:t>
            </w:r>
            <w:r w:rsidRPr="00BF6333">
              <w:rPr>
                <w:rFonts w:asciiTheme="majorBidi" w:hAnsiTheme="majorBidi" w:cstheme="majorBidi"/>
                <w:sz w:val="24"/>
                <w:szCs w:val="24"/>
              </w:rPr>
              <w:t>microbiens</w:t>
            </w:r>
          </w:p>
          <w:p w:rsidR="007E3E24" w:rsidRPr="00BF6333" w:rsidRDefault="007E3E24" w:rsidP="007E3E24">
            <w:pPr>
              <w:jc w:val="both"/>
              <w:rPr>
                <w:rFonts w:asciiTheme="majorBidi" w:hAnsiTheme="majorBidi" w:cstheme="majorBidi"/>
                <w:sz w:val="24"/>
                <w:szCs w:val="24"/>
              </w:rPr>
            </w:pPr>
            <w:r w:rsidRPr="00BF6333">
              <w:rPr>
                <w:rFonts w:asciiTheme="majorBidi" w:hAnsiTheme="majorBidi" w:cstheme="majorBidi"/>
                <w:sz w:val="24"/>
                <w:szCs w:val="24"/>
              </w:rPr>
              <w:t>•Grande productivité</w:t>
            </w:r>
          </w:p>
        </w:tc>
        <w:tc>
          <w:tcPr>
            <w:tcW w:w="3857" w:type="dxa"/>
          </w:tcPr>
          <w:p w:rsidR="007E3E24" w:rsidRDefault="007E3E24" w:rsidP="007E3E24">
            <w:pPr>
              <w:jc w:val="center"/>
              <w:rPr>
                <w:rFonts w:asciiTheme="majorBidi" w:hAnsiTheme="majorBidi" w:cstheme="majorBidi"/>
                <w:sz w:val="24"/>
                <w:szCs w:val="24"/>
              </w:rPr>
            </w:pPr>
            <w:r w:rsidRPr="00BF6333">
              <w:rPr>
                <w:rFonts w:asciiTheme="majorBidi" w:hAnsiTheme="majorBidi" w:cstheme="majorBidi"/>
                <w:sz w:val="24"/>
                <w:szCs w:val="24"/>
              </w:rPr>
              <w:t>Rendements</w:t>
            </w:r>
            <w:r>
              <w:rPr>
                <w:rFonts w:asciiTheme="majorBidi" w:hAnsiTheme="majorBidi" w:cstheme="majorBidi"/>
                <w:sz w:val="24"/>
                <w:szCs w:val="24"/>
              </w:rPr>
              <w:t xml:space="preserve"> </w:t>
            </w:r>
            <w:r w:rsidRPr="00BF6333">
              <w:rPr>
                <w:rFonts w:asciiTheme="majorBidi" w:hAnsiTheme="majorBidi" w:cstheme="majorBidi"/>
                <w:sz w:val="24"/>
                <w:szCs w:val="24"/>
              </w:rPr>
              <w:t>faibles</w:t>
            </w:r>
            <w:r>
              <w:rPr>
                <w:rFonts w:asciiTheme="majorBidi" w:hAnsiTheme="majorBidi" w:cstheme="majorBidi"/>
                <w:sz w:val="24"/>
                <w:szCs w:val="24"/>
              </w:rPr>
              <w:t xml:space="preserve"> </w:t>
            </w:r>
            <w:r w:rsidRPr="00BF6333">
              <w:rPr>
                <w:rFonts w:asciiTheme="majorBidi" w:hAnsiTheme="majorBidi" w:cstheme="majorBidi"/>
                <w:sz w:val="24"/>
                <w:szCs w:val="24"/>
              </w:rPr>
              <w:t>et</w:t>
            </w:r>
            <w:r>
              <w:rPr>
                <w:rFonts w:asciiTheme="majorBidi" w:hAnsiTheme="majorBidi" w:cstheme="majorBidi"/>
                <w:sz w:val="24"/>
                <w:szCs w:val="24"/>
              </w:rPr>
              <w:t xml:space="preserve"> </w:t>
            </w:r>
            <w:r w:rsidRPr="00BF6333">
              <w:rPr>
                <w:rFonts w:asciiTheme="majorBidi" w:hAnsiTheme="majorBidi" w:cstheme="majorBidi"/>
                <w:sz w:val="24"/>
                <w:szCs w:val="24"/>
              </w:rPr>
              <w:t>faible</w:t>
            </w:r>
            <w:r>
              <w:rPr>
                <w:rFonts w:asciiTheme="majorBidi" w:hAnsiTheme="majorBidi" w:cstheme="majorBidi"/>
                <w:sz w:val="24"/>
                <w:szCs w:val="24"/>
              </w:rPr>
              <w:t xml:space="preserve"> é</w:t>
            </w:r>
            <w:r w:rsidRPr="00BF6333">
              <w:rPr>
                <w:rFonts w:asciiTheme="majorBidi" w:hAnsiTheme="majorBidi" w:cstheme="majorBidi"/>
                <w:sz w:val="24"/>
                <w:szCs w:val="24"/>
              </w:rPr>
              <w:t>limination</w:t>
            </w:r>
            <w:r>
              <w:rPr>
                <w:rFonts w:asciiTheme="majorBidi" w:hAnsiTheme="majorBidi" w:cstheme="majorBidi"/>
                <w:sz w:val="24"/>
                <w:szCs w:val="24"/>
              </w:rPr>
              <w:t xml:space="preserve"> </w:t>
            </w:r>
            <w:r w:rsidRPr="00BF6333">
              <w:rPr>
                <w:rFonts w:asciiTheme="majorBidi" w:hAnsiTheme="majorBidi" w:cstheme="majorBidi"/>
                <w:sz w:val="24"/>
                <w:szCs w:val="24"/>
              </w:rPr>
              <w:t>de</w:t>
            </w:r>
            <w:r>
              <w:rPr>
                <w:rFonts w:asciiTheme="majorBidi" w:hAnsiTheme="majorBidi" w:cstheme="majorBidi"/>
                <w:sz w:val="24"/>
                <w:szCs w:val="24"/>
              </w:rPr>
              <w:t xml:space="preserve"> </w:t>
            </w:r>
            <w:r w:rsidRPr="00BF6333">
              <w:rPr>
                <w:rFonts w:asciiTheme="majorBidi" w:hAnsiTheme="majorBidi" w:cstheme="majorBidi"/>
                <w:sz w:val="24"/>
                <w:szCs w:val="24"/>
              </w:rPr>
              <w:t>la</w:t>
            </w:r>
            <w:r>
              <w:rPr>
                <w:rFonts w:asciiTheme="majorBidi" w:hAnsiTheme="majorBidi" w:cstheme="majorBidi"/>
                <w:sz w:val="24"/>
                <w:szCs w:val="24"/>
              </w:rPr>
              <w:t xml:space="preserve"> </w:t>
            </w:r>
            <w:r w:rsidRPr="00BF6333">
              <w:rPr>
                <w:rFonts w:asciiTheme="majorBidi" w:hAnsiTheme="majorBidi" w:cstheme="majorBidi"/>
                <w:sz w:val="24"/>
                <w:szCs w:val="24"/>
              </w:rPr>
              <w:t>DCO</w:t>
            </w:r>
            <w:r>
              <w:rPr>
                <w:rFonts w:asciiTheme="majorBidi" w:hAnsiTheme="majorBidi" w:cstheme="majorBidi"/>
                <w:sz w:val="24"/>
                <w:szCs w:val="24"/>
              </w:rPr>
              <w:t xml:space="preserve"> </w:t>
            </w:r>
            <w:r w:rsidRPr="00BF6333">
              <w:rPr>
                <w:rFonts w:asciiTheme="majorBidi" w:hAnsiTheme="majorBidi" w:cstheme="majorBidi"/>
                <w:sz w:val="24"/>
                <w:szCs w:val="24"/>
              </w:rPr>
              <w:t>sont dans</w:t>
            </w:r>
            <w:r>
              <w:rPr>
                <w:rFonts w:asciiTheme="majorBidi" w:hAnsiTheme="majorBidi" w:cstheme="majorBidi"/>
                <w:sz w:val="24"/>
                <w:szCs w:val="24"/>
              </w:rPr>
              <w:t xml:space="preserve"> </w:t>
            </w:r>
            <w:r w:rsidRPr="00BF6333">
              <w:rPr>
                <w:rFonts w:asciiTheme="majorBidi" w:hAnsiTheme="majorBidi" w:cstheme="majorBidi"/>
                <w:sz w:val="24"/>
                <w:szCs w:val="24"/>
              </w:rPr>
              <w:t>fermentation</w:t>
            </w:r>
            <w:r>
              <w:rPr>
                <w:rFonts w:asciiTheme="majorBidi" w:hAnsiTheme="majorBidi" w:cstheme="majorBidi"/>
                <w:sz w:val="24"/>
                <w:szCs w:val="24"/>
              </w:rPr>
              <w:t xml:space="preserve"> </w:t>
            </w:r>
            <w:r w:rsidRPr="00BF6333">
              <w:rPr>
                <w:rFonts w:asciiTheme="majorBidi" w:hAnsiTheme="majorBidi" w:cstheme="majorBidi"/>
                <w:sz w:val="24"/>
                <w:szCs w:val="24"/>
              </w:rPr>
              <w:t>sombre</w:t>
            </w:r>
          </w:p>
        </w:tc>
      </w:tr>
      <w:tr w:rsidR="007E3E24" w:rsidTr="007E3E24">
        <w:tc>
          <w:tcPr>
            <w:tcW w:w="5353" w:type="dxa"/>
          </w:tcPr>
          <w:p w:rsidR="007E3E24" w:rsidRPr="00BB55A5" w:rsidRDefault="007E3E24" w:rsidP="007E3E24">
            <w:pPr>
              <w:jc w:val="both"/>
              <w:rPr>
                <w:rFonts w:asciiTheme="majorBidi" w:hAnsiTheme="majorBidi" w:cstheme="majorBidi"/>
                <w:b/>
                <w:bCs/>
                <w:sz w:val="24"/>
                <w:szCs w:val="24"/>
              </w:rPr>
            </w:pPr>
            <w:r w:rsidRPr="00BB55A5">
              <w:rPr>
                <w:rFonts w:asciiTheme="majorBidi" w:hAnsiTheme="majorBidi" w:cstheme="majorBidi"/>
                <w:b/>
                <w:bCs/>
                <w:sz w:val="24"/>
                <w:szCs w:val="24"/>
              </w:rPr>
              <w:t xml:space="preserve">4. Fermentation séquentielle </w:t>
            </w:r>
          </w:p>
          <w:p w:rsidR="007E3E24" w:rsidRDefault="007E3E24" w:rsidP="007E3E24">
            <w:pPr>
              <w:jc w:val="both"/>
              <w:rPr>
                <w:rFonts w:asciiTheme="majorBidi" w:hAnsiTheme="majorBidi" w:cstheme="majorBidi"/>
                <w:sz w:val="24"/>
                <w:szCs w:val="24"/>
              </w:rPr>
            </w:pPr>
            <w:r w:rsidRPr="00BF6333">
              <w:rPr>
                <w:rFonts w:asciiTheme="majorBidi" w:hAnsiTheme="majorBidi" w:cstheme="majorBidi"/>
                <w:sz w:val="24"/>
                <w:szCs w:val="24"/>
              </w:rPr>
              <w:t>•Taux</w:t>
            </w:r>
            <w:r>
              <w:rPr>
                <w:rFonts w:asciiTheme="majorBidi" w:hAnsiTheme="majorBidi" w:cstheme="majorBidi"/>
                <w:sz w:val="24"/>
                <w:szCs w:val="24"/>
              </w:rPr>
              <w:t xml:space="preserve"> </w:t>
            </w:r>
            <w:r w:rsidRPr="00BF6333">
              <w:rPr>
                <w:rFonts w:asciiTheme="majorBidi" w:hAnsiTheme="majorBidi" w:cstheme="majorBidi"/>
                <w:sz w:val="24"/>
                <w:szCs w:val="24"/>
              </w:rPr>
              <w:t>de</w:t>
            </w:r>
            <w:r>
              <w:rPr>
                <w:rFonts w:asciiTheme="majorBidi" w:hAnsiTheme="majorBidi" w:cstheme="majorBidi"/>
                <w:sz w:val="24"/>
                <w:szCs w:val="24"/>
              </w:rPr>
              <w:t xml:space="preserve"> </w:t>
            </w:r>
            <w:r w:rsidRPr="00BF6333">
              <w:rPr>
                <w:rFonts w:asciiTheme="majorBidi" w:hAnsiTheme="majorBidi" w:cstheme="majorBidi"/>
                <w:sz w:val="24"/>
                <w:szCs w:val="24"/>
              </w:rPr>
              <w:t>production</w:t>
            </w:r>
            <w:r>
              <w:rPr>
                <w:rFonts w:asciiTheme="majorBidi" w:hAnsiTheme="majorBidi" w:cstheme="majorBidi"/>
                <w:sz w:val="24"/>
                <w:szCs w:val="24"/>
              </w:rPr>
              <w:t xml:space="preserve"> d’hydrogè</w:t>
            </w:r>
            <w:r w:rsidRPr="00BF6333">
              <w:rPr>
                <w:rFonts w:asciiTheme="majorBidi" w:hAnsiTheme="majorBidi" w:cstheme="majorBidi"/>
                <w:sz w:val="24"/>
                <w:szCs w:val="24"/>
              </w:rPr>
              <w:t>ne</w:t>
            </w:r>
            <w:r>
              <w:rPr>
                <w:rFonts w:asciiTheme="majorBidi" w:hAnsiTheme="majorBidi" w:cstheme="majorBidi"/>
                <w:sz w:val="24"/>
                <w:szCs w:val="24"/>
              </w:rPr>
              <w:t xml:space="preserve"> é</w:t>
            </w:r>
            <w:r w:rsidRPr="00BF6333">
              <w:rPr>
                <w:rFonts w:asciiTheme="majorBidi" w:hAnsiTheme="majorBidi" w:cstheme="majorBidi"/>
                <w:sz w:val="24"/>
                <w:szCs w:val="24"/>
              </w:rPr>
              <w:t>levé</w:t>
            </w:r>
          </w:p>
          <w:p w:rsidR="007E3E24" w:rsidRDefault="007E3E24" w:rsidP="007E3E24">
            <w:pPr>
              <w:jc w:val="both"/>
              <w:rPr>
                <w:rFonts w:asciiTheme="majorBidi" w:hAnsiTheme="majorBidi" w:cstheme="majorBidi"/>
                <w:sz w:val="24"/>
                <w:szCs w:val="24"/>
              </w:rPr>
            </w:pPr>
            <w:r w:rsidRPr="00BF6333">
              <w:rPr>
                <w:rFonts w:asciiTheme="majorBidi" w:hAnsiTheme="majorBidi" w:cstheme="majorBidi"/>
                <w:sz w:val="24"/>
                <w:szCs w:val="24"/>
              </w:rPr>
              <w:t>•Rendement</w:t>
            </w:r>
            <w:r>
              <w:rPr>
                <w:rFonts w:asciiTheme="majorBidi" w:hAnsiTheme="majorBidi" w:cstheme="majorBidi"/>
                <w:sz w:val="24"/>
                <w:szCs w:val="24"/>
              </w:rPr>
              <w:t xml:space="preserve"> supé</w:t>
            </w:r>
            <w:r w:rsidRPr="00BF6333">
              <w:rPr>
                <w:rFonts w:asciiTheme="majorBidi" w:hAnsiTheme="majorBidi" w:cstheme="majorBidi"/>
                <w:sz w:val="24"/>
                <w:szCs w:val="24"/>
              </w:rPr>
              <w:t>rieur</w:t>
            </w:r>
            <w:r>
              <w:rPr>
                <w:rFonts w:asciiTheme="majorBidi" w:hAnsiTheme="majorBidi" w:cstheme="majorBidi"/>
                <w:sz w:val="24"/>
                <w:szCs w:val="24"/>
              </w:rPr>
              <w:t xml:space="preserve"> </w:t>
            </w:r>
            <w:r w:rsidRPr="00BF6333">
              <w:rPr>
                <w:rFonts w:asciiTheme="majorBidi" w:hAnsiTheme="majorBidi" w:cstheme="majorBidi"/>
                <w:sz w:val="24"/>
                <w:szCs w:val="24"/>
              </w:rPr>
              <w:t>au</w:t>
            </w:r>
            <w:r>
              <w:rPr>
                <w:rFonts w:asciiTheme="majorBidi" w:hAnsiTheme="majorBidi" w:cstheme="majorBidi"/>
                <w:sz w:val="24"/>
                <w:szCs w:val="24"/>
              </w:rPr>
              <w:t xml:space="preserve"> </w:t>
            </w:r>
            <w:r w:rsidRPr="00BF6333">
              <w:rPr>
                <w:rFonts w:asciiTheme="majorBidi" w:hAnsiTheme="majorBidi" w:cstheme="majorBidi"/>
                <w:sz w:val="24"/>
                <w:szCs w:val="24"/>
              </w:rPr>
              <w:t>processus</w:t>
            </w:r>
            <w:r>
              <w:rPr>
                <w:rFonts w:asciiTheme="majorBidi" w:hAnsiTheme="majorBidi" w:cstheme="majorBidi"/>
                <w:sz w:val="24"/>
                <w:szCs w:val="24"/>
              </w:rPr>
              <w:t xml:space="preserve"> </w:t>
            </w:r>
            <w:r w:rsidRPr="00BF6333">
              <w:rPr>
                <w:rFonts w:asciiTheme="majorBidi" w:hAnsiTheme="majorBidi" w:cstheme="majorBidi"/>
                <w:sz w:val="24"/>
                <w:szCs w:val="24"/>
              </w:rPr>
              <w:t>en</w:t>
            </w:r>
            <w:r>
              <w:rPr>
                <w:rFonts w:asciiTheme="majorBidi" w:hAnsiTheme="majorBidi" w:cstheme="majorBidi"/>
                <w:sz w:val="24"/>
                <w:szCs w:val="24"/>
              </w:rPr>
              <w:t xml:space="preserve"> </w:t>
            </w:r>
            <w:r w:rsidRPr="00BF6333">
              <w:rPr>
                <w:rFonts w:asciiTheme="majorBidi" w:hAnsiTheme="majorBidi" w:cstheme="majorBidi"/>
                <w:sz w:val="24"/>
                <w:szCs w:val="24"/>
              </w:rPr>
              <w:t>une</w:t>
            </w:r>
            <w:r>
              <w:rPr>
                <w:rFonts w:asciiTheme="majorBidi" w:hAnsiTheme="majorBidi" w:cstheme="majorBidi"/>
                <w:sz w:val="24"/>
                <w:szCs w:val="24"/>
              </w:rPr>
              <w:t xml:space="preserve"> </w:t>
            </w:r>
            <w:r w:rsidRPr="00BF6333">
              <w:rPr>
                <w:rFonts w:asciiTheme="majorBidi" w:hAnsiTheme="majorBidi" w:cstheme="majorBidi"/>
                <w:sz w:val="24"/>
                <w:szCs w:val="24"/>
              </w:rPr>
              <w:t>seule</w:t>
            </w:r>
            <w:r>
              <w:rPr>
                <w:rFonts w:asciiTheme="majorBidi" w:hAnsiTheme="majorBidi" w:cstheme="majorBidi"/>
                <w:sz w:val="24"/>
                <w:szCs w:val="24"/>
              </w:rPr>
              <w:t xml:space="preserve"> </w:t>
            </w:r>
          </w:p>
          <w:p w:rsidR="007E3E24" w:rsidRDefault="007E3E24" w:rsidP="007E3E24">
            <w:pPr>
              <w:jc w:val="both"/>
              <w:rPr>
                <w:rFonts w:asciiTheme="majorBidi" w:hAnsiTheme="majorBidi" w:cstheme="majorBidi"/>
                <w:sz w:val="24"/>
                <w:szCs w:val="24"/>
              </w:rPr>
            </w:pPr>
            <w:r>
              <w:rPr>
                <w:rFonts w:asciiTheme="majorBidi" w:hAnsiTheme="majorBidi" w:cstheme="majorBidi"/>
                <w:sz w:val="24"/>
                <w:szCs w:val="24"/>
              </w:rPr>
              <w:t>E</w:t>
            </w:r>
            <w:r w:rsidRPr="00BF6333">
              <w:rPr>
                <w:rFonts w:asciiTheme="majorBidi" w:hAnsiTheme="majorBidi" w:cstheme="majorBidi"/>
                <w:sz w:val="24"/>
                <w:szCs w:val="24"/>
              </w:rPr>
              <w:t>tape</w:t>
            </w:r>
          </w:p>
          <w:p w:rsidR="007E3E24" w:rsidRDefault="007E3E24" w:rsidP="007E3E24">
            <w:pPr>
              <w:jc w:val="both"/>
              <w:rPr>
                <w:rFonts w:asciiTheme="majorBidi" w:hAnsiTheme="majorBidi" w:cstheme="majorBidi"/>
                <w:sz w:val="24"/>
                <w:szCs w:val="24"/>
              </w:rPr>
            </w:pPr>
            <w:r w:rsidRPr="00BF6333">
              <w:rPr>
                <w:rFonts w:asciiTheme="majorBidi" w:hAnsiTheme="majorBidi" w:cstheme="majorBidi"/>
                <w:sz w:val="24"/>
                <w:szCs w:val="24"/>
              </w:rPr>
              <w:t>•</w:t>
            </w:r>
            <w:r>
              <w:rPr>
                <w:rFonts w:asciiTheme="majorBidi" w:hAnsiTheme="majorBidi" w:cstheme="majorBidi"/>
                <w:sz w:val="24"/>
                <w:szCs w:val="24"/>
              </w:rPr>
              <w:t>E</w:t>
            </w:r>
            <w:r w:rsidRPr="00BB55A5">
              <w:rPr>
                <w:rFonts w:asciiTheme="majorBidi" w:hAnsiTheme="majorBidi" w:cstheme="majorBidi"/>
                <w:sz w:val="24"/>
                <w:szCs w:val="24"/>
              </w:rPr>
              <w:t>limination</w:t>
            </w:r>
            <w:r>
              <w:rPr>
                <w:rFonts w:asciiTheme="majorBidi" w:hAnsiTheme="majorBidi" w:cstheme="majorBidi"/>
                <w:sz w:val="24"/>
                <w:szCs w:val="24"/>
              </w:rPr>
              <w:t xml:space="preserve"> élevée </w:t>
            </w:r>
            <w:r w:rsidRPr="00BB55A5">
              <w:rPr>
                <w:rFonts w:asciiTheme="majorBidi" w:hAnsiTheme="majorBidi" w:cstheme="majorBidi"/>
                <w:sz w:val="24"/>
                <w:szCs w:val="24"/>
              </w:rPr>
              <w:t>de</w:t>
            </w:r>
            <w:r>
              <w:rPr>
                <w:rFonts w:asciiTheme="majorBidi" w:hAnsiTheme="majorBidi" w:cstheme="majorBidi"/>
                <w:sz w:val="24"/>
                <w:szCs w:val="24"/>
              </w:rPr>
              <w:t xml:space="preserve"> </w:t>
            </w:r>
            <w:r w:rsidRPr="00BB55A5">
              <w:rPr>
                <w:rFonts w:asciiTheme="majorBidi" w:hAnsiTheme="majorBidi" w:cstheme="majorBidi"/>
                <w:sz w:val="24"/>
                <w:szCs w:val="24"/>
              </w:rPr>
              <w:t>la</w:t>
            </w:r>
            <w:r>
              <w:rPr>
                <w:rFonts w:asciiTheme="majorBidi" w:hAnsiTheme="majorBidi" w:cstheme="majorBidi"/>
                <w:sz w:val="24"/>
                <w:szCs w:val="24"/>
              </w:rPr>
              <w:t xml:space="preserve"> </w:t>
            </w:r>
            <w:r w:rsidRPr="00BB55A5">
              <w:rPr>
                <w:rFonts w:asciiTheme="majorBidi" w:hAnsiTheme="majorBidi" w:cstheme="majorBidi"/>
                <w:sz w:val="24"/>
                <w:szCs w:val="24"/>
              </w:rPr>
              <w:t>DCO</w:t>
            </w:r>
            <w:r>
              <w:rPr>
                <w:rFonts w:asciiTheme="majorBidi" w:hAnsiTheme="majorBidi" w:cstheme="majorBidi"/>
                <w:sz w:val="24"/>
                <w:szCs w:val="24"/>
              </w:rPr>
              <w:t xml:space="preserve"> </w:t>
            </w:r>
            <w:r w:rsidRPr="00BB55A5">
              <w:rPr>
                <w:rFonts w:asciiTheme="majorBidi" w:hAnsiTheme="majorBidi" w:cstheme="majorBidi"/>
                <w:sz w:val="24"/>
                <w:szCs w:val="24"/>
              </w:rPr>
              <w:t>des</w:t>
            </w:r>
            <w:r>
              <w:rPr>
                <w:rFonts w:asciiTheme="majorBidi" w:hAnsiTheme="majorBidi" w:cstheme="majorBidi"/>
                <w:sz w:val="24"/>
                <w:szCs w:val="24"/>
              </w:rPr>
              <w:t xml:space="preserve"> </w:t>
            </w:r>
            <w:r w:rsidRPr="00BB55A5">
              <w:rPr>
                <w:rFonts w:asciiTheme="majorBidi" w:hAnsiTheme="majorBidi" w:cstheme="majorBidi"/>
                <w:sz w:val="24"/>
                <w:szCs w:val="24"/>
              </w:rPr>
              <w:t>eaux</w:t>
            </w:r>
            <w:r>
              <w:rPr>
                <w:rFonts w:asciiTheme="majorBidi" w:hAnsiTheme="majorBidi" w:cstheme="majorBidi"/>
                <w:sz w:val="24"/>
                <w:szCs w:val="24"/>
              </w:rPr>
              <w:t xml:space="preserve"> usé</w:t>
            </w:r>
            <w:r w:rsidRPr="00BB55A5">
              <w:rPr>
                <w:rFonts w:asciiTheme="majorBidi" w:hAnsiTheme="majorBidi" w:cstheme="majorBidi"/>
                <w:sz w:val="24"/>
                <w:szCs w:val="24"/>
              </w:rPr>
              <w:t>es</w:t>
            </w:r>
          </w:p>
          <w:p w:rsidR="007E3E24" w:rsidRDefault="007E3E24" w:rsidP="007E3E24">
            <w:pPr>
              <w:jc w:val="both"/>
              <w:rPr>
                <w:rFonts w:asciiTheme="majorBidi" w:hAnsiTheme="majorBidi" w:cstheme="majorBidi"/>
                <w:sz w:val="24"/>
                <w:szCs w:val="24"/>
              </w:rPr>
            </w:pPr>
            <w:r w:rsidRPr="00BB55A5">
              <w:rPr>
                <w:rFonts w:asciiTheme="majorBidi" w:hAnsiTheme="majorBidi" w:cstheme="majorBidi"/>
                <w:sz w:val="24"/>
                <w:szCs w:val="24"/>
              </w:rPr>
              <w:t>•Moins</w:t>
            </w:r>
            <w:r>
              <w:rPr>
                <w:rFonts w:asciiTheme="majorBidi" w:hAnsiTheme="majorBidi" w:cstheme="majorBidi"/>
                <w:sz w:val="24"/>
                <w:szCs w:val="24"/>
              </w:rPr>
              <w:t xml:space="preserve"> </w:t>
            </w:r>
            <w:r w:rsidRPr="00BB55A5">
              <w:rPr>
                <w:rFonts w:asciiTheme="majorBidi" w:hAnsiTheme="majorBidi" w:cstheme="majorBidi"/>
                <w:sz w:val="24"/>
                <w:szCs w:val="24"/>
              </w:rPr>
              <w:t>d’acides</w:t>
            </w:r>
            <w:r>
              <w:rPr>
                <w:rFonts w:asciiTheme="majorBidi" w:hAnsiTheme="majorBidi" w:cstheme="majorBidi"/>
                <w:sz w:val="24"/>
                <w:szCs w:val="24"/>
              </w:rPr>
              <w:t xml:space="preserve"> </w:t>
            </w:r>
            <w:r w:rsidRPr="00BB55A5">
              <w:rPr>
                <w:rFonts w:asciiTheme="majorBidi" w:hAnsiTheme="majorBidi" w:cstheme="majorBidi"/>
                <w:sz w:val="24"/>
                <w:szCs w:val="24"/>
              </w:rPr>
              <w:t>organiques</w:t>
            </w:r>
            <w:r>
              <w:rPr>
                <w:rFonts w:asciiTheme="majorBidi" w:hAnsiTheme="majorBidi" w:cstheme="majorBidi"/>
                <w:sz w:val="24"/>
                <w:szCs w:val="24"/>
              </w:rPr>
              <w:t xml:space="preserve"> </w:t>
            </w:r>
            <w:r w:rsidRPr="00BB55A5">
              <w:rPr>
                <w:rFonts w:asciiTheme="majorBidi" w:hAnsiTheme="majorBidi" w:cstheme="majorBidi"/>
                <w:sz w:val="24"/>
                <w:szCs w:val="24"/>
              </w:rPr>
              <w:t>dans les</w:t>
            </w:r>
            <w:r>
              <w:rPr>
                <w:rFonts w:asciiTheme="majorBidi" w:hAnsiTheme="majorBidi" w:cstheme="majorBidi"/>
                <w:sz w:val="24"/>
                <w:szCs w:val="24"/>
              </w:rPr>
              <w:t xml:space="preserve"> </w:t>
            </w:r>
            <w:r w:rsidRPr="00BB55A5">
              <w:rPr>
                <w:rFonts w:asciiTheme="majorBidi" w:hAnsiTheme="majorBidi" w:cstheme="majorBidi"/>
                <w:sz w:val="24"/>
                <w:szCs w:val="24"/>
              </w:rPr>
              <w:t>effluents</w:t>
            </w:r>
            <w:r>
              <w:rPr>
                <w:rFonts w:asciiTheme="majorBidi" w:hAnsiTheme="majorBidi" w:cstheme="majorBidi"/>
                <w:sz w:val="24"/>
                <w:szCs w:val="24"/>
              </w:rPr>
              <w:t xml:space="preserve"> </w:t>
            </w:r>
            <w:r w:rsidRPr="00BB55A5">
              <w:rPr>
                <w:rFonts w:asciiTheme="majorBidi" w:hAnsiTheme="majorBidi" w:cstheme="majorBidi"/>
                <w:sz w:val="24"/>
                <w:szCs w:val="24"/>
              </w:rPr>
              <w:t>que</w:t>
            </w:r>
            <w:r>
              <w:rPr>
                <w:rFonts w:asciiTheme="majorBidi" w:hAnsiTheme="majorBidi" w:cstheme="majorBidi"/>
                <w:sz w:val="24"/>
                <w:szCs w:val="24"/>
              </w:rPr>
              <w:t xml:space="preserve"> </w:t>
            </w:r>
            <w:r w:rsidRPr="00BB55A5">
              <w:rPr>
                <w:rFonts w:asciiTheme="majorBidi" w:hAnsiTheme="majorBidi" w:cstheme="majorBidi"/>
                <w:sz w:val="24"/>
                <w:szCs w:val="24"/>
              </w:rPr>
              <w:t>dans</w:t>
            </w:r>
            <w:r>
              <w:rPr>
                <w:rFonts w:asciiTheme="majorBidi" w:hAnsiTheme="majorBidi" w:cstheme="majorBidi"/>
                <w:sz w:val="24"/>
                <w:szCs w:val="24"/>
              </w:rPr>
              <w:t xml:space="preserve"> </w:t>
            </w:r>
            <w:r w:rsidRPr="00BB55A5">
              <w:rPr>
                <w:rFonts w:asciiTheme="majorBidi" w:hAnsiTheme="majorBidi" w:cstheme="majorBidi"/>
                <w:sz w:val="24"/>
                <w:szCs w:val="24"/>
              </w:rPr>
              <w:t>une seule</w:t>
            </w:r>
            <w:r>
              <w:rPr>
                <w:rFonts w:asciiTheme="majorBidi" w:hAnsiTheme="majorBidi" w:cstheme="majorBidi"/>
                <w:sz w:val="24"/>
                <w:szCs w:val="24"/>
              </w:rPr>
              <w:t xml:space="preserve"> </w:t>
            </w:r>
            <w:r w:rsidRPr="00BB55A5">
              <w:rPr>
                <w:rFonts w:asciiTheme="majorBidi" w:hAnsiTheme="majorBidi" w:cstheme="majorBidi"/>
                <w:sz w:val="24"/>
                <w:szCs w:val="24"/>
              </w:rPr>
              <w:t>e´tape</w:t>
            </w:r>
            <w:r>
              <w:rPr>
                <w:rFonts w:asciiTheme="majorBidi" w:hAnsiTheme="majorBidi" w:cstheme="majorBidi"/>
                <w:sz w:val="24"/>
                <w:szCs w:val="24"/>
              </w:rPr>
              <w:t xml:space="preserve"> </w:t>
            </w:r>
            <w:r w:rsidRPr="00BB55A5">
              <w:rPr>
                <w:rFonts w:asciiTheme="majorBidi" w:hAnsiTheme="majorBidi" w:cstheme="majorBidi"/>
                <w:sz w:val="24"/>
                <w:szCs w:val="24"/>
              </w:rPr>
              <w:t>de</w:t>
            </w:r>
            <w:r>
              <w:rPr>
                <w:rFonts w:asciiTheme="majorBidi" w:hAnsiTheme="majorBidi" w:cstheme="majorBidi"/>
                <w:sz w:val="24"/>
                <w:szCs w:val="24"/>
              </w:rPr>
              <w:t xml:space="preserve"> </w:t>
            </w:r>
            <w:r w:rsidRPr="00BB55A5">
              <w:rPr>
                <w:rFonts w:asciiTheme="majorBidi" w:hAnsiTheme="majorBidi" w:cstheme="majorBidi"/>
                <w:sz w:val="24"/>
                <w:szCs w:val="24"/>
              </w:rPr>
              <w:t>fermentation</w:t>
            </w:r>
          </w:p>
        </w:tc>
        <w:tc>
          <w:tcPr>
            <w:tcW w:w="3857" w:type="dxa"/>
          </w:tcPr>
          <w:p w:rsidR="007E3E24" w:rsidRDefault="007E3E24" w:rsidP="007E3E24">
            <w:pPr>
              <w:jc w:val="center"/>
              <w:rPr>
                <w:rFonts w:asciiTheme="majorBidi" w:hAnsiTheme="majorBidi" w:cstheme="majorBidi"/>
                <w:sz w:val="24"/>
                <w:szCs w:val="24"/>
              </w:rPr>
            </w:pPr>
            <w:r w:rsidRPr="00BB55A5">
              <w:rPr>
                <w:rFonts w:asciiTheme="majorBidi" w:hAnsiTheme="majorBidi" w:cstheme="majorBidi"/>
                <w:sz w:val="24"/>
                <w:szCs w:val="24"/>
              </w:rPr>
              <w:t>Coûts</w:t>
            </w:r>
            <w:r>
              <w:rPr>
                <w:rFonts w:asciiTheme="majorBidi" w:hAnsiTheme="majorBidi" w:cstheme="majorBidi"/>
                <w:sz w:val="24"/>
                <w:szCs w:val="24"/>
              </w:rPr>
              <w:t xml:space="preserve"> </w:t>
            </w:r>
            <w:r w:rsidRPr="00BB55A5">
              <w:rPr>
                <w:rFonts w:asciiTheme="majorBidi" w:hAnsiTheme="majorBidi" w:cstheme="majorBidi"/>
                <w:sz w:val="24"/>
                <w:szCs w:val="24"/>
              </w:rPr>
              <w:t>d’investissement</w:t>
            </w:r>
            <w:r>
              <w:rPr>
                <w:rFonts w:asciiTheme="majorBidi" w:hAnsiTheme="majorBidi" w:cstheme="majorBidi"/>
                <w:sz w:val="24"/>
                <w:szCs w:val="24"/>
              </w:rPr>
              <w:t xml:space="preserve"> é</w:t>
            </w:r>
            <w:r w:rsidRPr="00BB55A5">
              <w:rPr>
                <w:rFonts w:asciiTheme="majorBidi" w:hAnsiTheme="majorBidi" w:cstheme="majorBidi"/>
                <w:sz w:val="24"/>
                <w:szCs w:val="24"/>
              </w:rPr>
              <w:t>levé</w:t>
            </w:r>
            <w:r>
              <w:rPr>
                <w:rFonts w:asciiTheme="majorBidi" w:hAnsiTheme="majorBidi" w:cstheme="majorBidi"/>
                <w:sz w:val="24"/>
                <w:szCs w:val="24"/>
              </w:rPr>
              <w:t>s</w:t>
            </w:r>
            <w:r w:rsidRPr="00BB55A5">
              <w:rPr>
                <w:rFonts w:asciiTheme="majorBidi" w:hAnsiTheme="majorBidi" w:cstheme="majorBidi"/>
                <w:sz w:val="24"/>
                <w:szCs w:val="24"/>
              </w:rPr>
              <w:t>´</w:t>
            </w:r>
          </w:p>
          <w:p w:rsidR="007E3E24" w:rsidRDefault="007E3E24" w:rsidP="007E3E24">
            <w:pPr>
              <w:jc w:val="center"/>
              <w:rPr>
                <w:rFonts w:asciiTheme="majorBidi" w:hAnsiTheme="majorBidi" w:cstheme="majorBidi"/>
                <w:sz w:val="24"/>
                <w:szCs w:val="24"/>
              </w:rPr>
            </w:pPr>
            <w:r w:rsidRPr="00BB55A5">
              <w:rPr>
                <w:rFonts w:asciiTheme="majorBidi" w:hAnsiTheme="majorBidi" w:cstheme="majorBidi"/>
                <w:sz w:val="24"/>
                <w:szCs w:val="24"/>
              </w:rPr>
              <w:t>à `des</w:t>
            </w:r>
            <w:r>
              <w:rPr>
                <w:rFonts w:asciiTheme="majorBidi" w:hAnsiTheme="majorBidi" w:cstheme="majorBidi"/>
                <w:sz w:val="24"/>
                <w:szCs w:val="24"/>
              </w:rPr>
              <w:t xml:space="preserve"> </w:t>
            </w:r>
            <w:r w:rsidRPr="00BB55A5">
              <w:rPr>
                <w:rFonts w:asciiTheme="majorBidi" w:hAnsiTheme="majorBidi" w:cstheme="majorBidi"/>
                <w:sz w:val="24"/>
                <w:szCs w:val="24"/>
              </w:rPr>
              <w:t>coûts</w:t>
            </w:r>
            <w:r>
              <w:rPr>
                <w:rFonts w:asciiTheme="majorBidi" w:hAnsiTheme="majorBidi" w:cstheme="majorBidi"/>
                <w:sz w:val="24"/>
                <w:szCs w:val="24"/>
              </w:rPr>
              <w:t xml:space="preserve"> </w:t>
            </w:r>
            <w:r w:rsidRPr="00BB55A5">
              <w:rPr>
                <w:rFonts w:asciiTheme="majorBidi" w:hAnsiTheme="majorBidi" w:cstheme="majorBidi"/>
                <w:sz w:val="24"/>
                <w:szCs w:val="24"/>
              </w:rPr>
              <w:t>de</w:t>
            </w:r>
            <w:r>
              <w:rPr>
                <w:rFonts w:asciiTheme="majorBidi" w:hAnsiTheme="majorBidi" w:cstheme="majorBidi"/>
                <w:sz w:val="24"/>
                <w:szCs w:val="24"/>
              </w:rPr>
              <w:t xml:space="preserve"> </w:t>
            </w:r>
            <w:r w:rsidRPr="00BB55A5">
              <w:rPr>
                <w:rFonts w:asciiTheme="majorBidi" w:hAnsiTheme="majorBidi" w:cstheme="majorBidi"/>
                <w:sz w:val="24"/>
                <w:szCs w:val="24"/>
              </w:rPr>
              <w:t>production plus</w:t>
            </w:r>
            <w:r>
              <w:rPr>
                <w:rFonts w:asciiTheme="majorBidi" w:hAnsiTheme="majorBidi" w:cstheme="majorBidi"/>
                <w:sz w:val="24"/>
                <w:szCs w:val="24"/>
              </w:rPr>
              <w:t xml:space="preserve"> élevé</w:t>
            </w:r>
            <w:r w:rsidRPr="00BB55A5">
              <w:rPr>
                <w:rFonts w:asciiTheme="majorBidi" w:hAnsiTheme="majorBidi" w:cstheme="majorBidi"/>
                <w:sz w:val="24"/>
                <w:szCs w:val="24"/>
              </w:rPr>
              <w:t>s</w:t>
            </w:r>
            <w:r>
              <w:rPr>
                <w:rFonts w:asciiTheme="majorBidi" w:hAnsiTheme="majorBidi" w:cstheme="majorBidi"/>
                <w:sz w:val="24"/>
                <w:szCs w:val="24"/>
              </w:rPr>
              <w:t xml:space="preserve"> </w:t>
            </w:r>
            <w:r w:rsidRPr="00BB55A5">
              <w:rPr>
                <w:rFonts w:asciiTheme="majorBidi" w:hAnsiTheme="majorBidi" w:cstheme="majorBidi"/>
                <w:sz w:val="24"/>
                <w:szCs w:val="24"/>
              </w:rPr>
              <w:t>dans</w:t>
            </w:r>
            <w:r>
              <w:rPr>
                <w:rFonts w:asciiTheme="majorBidi" w:hAnsiTheme="majorBidi" w:cstheme="majorBidi"/>
                <w:sz w:val="24"/>
                <w:szCs w:val="24"/>
              </w:rPr>
              <w:t xml:space="preserve"> </w:t>
            </w:r>
            <w:r w:rsidRPr="00BB55A5">
              <w:rPr>
                <w:rFonts w:asciiTheme="majorBidi" w:hAnsiTheme="majorBidi" w:cstheme="majorBidi"/>
                <w:sz w:val="24"/>
                <w:szCs w:val="24"/>
              </w:rPr>
              <w:t>fermentation</w:t>
            </w:r>
            <w:r>
              <w:rPr>
                <w:rFonts w:asciiTheme="majorBidi" w:hAnsiTheme="majorBidi" w:cstheme="majorBidi"/>
                <w:sz w:val="24"/>
                <w:szCs w:val="24"/>
              </w:rPr>
              <w:t xml:space="preserve"> sé</w:t>
            </w:r>
            <w:r w:rsidRPr="00BB55A5">
              <w:rPr>
                <w:rFonts w:asciiTheme="majorBidi" w:hAnsiTheme="majorBidi" w:cstheme="majorBidi"/>
                <w:sz w:val="24"/>
                <w:szCs w:val="24"/>
              </w:rPr>
              <w:t>quentielle</w:t>
            </w:r>
          </w:p>
        </w:tc>
      </w:tr>
    </w:tbl>
    <w:p w:rsidR="007E3E24" w:rsidRPr="00595B67" w:rsidRDefault="002D0A7A" w:rsidP="007E3E24">
      <w:pPr>
        <w:pStyle w:val="Sansinterligne"/>
        <w:rPr>
          <w:rFonts w:asciiTheme="majorBidi" w:hAnsiTheme="majorBidi" w:cstheme="majorBidi"/>
          <w:b/>
          <w:sz w:val="24"/>
          <w:szCs w:val="24"/>
        </w:rPr>
      </w:pPr>
      <w:r w:rsidRPr="002D0A7A">
        <w:rPr>
          <w:rFonts w:asciiTheme="majorBidi" w:hAnsiTheme="majorBidi" w:cstheme="majorBidi"/>
          <w:b/>
          <w:bCs/>
          <w:color w:val="000000" w:themeColor="text1"/>
          <w:sz w:val="24"/>
          <w:szCs w:val="24"/>
        </w:rPr>
        <w:t>I</w:t>
      </w:r>
      <w:r w:rsidRPr="003A117E">
        <w:rPr>
          <w:rFonts w:asciiTheme="majorBidi" w:hAnsiTheme="majorBidi" w:cstheme="majorBidi"/>
          <w:b/>
          <w:sz w:val="24"/>
          <w:szCs w:val="24"/>
        </w:rPr>
        <w:t>.</w:t>
      </w:r>
      <w:r w:rsidR="007E3E24" w:rsidRPr="00595B67">
        <w:rPr>
          <w:rFonts w:asciiTheme="majorBidi" w:hAnsiTheme="majorBidi" w:cstheme="majorBidi"/>
          <w:b/>
          <w:sz w:val="24"/>
          <w:szCs w:val="24"/>
        </w:rPr>
        <w:t xml:space="preserve">6.Le  stockage de l’énergie </w:t>
      </w:r>
    </w:p>
    <w:p w:rsidR="007E3E24" w:rsidRPr="009C2391" w:rsidRDefault="007E3E24" w:rsidP="00AD0485">
      <w:pPr>
        <w:spacing w:line="276" w:lineRule="auto"/>
        <w:ind w:firstLine="284"/>
        <w:jc w:val="both"/>
        <w:rPr>
          <w:rFonts w:asciiTheme="majorBidi" w:hAnsiTheme="majorBidi" w:cstheme="majorBidi"/>
        </w:rPr>
      </w:pPr>
      <w:r w:rsidRPr="009C2391">
        <w:rPr>
          <w:rFonts w:asciiTheme="majorBidi" w:hAnsiTheme="majorBidi" w:cstheme="majorBidi"/>
        </w:rPr>
        <w:t>Consiste à placer une quantité d'</w:t>
      </w:r>
      <w:hyperlink r:id="rId62" w:tooltip="Énergie" w:history="1">
        <w:r w:rsidRPr="009C2391">
          <w:rPr>
            <w:rFonts w:asciiTheme="majorBidi" w:hAnsiTheme="majorBidi" w:cstheme="majorBidi"/>
          </w:rPr>
          <w:t>énergie</w:t>
        </w:r>
      </w:hyperlink>
      <w:r w:rsidRPr="009C2391">
        <w:rPr>
          <w:rFonts w:asciiTheme="majorBidi" w:hAnsiTheme="majorBidi" w:cstheme="majorBidi"/>
        </w:rPr>
        <w:t xml:space="preserve"> en un lieu donné pour une utilisation c'est-à-dire stocker des calories ou de l'électricité permet de stabiliser les réseaux énergétiques. Ce stockage peut se décliner sous diverses formes. L’énergie peut être stockée sous forme mécanique (dans le cas d’une retenue d’eau d’un barrage), électrochimique (piles et accumulateurs) par exemple. La gestion de l’énergie est donc un art subtil qui associe production, transformation, transport et stockage</w:t>
      </w:r>
    </w:p>
    <w:p w:rsidR="007E3E24" w:rsidRPr="009C2391" w:rsidRDefault="002D0A7A" w:rsidP="007E3E24">
      <w:pPr>
        <w:pStyle w:val="Sansinterligne"/>
        <w:spacing w:line="276" w:lineRule="auto"/>
        <w:rPr>
          <w:rFonts w:asciiTheme="majorBidi" w:hAnsiTheme="majorBidi" w:cstheme="majorBidi"/>
          <w:b/>
          <w:bCs/>
          <w:sz w:val="24"/>
          <w:szCs w:val="24"/>
        </w:rPr>
      </w:pPr>
      <w:r w:rsidRPr="002D0A7A">
        <w:rPr>
          <w:rFonts w:asciiTheme="majorBidi" w:hAnsiTheme="majorBidi" w:cstheme="majorBidi"/>
          <w:b/>
          <w:bCs/>
          <w:color w:val="000000" w:themeColor="text1"/>
          <w:sz w:val="24"/>
          <w:szCs w:val="24"/>
        </w:rPr>
        <w:t>I</w:t>
      </w:r>
      <w:r w:rsidRPr="003A117E">
        <w:rPr>
          <w:rFonts w:asciiTheme="majorBidi" w:hAnsiTheme="majorBidi" w:cstheme="majorBidi"/>
          <w:b/>
          <w:sz w:val="24"/>
          <w:szCs w:val="24"/>
        </w:rPr>
        <w:t>.</w:t>
      </w:r>
      <w:r w:rsidR="007E3E24" w:rsidRPr="00595B67">
        <w:rPr>
          <w:rFonts w:asciiTheme="majorBidi" w:hAnsiTheme="majorBidi" w:cstheme="majorBidi"/>
          <w:b/>
          <w:sz w:val="24"/>
          <w:szCs w:val="24"/>
        </w:rPr>
        <w:t>6.</w:t>
      </w:r>
      <w:r w:rsidR="007E3E24">
        <w:rPr>
          <w:rFonts w:asciiTheme="majorBidi" w:hAnsiTheme="majorBidi" w:cstheme="majorBidi"/>
          <w:b/>
          <w:sz w:val="24"/>
          <w:szCs w:val="24"/>
        </w:rPr>
        <w:t>1.</w:t>
      </w:r>
      <w:r w:rsidR="007E3E24">
        <w:rPr>
          <w:rFonts w:asciiTheme="majorBidi" w:hAnsiTheme="majorBidi" w:cstheme="majorBidi"/>
          <w:b/>
          <w:bCs/>
        </w:rPr>
        <w:t>L</w:t>
      </w:r>
      <w:r w:rsidR="007E3E24" w:rsidRPr="009C2391">
        <w:rPr>
          <w:rFonts w:asciiTheme="majorBidi" w:hAnsiTheme="majorBidi" w:cstheme="majorBidi"/>
          <w:b/>
          <w:bCs/>
          <w:sz w:val="24"/>
          <w:szCs w:val="24"/>
        </w:rPr>
        <w:t>es différentes forme</w:t>
      </w:r>
      <w:r w:rsidR="007E3E24">
        <w:rPr>
          <w:rFonts w:asciiTheme="majorBidi" w:hAnsiTheme="majorBidi" w:cstheme="majorBidi"/>
          <w:b/>
          <w:bCs/>
          <w:sz w:val="24"/>
          <w:szCs w:val="24"/>
        </w:rPr>
        <w:t>s de stockages d’énergies</w:t>
      </w:r>
    </w:p>
    <w:p w:rsidR="007E3E24" w:rsidRPr="000B4ADB" w:rsidRDefault="007E3E24" w:rsidP="007E3E24">
      <w:pPr>
        <w:rPr>
          <w:rFonts w:asciiTheme="majorBidi" w:hAnsiTheme="majorBidi" w:cstheme="majorBidi"/>
        </w:rPr>
      </w:pPr>
      <w:r w:rsidRPr="000B4ADB">
        <w:rPr>
          <w:rFonts w:asciiTheme="majorBidi" w:hAnsiTheme="majorBidi" w:cstheme="majorBidi"/>
        </w:rPr>
        <w:t>Il existe plusieurs formes de stockage à savoir</w:t>
      </w:r>
    </w:p>
    <w:p w:rsidR="007E3E24" w:rsidRDefault="003571AB" w:rsidP="00AD0485">
      <w:pPr>
        <w:pStyle w:val="Paragraphedeliste"/>
        <w:numPr>
          <w:ilvl w:val="0"/>
          <w:numId w:val="31"/>
        </w:numPr>
        <w:suppressAutoHyphens w:val="0"/>
        <w:spacing w:before="100" w:beforeAutospacing="1" w:after="100" w:afterAutospacing="1" w:line="276" w:lineRule="auto"/>
        <w:rPr>
          <w:rFonts w:asciiTheme="majorBidi" w:hAnsiTheme="majorBidi" w:cstheme="majorBidi"/>
        </w:rPr>
      </w:pPr>
      <w:hyperlink r:id="rId63" w:anchor="Stockage_de_combustible" w:history="1">
        <w:r w:rsidR="007E3E24" w:rsidRPr="00851803">
          <w:rPr>
            <w:rFonts w:asciiTheme="majorBidi" w:hAnsiTheme="majorBidi" w:cstheme="majorBidi"/>
          </w:rPr>
          <w:t xml:space="preserve"> Stockage de combustible</w:t>
        </w:r>
      </w:hyperlink>
      <w:r w:rsidR="007E3E24" w:rsidRPr="00851803">
        <w:rPr>
          <w:rFonts w:asciiTheme="majorBidi" w:hAnsiTheme="majorBidi" w:cstheme="majorBidi"/>
        </w:rPr>
        <w:t> ;</w:t>
      </w:r>
    </w:p>
    <w:p w:rsidR="007E3E24" w:rsidRDefault="003571AB" w:rsidP="00AD0485">
      <w:pPr>
        <w:pStyle w:val="Paragraphedeliste"/>
        <w:numPr>
          <w:ilvl w:val="0"/>
          <w:numId w:val="31"/>
        </w:numPr>
        <w:suppressAutoHyphens w:val="0"/>
        <w:spacing w:before="100" w:beforeAutospacing="1" w:after="100" w:afterAutospacing="1" w:line="276" w:lineRule="auto"/>
        <w:rPr>
          <w:rFonts w:asciiTheme="majorBidi" w:hAnsiTheme="majorBidi" w:cstheme="majorBidi"/>
        </w:rPr>
      </w:pPr>
      <w:hyperlink r:id="rId64" w:anchor="Stockage_.C3.A9lectrochimique" w:history="1">
        <w:r w:rsidR="007E3E24" w:rsidRPr="00851803">
          <w:rPr>
            <w:rFonts w:asciiTheme="majorBidi" w:hAnsiTheme="majorBidi" w:cstheme="majorBidi"/>
          </w:rPr>
          <w:t>Stockage électrochimique</w:t>
        </w:r>
      </w:hyperlink>
      <w:r w:rsidR="007E3E24" w:rsidRPr="00851803">
        <w:rPr>
          <w:rFonts w:asciiTheme="majorBidi" w:hAnsiTheme="majorBidi" w:cstheme="majorBidi"/>
        </w:rPr>
        <w:t>;</w:t>
      </w:r>
    </w:p>
    <w:p w:rsidR="007E3E24" w:rsidRDefault="003571AB" w:rsidP="00AD0485">
      <w:pPr>
        <w:pStyle w:val="Paragraphedeliste"/>
        <w:numPr>
          <w:ilvl w:val="0"/>
          <w:numId w:val="31"/>
        </w:numPr>
        <w:suppressAutoHyphens w:val="0"/>
        <w:spacing w:before="100" w:beforeAutospacing="1" w:after="100" w:afterAutospacing="1" w:line="276" w:lineRule="auto"/>
        <w:rPr>
          <w:rFonts w:asciiTheme="majorBidi" w:hAnsiTheme="majorBidi" w:cstheme="majorBidi"/>
        </w:rPr>
      </w:pPr>
      <w:hyperlink r:id="rId65" w:anchor="Stockage_de_calories" w:history="1">
        <w:r w:rsidR="007E3E24" w:rsidRPr="00851803">
          <w:rPr>
            <w:rFonts w:asciiTheme="majorBidi" w:hAnsiTheme="majorBidi" w:cstheme="majorBidi"/>
          </w:rPr>
          <w:t>Stockage de calories</w:t>
        </w:r>
      </w:hyperlink>
      <w:r w:rsidR="007E3E24" w:rsidRPr="00851803">
        <w:rPr>
          <w:rFonts w:asciiTheme="majorBidi" w:hAnsiTheme="majorBidi" w:cstheme="majorBidi"/>
        </w:rPr>
        <w:t>;</w:t>
      </w:r>
    </w:p>
    <w:p w:rsidR="007E3E24" w:rsidRDefault="003571AB" w:rsidP="00AD0485">
      <w:pPr>
        <w:pStyle w:val="Paragraphedeliste"/>
        <w:numPr>
          <w:ilvl w:val="0"/>
          <w:numId w:val="31"/>
        </w:numPr>
        <w:suppressAutoHyphens w:val="0"/>
        <w:spacing w:before="100" w:beforeAutospacing="1" w:after="100" w:afterAutospacing="1" w:line="276" w:lineRule="auto"/>
        <w:rPr>
          <w:rFonts w:asciiTheme="majorBidi" w:hAnsiTheme="majorBidi" w:cstheme="majorBidi"/>
        </w:rPr>
      </w:pPr>
      <w:hyperlink r:id="rId66" w:anchor="Stockage_m.C3.A9canique" w:history="1">
        <w:r w:rsidR="007E3E24" w:rsidRPr="00851803">
          <w:rPr>
            <w:rFonts w:asciiTheme="majorBidi" w:hAnsiTheme="majorBidi" w:cstheme="majorBidi"/>
          </w:rPr>
          <w:t>Stockage mécanique</w:t>
        </w:r>
      </w:hyperlink>
      <w:r w:rsidR="007E3E24" w:rsidRPr="00851803">
        <w:rPr>
          <w:rFonts w:asciiTheme="majorBidi" w:hAnsiTheme="majorBidi" w:cstheme="majorBidi"/>
        </w:rPr>
        <w:t>;</w:t>
      </w:r>
    </w:p>
    <w:p w:rsidR="007E3E24" w:rsidRDefault="003571AB" w:rsidP="00AD0485">
      <w:pPr>
        <w:pStyle w:val="Paragraphedeliste"/>
        <w:numPr>
          <w:ilvl w:val="0"/>
          <w:numId w:val="31"/>
        </w:numPr>
        <w:suppressAutoHyphens w:val="0"/>
        <w:spacing w:before="100" w:beforeAutospacing="1" w:after="100" w:afterAutospacing="1" w:line="276" w:lineRule="auto"/>
        <w:rPr>
          <w:rFonts w:asciiTheme="majorBidi" w:hAnsiTheme="majorBidi" w:cstheme="majorBidi"/>
        </w:rPr>
      </w:pPr>
      <w:hyperlink r:id="rId67" w:anchor="Stockage_sous_forme_d.27.C3.A9nergie_potentielle_de_pesanteur" w:history="1">
        <w:r w:rsidR="007E3E24" w:rsidRPr="00851803">
          <w:rPr>
            <w:rFonts w:asciiTheme="majorBidi" w:hAnsiTheme="majorBidi" w:cstheme="majorBidi"/>
          </w:rPr>
          <w:t xml:space="preserve"> Stockage sous forme d'énergie potentielle de pesanteur</w:t>
        </w:r>
      </w:hyperlink>
      <w:r w:rsidR="007E3E24" w:rsidRPr="00851803">
        <w:rPr>
          <w:rFonts w:asciiTheme="majorBidi" w:hAnsiTheme="majorBidi" w:cstheme="majorBidi"/>
        </w:rPr>
        <w:t>;</w:t>
      </w:r>
    </w:p>
    <w:p w:rsidR="007E3E24" w:rsidRDefault="003571AB" w:rsidP="00AD0485">
      <w:pPr>
        <w:pStyle w:val="Paragraphedeliste"/>
        <w:numPr>
          <w:ilvl w:val="0"/>
          <w:numId w:val="31"/>
        </w:numPr>
        <w:suppressAutoHyphens w:val="0"/>
        <w:spacing w:before="100" w:beforeAutospacing="1" w:after="100" w:afterAutospacing="1" w:line="276" w:lineRule="auto"/>
        <w:rPr>
          <w:rFonts w:asciiTheme="majorBidi" w:hAnsiTheme="majorBidi" w:cstheme="majorBidi"/>
        </w:rPr>
      </w:pPr>
      <w:hyperlink r:id="rId68" w:anchor="Stockage_sous_forme_d.27.C3.A9nergie_chimique" w:history="1">
        <w:r w:rsidR="007E3E24" w:rsidRPr="00851803">
          <w:rPr>
            <w:rFonts w:asciiTheme="majorBidi" w:hAnsiTheme="majorBidi" w:cstheme="majorBidi"/>
          </w:rPr>
          <w:t>Stockage sous forme d'énergie chimique</w:t>
        </w:r>
      </w:hyperlink>
      <w:r w:rsidR="007E3E24" w:rsidRPr="00851803">
        <w:rPr>
          <w:rFonts w:asciiTheme="majorBidi" w:hAnsiTheme="majorBidi" w:cstheme="majorBidi"/>
        </w:rPr>
        <w:t>;</w:t>
      </w:r>
    </w:p>
    <w:p w:rsidR="007E3E24" w:rsidRDefault="003571AB" w:rsidP="00AD0485">
      <w:pPr>
        <w:pStyle w:val="Paragraphedeliste"/>
        <w:numPr>
          <w:ilvl w:val="0"/>
          <w:numId w:val="31"/>
        </w:numPr>
        <w:suppressAutoHyphens w:val="0"/>
        <w:spacing w:before="100" w:beforeAutospacing="1" w:after="100" w:afterAutospacing="1" w:line="276" w:lineRule="auto"/>
        <w:rPr>
          <w:rFonts w:asciiTheme="majorBidi" w:hAnsiTheme="majorBidi" w:cstheme="majorBidi"/>
        </w:rPr>
      </w:pPr>
      <w:hyperlink r:id="rId69" w:anchor="Stockage_sous_forme_d.E2.80.99.C3.A9nergie_m.C3.A9canique" w:history="1">
        <w:r w:rsidR="007E3E24" w:rsidRPr="00851803">
          <w:rPr>
            <w:rFonts w:asciiTheme="majorBidi" w:hAnsiTheme="majorBidi" w:cstheme="majorBidi"/>
          </w:rPr>
          <w:t>Stockage sous forme d’énergie mécanique</w:t>
        </w:r>
      </w:hyperlink>
      <w:r w:rsidR="007E3E24" w:rsidRPr="00851803">
        <w:rPr>
          <w:rFonts w:asciiTheme="majorBidi" w:hAnsiTheme="majorBidi" w:cstheme="majorBidi"/>
        </w:rPr>
        <w:t>;</w:t>
      </w:r>
    </w:p>
    <w:p w:rsidR="00AD0485" w:rsidRDefault="003571AB" w:rsidP="00AD0485">
      <w:pPr>
        <w:pStyle w:val="Paragraphedeliste"/>
        <w:numPr>
          <w:ilvl w:val="0"/>
          <w:numId w:val="31"/>
        </w:numPr>
        <w:suppressAutoHyphens w:val="0"/>
        <w:spacing w:before="100" w:beforeAutospacing="1" w:after="100" w:afterAutospacing="1" w:line="276" w:lineRule="auto"/>
        <w:rPr>
          <w:rFonts w:asciiTheme="majorBidi" w:hAnsiTheme="majorBidi" w:cstheme="majorBidi"/>
        </w:rPr>
      </w:pPr>
      <w:hyperlink r:id="rId70" w:anchor="Stockage_de_l.27.C3.A9nergie_thermique" w:history="1">
        <w:r w:rsidR="007E3E24" w:rsidRPr="00851803">
          <w:rPr>
            <w:rFonts w:asciiTheme="majorBidi" w:hAnsiTheme="majorBidi" w:cstheme="majorBidi"/>
          </w:rPr>
          <w:t>Stockage de l'énergie thermique</w:t>
        </w:r>
      </w:hyperlink>
      <w:r w:rsidR="007E3E24" w:rsidRPr="00851803">
        <w:rPr>
          <w:rFonts w:asciiTheme="majorBidi" w:hAnsiTheme="majorBidi" w:cstheme="majorBidi"/>
        </w:rPr>
        <w:t>.</w:t>
      </w:r>
    </w:p>
    <w:p w:rsidR="00AD0485" w:rsidRDefault="00AD0485" w:rsidP="00AD0485">
      <w:pPr>
        <w:suppressAutoHyphens w:val="0"/>
        <w:spacing w:before="100" w:beforeAutospacing="1" w:after="100" w:afterAutospacing="1" w:line="276" w:lineRule="auto"/>
        <w:rPr>
          <w:rFonts w:asciiTheme="majorBidi" w:hAnsiTheme="majorBidi" w:cstheme="majorBidi"/>
        </w:rPr>
      </w:pPr>
    </w:p>
    <w:p w:rsidR="00AD0485" w:rsidRDefault="00AD0485" w:rsidP="00AD0485">
      <w:pPr>
        <w:suppressAutoHyphens w:val="0"/>
        <w:spacing w:before="100" w:beforeAutospacing="1" w:after="100" w:afterAutospacing="1" w:line="276" w:lineRule="auto"/>
        <w:rPr>
          <w:rFonts w:asciiTheme="majorBidi" w:hAnsiTheme="majorBidi" w:cstheme="majorBidi"/>
        </w:rPr>
      </w:pPr>
    </w:p>
    <w:p w:rsidR="00AD0485" w:rsidRPr="00AD0485" w:rsidRDefault="00AD0485" w:rsidP="00AD0485">
      <w:pPr>
        <w:suppressAutoHyphens w:val="0"/>
        <w:spacing w:before="100" w:beforeAutospacing="1" w:after="100" w:afterAutospacing="1" w:line="276" w:lineRule="auto"/>
        <w:rPr>
          <w:rFonts w:asciiTheme="majorBidi" w:hAnsiTheme="majorBidi" w:cstheme="majorBidi"/>
        </w:rPr>
      </w:pPr>
    </w:p>
    <w:p w:rsidR="007E3E24" w:rsidRPr="00C506FE" w:rsidRDefault="007E3E24" w:rsidP="002D0A7A">
      <w:pPr>
        <w:pStyle w:val="Sansinterligne"/>
        <w:rPr>
          <w:rFonts w:asciiTheme="majorBidi" w:hAnsiTheme="majorBidi" w:cstheme="majorBidi"/>
          <w:sz w:val="24"/>
          <w:szCs w:val="24"/>
        </w:rPr>
      </w:pPr>
      <w:r w:rsidRPr="00C506FE">
        <w:rPr>
          <w:rFonts w:asciiTheme="majorBidi" w:hAnsiTheme="majorBidi" w:cstheme="majorBidi"/>
          <w:b/>
          <w:bCs/>
          <w:sz w:val="24"/>
          <w:szCs w:val="24"/>
        </w:rPr>
        <w:lastRenderedPageBreak/>
        <w:t>Tableau.</w:t>
      </w:r>
      <w:r>
        <w:rPr>
          <w:rFonts w:asciiTheme="majorBidi" w:hAnsiTheme="majorBidi" w:cstheme="majorBidi"/>
          <w:b/>
          <w:bCs/>
          <w:sz w:val="24"/>
          <w:szCs w:val="24"/>
        </w:rPr>
        <w:t xml:space="preserve"> I.</w:t>
      </w:r>
      <w:r w:rsidR="002D0A7A">
        <w:rPr>
          <w:rFonts w:asciiTheme="majorBidi" w:hAnsiTheme="majorBidi" w:cstheme="majorBidi"/>
          <w:b/>
          <w:bCs/>
          <w:sz w:val="24"/>
          <w:szCs w:val="24"/>
        </w:rPr>
        <w:t>3</w:t>
      </w:r>
      <w:r w:rsidRPr="00C506FE">
        <w:rPr>
          <w:rFonts w:asciiTheme="majorBidi" w:hAnsiTheme="majorBidi" w:cstheme="majorBidi"/>
          <w:b/>
          <w:bCs/>
          <w:sz w:val="24"/>
          <w:szCs w:val="24"/>
        </w:rPr>
        <w:t xml:space="preserve"> : </w:t>
      </w:r>
      <w:r w:rsidRPr="00C506FE">
        <w:rPr>
          <w:rFonts w:asciiTheme="majorBidi" w:hAnsiTheme="majorBidi" w:cstheme="majorBidi"/>
          <w:sz w:val="24"/>
          <w:szCs w:val="24"/>
        </w:rPr>
        <w:t xml:space="preserve">Stockage de l’énergie, aspect fondamentaux   </w:t>
      </w:r>
    </w:p>
    <w:p w:rsidR="007E3E24" w:rsidRPr="00DC3C66" w:rsidRDefault="007E3E24" w:rsidP="007E3E24">
      <w:pPr>
        <w:spacing w:before="100" w:beforeAutospacing="1" w:after="100" w:afterAutospacing="1" w:line="360" w:lineRule="auto"/>
        <w:rPr>
          <w:rFonts w:asciiTheme="majorBidi" w:hAnsiTheme="majorBidi" w:cstheme="majorBidi"/>
        </w:rPr>
      </w:pPr>
      <w:r>
        <w:rPr>
          <w:rFonts w:asciiTheme="majorBidi" w:hAnsiTheme="majorBidi" w:cstheme="majorBidi"/>
          <w:noProof/>
          <w:lang w:eastAsia="fr-FR"/>
        </w:rPr>
        <w:drawing>
          <wp:inline distT="0" distB="0" distL="0" distR="0">
            <wp:extent cx="4315883" cy="2480433"/>
            <wp:effectExtent l="19050" t="0" r="8467" b="0"/>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srcRect/>
                    <a:stretch>
                      <a:fillRect/>
                    </a:stretch>
                  </pic:blipFill>
                  <pic:spPr bwMode="auto">
                    <a:xfrm>
                      <a:off x="0" y="0"/>
                      <a:ext cx="4312308" cy="2478379"/>
                    </a:xfrm>
                    <a:prstGeom prst="rect">
                      <a:avLst/>
                    </a:prstGeom>
                    <a:noFill/>
                    <a:ln w="9525">
                      <a:noFill/>
                      <a:miter lim="800000"/>
                      <a:headEnd/>
                      <a:tailEnd/>
                    </a:ln>
                  </pic:spPr>
                </pic:pic>
              </a:graphicData>
            </a:graphic>
          </wp:inline>
        </w:drawing>
      </w:r>
    </w:p>
    <w:p w:rsidR="007E3E24" w:rsidRDefault="002D0A7A" w:rsidP="007E3E24">
      <w:pPr>
        <w:rPr>
          <w:rFonts w:asciiTheme="majorBidi" w:hAnsiTheme="majorBidi" w:cstheme="majorBidi"/>
          <w:b/>
          <w:bCs/>
          <w:lang w:eastAsia="fr-FR"/>
        </w:rPr>
      </w:pPr>
      <w:r w:rsidRPr="002D0A7A">
        <w:rPr>
          <w:rFonts w:asciiTheme="majorBidi" w:hAnsiTheme="majorBidi" w:cstheme="majorBidi"/>
          <w:b/>
          <w:bCs/>
          <w:color w:val="000000" w:themeColor="text1"/>
        </w:rPr>
        <w:t>I</w:t>
      </w:r>
      <w:r w:rsidRPr="003A117E">
        <w:rPr>
          <w:rFonts w:asciiTheme="majorBidi" w:hAnsiTheme="majorBidi" w:cstheme="majorBidi"/>
          <w:b/>
        </w:rPr>
        <w:t>.</w:t>
      </w:r>
      <w:r w:rsidR="007E3E24" w:rsidRPr="00595B67">
        <w:rPr>
          <w:rFonts w:asciiTheme="majorBidi" w:hAnsiTheme="majorBidi" w:cstheme="majorBidi"/>
          <w:b/>
        </w:rPr>
        <w:t>6.</w:t>
      </w:r>
      <w:r w:rsidR="007E3E24">
        <w:rPr>
          <w:rFonts w:asciiTheme="majorBidi" w:hAnsiTheme="majorBidi" w:cstheme="majorBidi"/>
          <w:b/>
        </w:rPr>
        <w:t>2.</w:t>
      </w:r>
      <w:r w:rsidR="007E3E24" w:rsidRPr="003F4526">
        <w:rPr>
          <w:rFonts w:asciiTheme="majorBidi" w:hAnsiTheme="majorBidi" w:cstheme="majorBidi"/>
          <w:b/>
          <w:bCs/>
          <w:lang w:eastAsia="fr-FR"/>
        </w:rPr>
        <w:t>Le stockage et la distribution d’hydrogène</w:t>
      </w:r>
    </w:p>
    <w:p w:rsidR="007E3E24" w:rsidRPr="003F4526" w:rsidRDefault="007E3E24" w:rsidP="007E3E24">
      <w:pPr>
        <w:pStyle w:val="NormalWeb"/>
        <w:shd w:val="clear" w:color="auto" w:fill="FFFFFF"/>
        <w:spacing w:before="0" w:beforeAutospacing="0" w:after="173" w:afterAutospacing="0" w:line="276" w:lineRule="auto"/>
        <w:ind w:firstLine="284"/>
        <w:jc w:val="both"/>
      </w:pPr>
      <w:r w:rsidRPr="003F4526">
        <w:t>Le concept de « </w:t>
      </w:r>
      <w:r w:rsidRPr="003F4526">
        <w:rPr>
          <w:b/>
          <w:bCs/>
        </w:rPr>
        <w:t>stockage de l’hydrogène</w:t>
      </w:r>
      <w:r w:rsidRPr="003F4526">
        <w:t> » désigne toutes les formes de mise en réserve de l’hydrogène en vue de sa mise à disposition ultérieure comme produit chimique ou vecteur énergétique. Cette étape est nécessaire car sous forme de gaz, l’hydrogène est peu dense et donc peu pratique à transporter. À titre illustratif, il faut un volume d’environ 11 m</w:t>
      </w:r>
      <w:r w:rsidRPr="003F4526">
        <w:rPr>
          <w:vertAlign w:val="superscript"/>
        </w:rPr>
        <w:t>3</w:t>
      </w:r>
      <w:r w:rsidRPr="003F4526">
        <w:t>, c’est-à-dire le volume du coffre d’un grand utilitaire, pour seulement stocker 1 kg d’hydrogène, soit la quantité nécessaire pour parcourir 100 km. Il est donc indispensable d’augmenter sa densité et plusieurs techniques existent pour cela :</w:t>
      </w:r>
    </w:p>
    <w:p w:rsidR="007E3E24" w:rsidRPr="003F4526" w:rsidRDefault="007E3E24" w:rsidP="00076719">
      <w:pPr>
        <w:pStyle w:val="NormalWeb"/>
        <w:numPr>
          <w:ilvl w:val="0"/>
          <w:numId w:val="33"/>
        </w:numPr>
        <w:shd w:val="clear" w:color="auto" w:fill="FFFFFF"/>
        <w:spacing w:before="0" w:beforeAutospacing="0" w:after="173" w:afterAutospacing="0"/>
        <w:jc w:val="both"/>
      </w:pPr>
      <w:r>
        <w:t>L</w:t>
      </w:r>
      <w:r w:rsidRPr="003F4526">
        <w:t>e stockage sous forme de gaz pressurisé ;</w:t>
      </w:r>
    </w:p>
    <w:p w:rsidR="007E3E24" w:rsidRPr="003F4526" w:rsidRDefault="007E3E24" w:rsidP="00076719">
      <w:pPr>
        <w:pStyle w:val="NormalWeb"/>
        <w:numPr>
          <w:ilvl w:val="0"/>
          <w:numId w:val="33"/>
        </w:numPr>
        <w:shd w:val="clear" w:color="auto" w:fill="FFFFFF"/>
        <w:spacing w:before="0" w:beforeAutospacing="0" w:after="173" w:afterAutospacing="0"/>
        <w:jc w:val="both"/>
      </w:pPr>
      <w:r>
        <w:t>L</w:t>
      </w:r>
      <w:r w:rsidRPr="003F4526">
        <w:t>e stockage sous forme cryogénique ou liquéfiée ;</w:t>
      </w:r>
    </w:p>
    <w:p w:rsidR="007E3E24" w:rsidRPr="000D60BF" w:rsidRDefault="007E3E24" w:rsidP="00076719">
      <w:pPr>
        <w:pStyle w:val="NormalWeb"/>
        <w:numPr>
          <w:ilvl w:val="0"/>
          <w:numId w:val="33"/>
        </w:numPr>
        <w:shd w:val="clear" w:color="auto" w:fill="FFFFFF"/>
        <w:spacing w:before="0" w:beforeAutospacing="0" w:after="173" w:afterAutospacing="0"/>
        <w:jc w:val="both"/>
      </w:pPr>
      <w:r>
        <w:t>L</w:t>
      </w:r>
      <w:r w:rsidRPr="003F4526">
        <w:t>e stockage dans des solides.</w:t>
      </w:r>
    </w:p>
    <w:p w:rsidR="007E3E24" w:rsidRDefault="007E3E24" w:rsidP="007E3E24">
      <w:pPr>
        <w:jc w:val="center"/>
        <w:rPr>
          <w:lang w:eastAsia="fr-FR"/>
        </w:rPr>
      </w:pPr>
      <w:r w:rsidRPr="003F4526">
        <w:rPr>
          <w:noProof/>
          <w:lang w:eastAsia="fr-FR"/>
        </w:rPr>
        <w:drawing>
          <wp:inline distT="0" distB="0" distL="0" distR="0">
            <wp:extent cx="4508480" cy="2488223"/>
            <wp:effectExtent l="19050" t="0" r="637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4516755" cy="2492790"/>
                    </a:xfrm>
                    <a:prstGeom prst="rect">
                      <a:avLst/>
                    </a:prstGeom>
                    <a:noFill/>
                    <a:ln w="9525">
                      <a:noFill/>
                      <a:miter lim="800000"/>
                      <a:headEnd/>
                      <a:tailEnd/>
                    </a:ln>
                  </pic:spPr>
                </pic:pic>
              </a:graphicData>
            </a:graphic>
          </wp:inline>
        </w:drawing>
      </w:r>
    </w:p>
    <w:p w:rsidR="007E3E24" w:rsidRPr="003F4526" w:rsidRDefault="007E3E24" w:rsidP="002D0A7A">
      <w:pPr>
        <w:jc w:val="center"/>
        <w:rPr>
          <w:rFonts w:asciiTheme="majorBidi" w:hAnsiTheme="majorBidi" w:cstheme="majorBidi"/>
          <w:lang w:eastAsia="fr-FR"/>
        </w:rPr>
      </w:pPr>
      <w:r w:rsidRPr="003F4526">
        <w:rPr>
          <w:rFonts w:asciiTheme="majorBidi" w:hAnsiTheme="majorBidi" w:cstheme="majorBidi"/>
          <w:b/>
          <w:bCs/>
          <w:lang w:eastAsia="fr-FR"/>
        </w:rPr>
        <w:t>Figure</w:t>
      </w:r>
      <w:r>
        <w:rPr>
          <w:rFonts w:asciiTheme="majorBidi" w:hAnsiTheme="majorBidi" w:cstheme="majorBidi"/>
          <w:b/>
          <w:bCs/>
          <w:lang w:eastAsia="fr-FR"/>
        </w:rPr>
        <w:t xml:space="preserve"> </w:t>
      </w:r>
      <w:r w:rsidR="002D0A7A" w:rsidRPr="002D0A7A">
        <w:rPr>
          <w:rFonts w:asciiTheme="majorBidi" w:hAnsiTheme="majorBidi" w:cstheme="majorBidi"/>
          <w:b/>
          <w:bCs/>
          <w:color w:val="000000" w:themeColor="text1"/>
        </w:rPr>
        <w:t>I</w:t>
      </w:r>
      <w:r w:rsidR="002D0A7A" w:rsidRPr="003A117E">
        <w:rPr>
          <w:rFonts w:asciiTheme="majorBidi" w:hAnsiTheme="majorBidi" w:cstheme="majorBidi"/>
          <w:b/>
        </w:rPr>
        <w:t>.</w:t>
      </w:r>
      <w:r>
        <w:rPr>
          <w:rFonts w:asciiTheme="majorBidi" w:hAnsiTheme="majorBidi" w:cstheme="majorBidi"/>
          <w:b/>
          <w:bCs/>
          <w:lang w:eastAsia="fr-FR"/>
        </w:rPr>
        <w:t>1</w:t>
      </w:r>
      <w:r w:rsidR="002D0A7A">
        <w:rPr>
          <w:rFonts w:asciiTheme="majorBidi" w:hAnsiTheme="majorBidi" w:cstheme="majorBidi"/>
          <w:b/>
          <w:bCs/>
          <w:lang w:eastAsia="fr-FR"/>
        </w:rPr>
        <w:t>6</w:t>
      </w:r>
      <w:r w:rsidRPr="003F4526">
        <w:rPr>
          <w:rFonts w:asciiTheme="majorBidi" w:hAnsiTheme="majorBidi" w:cstheme="majorBidi"/>
          <w:b/>
          <w:bCs/>
          <w:lang w:eastAsia="fr-FR"/>
        </w:rPr>
        <w:t xml:space="preserve"> : </w:t>
      </w:r>
      <w:r w:rsidRPr="003F4526">
        <w:rPr>
          <w:rFonts w:asciiTheme="majorBidi" w:hAnsiTheme="majorBidi" w:cstheme="majorBidi"/>
          <w:lang w:eastAsia="fr-FR"/>
        </w:rPr>
        <w:t>Le stockage et la distribution d’hydrogène</w:t>
      </w:r>
    </w:p>
    <w:p w:rsidR="007E3E24" w:rsidRDefault="007E3E24" w:rsidP="007E3E24">
      <w:pPr>
        <w:ind w:firstLine="284"/>
        <w:jc w:val="both"/>
        <w:rPr>
          <w:lang w:eastAsia="fr-FR"/>
        </w:rPr>
      </w:pPr>
      <w:r w:rsidRPr="003F4526">
        <w:rPr>
          <w:shd w:val="clear" w:color="auto" w:fill="FFFFFF"/>
        </w:rPr>
        <w:t xml:space="preserve">Le stockage sous pression est une technologie relativement simple à mettre en œuvre mais s’avère assez coûteux en énergie de compression. C’est une pratique standard depuis de très </w:t>
      </w:r>
      <w:r w:rsidRPr="003F4526">
        <w:rPr>
          <w:shd w:val="clear" w:color="auto" w:fill="FFFFFF"/>
        </w:rPr>
        <w:lastRenderedPageBreak/>
        <w:t>nombreuses années. En pratique, l’hydrogène est stocké dans des bouteilles ou assemblages de bouteilles cylindriques, en acier à basse ou moyenne pression (20 ou 25 MPa). L’inconvénient de ce mode de stockage reste l’encombrement, puisque la densité de l’hydrogène est de 14 kg/m</w:t>
      </w:r>
      <w:r w:rsidRPr="003F4526">
        <w:rPr>
          <w:shd w:val="clear" w:color="auto" w:fill="FFFFFF"/>
          <w:vertAlign w:val="superscript"/>
        </w:rPr>
        <w:t>3</w:t>
      </w:r>
      <w:r w:rsidRPr="003F4526">
        <w:rPr>
          <w:shd w:val="clear" w:color="auto" w:fill="FFFFFF"/>
        </w:rPr>
        <w:t> à 20 MPa et à température ordinaire (21 °C) contre 100 kg/m</w:t>
      </w:r>
      <w:r w:rsidRPr="003F4526">
        <w:rPr>
          <w:shd w:val="clear" w:color="auto" w:fill="FFFFFF"/>
          <w:vertAlign w:val="superscript"/>
        </w:rPr>
        <w:t>3</w:t>
      </w:r>
      <w:r w:rsidRPr="003F4526">
        <w:rPr>
          <w:shd w:val="clear" w:color="auto" w:fill="FFFFFF"/>
        </w:rPr>
        <w:t> pour le méthane</w:t>
      </w:r>
      <w:r w:rsidRPr="00F058B9">
        <w:rPr>
          <w:lang w:eastAsia="fr-FR"/>
        </w:rPr>
        <w:t>.</w:t>
      </w:r>
    </w:p>
    <w:p w:rsidR="007E3E24" w:rsidRDefault="007E3E24" w:rsidP="00FF1812">
      <w:pPr>
        <w:pStyle w:val="Titre2"/>
        <w:rPr>
          <w:rFonts w:eastAsia="Times New Roman Bold"/>
          <w:b/>
          <w:bCs/>
          <w:sz w:val="24"/>
          <w:lang w:eastAsia="en-US"/>
        </w:rPr>
      </w:pPr>
    </w:p>
    <w:p w:rsidR="007E3E24" w:rsidRDefault="007E3E24" w:rsidP="007E3E24">
      <w:pPr>
        <w:rPr>
          <w:rFonts w:eastAsia="Times New Roman Bold"/>
          <w:lang w:eastAsia="en-US"/>
        </w:rPr>
      </w:pPr>
    </w:p>
    <w:p w:rsidR="007E3E24" w:rsidRDefault="007E3E24" w:rsidP="007E3E24">
      <w:pPr>
        <w:rPr>
          <w:rFonts w:eastAsia="Times New Roman Bold"/>
          <w:lang w:eastAsia="en-US"/>
        </w:rPr>
      </w:pPr>
    </w:p>
    <w:p w:rsidR="007E3E24" w:rsidRDefault="007E3E24" w:rsidP="007E3E24">
      <w:pPr>
        <w:rPr>
          <w:rFonts w:eastAsia="Times New Roman Bold"/>
          <w:lang w:eastAsia="en-US"/>
        </w:rPr>
      </w:pPr>
    </w:p>
    <w:p w:rsidR="004D0C76" w:rsidRDefault="004D0C76" w:rsidP="004D0C76">
      <w:pPr>
        <w:rPr>
          <w:rFonts w:eastAsiaTheme="minorHAnsi"/>
        </w:rPr>
      </w:pPr>
    </w:p>
    <w:sectPr w:rsidR="004D0C76" w:rsidSect="004935F3">
      <w:headerReference w:type="default" r:id="rId73"/>
      <w:footerReference w:type="default" r:id="rId74"/>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72D9" w:rsidRDefault="00E072D9" w:rsidP="00E054B7">
      <w:r>
        <w:separator/>
      </w:r>
    </w:p>
  </w:endnote>
  <w:endnote w:type="continuationSeparator" w:id="1">
    <w:p w:rsidR="00E072D9" w:rsidRDefault="00E072D9" w:rsidP="00E054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New Roman 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08210"/>
      <w:docPartObj>
        <w:docPartGallery w:val="Page Numbers (Bottom of Page)"/>
        <w:docPartUnique/>
      </w:docPartObj>
    </w:sdtPr>
    <w:sdtContent>
      <w:p w:rsidR="00A95D4D" w:rsidRDefault="003571AB">
        <w:pPr>
          <w:pStyle w:val="Pieddepage"/>
          <w:jc w:val="right"/>
        </w:pPr>
        <w:r w:rsidRPr="004935F3">
          <w:rPr>
            <w:b/>
            <w:bCs/>
          </w:rPr>
          <w:fldChar w:fldCharType="begin"/>
        </w:r>
        <w:r w:rsidR="00A95D4D" w:rsidRPr="004935F3">
          <w:rPr>
            <w:b/>
            <w:bCs/>
          </w:rPr>
          <w:instrText xml:space="preserve"> PAGE   \* MERGEFORMAT </w:instrText>
        </w:r>
        <w:r w:rsidRPr="004935F3">
          <w:rPr>
            <w:b/>
            <w:bCs/>
          </w:rPr>
          <w:fldChar w:fldCharType="separate"/>
        </w:r>
        <w:r w:rsidR="00DB0645">
          <w:rPr>
            <w:b/>
            <w:bCs/>
            <w:noProof/>
          </w:rPr>
          <w:t>1</w:t>
        </w:r>
        <w:r w:rsidRPr="004935F3">
          <w:rPr>
            <w:b/>
            <w:bCs/>
          </w:rPr>
          <w:fldChar w:fldCharType="end"/>
        </w:r>
      </w:p>
    </w:sdtContent>
  </w:sdt>
  <w:p w:rsidR="00A95D4D" w:rsidRPr="00E054B7" w:rsidRDefault="00A95D4D" w:rsidP="004935F3">
    <w:pPr>
      <w:pStyle w:val="Pieddepage"/>
      <w:rPr>
        <w:b/>
        <w:bCs/>
      </w:rPr>
    </w:pPr>
    <w:r w:rsidRPr="00E054B7">
      <w:rPr>
        <w:b/>
        <w:bCs/>
      </w:rPr>
      <w:t>Responsable de module :</w:t>
    </w:r>
    <w:r>
      <w:rPr>
        <w:b/>
        <w:bCs/>
      </w:rPr>
      <w:t xml:space="preserve"> </w:t>
    </w:r>
    <w:r w:rsidRPr="00E054B7">
      <w:rPr>
        <w:b/>
        <w:bCs/>
      </w:rPr>
      <w:t>Abderezak Guemache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72D9" w:rsidRDefault="00E072D9" w:rsidP="00E054B7">
      <w:r>
        <w:separator/>
      </w:r>
    </w:p>
  </w:footnote>
  <w:footnote w:type="continuationSeparator" w:id="1">
    <w:p w:rsidR="00E072D9" w:rsidRDefault="00E072D9" w:rsidP="00E054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D4D" w:rsidRDefault="00A95D4D" w:rsidP="00E054B7">
    <w:pPr>
      <w:tabs>
        <w:tab w:val="left" w:pos="5209"/>
      </w:tabs>
      <w:suppressAutoHyphens w:val="0"/>
      <w:autoSpaceDE w:val="0"/>
      <w:autoSpaceDN w:val="0"/>
      <w:adjustRightInd w:val="0"/>
      <w:jc w:val="center"/>
      <w:rPr>
        <w:rFonts w:asciiTheme="majorBidi" w:eastAsiaTheme="minorHAnsi" w:hAnsiTheme="majorBidi" w:cstheme="majorBidi"/>
        <w:b/>
        <w:bCs/>
        <w:lang w:eastAsia="en-US"/>
      </w:rPr>
    </w:pPr>
    <w:r w:rsidRPr="00E054B7">
      <w:rPr>
        <w:rFonts w:asciiTheme="majorBidi" w:eastAsiaTheme="minorHAnsi" w:hAnsiTheme="majorBidi" w:cstheme="majorBidi"/>
        <w:b/>
        <w:bCs/>
        <w:lang w:eastAsia="en-US"/>
      </w:rPr>
      <w:t>Hydrogène, Electrochimie et batteries</w:t>
    </w:r>
  </w:p>
  <w:p w:rsidR="00A95D4D" w:rsidRPr="00E054B7" w:rsidRDefault="00A95D4D" w:rsidP="00E054B7">
    <w:pPr>
      <w:tabs>
        <w:tab w:val="left" w:pos="5209"/>
      </w:tabs>
      <w:suppressAutoHyphens w:val="0"/>
      <w:autoSpaceDE w:val="0"/>
      <w:autoSpaceDN w:val="0"/>
      <w:adjustRightInd w:val="0"/>
      <w:jc w:val="center"/>
      <w:rPr>
        <w:rFonts w:asciiTheme="majorBidi" w:eastAsiaTheme="minorHAnsi" w:hAnsiTheme="majorBidi" w:cstheme="majorBidi"/>
        <w:b/>
        <w:bCs/>
        <w:lang w:eastAsia="en-US"/>
      </w:rPr>
    </w:pPr>
    <w:r w:rsidRPr="00E054B7">
      <w:rPr>
        <w:rFonts w:asciiTheme="majorBidi" w:eastAsiaTheme="minorHAnsi" w:hAnsiTheme="majorBidi" w:cstheme="majorBidi"/>
        <w:b/>
        <w:bCs/>
        <w:lang w:eastAsia="en-US"/>
      </w:rPr>
      <w:t>Master I Hydrogène Vert vecteur d’Energie (HVE)</w:t>
    </w:r>
  </w:p>
  <w:p w:rsidR="00A95D4D" w:rsidRPr="00E054B7" w:rsidRDefault="00A95D4D" w:rsidP="00E054B7">
    <w:pPr>
      <w:tabs>
        <w:tab w:val="left" w:pos="5209"/>
      </w:tabs>
      <w:suppressAutoHyphens w:val="0"/>
      <w:autoSpaceDE w:val="0"/>
      <w:autoSpaceDN w:val="0"/>
      <w:adjustRightInd w:val="0"/>
      <w:rPr>
        <w:rFonts w:asciiTheme="majorBidi" w:eastAsiaTheme="minorHAnsi" w:hAnsiTheme="majorBidi" w:cstheme="majorBidi"/>
        <w:lang w:eastAsia="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pt;height:11.6pt" o:bullet="t">
        <v:imagedata r:id="rId1" o:title="msoB435"/>
      </v:shape>
    </w:pict>
  </w:numPicBullet>
  <w:abstractNum w:abstractNumId="0">
    <w:nsid w:val="00000008"/>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1">
    <w:nsid w:val="00000009"/>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2">
    <w:nsid w:val="0000000A"/>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3">
    <w:nsid w:val="0000000B"/>
    <w:multiLevelType w:val="singleLevel"/>
    <w:tmpl w:val="0001040C"/>
    <w:lvl w:ilvl="0">
      <w:start w:val="1"/>
      <w:numFmt w:val="bullet"/>
      <w:lvlText w:val=""/>
      <w:lvlJc w:val="left"/>
      <w:pPr>
        <w:ind w:left="720" w:hanging="360"/>
      </w:pPr>
      <w:rPr>
        <w:rFonts w:ascii="Symbol" w:hAnsi="Symbol" w:hint="default"/>
      </w:rPr>
    </w:lvl>
  </w:abstractNum>
  <w:abstractNum w:abstractNumId="4">
    <w:nsid w:val="0254105D"/>
    <w:multiLevelType w:val="hybridMultilevel"/>
    <w:tmpl w:val="C81ED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780F7F"/>
    <w:multiLevelType w:val="hybridMultilevel"/>
    <w:tmpl w:val="C90417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7D77D48"/>
    <w:multiLevelType w:val="hybridMultilevel"/>
    <w:tmpl w:val="2EBE88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B81212"/>
    <w:multiLevelType w:val="hybridMultilevel"/>
    <w:tmpl w:val="28E2AA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2226CC"/>
    <w:multiLevelType w:val="hybridMultilevel"/>
    <w:tmpl w:val="133092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4C2B98"/>
    <w:multiLevelType w:val="hybridMultilevel"/>
    <w:tmpl w:val="0A5843B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5AC0FFE"/>
    <w:multiLevelType w:val="multilevel"/>
    <w:tmpl w:val="8AFC4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0153AD"/>
    <w:multiLevelType w:val="hybridMultilevel"/>
    <w:tmpl w:val="ABA8CE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EB2A93"/>
    <w:multiLevelType w:val="hybridMultilevel"/>
    <w:tmpl w:val="0D8E582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EC77C4E"/>
    <w:multiLevelType w:val="multilevel"/>
    <w:tmpl w:val="3A70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1D59A3"/>
    <w:multiLevelType w:val="multilevel"/>
    <w:tmpl w:val="0F8C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443C4E"/>
    <w:multiLevelType w:val="hybridMultilevel"/>
    <w:tmpl w:val="86308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2572414"/>
    <w:multiLevelType w:val="hybridMultilevel"/>
    <w:tmpl w:val="A6849B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6F96434"/>
    <w:multiLevelType w:val="hybridMultilevel"/>
    <w:tmpl w:val="BCE66A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77435F0"/>
    <w:multiLevelType w:val="hybridMultilevel"/>
    <w:tmpl w:val="C072830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D45614D"/>
    <w:multiLevelType w:val="hybridMultilevel"/>
    <w:tmpl w:val="03004E9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2EB630B6"/>
    <w:multiLevelType w:val="hybridMultilevel"/>
    <w:tmpl w:val="111019B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832052A"/>
    <w:multiLevelType w:val="hybridMultilevel"/>
    <w:tmpl w:val="A8E60E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D1A5808"/>
    <w:multiLevelType w:val="hybridMultilevel"/>
    <w:tmpl w:val="F6524C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D4A0069"/>
    <w:multiLevelType w:val="hybridMultilevel"/>
    <w:tmpl w:val="E56CF0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2D80DEB"/>
    <w:multiLevelType w:val="hybridMultilevel"/>
    <w:tmpl w:val="3EE41B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45707C2"/>
    <w:multiLevelType w:val="hybridMultilevel"/>
    <w:tmpl w:val="B23C1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4FC2BD8"/>
    <w:multiLevelType w:val="hybridMultilevel"/>
    <w:tmpl w:val="AFD051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C1A4A39"/>
    <w:multiLevelType w:val="hybridMultilevel"/>
    <w:tmpl w:val="C9D21BB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0FB7585"/>
    <w:multiLevelType w:val="hybridMultilevel"/>
    <w:tmpl w:val="60D436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3274955"/>
    <w:multiLevelType w:val="hybridMultilevel"/>
    <w:tmpl w:val="2ABA8BA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532332B"/>
    <w:multiLevelType w:val="hybridMultilevel"/>
    <w:tmpl w:val="58DEBE7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475D37"/>
    <w:multiLevelType w:val="hybridMultilevel"/>
    <w:tmpl w:val="809673D4"/>
    <w:lvl w:ilvl="0" w:tplc="040C0001">
      <w:start w:val="1"/>
      <w:numFmt w:val="bullet"/>
      <w:lvlText w:val=""/>
      <w:lvlJc w:val="left"/>
      <w:pPr>
        <w:ind w:left="720" w:hanging="360"/>
      </w:pPr>
      <w:rPr>
        <w:rFonts w:ascii="Symbol" w:hAnsi="Symbol" w:hint="default"/>
      </w:rPr>
    </w:lvl>
    <w:lvl w:ilvl="1" w:tplc="30847E72">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F0E5635"/>
    <w:multiLevelType w:val="hybridMultilevel"/>
    <w:tmpl w:val="93D4C57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1C5133B"/>
    <w:multiLevelType w:val="hybridMultilevel"/>
    <w:tmpl w:val="ECE4AE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4DC0C04"/>
    <w:multiLevelType w:val="hybridMultilevel"/>
    <w:tmpl w:val="4A1C93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55C44D8"/>
    <w:multiLevelType w:val="hybridMultilevel"/>
    <w:tmpl w:val="B4584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6981D81"/>
    <w:multiLevelType w:val="hybridMultilevel"/>
    <w:tmpl w:val="797887C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8E5658C"/>
    <w:multiLevelType w:val="hybridMultilevel"/>
    <w:tmpl w:val="E02A2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C9723CC"/>
    <w:multiLevelType w:val="hybridMultilevel"/>
    <w:tmpl w:val="2984F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0234A66"/>
    <w:multiLevelType w:val="hybridMultilevel"/>
    <w:tmpl w:val="D0C4A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04427D9"/>
    <w:multiLevelType w:val="hybridMultilevel"/>
    <w:tmpl w:val="E55EC3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32C4040"/>
    <w:multiLevelType w:val="hybridMultilevel"/>
    <w:tmpl w:val="359623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5157F62"/>
    <w:multiLevelType w:val="hybridMultilevel"/>
    <w:tmpl w:val="BAB67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70429B7"/>
    <w:multiLevelType w:val="hybridMultilevel"/>
    <w:tmpl w:val="724E99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FFD6539"/>
    <w:multiLevelType w:val="hybridMultilevel"/>
    <w:tmpl w:val="17962D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33"/>
  </w:num>
  <w:num w:numId="6">
    <w:abstractNumId w:val="16"/>
  </w:num>
  <w:num w:numId="7">
    <w:abstractNumId w:val="10"/>
  </w:num>
  <w:num w:numId="8">
    <w:abstractNumId w:val="31"/>
  </w:num>
  <w:num w:numId="9">
    <w:abstractNumId w:val="25"/>
  </w:num>
  <w:num w:numId="10">
    <w:abstractNumId w:val="35"/>
  </w:num>
  <w:num w:numId="11">
    <w:abstractNumId w:val="32"/>
  </w:num>
  <w:num w:numId="12">
    <w:abstractNumId w:val="5"/>
  </w:num>
  <w:num w:numId="13">
    <w:abstractNumId w:val="28"/>
  </w:num>
  <w:num w:numId="14">
    <w:abstractNumId w:val="4"/>
  </w:num>
  <w:num w:numId="15">
    <w:abstractNumId w:val="30"/>
  </w:num>
  <w:num w:numId="16">
    <w:abstractNumId w:val="6"/>
  </w:num>
  <w:num w:numId="17">
    <w:abstractNumId w:val="8"/>
  </w:num>
  <w:num w:numId="18">
    <w:abstractNumId w:val="39"/>
  </w:num>
  <w:num w:numId="19">
    <w:abstractNumId w:val="22"/>
  </w:num>
  <w:num w:numId="20">
    <w:abstractNumId w:val="11"/>
  </w:num>
  <w:num w:numId="21">
    <w:abstractNumId w:val="40"/>
  </w:num>
  <w:num w:numId="22">
    <w:abstractNumId w:val="21"/>
  </w:num>
  <w:num w:numId="23">
    <w:abstractNumId w:val="44"/>
  </w:num>
  <w:num w:numId="24">
    <w:abstractNumId w:val="9"/>
  </w:num>
  <w:num w:numId="25">
    <w:abstractNumId w:val="43"/>
  </w:num>
  <w:num w:numId="26">
    <w:abstractNumId w:val="42"/>
  </w:num>
  <w:num w:numId="27">
    <w:abstractNumId w:val="29"/>
  </w:num>
  <w:num w:numId="28">
    <w:abstractNumId w:val="27"/>
  </w:num>
  <w:num w:numId="29">
    <w:abstractNumId w:val="23"/>
  </w:num>
  <w:num w:numId="30">
    <w:abstractNumId w:val="18"/>
  </w:num>
  <w:num w:numId="31">
    <w:abstractNumId w:val="34"/>
  </w:num>
  <w:num w:numId="32">
    <w:abstractNumId w:val="13"/>
  </w:num>
  <w:num w:numId="33">
    <w:abstractNumId w:val="14"/>
  </w:num>
  <w:num w:numId="34">
    <w:abstractNumId w:val="17"/>
  </w:num>
  <w:num w:numId="35">
    <w:abstractNumId w:val="19"/>
  </w:num>
  <w:num w:numId="36">
    <w:abstractNumId w:val="38"/>
  </w:num>
  <w:num w:numId="37">
    <w:abstractNumId w:val="15"/>
  </w:num>
  <w:num w:numId="38">
    <w:abstractNumId w:val="12"/>
  </w:num>
  <w:num w:numId="39">
    <w:abstractNumId w:val="24"/>
  </w:num>
  <w:num w:numId="40">
    <w:abstractNumId w:val="26"/>
  </w:num>
  <w:num w:numId="41">
    <w:abstractNumId w:val="37"/>
  </w:num>
  <w:num w:numId="42">
    <w:abstractNumId w:val="20"/>
  </w:num>
  <w:num w:numId="43">
    <w:abstractNumId w:val="7"/>
  </w:num>
  <w:num w:numId="44">
    <w:abstractNumId w:val="36"/>
  </w:num>
  <w:num w:numId="45">
    <w:abstractNumId w:val="4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hyphenationZone w:val="425"/>
  <w:characterSpacingControl w:val="doNotCompress"/>
  <w:footnotePr>
    <w:footnote w:id="0"/>
    <w:footnote w:id="1"/>
  </w:footnotePr>
  <w:endnotePr>
    <w:endnote w:id="0"/>
    <w:endnote w:id="1"/>
  </w:endnotePr>
  <w:compat/>
  <w:rsids>
    <w:rsidRoot w:val="00082E57"/>
    <w:rsid w:val="00024E8B"/>
    <w:rsid w:val="00025BF3"/>
    <w:rsid w:val="00032859"/>
    <w:rsid w:val="0007181C"/>
    <w:rsid w:val="00076719"/>
    <w:rsid w:val="00082E57"/>
    <w:rsid w:val="00095B26"/>
    <w:rsid w:val="000A7D03"/>
    <w:rsid w:val="000C5E44"/>
    <w:rsid w:val="000D277C"/>
    <w:rsid w:val="00113420"/>
    <w:rsid w:val="00117EA5"/>
    <w:rsid w:val="00166F47"/>
    <w:rsid w:val="00192529"/>
    <w:rsid w:val="001946CB"/>
    <w:rsid w:val="00195620"/>
    <w:rsid w:val="001A7886"/>
    <w:rsid w:val="001B79CD"/>
    <w:rsid w:val="001E36D5"/>
    <w:rsid w:val="002053D4"/>
    <w:rsid w:val="00225659"/>
    <w:rsid w:val="00227CF8"/>
    <w:rsid w:val="002678D5"/>
    <w:rsid w:val="00296F70"/>
    <w:rsid w:val="002A2B34"/>
    <w:rsid w:val="002C4F44"/>
    <w:rsid w:val="002D0A7A"/>
    <w:rsid w:val="002F3304"/>
    <w:rsid w:val="002F5F29"/>
    <w:rsid w:val="00351DEB"/>
    <w:rsid w:val="0035307C"/>
    <w:rsid w:val="003536A8"/>
    <w:rsid w:val="003571AB"/>
    <w:rsid w:val="003712F2"/>
    <w:rsid w:val="00371CA8"/>
    <w:rsid w:val="00391D0A"/>
    <w:rsid w:val="00396818"/>
    <w:rsid w:val="003B7E46"/>
    <w:rsid w:val="003D48C9"/>
    <w:rsid w:val="003D5180"/>
    <w:rsid w:val="003F1DC7"/>
    <w:rsid w:val="003F6EA0"/>
    <w:rsid w:val="00410DC1"/>
    <w:rsid w:val="0042728A"/>
    <w:rsid w:val="0045300B"/>
    <w:rsid w:val="004539EC"/>
    <w:rsid w:val="00475055"/>
    <w:rsid w:val="00475EED"/>
    <w:rsid w:val="00487000"/>
    <w:rsid w:val="004935F3"/>
    <w:rsid w:val="004D0C76"/>
    <w:rsid w:val="004D77A2"/>
    <w:rsid w:val="004D79FA"/>
    <w:rsid w:val="004E01DC"/>
    <w:rsid w:val="00515B00"/>
    <w:rsid w:val="00517502"/>
    <w:rsid w:val="00535B74"/>
    <w:rsid w:val="005858D2"/>
    <w:rsid w:val="005B0242"/>
    <w:rsid w:val="005D1B5A"/>
    <w:rsid w:val="006723D3"/>
    <w:rsid w:val="00677D14"/>
    <w:rsid w:val="007015C1"/>
    <w:rsid w:val="00713861"/>
    <w:rsid w:val="00713B3B"/>
    <w:rsid w:val="00721E87"/>
    <w:rsid w:val="00724E65"/>
    <w:rsid w:val="00725CD1"/>
    <w:rsid w:val="007C31AB"/>
    <w:rsid w:val="007E01EA"/>
    <w:rsid w:val="007E3E24"/>
    <w:rsid w:val="008074A6"/>
    <w:rsid w:val="008104F3"/>
    <w:rsid w:val="0081749A"/>
    <w:rsid w:val="00844E9C"/>
    <w:rsid w:val="008534FE"/>
    <w:rsid w:val="00856822"/>
    <w:rsid w:val="00885395"/>
    <w:rsid w:val="008946C7"/>
    <w:rsid w:val="00897C70"/>
    <w:rsid w:val="008A0F6E"/>
    <w:rsid w:val="008A0FB8"/>
    <w:rsid w:val="008D036B"/>
    <w:rsid w:val="008F7E71"/>
    <w:rsid w:val="00942E26"/>
    <w:rsid w:val="0096038F"/>
    <w:rsid w:val="009723EE"/>
    <w:rsid w:val="009A16BF"/>
    <w:rsid w:val="009A1EA0"/>
    <w:rsid w:val="009B2480"/>
    <w:rsid w:val="009D04C6"/>
    <w:rsid w:val="009E151E"/>
    <w:rsid w:val="00A04B37"/>
    <w:rsid w:val="00A067D4"/>
    <w:rsid w:val="00A3495B"/>
    <w:rsid w:val="00A415D9"/>
    <w:rsid w:val="00A45F11"/>
    <w:rsid w:val="00A60FC3"/>
    <w:rsid w:val="00A801C0"/>
    <w:rsid w:val="00A93404"/>
    <w:rsid w:val="00A95D4D"/>
    <w:rsid w:val="00AC0A10"/>
    <w:rsid w:val="00AD0485"/>
    <w:rsid w:val="00B019BD"/>
    <w:rsid w:val="00B01A99"/>
    <w:rsid w:val="00B17B78"/>
    <w:rsid w:val="00B3736C"/>
    <w:rsid w:val="00B3785A"/>
    <w:rsid w:val="00B474B8"/>
    <w:rsid w:val="00B577D2"/>
    <w:rsid w:val="00B70668"/>
    <w:rsid w:val="00BC1514"/>
    <w:rsid w:val="00BC1E6C"/>
    <w:rsid w:val="00BD07F8"/>
    <w:rsid w:val="00BE1387"/>
    <w:rsid w:val="00BE7F34"/>
    <w:rsid w:val="00C05399"/>
    <w:rsid w:val="00C05AAD"/>
    <w:rsid w:val="00C06038"/>
    <w:rsid w:val="00C41DC5"/>
    <w:rsid w:val="00C50D13"/>
    <w:rsid w:val="00C51CD3"/>
    <w:rsid w:val="00C67CF3"/>
    <w:rsid w:val="00C77FF6"/>
    <w:rsid w:val="00C83124"/>
    <w:rsid w:val="00C94C58"/>
    <w:rsid w:val="00CA18EB"/>
    <w:rsid w:val="00CB5682"/>
    <w:rsid w:val="00CB7306"/>
    <w:rsid w:val="00CD12B6"/>
    <w:rsid w:val="00D055B4"/>
    <w:rsid w:val="00D75F8C"/>
    <w:rsid w:val="00D824A6"/>
    <w:rsid w:val="00D94638"/>
    <w:rsid w:val="00DA7B4B"/>
    <w:rsid w:val="00DB0645"/>
    <w:rsid w:val="00DB5953"/>
    <w:rsid w:val="00DF0DA1"/>
    <w:rsid w:val="00E054B7"/>
    <w:rsid w:val="00E072D9"/>
    <w:rsid w:val="00E11D1C"/>
    <w:rsid w:val="00E167E0"/>
    <w:rsid w:val="00E216C0"/>
    <w:rsid w:val="00E64146"/>
    <w:rsid w:val="00EC7188"/>
    <w:rsid w:val="00ED021D"/>
    <w:rsid w:val="00EE20A6"/>
    <w:rsid w:val="00EE34FC"/>
    <w:rsid w:val="00EF3AD6"/>
    <w:rsid w:val="00F02139"/>
    <w:rsid w:val="00F16977"/>
    <w:rsid w:val="00F23341"/>
    <w:rsid w:val="00F26BC3"/>
    <w:rsid w:val="00F27F61"/>
    <w:rsid w:val="00F34349"/>
    <w:rsid w:val="00F36A8F"/>
    <w:rsid w:val="00F5075E"/>
    <w:rsid w:val="00F74B7B"/>
    <w:rsid w:val="00F9506A"/>
    <w:rsid w:val="00FE40F4"/>
    <w:rsid w:val="00FF1812"/>
    <w:rsid w:val="00FF6344"/>
    <w:rsid w:val="00FF664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4B7"/>
    <w:pPr>
      <w:suppressAutoHyphens/>
      <w:spacing w:after="0" w:line="240" w:lineRule="auto"/>
    </w:pPr>
    <w:rPr>
      <w:rFonts w:ascii="Times New Roman" w:eastAsia="Times New Roman" w:hAnsi="Times New Roman" w:cs="Times New Roman"/>
      <w:sz w:val="24"/>
      <w:szCs w:val="24"/>
      <w:lang w:eastAsia="ar-SA"/>
    </w:rPr>
  </w:style>
  <w:style w:type="paragraph" w:styleId="Titre1">
    <w:name w:val="heading 1"/>
    <w:basedOn w:val="Normal"/>
    <w:next w:val="Normal"/>
    <w:link w:val="Titre1Car"/>
    <w:uiPriority w:val="9"/>
    <w:qFormat/>
    <w:rsid w:val="00117E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E054B7"/>
    <w:pPr>
      <w:keepNext/>
      <w:tabs>
        <w:tab w:val="num" w:pos="0"/>
      </w:tabs>
      <w:outlineLvl w:val="1"/>
    </w:pPr>
    <w:rPr>
      <w:sz w:val="36"/>
    </w:rPr>
  </w:style>
  <w:style w:type="paragraph" w:styleId="Titre3">
    <w:name w:val="heading 3"/>
    <w:basedOn w:val="Normal"/>
    <w:next w:val="Normal"/>
    <w:link w:val="Titre3Car"/>
    <w:qFormat/>
    <w:rsid w:val="00E054B7"/>
    <w:pPr>
      <w:keepNext/>
      <w:tabs>
        <w:tab w:val="num" w:pos="0"/>
      </w:tabs>
      <w:jc w:val="center"/>
      <w:outlineLvl w:val="2"/>
    </w:pPr>
    <w:rPr>
      <w:b/>
      <w:bCs/>
      <w:color w:val="000000"/>
      <w:sz w:val="36"/>
    </w:rPr>
  </w:style>
  <w:style w:type="paragraph" w:styleId="Titre4">
    <w:name w:val="heading 4"/>
    <w:basedOn w:val="Normal"/>
    <w:next w:val="Normal"/>
    <w:link w:val="Titre4Car"/>
    <w:unhideWhenUsed/>
    <w:qFormat/>
    <w:rsid w:val="00E054B7"/>
    <w:pPr>
      <w:keepNext/>
      <w:spacing w:before="240" w:after="60"/>
      <w:outlineLvl w:val="3"/>
    </w:pPr>
    <w:rPr>
      <w:rFonts w:ascii="Calibri" w:hAnsi="Calibri" w:cs="Arial"/>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E054B7"/>
    <w:rPr>
      <w:rFonts w:ascii="Times New Roman" w:eastAsia="Times New Roman" w:hAnsi="Times New Roman" w:cs="Times New Roman"/>
      <w:sz w:val="36"/>
      <w:szCs w:val="24"/>
      <w:lang w:eastAsia="ar-SA"/>
    </w:rPr>
  </w:style>
  <w:style w:type="character" w:customStyle="1" w:styleId="Titre3Car">
    <w:name w:val="Titre 3 Car"/>
    <w:basedOn w:val="Policepardfaut"/>
    <w:link w:val="Titre3"/>
    <w:rsid w:val="00E054B7"/>
    <w:rPr>
      <w:rFonts w:ascii="Times New Roman" w:eastAsia="Times New Roman" w:hAnsi="Times New Roman" w:cs="Times New Roman"/>
      <w:b/>
      <w:bCs/>
      <w:color w:val="000000"/>
      <w:sz w:val="36"/>
      <w:szCs w:val="24"/>
      <w:lang w:eastAsia="ar-SA"/>
    </w:rPr>
  </w:style>
  <w:style w:type="character" w:customStyle="1" w:styleId="Titre4Car">
    <w:name w:val="Titre 4 Car"/>
    <w:basedOn w:val="Policepardfaut"/>
    <w:link w:val="Titre4"/>
    <w:rsid w:val="00E054B7"/>
    <w:rPr>
      <w:rFonts w:ascii="Calibri" w:eastAsia="Times New Roman" w:hAnsi="Calibri" w:cs="Arial"/>
      <w:b/>
      <w:bCs/>
      <w:sz w:val="28"/>
      <w:szCs w:val="28"/>
      <w:lang w:eastAsia="ar-SA"/>
    </w:rPr>
  </w:style>
  <w:style w:type="character" w:styleId="Lienhypertexte">
    <w:name w:val="Hyperlink"/>
    <w:basedOn w:val="Policepardfaut"/>
    <w:uiPriority w:val="99"/>
    <w:rsid w:val="00E054B7"/>
    <w:rPr>
      <w:color w:val="0000FF"/>
      <w:u w:val="single"/>
    </w:rPr>
  </w:style>
  <w:style w:type="paragraph" w:styleId="Retraitcorpsdetexte3">
    <w:name w:val="Body Text Indent 3"/>
    <w:basedOn w:val="Normal"/>
    <w:link w:val="Retraitcorpsdetexte3Car"/>
    <w:uiPriority w:val="99"/>
    <w:unhideWhenUsed/>
    <w:rsid w:val="00E054B7"/>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E054B7"/>
    <w:rPr>
      <w:rFonts w:ascii="Times New Roman" w:eastAsia="Times New Roman" w:hAnsi="Times New Roman" w:cs="Times New Roman"/>
      <w:sz w:val="16"/>
      <w:szCs w:val="16"/>
      <w:lang w:eastAsia="ar-SA"/>
    </w:rPr>
  </w:style>
  <w:style w:type="paragraph" w:styleId="Textedebulles">
    <w:name w:val="Balloon Text"/>
    <w:basedOn w:val="Normal"/>
    <w:link w:val="TextedebullesCar"/>
    <w:uiPriority w:val="99"/>
    <w:semiHidden/>
    <w:unhideWhenUsed/>
    <w:rsid w:val="00E054B7"/>
    <w:rPr>
      <w:rFonts w:ascii="Tahoma" w:hAnsi="Tahoma" w:cs="Tahoma"/>
      <w:sz w:val="16"/>
      <w:szCs w:val="16"/>
    </w:rPr>
  </w:style>
  <w:style w:type="character" w:customStyle="1" w:styleId="TextedebullesCar">
    <w:name w:val="Texte de bulles Car"/>
    <w:basedOn w:val="Policepardfaut"/>
    <w:link w:val="Textedebulles"/>
    <w:uiPriority w:val="99"/>
    <w:semiHidden/>
    <w:rsid w:val="00E054B7"/>
    <w:rPr>
      <w:rFonts w:ascii="Tahoma" w:eastAsia="Times New Roman" w:hAnsi="Tahoma" w:cs="Tahoma"/>
      <w:sz w:val="16"/>
      <w:szCs w:val="16"/>
      <w:lang w:eastAsia="ar-SA"/>
    </w:rPr>
  </w:style>
  <w:style w:type="paragraph" w:styleId="En-tte">
    <w:name w:val="header"/>
    <w:basedOn w:val="Normal"/>
    <w:link w:val="En-tteCar"/>
    <w:uiPriority w:val="99"/>
    <w:semiHidden/>
    <w:unhideWhenUsed/>
    <w:rsid w:val="00E054B7"/>
    <w:pPr>
      <w:tabs>
        <w:tab w:val="center" w:pos="4536"/>
        <w:tab w:val="right" w:pos="9072"/>
      </w:tabs>
    </w:pPr>
  </w:style>
  <w:style w:type="character" w:customStyle="1" w:styleId="En-tteCar">
    <w:name w:val="En-tête Car"/>
    <w:basedOn w:val="Policepardfaut"/>
    <w:link w:val="En-tte"/>
    <w:uiPriority w:val="99"/>
    <w:semiHidden/>
    <w:rsid w:val="00E054B7"/>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E054B7"/>
    <w:pPr>
      <w:tabs>
        <w:tab w:val="center" w:pos="4536"/>
        <w:tab w:val="right" w:pos="9072"/>
      </w:tabs>
    </w:pPr>
  </w:style>
  <w:style w:type="character" w:customStyle="1" w:styleId="PieddepageCar">
    <w:name w:val="Pied de page Car"/>
    <w:basedOn w:val="Policepardfaut"/>
    <w:link w:val="Pieddepage"/>
    <w:uiPriority w:val="99"/>
    <w:rsid w:val="00E054B7"/>
    <w:rPr>
      <w:rFonts w:ascii="Times New Roman" w:eastAsia="Times New Roman" w:hAnsi="Times New Roman" w:cs="Times New Roman"/>
      <w:sz w:val="24"/>
      <w:szCs w:val="24"/>
      <w:lang w:eastAsia="ar-SA"/>
    </w:rPr>
  </w:style>
  <w:style w:type="paragraph" w:styleId="Paragraphedeliste">
    <w:name w:val="List Paragraph"/>
    <w:basedOn w:val="Normal"/>
    <w:uiPriority w:val="1"/>
    <w:qFormat/>
    <w:rsid w:val="00A60FC3"/>
    <w:pPr>
      <w:ind w:left="720"/>
      <w:contextualSpacing/>
    </w:pPr>
  </w:style>
  <w:style w:type="character" w:styleId="lev">
    <w:name w:val="Strong"/>
    <w:basedOn w:val="Policepardfaut"/>
    <w:uiPriority w:val="22"/>
    <w:qFormat/>
    <w:rsid w:val="00E216C0"/>
    <w:rPr>
      <w:b/>
      <w:bCs/>
    </w:rPr>
  </w:style>
  <w:style w:type="paragraph" w:customStyle="1" w:styleId="Default">
    <w:name w:val="Default"/>
    <w:rsid w:val="00844E9C"/>
    <w:pPr>
      <w:autoSpaceDE w:val="0"/>
      <w:autoSpaceDN w:val="0"/>
      <w:adjustRightInd w:val="0"/>
      <w:spacing w:after="0" w:line="240" w:lineRule="auto"/>
    </w:pPr>
    <w:rPr>
      <w:rFonts w:ascii="Bookman Old Style" w:hAnsi="Bookman Old Style" w:cs="Bookman Old Style"/>
      <w:color w:val="000000"/>
      <w:sz w:val="24"/>
      <w:szCs w:val="24"/>
    </w:rPr>
  </w:style>
  <w:style w:type="paragraph" w:styleId="NormalWeb">
    <w:name w:val="Normal (Web)"/>
    <w:basedOn w:val="Normal"/>
    <w:uiPriority w:val="99"/>
    <w:unhideWhenUsed/>
    <w:rsid w:val="008104F3"/>
    <w:pPr>
      <w:suppressAutoHyphens w:val="0"/>
      <w:spacing w:before="100" w:beforeAutospacing="1" w:after="100" w:afterAutospacing="1"/>
    </w:pPr>
    <w:rPr>
      <w:lang w:eastAsia="fr-FR"/>
    </w:rPr>
  </w:style>
  <w:style w:type="table" w:styleId="Grilledutableau">
    <w:name w:val="Table Grid"/>
    <w:basedOn w:val="TableauNormal"/>
    <w:uiPriority w:val="59"/>
    <w:rsid w:val="008104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uiPriority w:val="1"/>
    <w:qFormat/>
    <w:rsid w:val="008104F3"/>
    <w:pPr>
      <w:spacing w:after="0" w:line="240" w:lineRule="auto"/>
    </w:pPr>
  </w:style>
  <w:style w:type="character" w:customStyle="1" w:styleId="lecrdtxtpln">
    <w:name w:val="l_ecrd_txt_pln"/>
    <w:basedOn w:val="Policepardfaut"/>
    <w:rsid w:val="008104F3"/>
  </w:style>
  <w:style w:type="character" w:styleId="Accentuation">
    <w:name w:val="Emphasis"/>
    <w:basedOn w:val="Policepardfaut"/>
    <w:uiPriority w:val="20"/>
    <w:qFormat/>
    <w:rsid w:val="008104F3"/>
    <w:rPr>
      <w:i/>
      <w:iCs/>
    </w:rPr>
  </w:style>
  <w:style w:type="character" w:styleId="Lienhypertextesuivivisit">
    <w:name w:val="FollowedHyperlink"/>
    <w:basedOn w:val="Policepardfaut"/>
    <w:uiPriority w:val="99"/>
    <w:semiHidden/>
    <w:unhideWhenUsed/>
    <w:rsid w:val="008104F3"/>
    <w:rPr>
      <w:color w:val="800080" w:themeColor="followedHyperlink"/>
      <w:u w:val="single"/>
    </w:rPr>
  </w:style>
  <w:style w:type="character" w:customStyle="1" w:styleId="mw-headline">
    <w:name w:val="mw-headline"/>
    <w:basedOn w:val="Policepardfaut"/>
    <w:rsid w:val="00C05399"/>
  </w:style>
  <w:style w:type="character" w:customStyle="1" w:styleId="mw-editsection">
    <w:name w:val="mw-editsection"/>
    <w:basedOn w:val="Policepardfaut"/>
    <w:rsid w:val="00C05399"/>
  </w:style>
  <w:style w:type="character" w:customStyle="1" w:styleId="mw-editsection-bracket">
    <w:name w:val="mw-editsection-bracket"/>
    <w:basedOn w:val="Policepardfaut"/>
    <w:rsid w:val="00C05399"/>
  </w:style>
  <w:style w:type="character" w:customStyle="1" w:styleId="Titre1Car">
    <w:name w:val="Titre 1 Car"/>
    <w:basedOn w:val="Policepardfaut"/>
    <w:link w:val="Titre1"/>
    <w:uiPriority w:val="9"/>
    <w:rsid w:val="00117EA5"/>
    <w:rPr>
      <w:rFonts w:asciiTheme="majorHAnsi" w:eastAsiaTheme="majorEastAsia" w:hAnsiTheme="majorHAnsi" w:cstheme="majorBidi"/>
      <w:b/>
      <w:bCs/>
      <w:color w:val="365F91" w:themeColor="accent1" w:themeShade="BF"/>
      <w:sz w:val="28"/>
      <w:szCs w:val="28"/>
      <w:lang w:eastAsia="ar-SA"/>
    </w:rPr>
  </w:style>
  <w:style w:type="paragraph" w:customStyle="1" w:styleId="auto-style11">
    <w:name w:val="auto-style11"/>
    <w:basedOn w:val="Normal"/>
    <w:rsid w:val="003712F2"/>
    <w:pPr>
      <w:suppressAutoHyphens w:val="0"/>
      <w:spacing w:before="100" w:beforeAutospacing="1" w:after="100" w:afterAutospacing="1"/>
    </w:pPr>
    <w:rPr>
      <w:lang w:eastAsia="fr-FR"/>
    </w:rPr>
  </w:style>
  <w:style w:type="paragraph" w:customStyle="1" w:styleId="auto-style12">
    <w:name w:val="auto-style12"/>
    <w:basedOn w:val="Normal"/>
    <w:rsid w:val="003712F2"/>
    <w:pPr>
      <w:suppressAutoHyphens w:val="0"/>
      <w:spacing w:before="100" w:beforeAutospacing="1" w:after="100" w:afterAutospacing="1"/>
    </w:pPr>
    <w:rPr>
      <w:lang w:eastAsia="fr-FR"/>
    </w:rPr>
  </w:style>
  <w:style w:type="character" w:customStyle="1" w:styleId="auto-style6">
    <w:name w:val="auto-style6"/>
    <w:basedOn w:val="Policepardfaut"/>
    <w:rsid w:val="003712F2"/>
  </w:style>
  <w:style w:type="character" w:customStyle="1" w:styleId="auto-style3">
    <w:name w:val="auto-style3"/>
    <w:basedOn w:val="Policepardfaut"/>
    <w:rsid w:val="003712F2"/>
  </w:style>
  <w:style w:type="character" w:customStyle="1" w:styleId="auto-style7">
    <w:name w:val="auto-style7"/>
    <w:basedOn w:val="Policepardfaut"/>
    <w:rsid w:val="003712F2"/>
  </w:style>
  <w:style w:type="character" w:customStyle="1" w:styleId="auto-style4">
    <w:name w:val="auto-style4"/>
    <w:basedOn w:val="Policepardfaut"/>
    <w:rsid w:val="003712F2"/>
  </w:style>
  <w:style w:type="character" w:customStyle="1" w:styleId="auto-style8">
    <w:name w:val="auto-style8"/>
    <w:basedOn w:val="Policepardfaut"/>
    <w:rsid w:val="003712F2"/>
  </w:style>
  <w:style w:type="character" w:customStyle="1" w:styleId="auto-style37">
    <w:name w:val="auto-style37"/>
    <w:basedOn w:val="Policepardfaut"/>
    <w:rsid w:val="003712F2"/>
  </w:style>
  <w:style w:type="paragraph" w:customStyle="1" w:styleId="Heading1">
    <w:name w:val="Heading 1"/>
    <w:basedOn w:val="Normal"/>
    <w:uiPriority w:val="1"/>
    <w:qFormat/>
    <w:rsid w:val="007E3E24"/>
    <w:pPr>
      <w:widowControl w:val="0"/>
      <w:suppressAutoHyphens w:val="0"/>
      <w:autoSpaceDE w:val="0"/>
      <w:autoSpaceDN w:val="0"/>
      <w:ind w:left="246"/>
      <w:outlineLvl w:val="1"/>
    </w:pPr>
    <w:rPr>
      <w:rFonts w:ascii="Calibri" w:eastAsia="Calibri" w:hAnsi="Calibri" w:cs="Calibri"/>
      <w:b/>
      <w:bCs/>
      <w:lang w:eastAsia="en-US"/>
    </w:rPr>
  </w:style>
  <w:style w:type="paragraph" w:customStyle="1" w:styleId="ep-wysiwigparagraph">
    <w:name w:val="ep-wysiwig_paragraph"/>
    <w:basedOn w:val="Normal"/>
    <w:rsid w:val="00FF6344"/>
    <w:pPr>
      <w:suppressAutoHyphens w:val="0"/>
      <w:spacing w:before="100" w:beforeAutospacing="1" w:after="100" w:afterAutospacing="1"/>
    </w:pPr>
    <w:rPr>
      <w:lang w:eastAsia="fr-FR"/>
    </w:rPr>
  </w:style>
</w:styles>
</file>

<file path=word/webSettings.xml><?xml version="1.0" encoding="utf-8"?>
<w:webSettings xmlns:r="http://schemas.openxmlformats.org/officeDocument/2006/relationships" xmlns:w="http://schemas.openxmlformats.org/wordprocessingml/2006/main">
  <w:divs>
    <w:div w:id="72355577">
      <w:bodyDiv w:val="1"/>
      <w:marLeft w:val="0"/>
      <w:marRight w:val="0"/>
      <w:marTop w:val="0"/>
      <w:marBottom w:val="0"/>
      <w:divBdr>
        <w:top w:val="none" w:sz="0" w:space="0" w:color="auto"/>
        <w:left w:val="none" w:sz="0" w:space="0" w:color="auto"/>
        <w:bottom w:val="none" w:sz="0" w:space="0" w:color="auto"/>
        <w:right w:val="none" w:sz="0" w:space="0" w:color="auto"/>
      </w:divBdr>
      <w:divsChild>
        <w:div w:id="675956302">
          <w:marLeft w:val="336"/>
          <w:marRight w:val="0"/>
          <w:marTop w:val="120"/>
          <w:marBottom w:val="312"/>
          <w:divBdr>
            <w:top w:val="none" w:sz="0" w:space="0" w:color="auto"/>
            <w:left w:val="none" w:sz="0" w:space="0" w:color="auto"/>
            <w:bottom w:val="none" w:sz="0" w:space="0" w:color="auto"/>
            <w:right w:val="none" w:sz="0" w:space="0" w:color="auto"/>
          </w:divBdr>
          <w:divsChild>
            <w:div w:id="163698108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27684456">
          <w:marLeft w:val="336"/>
          <w:marRight w:val="0"/>
          <w:marTop w:val="120"/>
          <w:marBottom w:val="312"/>
          <w:divBdr>
            <w:top w:val="none" w:sz="0" w:space="0" w:color="auto"/>
            <w:left w:val="none" w:sz="0" w:space="0" w:color="auto"/>
            <w:bottom w:val="none" w:sz="0" w:space="0" w:color="auto"/>
            <w:right w:val="none" w:sz="0" w:space="0" w:color="auto"/>
          </w:divBdr>
          <w:divsChild>
            <w:div w:id="88179161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4589924">
      <w:bodyDiv w:val="1"/>
      <w:marLeft w:val="0"/>
      <w:marRight w:val="0"/>
      <w:marTop w:val="0"/>
      <w:marBottom w:val="0"/>
      <w:divBdr>
        <w:top w:val="none" w:sz="0" w:space="0" w:color="auto"/>
        <w:left w:val="none" w:sz="0" w:space="0" w:color="auto"/>
        <w:bottom w:val="none" w:sz="0" w:space="0" w:color="auto"/>
        <w:right w:val="none" w:sz="0" w:space="0" w:color="auto"/>
      </w:divBdr>
    </w:div>
    <w:div w:id="181674227">
      <w:bodyDiv w:val="1"/>
      <w:marLeft w:val="0"/>
      <w:marRight w:val="0"/>
      <w:marTop w:val="0"/>
      <w:marBottom w:val="0"/>
      <w:divBdr>
        <w:top w:val="none" w:sz="0" w:space="0" w:color="auto"/>
        <w:left w:val="none" w:sz="0" w:space="0" w:color="auto"/>
        <w:bottom w:val="none" w:sz="0" w:space="0" w:color="auto"/>
        <w:right w:val="none" w:sz="0" w:space="0" w:color="auto"/>
      </w:divBdr>
    </w:div>
    <w:div w:id="238559565">
      <w:bodyDiv w:val="1"/>
      <w:marLeft w:val="0"/>
      <w:marRight w:val="0"/>
      <w:marTop w:val="0"/>
      <w:marBottom w:val="0"/>
      <w:divBdr>
        <w:top w:val="none" w:sz="0" w:space="0" w:color="auto"/>
        <w:left w:val="none" w:sz="0" w:space="0" w:color="auto"/>
        <w:bottom w:val="none" w:sz="0" w:space="0" w:color="auto"/>
        <w:right w:val="none" w:sz="0" w:space="0" w:color="auto"/>
      </w:divBdr>
    </w:div>
    <w:div w:id="361520422">
      <w:bodyDiv w:val="1"/>
      <w:marLeft w:val="0"/>
      <w:marRight w:val="0"/>
      <w:marTop w:val="0"/>
      <w:marBottom w:val="0"/>
      <w:divBdr>
        <w:top w:val="none" w:sz="0" w:space="0" w:color="auto"/>
        <w:left w:val="none" w:sz="0" w:space="0" w:color="auto"/>
        <w:bottom w:val="none" w:sz="0" w:space="0" w:color="auto"/>
        <w:right w:val="none" w:sz="0" w:space="0" w:color="auto"/>
      </w:divBdr>
    </w:div>
    <w:div w:id="370570360">
      <w:bodyDiv w:val="1"/>
      <w:marLeft w:val="0"/>
      <w:marRight w:val="0"/>
      <w:marTop w:val="0"/>
      <w:marBottom w:val="0"/>
      <w:divBdr>
        <w:top w:val="none" w:sz="0" w:space="0" w:color="auto"/>
        <w:left w:val="none" w:sz="0" w:space="0" w:color="auto"/>
        <w:bottom w:val="none" w:sz="0" w:space="0" w:color="auto"/>
        <w:right w:val="none" w:sz="0" w:space="0" w:color="auto"/>
      </w:divBdr>
    </w:div>
    <w:div w:id="474103844">
      <w:bodyDiv w:val="1"/>
      <w:marLeft w:val="0"/>
      <w:marRight w:val="0"/>
      <w:marTop w:val="0"/>
      <w:marBottom w:val="0"/>
      <w:divBdr>
        <w:top w:val="none" w:sz="0" w:space="0" w:color="auto"/>
        <w:left w:val="none" w:sz="0" w:space="0" w:color="auto"/>
        <w:bottom w:val="none" w:sz="0" w:space="0" w:color="auto"/>
        <w:right w:val="none" w:sz="0" w:space="0" w:color="auto"/>
      </w:divBdr>
    </w:div>
    <w:div w:id="610091407">
      <w:bodyDiv w:val="1"/>
      <w:marLeft w:val="0"/>
      <w:marRight w:val="0"/>
      <w:marTop w:val="0"/>
      <w:marBottom w:val="0"/>
      <w:divBdr>
        <w:top w:val="none" w:sz="0" w:space="0" w:color="auto"/>
        <w:left w:val="none" w:sz="0" w:space="0" w:color="auto"/>
        <w:bottom w:val="none" w:sz="0" w:space="0" w:color="auto"/>
        <w:right w:val="none" w:sz="0" w:space="0" w:color="auto"/>
      </w:divBdr>
    </w:div>
    <w:div w:id="622347346">
      <w:bodyDiv w:val="1"/>
      <w:marLeft w:val="0"/>
      <w:marRight w:val="0"/>
      <w:marTop w:val="0"/>
      <w:marBottom w:val="0"/>
      <w:divBdr>
        <w:top w:val="none" w:sz="0" w:space="0" w:color="auto"/>
        <w:left w:val="none" w:sz="0" w:space="0" w:color="auto"/>
        <w:bottom w:val="none" w:sz="0" w:space="0" w:color="auto"/>
        <w:right w:val="none" w:sz="0" w:space="0" w:color="auto"/>
      </w:divBdr>
    </w:div>
    <w:div w:id="746465207">
      <w:bodyDiv w:val="1"/>
      <w:marLeft w:val="0"/>
      <w:marRight w:val="0"/>
      <w:marTop w:val="0"/>
      <w:marBottom w:val="0"/>
      <w:divBdr>
        <w:top w:val="none" w:sz="0" w:space="0" w:color="auto"/>
        <w:left w:val="none" w:sz="0" w:space="0" w:color="auto"/>
        <w:bottom w:val="none" w:sz="0" w:space="0" w:color="auto"/>
        <w:right w:val="none" w:sz="0" w:space="0" w:color="auto"/>
      </w:divBdr>
    </w:div>
    <w:div w:id="764497707">
      <w:bodyDiv w:val="1"/>
      <w:marLeft w:val="0"/>
      <w:marRight w:val="0"/>
      <w:marTop w:val="0"/>
      <w:marBottom w:val="0"/>
      <w:divBdr>
        <w:top w:val="none" w:sz="0" w:space="0" w:color="auto"/>
        <w:left w:val="none" w:sz="0" w:space="0" w:color="auto"/>
        <w:bottom w:val="none" w:sz="0" w:space="0" w:color="auto"/>
        <w:right w:val="none" w:sz="0" w:space="0" w:color="auto"/>
      </w:divBdr>
    </w:div>
    <w:div w:id="917404781">
      <w:bodyDiv w:val="1"/>
      <w:marLeft w:val="0"/>
      <w:marRight w:val="0"/>
      <w:marTop w:val="0"/>
      <w:marBottom w:val="0"/>
      <w:divBdr>
        <w:top w:val="none" w:sz="0" w:space="0" w:color="auto"/>
        <w:left w:val="none" w:sz="0" w:space="0" w:color="auto"/>
        <w:bottom w:val="none" w:sz="0" w:space="0" w:color="auto"/>
        <w:right w:val="none" w:sz="0" w:space="0" w:color="auto"/>
      </w:divBdr>
    </w:div>
    <w:div w:id="1024287634">
      <w:bodyDiv w:val="1"/>
      <w:marLeft w:val="0"/>
      <w:marRight w:val="0"/>
      <w:marTop w:val="0"/>
      <w:marBottom w:val="0"/>
      <w:divBdr>
        <w:top w:val="none" w:sz="0" w:space="0" w:color="auto"/>
        <w:left w:val="none" w:sz="0" w:space="0" w:color="auto"/>
        <w:bottom w:val="none" w:sz="0" w:space="0" w:color="auto"/>
        <w:right w:val="none" w:sz="0" w:space="0" w:color="auto"/>
      </w:divBdr>
    </w:div>
    <w:div w:id="1223298431">
      <w:bodyDiv w:val="1"/>
      <w:marLeft w:val="0"/>
      <w:marRight w:val="0"/>
      <w:marTop w:val="0"/>
      <w:marBottom w:val="0"/>
      <w:divBdr>
        <w:top w:val="none" w:sz="0" w:space="0" w:color="auto"/>
        <w:left w:val="none" w:sz="0" w:space="0" w:color="auto"/>
        <w:bottom w:val="none" w:sz="0" w:space="0" w:color="auto"/>
        <w:right w:val="none" w:sz="0" w:space="0" w:color="auto"/>
      </w:divBdr>
    </w:div>
    <w:div w:id="1264993206">
      <w:bodyDiv w:val="1"/>
      <w:marLeft w:val="0"/>
      <w:marRight w:val="0"/>
      <w:marTop w:val="0"/>
      <w:marBottom w:val="0"/>
      <w:divBdr>
        <w:top w:val="none" w:sz="0" w:space="0" w:color="auto"/>
        <w:left w:val="none" w:sz="0" w:space="0" w:color="auto"/>
        <w:bottom w:val="none" w:sz="0" w:space="0" w:color="auto"/>
        <w:right w:val="none" w:sz="0" w:space="0" w:color="auto"/>
      </w:divBdr>
    </w:div>
    <w:div w:id="1319722671">
      <w:bodyDiv w:val="1"/>
      <w:marLeft w:val="0"/>
      <w:marRight w:val="0"/>
      <w:marTop w:val="0"/>
      <w:marBottom w:val="0"/>
      <w:divBdr>
        <w:top w:val="none" w:sz="0" w:space="0" w:color="auto"/>
        <w:left w:val="none" w:sz="0" w:space="0" w:color="auto"/>
        <w:bottom w:val="none" w:sz="0" w:space="0" w:color="auto"/>
        <w:right w:val="none" w:sz="0" w:space="0" w:color="auto"/>
      </w:divBdr>
      <w:divsChild>
        <w:div w:id="167137022">
          <w:marLeft w:val="0"/>
          <w:marRight w:val="0"/>
          <w:marTop w:val="0"/>
          <w:marBottom w:val="190"/>
          <w:divBdr>
            <w:top w:val="none" w:sz="0" w:space="0" w:color="auto"/>
            <w:left w:val="none" w:sz="0" w:space="0" w:color="auto"/>
            <w:bottom w:val="none" w:sz="0" w:space="0" w:color="auto"/>
            <w:right w:val="none" w:sz="0" w:space="0" w:color="auto"/>
          </w:divBdr>
        </w:div>
      </w:divsChild>
    </w:div>
    <w:div w:id="1427192237">
      <w:bodyDiv w:val="1"/>
      <w:marLeft w:val="0"/>
      <w:marRight w:val="0"/>
      <w:marTop w:val="0"/>
      <w:marBottom w:val="0"/>
      <w:divBdr>
        <w:top w:val="none" w:sz="0" w:space="0" w:color="auto"/>
        <w:left w:val="none" w:sz="0" w:space="0" w:color="auto"/>
        <w:bottom w:val="none" w:sz="0" w:space="0" w:color="auto"/>
        <w:right w:val="none" w:sz="0" w:space="0" w:color="auto"/>
      </w:divBdr>
    </w:div>
    <w:div w:id="1475564403">
      <w:bodyDiv w:val="1"/>
      <w:marLeft w:val="0"/>
      <w:marRight w:val="0"/>
      <w:marTop w:val="0"/>
      <w:marBottom w:val="0"/>
      <w:divBdr>
        <w:top w:val="none" w:sz="0" w:space="0" w:color="auto"/>
        <w:left w:val="none" w:sz="0" w:space="0" w:color="auto"/>
        <w:bottom w:val="none" w:sz="0" w:space="0" w:color="auto"/>
        <w:right w:val="none" w:sz="0" w:space="0" w:color="auto"/>
      </w:divBdr>
    </w:div>
    <w:div w:id="1553038634">
      <w:bodyDiv w:val="1"/>
      <w:marLeft w:val="0"/>
      <w:marRight w:val="0"/>
      <w:marTop w:val="0"/>
      <w:marBottom w:val="0"/>
      <w:divBdr>
        <w:top w:val="none" w:sz="0" w:space="0" w:color="auto"/>
        <w:left w:val="none" w:sz="0" w:space="0" w:color="auto"/>
        <w:bottom w:val="none" w:sz="0" w:space="0" w:color="auto"/>
        <w:right w:val="none" w:sz="0" w:space="0" w:color="auto"/>
      </w:divBdr>
    </w:div>
    <w:div w:id="1645313672">
      <w:bodyDiv w:val="1"/>
      <w:marLeft w:val="0"/>
      <w:marRight w:val="0"/>
      <w:marTop w:val="0"/>
      <w:marBottom w:val="0"/>
      <w:divBdr>
        <w:top w:val="none" w:sz="0" w:space="0" w:color="auto"/>
        <w:left w:val="none" w:sz="0" w:space="0" w:color="auto"/>
        <w:bottom w:val="none" w:sz="0" w:space="0" w:color="auto"/>
        <w:right w:val="none" w:sz="0" w:space="0" w:color="auto"/>
      </w:divBdr>
    </w:div>
    <w:div w:id="1995647045">
      <w:bodyDiv w:val="1"/>
      <w:marLeft w:val="0"/>
      <w:marRight w:val="0"/>
      <w:marTop w:val="0"/>
      <w:marBottom w:val="0"/>
      <w:divBdr>
        <w:top w:val="none" w:sz="0" w:space="0" w:color="auto"/>
        <w:left w:val="none" w:sz="0" w:space="0" w:color="auto"/>
        <w:bottom w:val="none" w:sz="0" w:space="0" w:color="auto"/>
        <w:right w:val="none" w:sz="0" w:space="0" w:color="auto"/>
      </w:divBdr>
    </w:div>
    <w:div w:id="2095666139">
      <w:bodyDiv w:val="1"/>
      <w:marLeft w:val="0"/>
      <w:marRight w:val="0"/>
      <w:marTop w:val="0"/>
      <w:marBottom w:val="0"/>
      <w:divBdr>
        <w:top w:val="none" w:sz="0" w:space="0" w:color="auto"/>
        <w:left w:val="none" w:sz="0" w:space="0" w:color="auto"/>
        <w:bottom w:val="none" w:sz="0" w:space="0" w:color="auto"/>
        <w:right w:val="none" w:sz="0" w:space="0" w:color="auto"/>
      </w:divBdr>
    </w:div>
    <w:div w:id="2098482618">
      <w:bodyDiv w:val="1"/>
      <w:marLeft w:val="0"/>
      <w:marRight w:val="0"/>
      <w:marTop w:val="0"/>
      <w:marBottom w:val="0"/>
      <w:divBdr>
        <w:top w:val="none" w:sz="0" w:space="0" w:color="auto"/>
        <w:left w:val="none" w:sz="0" w:space="0" w:color="auto"/>
        <w:bottom w:val="none" w:sz="0" w:space="0" w:color="auto"/>
        <w:right w:val="none" w:sz="0" w:space="0" w:color="auto"/>
      </w:divBdr>
    </w:div>
    <w:div w:id="2100909514">
      <w:bodyDiv w:val="1"/>
      <w:marLeft w:val="0"/>
      <w:marRight w:val="0"/>
      <w:marTop w:val="0"/>
      <w:marBottom w:val="0"/>
      <w:divBdr>
        <w:top w:val="none" w:sz="0" w:space="0" w:color="auto"/>
        <w:left w:val="none" w:sz="0" w:space="0" w:color="auto"/>
        <w:bottom w:val="none" w:sz="0" w:space="0" w:color="auto"/>
        <w:right w:val="none" w:sz="0" w:space="0" w:color="auto"/>
      </w:divBdr>
    </w:div>
    <w:div w:id="214075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tudysmarter.de/link-to?studyset=9971070&amp;summary=65890992&amp;language=fr&amp;amp_device_id=gq2dRG230wDU3jwWkVY_kn" TargetMode="External"/><Relationship Id="rId18" Type="http://schemas.openxmlformats.org/officeDocument/2006/relationships/hyperlink" Target="https://app.studysmarter.de/link-to?studyset=13214997&amp;summary=69789171&amp;language=fr&amp;amp_device_id=gq2dRG230wDU3jwWkVY_kn" TargetMode="External"/><Relationship Id="rId26" Type="http://schemas.openxmlformats.org/officeDocument/2006/relationships/hyperlink" Target="https://app.studysmarter.de/link-to?studyset=9970926&amp;summary=65890828&amp;language=fr&amp;amp_device_id=gq2dRG230wDU3jwWkVY_kn" TargetMode="External"/><Relationship Id="rId39" Type="http://schemas.openxmlformats.org/officeDocument/2006/relationships/hyperlink" Target="https://app.studysmarter.de/link-to?studyset=9970890&amp;summary=65890789&amp;language=fr&amp;amp_device_id=gq2dRG230wDU3jwWkVY_kn" TargetMode="External"/><Relationship Id="rId21" Type="http://schemas.openxmlformats.org/officeDocument/2006/relationships/hyperlink" Target="https://energie-nucleaire.net/atome/structure/noyau-atomique" TargetMode="External"/><Relationship Id="rId34" Type="http://schemas.openxmlformats.org/officeDocument/2006/relationships/hyperlink" Target="https://www.bing.com/ck/a?!&amp;&amp;p=116c611904b1dc61JmltdHM9MTY5Njk4MjQwMCZpZ3VpZD0xZWI1NTJkMS1hNmY2LTY2NzgtMjE4MS00MGVmYTc4MTY3ZDQmaW5zaWQ9NTYzOQ&amp;ptn=3&amp;hsh=3&amp;fclid=1eb552d1-a6f6-6678-2181-40efa78167d4&amp;psq=+l%27atome+d%27hydrog%c3%a8ne+en+radioactivit%c3%a9&amp;u=a1aHR0cHM6Ly9mci52aWtpZGlhLm9yZy93aWtpL0h5ZHJvZyUyNUMzJTI1QThuZQ&amp;ntb=1" TargetMode="External"/><Relationship Id="rId42" Type="http://schemas.openxmlformats.org/officeDocument/2006/relationships/hyperlink" Target="https://fr.wikipedia.org/wiki/Dioxyg%C3%A8ne" TargetMode="External"/><Relationship Id="rId47" Type="http://schemas.openxmlformats.org/officeDocument/2006/relationships/hyperlink" Target="https://fr.wikipedia.org/wiki/%C3%89lectron" TargetMode="External"/><Relationship Id="rId50" Type="http://schemas.openxmlformats.org/officeDocument/2006/relationships/hyperlink" Target="https://fr.wikipedia.org/wiki/Eau" TargetMode="External"/><Relationship Id="rId55" Type="http://schemas.openxmlformats.org/officeDocument/2006/relationships/hyperlink" Target="https://fr.wikipedia.org/wiki/Gaz_de_synth%C3%A8se" TargetMode="External"/><Relationship Id="rId63" Type="http://schemas.openxmlformats.org/officeDocument/2006/relationships/hyperlink" Target="https://fr.wikipedia.org/wiki/Stockage_de_l%27%C3%A9nergie" TargetMode="External"/><Relationship Id="rId68" Type="http://schemas.openxmlformats.org/officeDocument/2006/relationships/hyperlink" Target="https://fr.wikipedia.org/wiki/Stockage_de_l%27%C3%A9nergie"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app.studysmarter.de/link-to?studyset=9971042&amp;summary=65890961&amp;language=fr&amp;amp_device_id=gq2dRG230wDU3jwWkVY_kn" TargetMode="External"/><Relationship Id="rId29" Type="http://schemas.openxmlformats.org/officeDocument/2006/relationships/hyperlink" Target="http://e.m.c.2.free.fr/planetes.htm" TargetMode="External"/><Relationship Id="rId11" Type="http://schemas.openxmlformats.org/officeDocument/2006/relationships/hyperlink" Target="https://app.studysmarter.de/link-to?studyset=9971060&amp;summary=65890980&amp;language=fr&amp;amp_device_id=gq2dRG230wDU3jwWkVY_kn" TargetMode="Externa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hyperlink" Target="https://app.studysmarter.de/link-to?studyset=13214997&amp;summary=69789171&amp;language=fr&amp;amp_device_id=gq2dRG230wDU3jwWkVY_kn" TargetMode="External"/><Relationship Id="rId40" Type="http://schemas.openxmlformats.org/officeDocument/2006/relationships/image" Target="media/image11.png"/><Relationship Id="rId45" Type="http://schemas.openxmlformats.org/officeDocument/2006/relationships/hyperlink" Target="https://fr.wikipedia.org/wiki/Potentiel_standard" TargetMode="External"/><Relationship Id="rId53" Type="http://schemas.openxmlformats.org/officeDocument/2006/relationships/image" Target="media/image12.png"/><Relationship Id="rId58" Type="http://schemas.openxmlformats.org/officeDocument/2006/relationships/hyperlink" Target="https://www.connaissancedesenergies.org/fiche-pedagogique/principes-de-fonctionnement-d-un-reacteur-nucleaire" TargetMode="External"/><Relationship Id="rId66" Type="http://schemas.openxmlformats.org/officeDocument/2006/relationships/hyperlink" Target="https://fr.wikipedia.org/wiki/Stockage_de_l%27%C3%A9nergie"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energie-nucleaire.net/physique/proprietes-des-materiaux/masse" TargetMode="External"/><Relationship Id="rId28" Type="http://schemas.openxmlformats.org/officeDocument/2006/relationships/image" Target="media/image6.gif"/><Relationship Id="rId36" Type="http://schemas.openxmlformats.org/officeDocument/2006/relationships/image" Target="media/image10.png"/><Relationship Id="rId49" Type="http://schemas.openxmlformats.org/officeDocument/2006/relationships/hyperlink" Target="https://fr.wikipedia.org/wiki/Potentiel_standard" TargetMode="External"/><Relationship Id="rId57" Type="http://schemas.openxmlformats.org/officeDocument/2006/relationships/image" Target="media/image14.png"/><Relationship Id="rId61"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s://energie-nucleaire.net/atome/nombre-de-masse" TargetMode="External"/><Relationship Id="rId31" Type="http://schemas.openxmlformats.org/officeDocument/2006/relationships/image" Target="media/image7.png"/><Relationship Id="rId44" Type="http://schemas.openxmlformats.org/officeDocument/2006/relationships/hyperlink" Target="https://fr.wikipedia.org/wiki/%C3%89lectron" TargetMode="External"/><Relationship Id="rId52" Type="http://schemas.openxmlformats.org/officeDocument/2006/relationships/hyperlink" Target="https://fr.wikipedia.org/wiki/Dioxyg%C3%A8ne" TargetMode="External"/><Relationship Id="rId60" Type="http://schemas.openxmlformats.org/officeDocument/2006/relationships/image" Target="media/image16.jpeg"/><Relationship Id="rId65" Type="http://schemas.openxmlformats.org/officeDocument/2006/relationships/hyperlink" Target="https://fr.wikipedia.org/wiki/Stockage_de_l%27%C3%A9nergie"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pp.studysmarter.de/link-to?studyset=9971089&amp;summary=65891015&amp;language=fr&amp;amp_device_id=gq2dRG230wDU3jwWkVY_kn" TargetMode="External"/><Relationship Id="rId14" Type="http://schemas.openxmlformats.org/officeDocument/2006/relationships/hyperlink" Target="https://www.bing.com/ck/a?!&amp;&amp;p=990aa25ec14cb416JmltdHM9MTY5Njk4MjQwMCZpZ3VpZD0xZWI1NTJkMS1hNmY2LTY2NzgtMjE4MS00MGVmYTc4MTY3ZDQmaW5zaWQ9NjI5OA&amp;ptn=3&amp;hsh=3&amp;fclid=1eb552d1-a6f6-6678-2181-40efa78167d4&amp;psq=L%27hydrog%c3%a8ne+est+un+%c3%a9l%c3%a9ment+chimique&amp;u=a1aHR0cHM6Ly93d3cuZW5naWUuY29tL3Jlbm91dmVsYWJsZXMvaHlkcm9nZW5lL2h5ZHJvZ2VuZS1mb25jdGlvbm5lbWVudA&amp;ntb=1" TargetMode="External"/><Relationship Id="rId22" Type="http://schemas.openxmlformats.org/officeDocument/2006/relationships/hyperlink" Target="https://energie-nucleaire.net/atome" TargetMode="External"/><Relationship Id="rId27" Type="http://schemas.openxmlformats.org/officeDocument/2006/relationships/hyperlink" Target="https://app.studysmarter.de/link-to?studyset=13215061&amp;summary=69789193&amp;language=fr&amp;amp_device_id=gq2dRG230wDU3jwWkVY_kn" TargetMode="External"/><Relationship Id="rId30" Type="http://schemas.openxmlformats.org/officeDocument/2006/relationships/hyperlink" Target="http://e.m.c.2.free.fr/lune.htm" TargetMode="External"/><Relationship Id="rId35" Type="http://schemas.openxmlformats.org/officeDocument/2006/relationships/image" Target="media/image9.png"/><Relationship Id="rId43" Type="http://schemas.openxmlformats.org/officeDocument/2006/relationships/hyperlink" Target="https://fr.wikipedia.org/wiki/Proton" TargetMode="External"/><Relationship Id="rId48" Type="http://schemas.openxmlformats.org/officeDocument/2006/relationships/hyperlink" Target="https://fr.wikipedia.org/wiki/Dihydrog%C3%A8ne" TargetMode="External"/><Relationship Id="rId56" Type="http://schemas.openxmlformats.org/officeDocument/2006/relationships/image" Target="media/image13.png"/><Relationship Id="rId64" Type="http://schemas.openxmlformats.org/officeDocument/2006/relationships/hyperlink" Target="https://fr.wikipedia.org/wiki/Stockage_de_l%27%C3%A9nergie" TargetMode="External"/><Relationship Id="rId69" Type="http://schemas.openxmlformats.org/officeDocument/2006/relationships/hyperlink" Target="https://fr.wikipedia.org/wiki/Stockage_de_l%27%C3%A9nergie" TargetMode="External"/><Relationship Id="rId8" Type="http://schemas.openxmlformats.org/officeDocument/2006/relationships/hyperlink" Target="https://app.studysmarter.de/link-to?studyset=9971054&amp;summary=65890974&amp;language=fr&amp;amp_device_id=gq2dRG230wDU3jwWkVY_kn" TargetMode="External"/><Relationship Id="rId51" Type="http://schemas.openxmlformats.org/officeDocument/2006/relationships/hyperlink" Target="https://fr.wikipedia.org/wiki/Dihydrog%C3%A8ne" TargetMode="External"/><Relationship Id="rId72"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s://app.studysmarter.de/link-to?studyset=10013428&amp;summary=66400132&amp;language=fr&amp;amp_device_id=gq2dRG230wDU3jwWkVY_kn" TargetMode="External"/><Relationship Id="rId17" Type="http://schemas.openxmlformats.org/officeDocument/2006/relationships/image" Target="media/image4.png"/><Relationship Id="rId25" Type="http://schemas.openxmlformats.org/officeDocument/2006/relationships/hyperlink" Target="https://app.studysmarter.de/link-to?studyset=10013426&amp;summary=66400101&amp;language=fr&amp;amp_device_id=gq2dRG230wDU3jwWkVY_kn" TargetMode="External"/><Relationship Id="rId33" Type="http://schemas.openxmlformats.org/officeDocument/2006/relationships/hyperlink" Target="https://www.bing.com/ck/a?!&amp;&amp;p=cf595ebd0514c1fdJmltdHM9MTY5Njk4MjQwMCZpZ3VpZD0xZWI1NTJkMS1hNmY2LTY2NzgtMjE4MS00MGVmYTc4MTY3ZDQmaW5zaWQ9NTYzNw&amp;ptn=3&amp;hsh=3&amp;fclid=1eb552d1-a6f6-6678-2181-40efa78167d4&amp;psq=+l%27atome+d%27hydrog%c3%a8ne+en+radioactivit%c3%a9&amp;u=a1aHR0cHM6Ly93d3cuY2VhLmZyL2NvbXByZW5kcmUvUGFnZXMvcmFkaW9hY3Rpdml0ZS9lc3NlbnRpZWwtc3VyLWxhLXJhZGlvcHJvdGVjdGlvbi5hc3B4&amp;ntb=1" TargetMode="External"/><Relationship Id="rId38" Type="http://schemas.openxmlformats.org/officeDocument/2006/relationships/hyperlink" Target="https://app.studysmarter.de/link-to?studyset=9970890&amp;summary=65890789&amp;language=fr&amp;amp_device_id=gq2dRG230wDU3jwWkVY_kn" TargetMode="External"/><Relationship Id="rId46" Type="http://schemas.openxmlformats.org/officeDocument/2006/relationships/hyperlink" Target="https://fr.wikipedia.org/wiki/Proton" TargetMode="External"/><Relationship Id="rId59" Type="http://schemas.openxmlformats.org/officeDocument/2006/relationships/image" Target="media/image15.png"/><Relationship Id="rId67" Type="http://schemas.openxmlformats.org/officeDocument/2006/relationships/hyperlink" Target="https://fr.wikipedia.org/wiki/Stockage_de_l%27%C3%A9nergie" TargetMode="External"/><Relationship Id="rId20" Type="http://schemas.openxmlformats.org/officeDocument/2006/relationships/hyperlink" Target="https://energie-nucleaire.net/atome/numero-atomique" TargetMode="External"/><Relationship Id="rId41" Type="http://schemas.openxmlformats.org/officeDocument/2006/relationships/hyperlink" Target="https://fr.wikipedia.org/wiki/Eau" TargetMode="External"/><Relationship Id="rId54" Type="http://schemas.openxmlformats.org/officeDocument/2006/relationships/hyperlink" Target="https://www.connaissancedesenergies.org/fiche-pedagogique/biomasse" TargetMode="External"/><Relationship Id="rId62" Type="http://schemas.openxmlformats.org/officeDocument/2006/relationships/hyperlink" Target="https://fr.wikipedia.org/wiki/%C3%89nergie" TargetMode="External"/><Relationship Id="rId70" Type="http://schemas.openxmlformats.org/officeDocument/2006/relationships/hyperlink" Target="https://fr.wikipedia.org/wiki/Stockage_de_l%27%C3%A9nergi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2F2DC-DC06-4939-90A8-6715B35F7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5513</Words>
  <Characters>30326</Characters>
  <Application>Microsoft Office Word</Application>
  <DocSecurity>0</DocSecurity>
  <Lines>252</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2023-12-09T12:43:00Z</cp:lastPrinted>
  <dcterms:created xsi:type="dcterms:W3CDTF">2023-12-14T17:25:00Z</dcterms:created>
  <dcterms:modified xsi:type="dcterms:W3CDTF">2023-12-14T18:08:00Z</dcterms:modified>
</cp:coreProperties>
</file>