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8D665" w14:textId="77777777" w:rsidR="00915858" w:rsidRPr="00624B08" w:rsidRDefault="00915858" w:rsidP="00915858">
      <w:pPr>
        <w:bidi/>
        <w:spacing w:after="0" w:line="240" w:lineRule="auto"/>
        <w:jc w:val="center"/>
        <w:rPr>
          <w:rFonts w:ascii="Sakkal Majalla" w:hAnsi="Sakkal Majalla" w:cs="Sakkal Majalla"/>
          <w:b/>
          <w:bCs/>
          <w:sz w:val="72"/>
          <w:szCs w:val="72"/>
          <w:rtl/>
          <w:lang w:val="en-US" w:bidi="ar-DZ"/>
        </w:rPr>
      </w:pPr>
      <w:r w:rsidRPr="00624B08">
        <w:rPr>
          <w:rFonts w:ascii="Sakkal Majalla" w:hAnsi="Sakkal Majalla" w:cs="Sakkal Majalla"/>
          <w:b/>
          <w:bCs/>
          <w:sz w:val="72"/>
          <w:szCs w:val="72"/>
          <w:rtl/>
          <w:lang w:val="en-US" w:bidi="ar-AE"/>
        </w:rPr>
        <w:t>_أبعاد وعوامل نجاح التسويق الداخلي المصرفي</w:t>
      </w:r>
    </w:p>
    <w:p w14:paraId="6755BEA6" w14:textId="77777777" w:rsidR="00915858" w:rsidRPr="00624B08" w:rsidRDefault="00915858" w:rsidP="00915858">
      <w:pPr>
        <w:bidi/>
        <w:spacing w:after="0" w:line="240" w:lineRule="auto"/>
        <w:jc w:val="both"/>
        <w:rPr>
          <w:rFonts w:ascii="Sakkal Majalla" w:hAnsi="Sakkal Majalla" w:cs="Sakkal Majalla"/>
          <w:b/>
          <w:bCs/>
          <w:sz w:val="40"/>
          <w:szCs w:val="40"/>
          <w:rtl/>
          <w:lang w:val="en-US" w:bidi="ar-AE"/>
        </w:rPr>
      </w:pPr>
    </w:p>
    <w:p w14:paraId="5F7FDDF7" w14:textId="77777777" w:rsidR="00915858" w:rsidRPr="00624B08" w:rsidRDefault="00915858" w:rsidP="00915858">
      <w:pPr>
        <w:bidi/>
        <w:spacing w:after="0" w:line="240" w:lineRule="auto"/>
        <w:jc w:val="both"/>
        <w:rPr>
          <w:rFonts w:ascii="Sakkal Majalla" w:hAnsi="Sakkal Majalla" w:cs="Sakkal Majalla"/>
          <w:b/>
          <w:bCs/>
          <w:sz w:val="40"/>
          <w:szCs w:val="40"/>
          <w:rtl/>
          <w:lang w:val="en-US" w:bidi="ar-AE"/>
        </w:rPr>
      </w:pPr>
    </w:p>
    <w:tbl>
      <w:tblPr>
        <w:tblStyle w:val="Grilledutableau"/>
        <w:bidiVisual/>
        <w:tblW w:w="0" w:type="auto"/>
        <w:tblLook w:val="04A0" w:firstRow="1" w:lastRow="0" w:firstColumn="1" w:lastColumn="0" w:noHBand="0" w:noVBand="1"/>
      </w:tblPr>
      <w:tblGrid>
        <w:gridCol w:w="9062"/>
      </w:tblGrid>
      <w:tr w:rsidR="00915858" w:rsidRPr="00624B08" w14:paraId="28115B69" w14:textId="77777777" w:rsidTr="00F810E0">
        <w:tc>
          <w:tcPr>
            <w:tcW w:w="9212" w:type="dxa"/>
          </w:tcPr>
          <w:p w14:paraId="477329A4" w14:textId="77777777" w:rsidR="00915858" w:rsidRPr="00624B08" w:rsidRDefault="00915858" w:rsidP="00F810E0">
            <w:pPr>
              <w:bidi/>
              <w:jc w:val="both"/>
              <w:rPr>
                <w:rFonts w:ascii="Sakkal Majalla" w:hAnsi="Sakkal Majalla" w:cs="Sakkal Majalla"/>
                <w:b/>
                <w:bCs/>
                <w:sz w:val="52"/>
                <w:szCs w:val="52"/>
                <w:rtl/>
                <w:lang w:val="en-US" w:bidi="ar-DZ"/>
              </w:rPr>
            </w:pPr>
            <w:r w:rsidRPr="00624B08">
              <w:rPr>
                <w:rFonts w:ascii="Sakkal Majalla" w:hAnsi="Sakkal Majalla" w:cs="Sakkal Majalla" w:hint="cs"/>
                <w:b/>
                <w:bCs/>
                <w:sz w:val="52"/>
                <w:szCs w:val="52"/>
                <w:rtl/>
                <w:lang w:val="en-US" w:bidi="ar-DZ"/>
              </w:rPr>
              <w:t>الأهداف التعليمية:</w:t>
            </w:r>
          </w:p>
        </w:tc>
      </w:tr>
      <w:tr w:rsidR="00915858" w:rsidRPr="00624B08" w14:paraId="74E69954" w14:textId="77777777" w:rsidTr="00F810E0">
        <w:tc>
          <w:tcPr>
            <w:tcW w:w="9212" w:type="dxa"/>
          </w:tcPr>
          <w:p w14:paraId="3CEC9506" w14:textId="77777777" w:rsidR="00915858" w:rsidRPr="00624B08" w:rsidRDefault="00915858" w:rsidP="00F810E0">
            <w:pPr>
              <w:bidi/>
              <w:jc w:val="both"/>
              <w:rPr>
                <w:rFonts w:ascii="Sakkal Majalla" w:hAnsi="Sakkal Majalla" w:cs="Sakkal Majalla"/>
                <w:b/>
                <w:bCs/>
                <w:sz w:val="52"/>
                <w:szCs w:val="52"/>
                <w:rtl/>
                <w:lang w:val="en-US" w:bidi="ar-DZ"/>
              </w:rPr>
            </w:pPr>
            <w:r w:rsidRPr="00624B08">
              <w:rPr>
                <w:rFonts w:ascii="Sakkal Majalla" w:hAnsi="Sakkal Majalla" w:cs="Sakkal Majalla" w:hint="cs"/>
                <w:b/>
                <w:bCs/>
                <w:sz w:val="52"/>
                <w:szCs w:val="52"/>
                <w:rtl/>
                <w:lang w:val="en-US" w:bidi="ar-DZ"/>
              </w:rPr>
              <w:t xml:space="preserve">          يمكن </w:t>
            </w:r>
            <w:r>
              <w:rPr>
                <w:rFonts w:ascii="Sakkal Majalla" w:hAnsi="Sakkal Majalla" w:cs="Sakkal Majalla" w:hint="cs"/>
                <w:b/>
                <w:bCs/>
                <w:sz w:val="52"/>
                <w:szCs w:val="52"/>
                <w:rtl/>
                <w:lang w:val="en-US" w:bidi="ar-DZ"/>
              </w:rPr>
              <w:t>تحديد الأهداف التعليمية لهذا الجزء</w:t>
            </w:r>
            <w:r w:rsidRPr="00624B08">
              <w:rPr>
                <w:rFonts w:ascii="Sakkal Majalla" w:hAnsi="Sakkal Majalla" w:cs="Sakkal Majalla" w:hint="cs"/>
                <w:b/>
                <w:bCs/>
                <w:sz w:val="52"/>
                <w:szCs w:val="52"/>
                <w:rtl/>
                <w:lang w:val="en-US" w:bidi="ar-DZ"/>
              </w:rPr>
              <w:t xml:space="preserve"> في:</w:t>
            </w:r>
          </w:p>
          <w:p w14:paraId="5B1DE4C4" w14:textId="77777777" w:rsidR="00915858" w:rsidRPr="00624B08" w:rsidRDefault="00915858" w:rsidP="00915858">
            <w:pPr>
              <w:pStyle w:val="Paragraphedeliste"/>
              <w:numPr>
                <w:ilvl w:val="0"/>
                <w:numId w:val="3"/>
              </w:numPr>
              <w:bidi/>
              <w:spacing w:after="0" w:line="240" w:lineRule="auto"/>
              <w:jc w:val="both"/>
              <w:rPr>
                <w:rFonts w:ascii="Sakkal Majalla" w:eastAsiaTheme="minorHAnsi" w:hAnsi="Sakkal Majalla" w:cs="Sakkal Majalla"/>
                <w:b/>
                <w:bCs/>
                <w:sz w:val="52"/>
                <w:szCs w:val="52"/>
                <w:lang w:val="en-US" w:bidi="ar-DZ"/>
              </w:rPr>
            </w:pPr>
            <w:r w:rsidRPr="00624B08">
              <w:rPr>
                <w:rFonts w:ascii="Sakkal Majalla" w:eastAsiaTheme="minorHAnsi" w:hAnsi="Sakkal Majalla" w:cs="Sakkal Majalla" w:hint="cs"/>
                <w:b/>
                <w:bCs/>
                <w:sz w:val="52"/>
                <w:szCs w:val="52"/>
                <w:rtl/>
                <w:lang w:val="en-US" w:bidi="ar-DZ"/>
              </w:rPr>
              <w:t xml:space="preserve">تحديد قواعد </w:t>
            </w:r>
            <w:r w:rsidRPr="00624B08">
              <w:rPr>
                <w:rFonts w:ascii="Sakkal Majalla" w:eastAsiaTheme="minorHAnsi" w:hAnsi="Sakkal Majalla" w:cs="Sakkal Majalla"/>
                <w:b/>
                <w:bCs/>
                <w:sz w:val="52"/>
                <w:szCs w:val="52"/>
                <w:rtl/>
                <w:lang w:val="en-US" w:bidi="ar-DZ"/>
              </w:rPr>
              <w:t>نجاح برنامج التسويق الداخلي</w:t>
            </w:r>
            <w:r w:rsidRPr="00624B08">
              <w:rPr>
                <w:rFonts w:ascii="Sakkal Majalla" w:eastAsiaTheme="minorHAnsi" w:hAnsi="Sakkal Majalla" w:cs="Sakkal Majalla" w:hint="cs"/>
                <w:b/>
                <w:bCs/>
                <w:sz w:val="52"/>
                <w:szCs w:val="52"/>
                <w:rtl/>
                <w:lang w:val="en-US" w:bidi="ar-DZ"/>
              </w:rPr>
              <w:t>.</w:t>
            </w:r>
          </w:p>
          <w:p w14:paraId="24DE0806" w14:textId="77777777" w:rsidR="00915858" w:rsidRPr="00624B08" w:rsidRDefault="00915858" w:rsidP="00915858">
            <w:pPr>
              <w:pStyle w:val="Paragraphedeliste"/>
              <w:numPr>
                <w:ilvl w:val="0"/>
                <w:numId w:val="3"/>
              </w:numPr>
              <w:bidi/>
              <w:spacing w:after="0" w:line="240" w:lineRule="auto"/>
              <w:jc w:val="both"/>
              <w:rPr>
                <w:rFonts w:ascii="Sakkal Majalla" w:hAnsi="Sakkal Majalla" w:cs="Sakkal Majalla"/>
                <w:b/>
                <w:bCs/>
                <w:sz w:val="52"/>
                <w:szCs w:val="52"/>
                <w:rtl/>
                <w:lang w:val="en-US" w:bidi="ar-DZ"/>
              </w:rPr>
            </w:pPr>
            <w:r w:rsidRPr="00624B08">
              <w:rPr>
                <w:rFonts w:ascii="Sakkal Majalla" w:eastAsiaTheme="minorHAnsi" w:hAnsi="Sakkal Majalla" w:cs="Sakkal Majalla" w:hint="cs"/>
                <w:b/>
                <w:bCs/>
                <w:sz w:val="52"/>
                <w:szCs w:val="52"/>
                <w:rtl/>
                <w:lang w:val="en-US" w:bidi="ar-DZ"/>
              </w:rPr>
              <w:t>الالمام بالنقاط الأساسية لنجاح التسويق الداخلي.</w:t>
            </w:r>
          </w:p>
        </w:tc>
      </w:tr>
    </w:tbl>
    <w:p w14:paraId="4D9532D6" w14:textId="77777777" w:rsidR="00915858" w:rsidRPr="00624B08" w:rsidRDefault="00915858" w:rsidP="00915858">
      <w:pPr>
        <w:bidi/>
        <w:spacing w:after="0" w:line="240" w:lineRule="auto"/>
        <w:jc w:val="both"/>
        <w:rPr>
          <w:rFonts w:ascii="Sakkal Majalla" w:hAnsi="Sakkal Majalla" w:cs="Sakkal Majalla"/>
          <w:b/>
          <w:bCs/>
          <w:sz w:val="40"/>
          <w:szCs w:val="40"/>
          <w:rtl/>
          <w:lang w:val="en-US" w:bidi="ar-AE"/>
        </w:rPr>
      </w:pPr>
    </w:p>
    <w:p w14:paraId="6FCC1760" w14:textId="77777777" w:rsidR="00915858" w:rsidRPr="00624B08" w:rsidRDefault="00915858" w:rsidP="00915858">
      <w:pPr>
        <w:bidi/>
        <w:spacing w:after="0" w:line="240" w:lineRule="auto"/>
        <w:jc w:val="both"/>
        <w:rPr>
          <w:rFonts w:ascii="Sakkal Majalla" w:hAnsi="Sakkal Majalla" w:cs="Sakkal Majalla"/>
          <w:b/>
          <w:bCs/>
          <w:sz w:val="40"/>
          <w:szCs w:val="40"/>
          <w:rtl/>
          <w:lang w:val="en-US" w:bidi="ar-AE"/>
        </w:rPr>
      </w:pPr>
    </w:p>
    <w:p w14:paraId="03A9C3B3" w14:textId="77777777" w:rsidR="00915858" w:rsidRDefault="00915858" w:rsidP="00915858">
      <w:pPr>
        <w:bidi/>
        <w:spacing w:after="0" w:line="240" w:lineRule="auto"/>
        <w:jc w:val="both"/>
        <w:rPr>
          <w:rFonts w:ascii="Sakkal Majalla" w:hAnsi="Sakkal Majalla" w:cs="Sakkal Majalla"/>
          <w:b/>
          <w:bCs/>
          <w:sz w:val="40"/>
          <w:szCs w:val="40"/>
          <w:rtl/>
          <w:lang w:val="en-US" w:bidi="ar-AE"/>
        </w:rPr>
      </w:pPr>
    </w:p>
    <w:p w14:paraId="22C56D64" w14:textId="77777777" w:rsidR="00915858" w:rsidRDefault="00915858" w:rsidP="00915858">
      <w:pPr>
        <w:bidi/>
        <w:spacing w:after="0" w:line="240" w:lineRule="auto"/>
        <w:jc w:val="both"/>
        <w:rPr>
          <w:rFonts w:ascii="Sakkal Majalla" w:hAnsi="Sakkal Majalla" w:cs="Sakkal Majalla"/>
          <w:b/>
          <w:bCs/>
          <w:sz w:val="40"/>
          <w:szCs w:val="40"/>
          <w:rtl/>
          <w:lang w:val="en-US" w:bidi="ar-AE"/>
        </w:rPr>
      </w:pPr>
    </w:p>
    <w:p w14:paraId="0B02541F" w14:textId="77777777" w:rsidR="00915858" w:rsidRDefault="00915858" w:rsidP="00915858">
      <w:pPr>
        <w:bidi/>
        <w:spacing w:after="0" w:line="240" w:lineRule="auto"/>
        <w:jc w:val="both"/>
        <w:rPr>
          <w:rFonts w:ascii="Sakkal Majalla" w:hAnsi="Sakkal Majalla" w:cs="Sakkal Majalla"/>
          <w:b/>
          <w:bCs/>
          <w:sz w:val="40"/>
          <w:szCs w:val="40"/>
          <w:rtl/>
          <w:lang w:val="en-US" w:bidi="ar-AE"/>
        </w:rPr>
      </w:pPr>
    </w:p>
    <w:p w14:paraId="7361E4FA" w14:textId="77777777" w:rsidR="00915858" w:rsidRDefault="00915858" w:rsidP="00915858">
      <w:pPr>
        <w:bidi/>
        <w:spacing w:after="0" w:line="240" w:lineRule="auto"/>
        <w:jc w:val="both"/>
        <w:rPr>
          <w:rFonts w:ascii="Sakkal Majalla" w:hAnsi="Sakkal Majalla" w:cs="Sakkal Majalla"/>
          <w:b/>
          <w:bCs/>
          <w:sz w:val="40"/>
          <w:szCs w:val="40"/>
          <w:rtl/>
          <w:lang w:val="en-US" w:bidi="ar-AE"/>
        </w:rPr>
      </w:pPr>
    </w:p>
    <w:p w14:paraId="0D9A421C" w14:textId="77777777" w:rsidR="00915858" w:rsidRPr="00624B08" w:rsidRDefault="00915858" w:rsidP="00915858">
      <w:pPr>
        <w:bidi/>
        <w:spacing w:after="0" w:line="240" w:lineRule="auto"/>
        <w:jc w:val="both"/>
        <w:rPr>
          <w:rFonts w:ascii="Sakkal Majalla" w:hAnsi="Sakkal Majalla" w:cs="Sakkal Majalla"/>
          <w:b/>
          <w:bCs/>
          <w:sz w:val="40"/>
          <w:szCs w:val="40"/>
          <w:rtl/>
          <w:lang w:val="en-US" w:bidi="ar-AE"/>
        </w:rPr>
      </w:pPr>
    </w:p>
    <w:p w14:paraId="71E6E63D" w14:textId="77777777" w:rsidR="00915858" w:rsidRPr="00624B08" w:rsidRDefault="00915858" w:rsidP="00915858">
      <w:pPr>
        <w:bidi/>
        <w:spacing w:after="0" w:line="240" w:lineRule="auto"/>
        <w:jc w:val="both"/>
        <w:rPr>
          <w:rFonts w:ascii="Sakkal Majalla" w:hAnsi="Sakkal Majalla" w:cs="Sakkal Majalla"/>
          <w:b/>
          <w:bCs/>
          <w:sz w:val="40"/>
          <w:szCs w:val="40"/>
          <w:lang w:val="en-US" w:bidi="ar-AE"/>
        </w:rPr>
      </w:pPr>
    </w:p>
    <w:p w14:paraId="421BA999" w14:textId="77777777" w:rsidR="00915858" w:rsidRPr="00624B08" w:rsidRDefault="00915858" w:rsidP="00915858">
      <w:pPr>
        <w:bidi/>
        <w:spacing w:after="0" w:line="240" w:lineRule="auto"/>
        <w:jc w:val="both"/>
        <w:rPr>
          <w:rFonts w:ascii="Sakkal Majalla" w:hAnsi="Sakkal Majalla" w:cs="Sakkal Majalla"/>
          <w:b/>
          <w:bCs/>
          <w:sz w:val="40"/>
          <w:szCs w:val="40"/>
          <w:lang w:val="en-US" w:bidi="ar-AE"/>
        </w:rPr>
      </w:pPr>
    </w:p>
    <w:p w14:paraId="3A461ABD" w14:textId="77777777" w:rsidR="00915858" w:rsidRPr="00624B08" w:rsidRDefault="00915858" w:rsidP="00915858">
      <w:pPr>
        <w:tabs>
          <w:tab w:val="right" w:pos="283"/>
        </w:tabs>
        <w:bidi/>
        <w:spacing w:line="240" w:lineRule="auto"/>
        <w:jc w:val="both"/>
        <w:rPr>
          <w:rFonts w:ascii="Sakkal Majalla" w:hAnsi="Sakkal Majalla" w:cs="Sakkal Majalla"/>
          <w:b/>
          <w:bCs/>
          <w:sz w:val="40"/>
          <w:szCs w:val="40"/>
          <w:rtl/>
          <w:lang w:val="en-US" w:bidi="ar-AE"/>
        </w:rPr>
      </w:pPr>
    </w:p>
    <w:p w14:paraId="2E7C9B6E" w14:textId="77777777" w:rsidR="00915858" w:rsidRPr="00624B08" w:rsidRDefault="00915858" w:rsidP="00915858">
      <w:pPr>
        <w:tabs>
          <w:tab w:val="right" w:pos="283"/>
        </w:tabs>
        <w:bidi/>
        <w:spacing w:line="240" w:lineRule="auto"/>
        <w:jc w:val="both"/>
        <w:rPr>
          <w:rFonts w:ascii="Sakkal Majalla" w:hAnsi="Sakkal Majalla" w:cs="Sakkal Majalla"/>
          <w:b/>
          <w:bCs/>
          <w:sz w:val="40"/>
          <w:szCs w:val="40"/>
          <w:lang w:val="en-US" w:bidi="ar-AE"/>
        </w:rPr>
      </w:pPr>
    </w:p>
    <w:p w14:paraId="7D638B79" w14:textId="77777777" w:rsidR="00915858" w:rsidRPr="00624B08" w:rsidRDefault="00915858" w:rsidP="00915858">
      <w:pPr>
        <w:tabs>
          <w:tab w:val="right" w:pos="283"/>
        </w:tabs>
        <w:bidi/>
        <w:spacing w:line="240" w:lineRule="auto"/>
        <w:jc w:val="both"/>
        <w:rPr>
          <w:rFonts w:ascii="Sakkal Majalla" w:hAnsi="Sakkal Majalla" w:cs="Sakkal Majalla"/>
          <w:i/>
          <w:sz w:val="36"/>
          <w:szCs w:val="36"/>
          <w:rtl/>
          <w:lang w:bidi="ar-DZ"/>
        </w:rPr>
      </w:pPr>
      <w:r w:rsidRPr="00624B08">
        <w:rPr>
          <w:rFonts w:ascii="Sakkal Majalla" w:hAnsi="Sakkal Majalla" w:cs="Sakkal Majalla" w:hint="cs"/>
          <w:b/>
          <w:bCs/>
          <w:i/>
          <w:sz w:val="36"/>
          <w:szCs w:val="36"/>
          <w:rtl/>
          <w:lang w:bidi="ar-DZ"/>
        </w:rPr>
        <w:lastRenderedPageBreak/>
        <w:t xml:space="preserve">أولا: قواعد </w:t>
      </w:r>
      <w:r w:rsidRPr="00624B08">
        <w:rPr>
          <w:rFonts w:ascii="Sakkal Majalla" w:hAnsi="Sakkal Majalla" w:cs="Sakkal Majalla"/>
          <w:b/>
          <w:bCs/>
          <w:i/>
          <w:sz w:val="36"/>
          <w:szCs w:val="36"/>
          <w:rtl/>
          <w:lang w:bidi="ar-DZ"/>
        </w:rPr>
        <w:t>نجاح برنامج التسويق الداخلي</w:t>
      </w:r>
    </w:p>
    <w:p w14:paraId="6EEA89DB" w14:textId="77777777" w:rsidR="00915858" w:rsidRPr="00624B08" w:rsidRDefault="00915858" w:rsidP="00915858">
      <w:pPr>
        <w:tabs>
          <w:tab w:val="right" w:pos="283"/>
        </w:tabs>
        <w:bidi/>
        <w:spacing w:line="240" w:lineRule="auto"/>
        <w:jc w:val="both"/>
        <w:rPr>
          <w:rFonts w:ascii="Sakkal Majalla" w:hAnsi="Sakkal Majalla" w:cs="Sakkal Majalla"/>
          <w:i/>
          <w:sz w:val="36"/>
          <w:szCs w:val="36"/>
          <w:rtl/>
          <w:lang w:bidi="ar-DZ"/>
        </w:rPr>
      </w:pPr>
      <w:r w:rsidRPr="00624B08">
        <w:rPr>
          <w:rFonts w:ascii="Sakkal Majalla" w:hAnsi="Sakkal Majalla" w:cs="Sakkal Majalla" w:hint="cs"/>
          <w:i/>
          <w:sz w:val="36"/>
          <w:szCs w:val="36"/>
          <w:rtl/>
          <w:lang w:bidi="ar-DZ"/>
        </w:rPr>
        <w:t xml:space="preserve">     </w:t>
      </w:r>
      <w:r w:rsidRPr="00624B08">
        <w:rPr>
          <w:rFonts w:ascii="Sakkal Majalla" w:hAnsi="Sakkal Majalla" w:cs="Sakkal Majalla"/>
          <w:i/>
          <w:sz w:val="36"/>
          <w:szCs w:val="36"/>
          <w:rtl/>
          <w:lang w:bidi="ar-DZ"/>
        </w:rPr>
        <w:t xml:space="preserve">    بهدف ضمان النجاح لبرنامج التسويق الداخلي يرى </w:t>
      </w:r>
      <w:proofErr w:type="spellStart"/>
      <w:r w:rsidRPr="00624B08">
        <w:rPr>
          <w:rFonts w:ascii="Sakkal Majalla" w:hAnsi="Sakkal Majalla" w:cs="Sakkal Majalla"/>
          <w:i/>
          <w:sz w:val="36"/>
          <w:szCs w:val="36"/>
          <w:lang w:bidi="ar-DZ"/>
        </w:rPr>
        <w:t>bayne</w:t>
      </w:r>
      <w:proofErr w:type="spellEnd"/>
      <w:r w:rsidRPr="00624B08">
        <w:rPr>
          <w:rFonts w:ascii="Sakkal Majalla" w:hAnsi="Sakkal Majalla" w:cs="Sakkal Majalla"/>
          <w:i/>
          <w:sz w:val="36"/>
          <w:szCs w:val="36"/>
          <w:rtl/>
          <w:lang w:bidi="ar-DZ"/>
        </w:rPr>
        <w:t xml:space="preserve"> أن هناك قاعدتين أساسيتين يتطلب أخذهما بعين الاعتبار هما:</w:t>
      </w:r>
      <w:r w:rsidRPr="00624B08">
        <w:rPr>
          <w:rStyle w:val="Appeldenotedefin"/>
          <w:rFonts w:ascii="Sakkal Majalla" w:hAnsi="Sakkal Majalla" w:cs="Sakkal Majalla"/>
          <w:i/>
          <w:sz w:val="36"/>
          <w:szCs w:val="36"/>
          <w:rtl/>
          <w:lang w:bidi="ar-DZ"/>
        </w:rPr>
        <w:endnoteReference w:id="1"/>
      </w:r>
    </w:p>
    <w:p w14:paraId="36B77BCA" w14:textId="77777777" w:rsidR="00915858" w:rsidRPr="00624B08" w:rsidRDefault="00915858" w:rsidP="00915858">
      <w:pPr>
        <w:pStyle w:val="Paragraphedeliste"/>
        <w:numPr>
          <w:ilvl w:val="0"/>
          <w:numId w:val="1"/>
        </w:numPr>
        <w:tabs>
          <w:tab w:val="right" w:pos="283"/>
        </w:tabs>
        <w:bidi/>
        <w:spacing w:after="160" w:line="240" w:lineRule="auto"/>
        <w:ind w:left="0" w:firstLine="0"/>
        <w:jc w:val="both"/>
        <w:rPr>
          <w:rFonts w:ascii="Sakkal Majalla" w:hAnsi="Sakkal Majalla" w:cs="Sakkal Majalla"/>
          <w:i/>
          <w:sz w:val="36"/>
          <w:szCs w:val="36"/>
          <w:lang w:bidi="ar-DZ"/>
        </w:rPr>
      </w:pPr>
      <w:r w:rsidRPr="00624B08">
        <w:rPr>
          <w:rFonts w:ascii="Sakkal Majalla" w:hAnsi="Sakkal Majalla" w:cs="Sakkal Majalla"/>
          <w:i/>
          <w:sz w:val="36"/>
          <w:szCs w:val="36"/>
          <w:rtl/>
          <w:lang w:bidi="ar-DZ"/>
        </w:rPr>
        <w:t>يسهم العمل الذي يسود روح الفريق الواحد مساهمة فعالة في دعم برامج التسويق الداخلي، وعليه فإن العمل وفقا لهذا المبدأ من قبل المؤسسة، يضمن نجاحها في تحقيق الأهداف الموضوعة. فالتعاون بين أفراد المؤسسة أمر ضروري، وبخاصة في المنظمات التي تتصف بمستويات اتصال عالية وتفاعل مباشر مع الزبائن.</w:t>
      </w:r>
    </w:p>
    <w:p w14:paraId="3814B725" w14:textId="77777777" w:rsidR="00915858" w:rsidRPr="00624B08" w:rsidRDefault="00915858" w:rsidP="00915858">
      <w:pPr>
        <w:pStyle w:val="Paragraphedeliste"/>
        <w:numPr>
          <w:ilvl w:val="0"/>
          <w:numId w:val="1"/>
        </w:numPr>
        <w:tabs>
          <w:tab w:val="right" w:pos="283"/>
        </w:tabs>
        <w:bidi/>
        <w:spacing w:after="160" w:line="240" w:lineRule="auto"/>
        <w:ind w:left="0" w:firstLine="0"/>
        <w:jc w:val="both"/>
        <w:rPr>
          <w:rFonts w:ascii="Sakkal Majalla" w:hAnsi="Sakkal Majalla" w:cs="Sakkal Majalla"/>
          <w:i/>
          <w:sz w:val="36"/>
          <w:szCs w:val="36"/>
          <w:lang w:bidi="ar-DZ"/>
        </w:rPr>
      </w:pPr>
      <w:r w:rsidRPr="00624B08">
        <w:rPr>
          <w:rFonts w:ascii="Sakkal Majalla" w:hAnsi="Sakkal Majalla" w:cs="Sakkal Majalla"/>
          <w:i/>
          <w:sz w:val="36"/>
          <w:szCs w:val="36"/>
          <w:rtl/>
          <w:lang w:bidi="ar-DZ"/>
        </w:rPr>
        <w:t>كل عامل يقوم بدور مزدوج في منظمات الخدمة، فهو مجهز ومزود الخدمة للزبون ولدعم وتعزيز رضا الزبائن يتطلب من كل فرد في المؤسسة، تزويد زملائه بخدمة ممتازة، لضمان وصول الخدمة المقدمة للزبائن إلى مستوى عالي من الجودة.</w:t>
      </w:r>
    </w:p>
    <w:p w14:paraId="0DC2DA37" w14:textId="77777777" w:rsidR="00915858" w:rsidRPr="00624B08" w:rsidRDefault="00915858" w:rsidP="00915858">
      <w:pPr>
        <w:pStyle w:val="Paragraphedeliste"/>
        <w:tabs>
          <w:tab w:val="right" w:pos="283"/>
        </w:tabs>
        <w:bidi/>
        <w:spacing w:after="160" w:line="240" w:lineRule="auto"/>
        <w:ind w:left="0"/>
        <w:jc w:val="both"/>
        <w:rPr>
          <w:rFonts w:ascii="Sakkal Majalla" w:hAnsi="Sakkal Majalla" w:cs="Sakkal Majalla"/>
          <w:b/>
          <w:bCs/>
          <w:i/>
          <w:sz w:val="36"/>
          <w:szCs w:val="36"/>
          <w:lang w:bidi="ar-DZ"/>
        </w:rPr>
      </w:pPr>
      <w:r w:rsidRPr="00624B08">
        <w:rPr>
          <w:rFonts w:ascii="Sakkal Majalla" w:hAnsi="Sakkal Majalla" w:cs="Sakkal Majalla" w:hint="cs"/>
          <w:b/>
          <w:bCs/>
          <w:i/>
          <w:sz w:val="36"/>
          <w:szCs w:val="36"/>
          <w:rtl/>
          <w:lang w:bidi="ar-DZ"/>
        </w:rPr>
        <w:t>ثانيا: نقاط أساسية لنجاح التسويق الداخلي</w:t>
      </w:r>
    </w:p>
    <w:p w14:paraId="073A264F" w14:textId="77777777" w:rsidR="00915858" w:rsidRPr="00624B08" w:rsidRDefault="00915858" w:rsidP="00915858">
      <w:pPr>
        <w:tabs>
          <w:tab w:val="right" w:pos="283"/>
        </w:tabs>
        <w:bidi/>
        <w:spacing w:line="240" w:lineRule="auto"/>
        <w:jc w:val="both"/>
        <w:rPr>
          <w:rFonts w:ascii="Sakkal Majalla" w:hAnsi="Sakkal Majalla" w:cs="Sakkal Majalla"/>
          <w:i/>
          <w:sz w:val="36"/>
          <w:szCs w:val="36"/>
          <w:rtl/>
          <w:lang w:bidi="ar-DZ"/>
        </w:rPr>
      </w:pPr>
      <w:r w:rsidRPr="00624B08">
        <w:rPr>
          <w:rFonts w:ascii="Sakkal Majalla" w:hAnsi="Sakkal Majalla" w:cs="Sakkal Majalla" w:hint="cs"/>
          <w:i/>
          <w:sz w:val="36"/>
          <w:szCs w:val="36"/>
          <w:rtl/>
          <w:lang w:bidi="ar-DZ"/>
        </w:rPr>
        <w:tab/>
      </w:r>
      <w:r w:rsidRPr="00624B08">
        <w:rPr>
          <w:rFonts w:ascii="Sakkal Majalla" w:hAnsi="Sakkal Majalla" w:cs="Sakkal Majalla" w:hint="cs"/>
          <w:i/>
          <w:sz w:val="36"/>
          <w:szCs w:val="36"/>
          <w:rtl/>
          <w:lang w:bidi="ar-DZ"/>
        </w:rPr>
        <w:tab/>
      </w:r>
      <w:r w:rsidRPr="00624B08">
        <w:rPr>
          <w:rFonts w:ascii="Sakkal Majalla" w:hAnsi="Sakkal Majalla" w:cs="Sakkal Majalla"/>
          <w:i/>
          <w:sz w:val="36"/>
          <w:szCs w:val="36"/>
          <w:rtl/>
          <w:lang w:bidi="ar-DZ"/>
        </w:rPr>
        <w:t xml:space="preserve">اعتمادا على ما سبق، يمكن القول </w:t>
      </w:r>
      <w:proofErr w:type="gramStart"/>
      <w:r w:rsidRPr="00624B08">
        <w:rPr>
          <w:rFonts w:ascii="Sakkal Majalla" w:hAnsi="Sakkal Majalla" w:cs="Sakkal Majalla"/>
          <w:i/>
          <w:sz w:val="36"/>
          <w:szCs w:val="36"/>
          <w:rtl/>
          <w:lang w:bidi="ar-DZ"/>
        </w:rPr>
        <w:t>أن</w:t>
      </w:r>
      <w:proofErr w:type="gramEnd"/>
      <w:r w:rsidRPr="00624B08">
        <w:rPr>
          <w:rFonts w:ascii="Sakkal Majalla" w:hAnsi="Sakkal Majalla" w:cs="Sakkal Majalla"/>
          <w:i/>
          <w:sz w:val="36"/>
          <w:szCs w:val="36"/>
          <w:rtl/>
          <w:lang w:bidi="ar-DZ"/>
        </w:rPr>
        <w:t xml:space="preserve"> هناك مجموعة من النقاط الأساسية التي تتعلق بالتسويق الداخلي، والتي نوردها على النحو التالي:</w:t>
      </w:r>
    </w:p>
    <w:p w14:paraId="5CDC4C43" w14:textId="77777777" w:rsidR="00915858" w:rsidRPr="00624B08" w:rsidRDefault="00915858" w:rsidP="00915858">
      <w:pPr>
        <w:pStyle w:val="Paragraphedeliste"/>
        <w:numPr>
          <w:ilvl w:val="0"/>
          <w:numId w:val="2"/>
        </w:numPr>
        <w:tabs>
          <w:tab w:val="right" w:pos="283"/>
        </w:tabs>
        <w:bidi/>
        <w:spacing w:after="160" w:line="240" w:lineRule="auto"/>
        <w:ind w:left="0" w:firstLine="0"/>
        <w:jc w:val="both"/>
        <w:rPr>
          <w:rFonts w:ascii="Sakkal Majalla" w:hAnsi="Sakkal Majalla" w:cs="Sakkal Majalla"/>
          <w:i/>
          <w:sz w:val="36"/>
          <w:szCs w:val="36"/>
          <w:lang w:bidi="ar-DZ"/>
        </w:rPr>
      </w:pPr>
      <w:r w:rsidRPr="00624B08">
        <w:rPr>
          <w:rFonts w:ascii="Sakkal Majalla" w:hAnsi="Sakkal Majalla" w:cs="Sakkal Majalla"/>
          <w:i/>
          <w:sz w:val="36"/>
          <w:szCs w:val="36"/>
          <w:rtl/>
          <w:lang w:bidi="ar-DZ"/>
        </w:rPr>
        <w:t>التسويق الداخلي ليس أنشطة منفصلة، وإنما متضمنة بالجودة الأولية لبرامج خدمة الزبون والاستراتيجيات والأعمال الكلية.</w:t>
      </w:r>
    </w:p>
    <w:p w14:paraId="0A667C96" w14:textId="77777777" w:rsidR="00915858" w:rsidRPr="00624B08" w:rsidRDefault="00915858" w:rsidP="00915858">
      <w:pPr>
        <w:pStyle w:val="Paragraphedeliste"/>
        <w:numPr>
          <w:ilvl w:val="0"/>
          <w:numId w:val="2"/>
        </w:numPr>
        <w:tabs>
          <w:tab w:val="right" w:pos="283"/>
        </w:tabs>
        <w:bidi/>
        <w:spacing w:after="160" w:line="240" w:lineRule="auto"/>
        <w:ind w:left="0" w:firstLine="0"/>
        <w:jc w:val="both"/>
        <w:rPr>
          <w:rFonts w:ascii="Sakkal Majalla" w:hAnsi="Sakkal Majalla" w:cs="Sakkal Majalla"/>
          <w:i/>
          <w:sz w:val="36"/>
          <w:szCs w:val="36"/>
          <w:lang w:bidi="ar-DZ"/>
        </w:rPr>
      </w:pPr>
      <w:r w:rsidRPr="00624B08">
        <w:rPr>
          <w:rFonts w:ascii="Sakkal Majalla" w:hAnsi="Sakkal Majalla" w:cs="Sakkal Majalla"/>
          <w:i/>
          <w:sz w:val="36"/>
          <w:szCs w:val="36"/>
          <w:rtl/>
          <w:lang w:bidi="ar-DZ"/>
        </w:rPr>
        <w:t>يشكل التسويق الداخلي هيكل الأنشطة المرافقة، ويعد هيكل تمهيدي لنشاط التسويق الخارجي.</w:t>
      </w:r>
    </w:p>
    <w:p w14:paraId="18C63C98" w14:textId="77777777" w:rsidR="00915858" w:rsidRPr="00624B08" w:rsidRDefault="00915858" w:rsidP="00915858">
      <w:pPr>
        <w:pStyle w:val="Paragraphedeliste"/>
        <w:numPr>
          <w:ilvl w:val="0"/>
          <w:numId w:val="2"/>
        </w:numPr>
        <w:tabs>
          <w:tab w:val="right" w:pos="283"/>
        </w:tabs>
        <w:bidi/>
        <w:spacing w:after="160" w:line="240" w:lineRule="auto"/>
        <w:ind w:left="0" w:firstLine="0"/>
        <w:jc w:val="both"/>
        <w:rPr>
          <w:rFonts w:ascii="Sakkal Majalla" w:hAnsi="Sakkal Majalla" w:cs="Sakkal Majalla"/>
          <w:i/>
          <w:sz w:val="36"/>
          <w:szCs w:val="36"/>
          <w:lang w:bidi="ar-DZ"/>
        </w:rPr>
      </w:pPr>
      <w:r w:rsidRPr="00624B08">
        <w:rPr>
          <w:rFonts w:ascii="Sakkal Majalla" w:hAnsi="Sakkal Majalla" w:cs="Sakkal Majalla"/>
          <w:i/>
          <w:sz w:val="36"/>
          <w:szCs w:val="36"/>
          <w:rtl/>
          <w:lang w:bidi="ar-DZ"/>
        </w:rPr>
        <w:t>الاتصالات هي النقطة الحاسمة لنجاح التسويق الداخلي.</w:t>
      </w:r>
    </w:p>
    <w:p w14:paraId="080F4C3E" w14:textId="77777777" w:rsidR="00915858" w:rsidRPr="00624B08" w:rsidRDefault="00915858" w:rsidP="00915858">
      <w:pPr>
        <w:pStyle w:val="Paragraphedeliste"/>
        <w:numPr>
          <w:ilvl w:val="0"/>
          <w:numId w:val="2"/>
        </w:numPr>
        <w:tabs>
          <w:tab w:val="right" w:pos="283"/>
        </w:tabs>
        <w:bidi/>
        <w:spacing w:after="160" w:line="240" w:lineRule="auto"/>
        <w:ind w:left="0" w:firstLine="0"/>
        <w:jc w:val="both"/>
        <w:rPr>
          <w:rFonts w:ascii="Sakkal Majalla" w:hAnsi="Sakkal Majalla" w:cs="Sakkal Majalla"/>
          <w:i/>
          <w:sz w:val="36"/>
          <w:szCs w:val="36"/>
          <w:lang w:bidi="ar-DZ"/>
        </w:rPr>
      </w:pPr>
      <w:r w:rsidRPr="00624B08">
        <w:rPr>
          <w:rFonts w:ascii="Sakkal Majalla" w:hAnsi="Sakkal Majalla" w:cs="Sakkal Majalla"/>
          <w:i/>
          <w:sz w:val="36"/>
          <w:szCs w:val="36"/>
          <w:rtl/>
          <w:lang w:bidi="ar-DZ"/>
        </w:rPr>
        <w:t xml:space="preserve">هناك دور حاسم للتسويق الداخلي في اكتساب وتحقيق الميزة التنافسية. </w:t>
      </w:r>
    </w:p>
    <w:p w14:paraId="4DECA2C4" w14:textId="77777777" w:rsidR="00915858" w:rsidRPr="00624B08" w:rsidRDefault="00915858" w:rsidP="00915858">
      <w:pPr>
        <w:pStyle w:val="Paragraphedeliste"/>
        <w:numPr>
          <w:ilvl w:val="0"/>
          <w:numId w:val="2"/>
        </w:numPr>
        <w:tabs>
          <w:tab w:val="right" w:pos="283"/>
        </w:tabs>
        <w:bidi/>
        <w:spacing w:after="160" w:line="240" w:lineRule="auto"/>
        <w:ind w:left="0" w:firstLine="0"/>
        <w:jc w:val="both"/>
        <w:rPr>
          <w:rFonts w:ascii="Sakkal Majalla" w:hAnsi="Sakkal Majalla" w:cs="Sakkal Majalla"/>
          <w:i/>
          <w:sz w:val="36"/>
          <w:szCs w:val="36"/>
          <w:lang w:bidi="ar-DZ"/>
        </w:rPr>
      </w:pPr>
      <w:r w:rsidRPr="00624B08">
        <w:rPr>
          <w:rFonts w:ascii="Sakkal Majalla" w:hAnsi="Sakkal Majalla" w:cs="Sakkal Majalla"/>
          <w:i/>
          <w:sz w:val="36"/>
          <w:szCs w:val="36"/>
          <w:rtl/>
          <w:lang w:bidi="ar-DZ"/>
        </w:rPr>
        <w:t>هناك دور حاسم ومهم للتسويق الداخلي في تقليل الصراع داخل نطاق الكادر الوظيفي.</w:t>
      </w:r>
    </w:p>
    <w:p w14:paraId="0A2D148B" w14:textId="77777777" w:rsidR="00915858" w:rsidRPr="00624B08" w:rsidRDefault="00915858" w:rsidP="00915858">
      <w:pPr>
        <w:pStyle w:val="Paragraphedeliste"/>
        <w:numPr>
          <w:ilvl w:val="0"/>
          <w:numId w:val="2"/>
        </w:numPr>
        <w:tabs>
          <w:tab w:val="right" w:pos="283"/>
        </w:tabs>
        <w:bidi/>
        <w:spacing w:after="160" w:line="240" w:lineRule="auto"/>
        <w:ind w:left="0" w:firstLine="0"/>
        <w:jc w:val="both"/>
        <w:rPr>
          <w:rFonts w:ascii="Sakkal Majalla" w:hAnsi="Sakkal Majalla" w:cs="Sakkal Majalla"/>
          <w:i/>
          <w:sz w:val="36"/>
          <w:szCs w:val="36"/>
          <w:lang w:bidi="ar-DZ"/>
        </w:rPr>
      </w:pPr>
      <w:r w:rsidRPr="00624B08">
        <w:rPr>
          <w:rFonts w:ascii="Sakkal Majalla" w:hAnsi="Sakkal Majalla" w:cs="Sakkal Majalla"/>
          <w:i/>
          <w:sz w:val="36"/>
          <w:szCs w:val="36"/>
          <w:rtl/>
          <w:lang w:bidi="ar-DZ"/>
        </w:rPr>
        <w:t>التسويق الداخلي هو تطوري بمعنى أنه يلغي الحاجز ما بين الأقسام والوظائف، وله دور مهم في المساعدة ما بين التسويق والعمليات.</w:t>
      </w:r>
    </w:p>
    <w:p w14:paraId="7E79DC14" w14:textId="77777777" w:rsidR="00915858" w:rsidRPr="00624B08" w:rsidRDefault="00915858" w:rsidP="00915858">
      <w:pPr>
        <w:pStyle w:val="Paragraphedeliste"/>
        <w:numPr>
          <w:ilvl w:val="0"/>
          <w:numId w:val="2"/>
        </w:numPr>
        <w:tabs>
          <w:tab w:val="right" w:pos="283"/>
        </w:tabs>
        <w:bidi/>
        <w:spacing w:after="160" w:line="240" w:lineRule="auto"/>
        <w:ind w:left="0" w:firstLine="0"/>
        <w:jc w:val="both"/>
        <w:rPr>
          <w:rFonts w:ascii="Sakkal Majalla" w:hAnsi="Sakkal Majalla" w:cs="Sakkal Majalla"/>
          <w:i/>
          <w:sz w:val="36"/>
          <w:szCs w:val="36"/>
          <w:lang w:bidi="ar-DZ"/>
        </w:rPr>
      </w:pPr>
      <w:r w:rsidRPr="00624B08">
        <w:rPr>
          <w:rFonts w:ascii="Sakkal Majalla" w:hAnsi="Sakkal Majalla" w:cs="Sakkal Majalla"/>
          <w:i/>
          <w:sz w:val="36"/>
          <w:szCs w:val="36"/>
          <w:rtl/>
          <w:lang w:bidi="ar-DZ"/>
        </w:rPr>
        <w:t>يستخدم التسويق الداخلي لتسهيل روح الابداع في بيئة العمل الداخلية.</w:t>
      </w:r>
    </w:p>
    <w:p w14:paraId="23FCE553" w14:textId="77777777" w:rsidR="00915858" w:rsidRPr="00624B08" w:rsidRDefault="00915858" w:rsidP="00915858">
      <w:pPr>
        <w:pStyle w:val="Paragraphedeliste"/>
        <w:numPr>
          <w:ilvl w:val="0"/>
          <w:numId w:val="2"/>
        </w:numPr>
        <w:tabs>
          <w:tab w:val="right" w:pos="283"/>
        </w:tabs>
        <w:bidi/>
        <w:spacing w:after="160" w:line="240" w:lineRule="auto"/>
        <w:ind w:left="0" w:firstLine="0"/>
        <w:jc w:val="both"/>
        <w:rPr>
          <w:rFonts w:ascii="Sakkal Majalla" w:hAnsi="Sakkal Majalla" w:cs="Sakkal Majalla"/>
          <w:i/>
          <w:sz w:val="36"/>
          <w:szCs w:val="36"/>
          <w:lang w:bidi="ar-DZ"/>
        </w:rPr>
      </w:pPr>
      <w:r w:rsidRPr="00624B08">
        <w:rPr>
          <w:rFonts w:ascii="Sakkal Majalla" w:hAnsi="Sakkal Majalla" w:cs="Sakkal Majalla"/>
          <w:i/>
          <w:sz w:val="36"/>
          <w:szCs w:val="36"/>
          <w:rtl/>
          <w:lang w:bidi="ar-DZ"/>
        </w:rPr>
        <w:t>يكون التسويق الداخلي أكثر نجاحا عندما يكون الالتزام عالي عند المستويات العليا في الإدارة، وكذلك يلتزم به كافة العاملون، ويكون أسلوب الإدارة المفتوحة هو الأسلوب السائد.</w:t>
      </w:r>
    </w:p>
    <w:p w14:paraId="37F676F2" w14:textId="77777777" w:rsidR="00915858" w:rsidRPr="00624B08" w:rsidRDefault="00915858" w:rsidP="00915858">
      <w:pPr>
        <w:pStyle w:val="Paragraphedeliste"/>
        <w:tabs>
          <w:tab w:val="right" w:pos="283"/>
        </w:tabs>
        <w:bidi/>
        <w:spacing w:after="160" w:line="240" w:lineRule="auto"/>
        <w:ind w:left="0"/>
        <w:jc w:val="both"/>
        <w:rPr>
          <w:rFonts w:ascii="Sakkal Majalla" w:hAnsi="Sakkal Majalla" w:cs="Sakkal Majalla"/>
          <w:b/>
          <w:bCs/>
          <w:i/>
          <w:sz w:val="36"/>
          <w:szCs w:val="36"/>
          <w:rtl/>
          <w:lang w:bidi="ar-DZ"/>
        </w:rPr>
      </w:pPr>
      <w:r w:rsidRPr="00624B08">
        <w:rPr>
          <w:rFonts w:ascii="Sakkal Majalla" w:hAnsi="Sakkal Majalla" w:cs="Sakkal Majalla" w:hint="cs"/>
          <w:b/>
          <w:bCs/>
          <w:i/>
          <w:sz w:val="36"/>
          <w:szCs w:val="36"/>
          <w:rtl/>
          <w:lang w:bidi="ar-DZ"/>
        </w:rPr>
        <w:t>خاتمة</w:t>
      </w:r>
    </w:p>
    <w:p w14:paraId="053DFAEF" w14:textId="77777777" w:rsidR="00915858" w:rsidRPr="00624B08" w:rsidRDefault="00915858" w:rsidP="00915858">
      <w:pPr>
        <w:tabs>
          <w:tab w:val="left" w:pos="681"/>
        </w:tabs>
        <w:bidi/>
        <w:jc w:val="both"/>
        <w:rPr>
          <w:rFonts w:ascii="Sakkal Majalla" w:hAnsi="Sakkal Majalla" w:cs="Sakkal Majalla"/>
          <w:sz w:val="36"/>
          <w:szCs w:val="36"/>
          <w:rtl/>
          <w:lang w:bidi="ar-DZ"/>
        </w:rPr>
      </w:pPr>
      <w:r w:rsidRPr="00624B08">
        <w:rPr>
          <w:rFonts w:ascii="Sakkal Majalla" w:hAnsi="Sakkal Majalla" w:cs="Sakkal Majalla" w:hint="cs"/>
          <w:sz w:val="36"/>
          <w:szCs w:val="36"/>
          <w:rtl/>
          <w:lang w:bidi="ar-DZ"/>
        </w:rPr>
        <w:lastRenderedPageBreak/>
        <w:tab/>
      </w:r>
      <w:r w:rsidRPr="00624B08">
        <w:rPr>
          <w:rFonts w:ascii="Sakkal Majalla" w:hAnsi="Sakkal Majalla" w:cs="Sakkal Majalla"/>
          <w:sz w:val="36"/>
          <w:szCs w:val="36"/>
          <w:rtl/>
          <w:lang w:bidi="ar-DZ"/>
        </w:rPr>
        <w:t xml:space="preserve">من خلال </w:t>
      </w:r>
      <w:r w:rsidRPr="00624B08">
        <w:rPr>
          <w:rFonts w:ascii="Sakkal Majalla" w:hAnsi="Sakkal Majalla" w:cs="Sakkal Majalla" w:hint="cs"/>
          <w:sz w:val="36"/>
          <w:szCs w:val="36"/>
          <w:rtl/>
          <w:lang w:bidi="ar-DZ"/>
        </w:rPr>
        <w:t>هذه المحاضرات والتي تناولت</w:t>
      </w:r>
      <w:r w:rsidRPr="00624B08">
        <w:rPr>
          <w:rFonts w:ascii="Sakkal Majalla" w:hAnsi="Sakkal Majalla" w:cs="Sakkal Majalla"/>
          <w:sz w:val="36"/>
          <w:szCs w:val="36"/>
          <w:rtl/>
          <w:lang w:bidi="ar-DZ"/>
        </w:rPr>
        <w:t xml:space="preserve"> </w:t>
      </w:r>
      <w:proofErr w:type="spellStart"/>
      <w:r w:rsidRPr="00624B08">
        <w:rPr>
          <w:rFonts w:ascii="Sakkal Majalla" w:hAnsi="Sakkal Majalla" w:cs="Sakkal Majalla"/>
          <w:sz w:val="36"/>
          <w:szCs w:val="36"/>
          <w:rtl/>
          <w:lang w:bidi="ar-DZ"/>
        </w:rPr>
        <w:t>لوضوع</w:t>
      </w:r>
      <w:proofErr w:type="spellEnd"/>
      <w:r w:rsidRPr="00624B08">
        <w:rPr>
          <w:rFonts w:ascii="Sakkal Majalla" w:hAnsi="Sakkal Majalla" w:cs="Sakkal Majalla"/>
          <w:sz w:val="36"/>
          <w:szCs w:val="36"/>
          <w:rtl/>
          <w:lang w:bidi="ar-DZ"/>
        </w:rPr>
        <w:t xml:space="preserve"> التسويق الداخلي المصرفي</w:t>
      </w:r>
      <w:r w:rsidRPr="00624B08">
        <w:rPr>
          <w:rFonts w:ascii="Sakkal Majalla" w:hAnsi="Sakkal Majalla" w:cs="Sakkal Majalla" w:hint="cs"/>
          <w:sz w:val="36"/>
          <w:szCs w:val="36"/>
          <w:rtl/>
          <w:lang w:bidi="ar-DZ"/>
        </w:rPr>
        <w:t>،</w:t>
      </w:r>
      <w:r w:rsidRPr="00624B08">
        <w:rPr>
          <w:rFonts w:ascii="Sakkal Majalla" w:hAnsi="Sakkal Majalla" w:cs="Sakkal Majalla"/>
          <w:sz w:val="36"/>
          <w:szCs w:val="36"/>
          <w:rtl/>
          <w:lang w:bidi="ar-DZ"/>
        </w:rPr>
        <w:t xml:space="preserve"> حاولنا التعريف بمختلف المفاهيم </w:t>
      </w:r>
      <w:proofErr w:type="gramStart"/>
      <w:r w:rsidRPr="00624B08">
        <w:rPr>
          <w:rFonts w:ascii="Sakkal Majalla" w:hAnsi="Sakkal Majalla" w:cs="Sakkal Majalla"/>
          <w:sz w:val="36"/>
          <w:szCs w:val="36"/>
          <w:rtl/>
          <w:lang w:bidi="ar-DZ"/>
        </w:rPr>
        <w:t xml:space="preserve">المرتبطة </w:t>
      </w:r>
      <w:r w:rsidRPr="00624B08">
        <w:rPr>
          <w:rFonts w:ascii="Sakkal Majalla" w:hAnsi="Sakkal Majalla" w:cs="Sakkal Majalla" w:hint="cs"/>
          <w:sz w:val="36"/>
          <w:szCs w:val="36"/>
          <w:rtl/>
          <w:lang w:bidi="ar-DZ"/>
        </w:rPr>
        <w:t xml:space="preserve"> وطبيعة</w:t>
      </w:r>
      <w:proofErr w:type="gramEnd"/>
      <w:r w:rsidRPr="00624B08">
        <w:rPr>
          <w:rFonts w:ascii="Sakkal Majalla" w:hAnsi="Sakkal Majalla" w:cs="Sakkal Majalla" w:hint="cs"/>
          <w:sz w:val="36"/>
          <w:szCs w:val="36"/>
          <w:rtl/>
          <w:lang w:bidi="ar-DZ"/>
        </w:rPr>
        <w:t xml:space="preserve"> هذا الموضوع</w:t>
      </w:r>
      <w:r w:rsidRPr="00624B08">
        <w:rPr>
          <w:rFonts w:ascii="Sakkal Majalla" w:hAnsi="Sakkal Majalla" w:cs="Sakkal Majalla"/>
          <w:sz w:val="36"/>
          <w:szCs w:val="36"/>
          <w:rtl/>
          <w:lang w:bidi="ar-DZ"/>
        </w:rPr>
        <w:t xml:space="preserve">، ثم </w:t>
      </w:r>
      <w:r w:rsidRPr="00624B08">
        <w:rPr>
          <w:rFonts w:ascii="Sakkal Majalla" w:hAnsi="Sakkal Majalla" w:cs="Sakkal Majalla" w:hint="cs"/>
          <w:sz w:val="36"/>
          <w:szCs w:val="36"/>
          <w:rtl/>
          <w:lang w:bidi="ar-DZ"/>
        </w:rPr>
        <w:t xml:space="preserve">تطرقنا إلى </w:t>
      </w:r>
      <w:r w:rsidRPr="00624B08">
        <w:rPr>
          <w:rFonts w:ascii="Sakkal Majalla" w:hAnsi="Sakkal Majalla" w:cs="Sakkal Majalla"/>
          <w:sz w:val="36"/>
          <w:szCs w:val="36"/>
          <w:rtl/>
          <w:lang w:val="en-US" w:bidi="ar-AE"/>
        </w:rPr>
        <w:t>أنشطة وإجراءات تنفيذ التسويق الداخلي المصرفي</w:t>
      </w:r>
      <w:r w:rsidRPr="00624B08">
        <w:rPr>
          <w:rFonts w:ascii="Sakkal Majalla" w:hAnsi="Sakkal Majalla" w:cs="Sakkal Majalla" w:hint="cs"/>
          <w:sz w:val="36"/>
          <w:szCs w:val="36"/>
          <w:rtl/>
          <w:lang w:bidi="ar-AE"/>
        </w:rPr>
        <w:t xml:space="preserve">، وذلك بالاعتماد على أشهر النماذج، وهو نموذج كوتلر، بعدها عرجنا على </w:t>
      </w:r>
      <w:r w:rsidRPr="00624B08">
        <w:rPr>
          <w:rFonts w:ascii="Sakkal Majalla" w:hAnsi="Sakkal Majalla" w:cs="Sakkal Majalla"/>
          <w:sz w:val="36"/>
          <w:szCs w:val="36"/>
          <w:rtl/>
          <w:lang w:bidi="ar-DZ"/>
        </w:rPr>
        <w:t>جودة الخدمة المصرفية</w:t>
      </w:r>
      <w:r w:rsidRPr="00624B08">
        <w:rPr>
          <w:rFonts w:ascii="Sakkal Majalla" w:hAnsi="Sakkal Majalla" w:cs="Sakkal Majalla" w:hint="cs"/>
          <w:sz w:val="36"/>
          <w:szCs w:val="36"/>
          <w:rtl/>
          <w:lang w:bidi="ar-DZ"/>
        </w:rPr>
        <w:t xml:space="preserve"> الداخلية، حيث تعرفنا على مفهومها وأبعادها</w:t>
      </w:r>
      <w:r w:rsidRPr="00624B08">
        <w:rPr>
          <w:rFonts w:ascii="Sakkal Majalla" w:hAnsi="Sakkal Majalla" w:cs="Sakkal Majalla"/>
          <w:sz w:val="36"/>
          <w:szCs w:val="36"/>
          <w:rtl/>
          <w:lang w:bidi="ar-DZ"/>
        </w:rPr>
        <w:t xml:space="preserve"> ،</w:t>
      </w:r>
      <w:r w:rsidRPr="00624B08">
        <w:rPr>
          <w:rFonts w:ascii="Sakkal Majalla" w:hAnsi="Sakkal Majalla" w:cs="Sakkal Majalla" w:hint="cs"/>
          <w:sz w:val="36"/>
          <w:szCs w:val="36"/>
          <w:rtl/>
          <w:lang w:bidi="ar-DZ"/>
        </w:rPr>
        <w:t>ثم</w:t>
      </w:r>
      <w:r w:rsidRPr="00624B08">
        <w:rPr>
          <w:rFonts w:ascii="Sakkal Majalla" w:hAnsi="Sakkal Majalla" w:cs="Sakkal Majalla"/>
          <w:sz w:val="36"/>
          <w:szCs w:val="36"/>
          <w:rtl/>
          <w:lang w:bidi="ar-DZ"/>
        </w:rPr>
        <w:t xml:space="preserve"> حاولنا التركيز على مختلف </w:t>
      </w:r>
      <w:r w:rsidRPr="00624B08">
        <w:rPr>
          <w:rFonts w:ascii="Sakkal Majalla" w:hAnsi="Sakkal Majalla" w:cs="Sakkal Majalla" w:hint="cs"/>
          <w:sz w:val="36"/>
          <w:szCs w:val="36"/>
          <w:rtl/>
          <w:lang w:bidi="ar-DZ"/>
        </w:rPr>
        <w:t xml:space="preserve">الأنشطة التسويقية أو بالأحرى عناصر المزيج التسويقي الداخلي </w:t>
      </w:r>
      <w:proofErr w:type="spellStart"/>
      <w:r w:rsidRPr="00624B08">
        <w:rPr>
          <w:rFonts w:ascii="Sakkal Majalla" w:hAnsi="Sakkal Majalla" w:cs="Sakkal Majalla" w:hint="cs"/>
          <w:sz w:val="36"/>
          <w:szCs w:val="36"/>
          <w:rtl/>
          <w:lang w:bidi="ar-DZ"/>
        </w:rPr>
        <w:t>التقليدى</w:t>
      </w:r>
      <w:proofErr w:type="spellEnd"/>
      <w:r w:rsidRPr="00624B08">
        <w:rPr>
          <w:rFonts w:ascii="Sakkal Majalla" w:hAnsi="Sakkal Majalla" w:cs="Sakkal Majalla" w:hint="cs"/>
          <w:sz w:val="36"/>
          <w:szCs w:val="36"/>
          <w:rtl/>
          <w:lang w:bidi="ar-DZ"/>
        </w:rPr>
        <w:t xml:space="preserve"> ثم تعرفنا على المزيج المطور. ومن ثم تعرفنا أيضا على مختلف الطرق التي يمكن من خلالها تقييم هذا المزيج</w:t>
      </w:r>
      <w:r w:rsidRPr="00624B08">
        <w:rPr>
          <w:rFonts w:ascii="Sakkal Majalla" w:hAnsi="Sakkal Majalla" w:cs="Sakkal Majalla"/>
          <w:sz w:val="36"/>
          <w:szCs w:val="36"/>
          <w:rtl/>
          <w:lang w:bidi="ar-DZ"/>
        </w:rPr>
        <w:t xml:space="preserve">، </w:t>
      </w:r>
      <w:r w:rsidRPr="00624B08">
        <w:rPr>
          <w:rFonts w:ascii="Sakkal Majalla" w:hAnsi="Sakkal Majalla" w:cs="Sakkal Majalla" w:hint="cs"/>
          <w:sz w:val="36"/>
          <w:szCs w:val="36"/>
          <w:rtl/>
          <w:lang w:bidi="ar-DZ"/>
        </w:rPr>
        <w:t xml:space="preserve">وفي الأخير حددنا القواعد والنقاط الأساسية </w:t>
      </w:r>
      <w:proofErr w:type="gramStart"/>
      <w:r w:rsidRPr="00624B08">
        <w:rPr>
          <w:rFonts w:ascii="Sakkal Majalla" w:hAnsi="Sakkal Majalla" w:cs="Sakkal Majalla" w:hint="cs"/>
          <w:sz w:val="36"/>
          <w:szCs w:val="36"/>
          <w:rtl/>
          <w:lang w:bidi="ar-DZ"/>
        </w:rPr>
        <w:t>لنجاح  التسويق</w:t>
      </w:r>
      <w:proofErr w:type="gramEnd"/>
      <w:r w:rsidRPr="00624B08">
        <w:rPr>
          <w:rFonts w:ascii="Sakkal Majalla" w:hAnsi="Sakkal Majalla" w:cs="Sakkal Majalla" w:hint="cs"/>
          <w:sz w:val="36"/>
          <w:szCs w:val="36"/>
          <w:rtl/>
          <w:lang w:bidi="ar-DZ"/>
        </w:rPr>
        <w:t xml:space="preserve"> الداخلي، ومن خلال كل ما تناولناه  في  هذه  المحاضرات  توصلنا لمجموعة من النتائج نوجزها فيما يلي:</w:t>
      </w:r>
    </w:p>
    <w:p w14:paraId="35D04E35" w14:textId="77777777" w:rsidR="00915858" w:rsidRPr="00624B08" w:rsidRDefault="00915858" w:rsidP="00915858">
      <w:pPr>
        <w:pStyle w:val="Paragraphedeliste"/>
        <w:numPr>
          <w:ilvl w:val="0"/>
          <w:numId w:val="6"/>
        </w:numPr>
        <w:tabs>
          <w:tab w:val="left" w:pos="681"/>
        </w:tabs>
        <w:bidi/>
        <w:jc w:val="both"/>
        <w:rPr>
          <w:rFonts w:ascii="Sakkal Majalla" w:hAnsi="Sakkal Majalla" w:cs="Sakkal Majalla"/>
          <w:sz w:val="36"/>
          <w:szCs w:val="36"/>
          <w:rtl/>
          <w:lang w:bidi="ar-DZ"/>
        </w:rPr>
      </w:pPr>
      <w:r w:rsidRPr="00624B08">
        <w:rPr>
          <w:rFonts w:ascii="Sakkal Majalla" w:hAnsi="Sakkal Majalla" w:cs="Sakkal Majalla" w:hint="cs"/>
          <w:sz w:val="36"/>
          <w:szCs w:val="36"/>
          <w:rtl/>
          <w:lang w:bidi="ar-DZ"/>
        </w:rPr>
        <w:t xml:space="preserve">يمكن زيادة رضا الموظفين وولائم للمؤسسة المصرفية من خلال اعتبار الوظائف التي يشغلونها كمنتجات لها قيمة، توزع بشكل مناسب، ويتم تصميمها بحيث تشتمل على خصائص يقدرها المتقدمون إليها، ولا ننسى أن هذا يسهم في جلب عمالة ومستخدمين جيدين </w:t>
      </w:r>
      <w:proofErr w:type="spellStart"/>
      <w:proofErr w:type="gramStart"/>
      <w:r w:rsidRPr="00624B08">
        <w:rPr>
          <w:rFonts w:ascii="Sakkal Majalla" w:hAnsi="Sakkal Majalla" w:cs="Sakkal Majalla" w:hint="cs"/>
          <w:sz w:val="36"/>
          <w:szCs w:val="36"/>
          <w:rtl/>
          <w:lang w:bidi="ar-DZ"/>
        </w:rPr>
        <w:t>للمؤسسة.وحتى</w:t>
      </w:r>
      <w:proofErr w:type="spellEnd"/>
      <w:proofErr w:type="gramEnd"/>
      <w:r w:rsidRPr="00624B08">
        <w:rPr>
          <w:rFonts w:ascii="Sakkal Majalla" w:hAnsi="Sakkal Majalla" w:cs="Sakkal Majalla" w:hint="cs"/>
          <w:sz w:val="36"/>
          <w:szCs w:val="36"/>
          <w:rtl/>
          <w:lang w:bidi="ar-DZ"/>
        </w:rPr>
        <w:t xml:space="preserve"> من مصارف منافسة.</w:t>
      </w:r>
    </w:p>
    <w:p w14:paraId="1355279D" w14:textId="77777777" w:rsidR="00915858" w:rsidRPr="00624B08" w:rsidRDefault="00915858" w:rsidP="00915858">
      <w:pPr>
        <w:pStyle w:val="Paragraphedeliste"/>
        <w:numPr>
          <w:ilvl w:val="0"/>
          <w:numId w:val="4"/>
        </w:numPr>
        <w:tabs>
          <w:tab w:val="left" w:pos="681"/>
        </w:tabs>
        <w:bidi/>
        <w:jc w:val="both"/>
        <w:rPr>
          <w:rFonts w:ascii="Sakkal Majalla" w:hAnsi="Sakkal Majalla" w:cs="Sakkal Majalla"/>
          <w:sz w:val="36"/>
          <w:szCs w:val="36"/>
          <w:lang w:val="en-GB" w:bidi="ar-DZ"/>
        </w:rPr>
      </w:pPr>
      <w:r w:rsidRPr="00624B08">
        <w:rPr>
          <w:rFonts w:ascii="Sakkal Majalla" w:hAnsi="Sakkal Majalla" w:cs="Sakkal Majalla"/>
          <w:sz w:val="36"/>
          <w:szCs w:val="36"/>
          <w:rtl/>
          <w:lang w:bidi="ar-DZ"/>
        </w:rPr>
        <w:t xml:space="preserve">يساهم التسويق الداخلي المصرفي في الرفع من قدرات </w:t>
      </w:r>
      <w:proofErr w:type="gramStart"/>
      <w:r w:rsidRPr="00624B08">
        <w:rPr>
          <w:rFonts w:ascii="Sakkal Majalla" w:hAnsi="Sakkal Majalla" w:cs="Sakkal Majalla"/>
          <w:sz w:val="36"/>
          <w:szCs w:val="36"/>
          <w:rtl/>
          <w:lang w:bidi="ar-DZ"/>
        </w:rPr>
        <w:t>و مهارات</w:t>
      </w:r>
      <w:proofErr w:type="gramEnd"/>
      <w:r w:rsidRPr="00624B08">
        <w:rPr>
          <w:rFonts w:ascii="Sakkal Majalla" w:hAnsi="Sakkal Majalla" w:cs="Sakkal Majalla"/>
          <w:sz w:val="36"/>
          <w:szCs w:val="36"/>
          <w:rtl/>
          <w:lang w:bidi="ar-DZ"/>
        </w:rPr>
        <w:t xml:space="preserve"> موظفي المصرف</w:t>
      </w:r>
      <w:r w:rsidRPr="00624B08">
        <w:rPr>
          <w:rFonts w:ascii="Sakkal Majalla" w:hAnsi="Sakkal Majalla" w:cs="Sakkal Majalla" w:hint="cs"/>
          <w:sz w:val="36"/>
          <w:szCs w:val="36"/>
          <w:rtl/>
          <w:lang w:bidi="ar-DZ"/>
        </w:rPr>
        <w:t xml:space="preserve">، </w:t>
      </w:r>
      <w:r w:rsidRPr="00624B08">
        <w:rPr>
          <w:rFonts w:ascii="Sakkal Majalla" w:hAnsi="Sakkal Majalla" w:cs="Sakkal Majalla"/>
          <w:sz w:val="36"/>
          <w:szCs w:val="36"/>
          <w:rtl/>
          <w:lang w:bidi="ar-DZ"/>
        </w:rPr>
        <w:t>وإشباع حاجاتهم المادية و المعنوية للرفع من مستوى رضاهم</w:t>
      </w:r>
      <w:r w:rsidRPr="00624B08">
        <w:rPr>
          <w:rFonts w:ascii="Sakkal Majalla" w:hAnsi="Sakkal Majalla" w:cs="Sakkal Majalla" w:hint="cs"/>
          <w:sz w:val="36"/>
          <w:szCs w:val="36"/>
          <w:rtl/>
          <w:lang w:bidi="ar-DZ"/>
        </w:rPr>
        <w:t xml:space="preserve"> وولائهم للمؤسسة التي يعملون بها، وهذا يؤدي بالطبع إلى تحسين وجودة وتميز الخدمة المقدمة للزبائن.</w:t>
      </w:r>
    </w:p>
    <w:p w14:paraId="44DD7C24" w14:textId="77777777" w:rsidR="00915858" w:rsidRPr="00624B08" w:rsidRDefault="00915858" w:rsidP="00915858">
      <w:pPr>
        <w:pStyle w:val="Paragraphedeliste"/>
        <w:numPr>
          <w:ilvl w:val="0"/>
          <w:numId w:val="5"/>
        </w:numPr>
        <w:tabs>
          <w:tab w:val="left" w:pos="681"/>
        </w:tabs>
        <w:bidi/>
        <w:jc w:val="both"/>
        <w:rPr>
          <w:rFonts w:ascii="Sakkal Majalla" w:hAnsi="Sakkal Majalla" w:cs="Sakkal Majalla"/>
          <w:sz w:val="36"/>
          <w:szCs w:val="36"/>
          <w:lang w:val="en-GB" w:bidi="ar-DZ"/>
        </w:rPr>
      </w:pPr>
      <w:r w:rsidRPr="00624B08">
        <w:rPr>
          <w:rFonts w:ascii="Sakkal Majalla" w:hAnsi="Sakkal Majalla" w:cs="Sakkal Majalla" w:hint="cs"/>
          <w:sz w:val="36"/>
          <w:szCs w:val="36"/>
          <w:rtl/>
          <w:lang w:bidi="ar-DZ"/>
        </w:rPr>
        <w:t>إن اهتمام المصرف</w:t>
      </w:r>
      <w:r w:rsidRPr="00624B08">
        <w:rPr>
          <w:rFonts w:ascii="Sakkal Majalla" w:hAnsi="Sakkal Majalla" w:cs="Sakkal Majalla"/>
          <w:sz w:val="36"/>
          <w:szCs w:val="36"/>
          <w:rtl/>
          <w:lang w:bidi="ar-DZ"/>
        </w:rPr>
        <w:t xml:space="preserve"> بموظفي الخط الأمامي باعتبارهم ممثلي المصرف </w:t>
      </w:r>
      <w:r w:rsidRPr="00624B08">
        <w:rPr>
          <w:rFonts w:ascii="Sakkal Majalla" w:hAnsi="Sakkal Majalla" w:cs="Sakkal Majalla" w:hint="cs"/>
          <w:sz w:val="36"/>
          <w:szCs w:val="36"/>
          <w:rtl/>
          <w:lang w:bidi="ar-DZ"/>
        </w:rPr>
        <w:t>من وجهة</w:t>
      </w:r>
      <w:r w:rsidRPr="00624B08">
        <w:rPr>
          <w:rFonts w:ascii="Sakkal Majalla" w:hAnsi="Sakkal Majalla" w:cs="Sakkal Majalla"/>
          <w:sz w:val="36"/>
          <w:szCs w:val="36"/>
          <w:rtl/>
          <w:lang w:bidi="ar-DZ"/>
        </w:rPr>
        <w:t xml:space="preserve"> نظر الز</w:t>
      </w:r>
      <w:r w:rsidRPr="00624B08">
        <w:rPr>
          <w:rFonts w:ascii="Sakkal Majalla" w:hAnsi="Sakkal Majalla" w:cs="Sakkal Majalla" w:hint="cs"/>
          <w:sz w:val="36"/>
          <w:szCs w:val="36"/>
          <w:rtl/>
          <w:lang w:bidi="ar-DZ"/>
        </w:rPr>
        <w:t xml:space="preserve">بائن، وذلك بحسن اختيارهم وتدريبهم وتحفيزهم، والعمل على نشر المعلومات </w:t>
      </w:r>
      <w:proofErr w:type="spellStart"/>
      <w:r w:rsidRPr="00624B08">
        <w:rPr>
          <w:rFonts w:ascii="Sakkal Majalla" w:hAnsi="Sakkal Majalla" w:cs="Sakkal Majalla" w:hint="cs"/>
          <w:sz w:val="36"/>
          <w:szCs w:val="36"/>
          <w:rtl/>
          <w:lang w:bidi="ar-DZ"/>
        </w:rPr>
        <w:t>التسويقة</w:t>
      </w:r>
      <w:proofErr w:type="spellEnd"/>
      <w:r w:rsidRPr="00624B08">
        <w:rPr>
          <w:rFonts w:ascii="Sakkal Majalla" w:hAnsi="Sakkal Majalla" w:cs="Sakkal Majalla" w:hint="cs"/>
          <w:sz w:val="36"/>
          <w:szCs w:val="36"/>
          <w:rtl/>
          <w:lang w:bidi="ar-DZ"/>
        </w:rPr>
        <w:t xml:space="preserve"> بينهم، يؤدي بالطبع إلى تحسين أدائهم للخدمات المقدمة للزبائن</w:t>
      </w:r>
      <w:r w:rsidRPr="00624B08">
        <w:rPr>
          <w:rFonts w:ascii="Sakkal Majalla" w:hAnsi="Sakkal Majalla" w:cs="Sakkal Majalla"/>
          <w:sz w:val="36"/>
          <w:szCs w:val="36"/>
          <w:rtl/>
          <w:lang w:bidi="ar-DZ"/>
        </w:rPr>
        <w:t>،</w:t>
      </w:r>
      <w:r w:rsidRPr="00624B08">
        <w:rPr>
          <w:rFonts w:ascii="Sakkal Majalla" w:hAnsi="Sakkal Majalla" w:cs="Sakkal Majalla" w:hint="cs"/>
          <w:sz w:val="36"/>
          <w:szCs w:val="36"/>
          <w:rtl/>
          <w:lang w:bidi="ar-DZ"/>
        </w:rPr>
        <w:t xml:space="preserve"> خاصة وأن من خصائص الخدمة أنها </w:t>
      </w:r>
      <w:proofErr w:type="spellStart"/>
      <w:r w:rsidRPr="00624B08">
        <w:rPr>
          <w:rFonts w:ascii="Sakkal Majalla" w:hAnsi="Sakkal Majalla" w:cs="Sakkal Majalla" w:hint="cs"/>
          <w:sz w:val="36"/>
          <w:szCs w:val="36"/>
          <w:rtl/>
          <w:lang w:bidi="ar-DZ"/>
        </w:rPr>
        <w:t>تلازمية</w:t>
      </w:r>
      <w:proofErr w:type="spellEnd"/>
      <w:r w:rsidRPr="00624B08">
        <w:rPr>
          <w:rFonts w:ascii="Sakkal Majalla" w:hAnsi="Sakkal Majalla" w:cs="Sakkal Majalla" w:hint="cs"/>
          <w:sz w:val="36"/>
          <w:szCs w:val="36"/>
          <w:rtl/>
          <w:lang w:bidi="ar-DZ"/>
        </w:rPr>
        <w:t xml:space="preserve"> أي جودتها من جودة أداء مقدمها.</w:t>
      </w:r>
    </w:p>
    <w:p w14:paraId="7FF03D34" w14:textId="77777777" w:rsidR="00915858" w:rsidRPr="00624B08" w:rsidRDefault="00915858" w:rsidP="00915858">
      <w:pPr>
        <w:pStyle w:val="Paragraphedeliste"/>
        <w:numPr>
          <w:ilvl w:val="0"/>
          <w:numId w:val="5"/>
        </w:numPr>
        <w:bidi/>
        <w:jc w:val="both"/>
        <w:rPr>
          <w:rFonts w:ascii="Sakkal Majalla" w:hAnsi="Sakkal Majalla" w:cs="Sakkal Majalla"/>
          <w:sz w:val="36"/>
          <w:szCs w:val="36"/>
          <w:lang w:bidi="ar-DZ"/>
        </w:rPr>
      </w:pPr>
      <w:r w:rsidRPr="00624B08">
        <w:rPr>
          <w:rFonts w:ascii="Sakkal Majalla" w:hAnsi="Sakkal Majalla" w:cs="Sakkal Majalla"/>
          <w:sz w:val="36"/>
          <w:szCs w:val="36"/>
          <w:rtl/>
          <w:lang w:bidi="ar-DZ"/>
        </w:rPr>
        <w:t xml:space="preserve">جودة الخدمة المقدمة </w:t>
      </w:r>
      <w:r w:rsidRPr="00624B08">
        <w:rPr>
          <w:rFonts w:ascii="Sakkal Majalla" w:hAnsi="Sakkal Majalla" w:cs="Sakkal Majalla" w:hint="cs"/>
          <w:sz w:val="36"/>
          <w:szCs w:val="36"/>
          <w:rtl/>
          <w:lang w:bidi="ar-DZ"/>
        </w:rPr>
        <w:t xml:space="preserve">للزبائن </w:t>
      </w:r>
      <w:proofErr w:type="spellStart"/>
      <w:r w:rsidRPr="00624B08">
        <w:rPr>
          <w:rFonts w:ascii="Sakkal Majalla" w:hAnsi="Sakkal Majalla" w:cs="Sakkal Majalla"/>
          <w:sz w:val="36"/>
          <w:szCs w:val="36"/>
          <w:rtl/>
          <w:lang w:bidi="ar-DZ"/>
        </w:rPr>
        <w:t>لايتحملها</w:t>
      </w:r>
      <w:proofErr w:type="spellEnd"/>
      <w:r w:rsidRPr="00624B08">
        <w:rPr>
          <w:rFonts w:ascii="Sakkal Majalla" w:hAnsi="Sakkal Majalla" w:cs="Sakkal Majalla"/>
          <w:sz w:val="36"/>
          <w:szCs w:val="36"/>
          <w:rtl/>
          <w:lang w:bidi="ar-DZ"/>
        </w:rPr>
        <w:t xml:space="preserve"> </w:t>
      </w:r>
      <w:r w:rsidRPr="00624B08">
        <w:rPr>
          <w:rFonts w:ascii="Sakkal Majalla" w:hAnsi="Sakkal Majalla" w:cs="Sakkal Majalla" w:hint="cs"/>
          <w:sz w:val="36"/>
          <w:szCs w:val="36"/>
          <w:rtl/>
          <w:lang w:bidi="ar-DZ"/>
        </w:rPr>
        <w:t xml:space="preserve">بصفة كاملة الموظفون الذي قاموا بتقديمها بصفة مباشرة وشخصية ومنهم </w:t>
      </w:r>
      <w:r w:rsidRPr="00624B08">
        <w:rPr>
          <w:rFonts w:ascii="Sakkal Majalla" w:hAnsi="Sakkal Majalla" w:cs="Sakkal Majalla"/>
          <w:sz w:val="36"/>
          <w:szCs w:val="36"/>
          <w:rtl/>
          <w:lang w:bidi="ar-DZ"/>
        </w:rPr>
        <w:t>موظفي ال</w:t>
      </w:r>
      <w:r w:rsidRPr="00624B08">
        <w:rPr>
          <w:rFonts w:ascii="Sakkal Majalla" w:hAnsi="Sakkal Majalla" w:cs="Sakkal Majalla" w:hint="cs"/>
          <w:sz w:val="36"/>
          <w:szCs w:val="36"/>
          <w:rtl/>
          <w:lang w:bidi="ar-DZ"/>
        </w:rPr>
        <w:t>مكتب</w:t>
      </w:r>
      <w:r w:rsidRPr="00624B08">
        <w:rPr>
          <w:rFonts w:ascii="Sakkal Majalla" w:hAnsi="Sakkal Majalla" w:cs="Sakkal Majalla"/>
          <w:sz w:val="36"/>
          <w:szCs w:val="36"/>
          <w:rtl/>
          <w:lang w:bidi="ar-DZ"/>
        </w:rPr>
        <w:t xml:space="preserve"> الأمامي؛ </w:t>
      </w:r>
      <w:r w:rsidRPr="00624B08">
        <w:rPr>
          <w:rFonts w:ascii="Sakkal Majalla" w:hAnsi="Sakkal Majalla" w:cs="Sakkal Majalla" w:hint="cs"/>
          <w:sz w:val="36"/>
          <w:szCs w:val="36"/>
          <w:rtl/>
          <w:lang w:bidi="ar-DZ"/>
        </w:rPr>
        <w:t xml:space="preserve">بل يتحملها أيضا موظفو المكاتب الخلفية </w:t>
      </w:r>
      <w:r w:rsidRPr="00624B08">
        <w:rPr>
          <w:rFonts w:ascii="Sakkal Majalla" w:hAnsi="Sakkal Majalla" w:cs="Sakkal Majalla" w:hint="cs"/>
          <w:sz w:val="36"/>
          <w:szCs w:val="36"/>
          <w:rtl/>
          <w:lang w:bidi="ar-DZ"/>
        </w:rPr>
        <w:lastRenderedPageBreak/>
        <w:t>للمصرف، لذلك يجب أن يسود التعاون بين الموظفين وحثهم على الاتصال الايجابي من خلال ثقافة خدمة تدعوا وتحفز على ذلك.</w:t>
      </w:r>
    </w:p>
    <w:p w14:paraId="3E68E2B6" w14:textId="77777777" w:rsidR="00915858" w:rsidRPr="00624B08" w:rsidRDefault="00915858" w:rsidP="00915858">
      <w:pPr>
        <w:pStyle w:val="Paragraphedeliste"/>
        <w:numPr>
          <w:ilvl w:val="0"/>
          <w:numId w:val="5"/>
        </w:numPr>
        <w:bidi/>
        <w:jc w:val="both"/>
        <w:rPr>
          <w:rFonts w:ascii="Sakkal Majalla" w:hAnsi="Sakkal Majalla" w:cs="Sakkal Majalla"/>
          <w:sz w:val="36"/>
          <w:szCs w:val="36"/>
          <w:lang w:bidi="ar-DZ"/>
        </w:rPr>
      </w:pPr>
      <w:r w:rsidRPr="00624B08">
        <w:rPr>
          <w:rFonts w:ascii="Sakkal Majalla" w:hAnsi="Sakkal Majalla" w:cs="Sakkal Majalla" w:hint="cs"/>
          <w:sz w:val="36"/>
          <w:szCs w:val="36"/>
          <w:rtl/>
          <w:lang w:bidi="ar-DZ"/>
        </w:rPr>
        <w:t>تقييم عناصر المزيج التسويقي الداخلي المصرفي، ومنها الوظيفة والأجور والاتصالات الداخلية، وقنوات الاتصال الداخلي، نشاط لا بد منه، لأنه نشاط يمنح الحقوق والعدالة بين الموظفين، كما أنه يؤدي إلى تحسين وتقويم هذه الأنشطة وبالتالي نجاح المؤسسة وتطورها.</w:t>
      </w:r>
    </w:p>
    <w:p w14:paraId="58CE2C78" w14:textId="77777777" w:rsidR="00915858" w:rsidRPr="00624B08" w:rsidRDefault="00915858" w:rsidP="00915858">
      <w:pPr>
        <w:pStyle w:val="Paragraphedeliste"/>
        <w:numPr>
          <w:ilvl w:val="0"/>
          <w:numId w:val="5"/>
        </w:numPr>
        <w:bidi/>
        <w:jc w:val="both"/>
        <w:rPr>
          <w:rFonts w:ascii="Sakkal Majalla" w:hAnsi="Sakkal Majalla" w:cs="Sakkal Majalla"/>
          <w:sz w:val="36"/>
          <w:szCs w:val="36"/>
          <w:lang w:bidi="ar-DZ"/>
        </w:rPr>
      </w:pPr>
      <w:r w:rsidRPr="00624B08">
        <w:rPr>
          <w:rFonts w:ascii="Sakkal Majalla" w:hAnsi="Sakkal Majalla" w:cs="Sakkal Majalla" w:hint="cs"/>
          <w:sz w:val="36"/>
          <w:szCs w:val="36"/>
          <w:rtl/>
          <w:lang w:bidi="ar-DZ"/>
        </w:rPr>
        <w:t>لا يتم تطبيق برنامج وعناصر المزيج التسويقي الداخلي دون التواصل والتعاون مع بقية الأقسام في المؤسسة، ويستلزم التطبيق الفعال لهذا المزيج بيئة وخطة عمل يدعمان ذلك، كما يتطلب هذا وبصفة خاصة التعاون الكبير بين ادارة التسويق وادارة الموارد البشرية، وذلك بغية التحقق من أن سياسات ادارة الموارد البشرية من تدريب وتحفيز وتقييم مثلا قد تم تنفيذها بالشكل الذي يدعم استراتيجيات وأهداف التسويق الداخلي، وبالتالي تفادي التضارب والصراع بين الادارات.</w:t>
      </w:r>
    </w:p>
    <w:p w14:paraId="788CD4F4" w14:textId="77777777" w:rsidR="00915858" w:rsidRPr="00624B08" w:rsidRDefault="00915858" w:rsidP="00915858">
      <w:pPr>
        <w:pStyle w:val="Paragraphedeliste"/>
        <w:numPr>
          <w:ilvl w:val="0"/>
          <w:numId w:val="5"/>
        </w:numPr>
        <w:bidi/>
        <w:jc w:val="both"/>
        <w:rPr>
          <w:rFonts w:ascii="Sakkal Majalla" w:hAnsi="Sakkal Majalla" w:cs="Sakkal Majalla"/>
          <w:sz w:val="36"/>
          <w:szCs w:val="36"/>
          <w:lang w:bidi="ar-DZ"/>
        </w:rPr>
      </w:pPr>
      <w:r w:rsidRPr="00624B08">
        <w:rPr>
          <w:rFonts w:ascii="Sakkal Majalla" w:hAnsi="Sakkal Majalla" w:cs="Sakkal Majalla" w:hint="cs"/>
          <w:sz w:val="36"/>
          <w:szCs w:val="36"/>
          <w:rtl/>
          <w:lang w:bidi="ar-DZ"/>
        </w:rPr>
        <w:t>من القواعد والنقاط الأساسية لنجاح التسويق الداخلي المصرفي</w:t>
      </w:r>
      <w:r w:rsidRPr="00624B08">
        <w:rPr>
          <w:rFonts w:ascii="Sakkal Majalla" w:hAnsi="Sakkal Majalla" w:cs="Sakkal Majalla"/>
          <w:sz w:val="36"/>
          <w:szCs w:val="36"/>
          <w:rtl/>
          <w:lang w:bidi="ar-DZ"/>
        </w:rPr>
        <w:t xml:space="preserve"> ضرورة </w:t>
      </w:r>
      <w:r w:rsidRPr="00624B08">
        <w:rPr>
          <w:rFonts w:ascii="Sakkal Majalla" w:hAnsi="Sakkal Majalla" w:cs="Sakkal Majalla" w:hint="cs"/>
          <w:sz w:val="36"/>
          <w:szCs w:val="36"/>
          <w:rtl/>
          <w:lang w:bidi="ar-DZ"/>
        </w:rPr>
        <w:t>ال</w:t>
      </w:r>
      <w:r w:rsidRPr="00624B08">
        <w:rPr>
          <w:rFonts w:ascii="Sakkal Majalla" w:hAnsi="Sakkal Majalla" w:cs="Sakkal Majalla"/>
          <w:sz w:val="36"/>
          <w:szCs w:val="36"/>
          <w:rtl/>
          <w:lang w:bidi="ar-DZ"/>
        </w:rPr>
        <w:t xml:space="preserve">حث </w:t>
      </w:r>
      <w:r w:rsidRPr="00624B08">
        <w:rPr>
          <w:rFonts w:ascii="Sakkal Majalla" w:hAnsi="Sakkal Majalla" w:cs="Sakkal Majalla" w:hint="cs"/>
          <w:sz w:val="36"/>
          <w:szCs w:val="36"/>
          <w:rtl/>
          <w:lang w:bidi="ar-DZ"/>
        </w:rPr>
        <w:t xml:space="preserve">على العمل الجماعي وروح </w:t>
      </w:r>
      <w:proofErr w:type="gramStart"/>
      <w:r w:rsidRPr="00624B08">
        <w:rPr>
          <w:rFonts w:ascii="Sakkal Majalla" w:hAnsi="Sakkal Majalla" w:cs="Sakkal Majalla" w:hint="cs"/>
          <w:sz w:val="36"/>
          <w:szCs w:val="36"/>
          <w:rtl/>
          <w:lang w:bidi="ar-DZ"/>
        </w:rPr>
        <w:t>الفريق ،</w:t>
      </w:r>
      <w:proofErr w:type="gramEnd"/>
      <w:r w:rsidRPr="00624B08">
        <w:rPr>
          <w:rFonts w:ascii="Sakkal Majalla" w:hAnsi="Sakkal Majalla" w:cs="Sakkal Majalla" w:hint="cs"/>
          <w:sz w:val="36"/>
          <w:szCs w:val="36"/>
          <w:rtl/>
          <w:lang w:bidi="ar-DZ"/>
        </w:rPr>
        <w:t xml:space="preserve"> كما على </w:t>
      </w:r>
      <w:r w:rsidRPr="00624B08">
        <w:rPr>
          <w:rFonts w:ascii="Sakkal Majalla" w:hAnsi="Sakkal Majalla" w:cs="Sakkal Majalla"/>
          <w:sz w:val="36"/>
          <w:szCs w:val="36"/>
          <w:rtl/>
          <w:lang w:bidi="ar-DZ"/>
        </w:rPr>
        <w:t xml:space="preserve">كل موظف داخل المصرف </w:t>
      </w:r>
      <w:r w:rsidRPr="00624B08">
        <w:rPr>
          <w:rFonts w:ascii="Sakkal Majalla" w:hAnsi="Sakkal Majalla" w:cs="Sakkal Majalla" w:hint="cs"/>
          <w:sz w:val="36"/>
          <w:szCs w:val="36"/>
          <w:rtl/>
          <w:lang w:bidi="ar-DZ"/>
        </w:rPr>
        <w:t>تقديم خدمة جيدة لزميله، ثم لا ننسى دور الاتصالات الداخلية في هذا النجاح،  بالإضافة إلى أهمية التنسيق والمشاركة لكل أقسام المصرف بمختلف أنواعها في هذا النجاح، وهذا النجاح هو ميزة تنافسية في حد ذاته، لأن الموظفون السعداء في مؤسستهم هم ثروة ورأس مال دائم لها.</w:t>
      </w:r>
    </w:p>
    <w:p w14:paraId="4DD27AEB" w14:textId="77777777" w:rsidR="00915858" w:rsidRPr="00624B08" w:rsidRDefault="00915858" w:rsidP="00915858">
      <w:pPr>
        <w:pStyle w:val="Paragraphedeliste"/>
        <w:bidi/>
        <w:ind w:left="360"/>
        <w:jc w:val="both"/>
        <w:rPr>
          <w:rFonts w:ascii="Sakkal Majalla" w:hAnsi="Sakkal Majalla" w:cs="Sakkal Majalla"/>
          <w:sz w:val="36"/>
          <w:szCs w:val="36"/>
          <w:rtl/>
          <w:lang w:bidi="ar-DZ"/>
        </w:rPr>
      </w:pPr>
    </w:p>
    <w:p w14:paraId="1EC260F7" w14:textId="77777777" w:rsidR="00915858" w:rsidRPr="00624B08" w:rsidRDefault="00915858" w:rsidP="00915858">
      <w:pPr>
        <w:pStyle w:val="Paragraphedeliste"/>
        <w:bidi/>
        <w:ind w:left="360"/>
        <w:jc w:val="both"/>
        <w:rPr>
          <w:rFonts w:ascii="Sakkal Majalla" w:hAnsi="Sakkal Majalla" w:cs="Sakkal Majalla"/>
          <w:sz w:val="36"/>
          <w:szCs w:val="36"/>
          <w:rtl/>
          <w:lang w:bidi="ar-DZ"/>
        </w:rPr>
      </w:pPr>
    </w:p>
    <w:p w14:paraId="220EA42C" w14:textId="77777777" w:rsidR="00915858" w:rsidRPr="00624B08" w:rsidRDefault="00915858" w:rsidP="00915858">
      <w:pPr>
        <w:pStyle w:val="Paragraphedeliste"/>
        <w:bidi/>
        <w:ind w:left="360"/>
        <w:jc w:val="both"/>
        <w:rPr>
          <w:rFonts w:ascii="Sakkal Majalla" w:hAnsi="Sakkal Majalla" w:cs="Sakkal Majalla"/>
          <w:sz w:val="36"/>
          <w:szCs w:val="36"/>
          <w:rtl/>
          <w:lang w:bidi="ar-DZ"/>
        </w:rPr>
      </w:pPr>
      <w:r w:rsidRPr="00624B08">
        <w:rPr>
          <w:rFonts w:ascii="Sakkal Majalla" w:hAnsi="Sakkal Majalla" w:cs="Sakkal Majalla" w:hint="cs"/>
          <w:sz w:val="36"/>
          <w:szCs w:val="36"/>
          <w:rtl/>
          <w:lang w:bidi="ar-DZ"/>
        </w:rPr>
        <w:t xml:space="preserve">         وفي الأخير نأمل أن نكون قد وفقنا في انجاز وتقديم هذه المحاضرات، وأن تكون مرجع ومنطلق لأبحاث ودراسات قادمة لكل الطلبة والباحثين </w:t>
      </w:r>
      <w:proofErr w:type="spellStart"/>
      <w:r w:rsidRPr="00624B08">
        <w:rPr>
          <w:rFonts w:ascii="Sakkal Majalla" w:hAnsi="Sakkal Majalla" w:cs="Sakkal Majalla" w:hint="cs"/>
          <w:sz w:val="36"/>
          <w:szCs w:val="36"/>
          <w:rtl/>
          <w:lang w:bidi="ar-DZ"/>
        </w:rPr>
        <w:t>والمهتميين</w:t>
      </w:r>
      <w:proofErr w:type="spellEnd"/>
    </w:p>
    <w:p w14:paraId="7140BF7B" w14:textId="77777777" w:rsidR="00A760DC" w:rsidRDefault="00A760DC">
      <w:pPr>
        <w:rPr>
          <w:lang w:bidi="ar-DZ"/>
        </w:rPr>
      </w:pPr>
    </w:p>
    <w:sectPr w:rsidR="00A760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CC1D3" w14:textId="77777777" w:rsidR="00915858" w:rsidRDefault="00915858" w:rsidP="00915858">
      <w:pPr>
        <w:spacing w:after="0" w:line="240" w:lineRule="auto"/>
      </w:pPr>
      <w:r>
        <w:separator/>
      </w:r>
    </w:p>
  </w:endnote>
  <w:endnote w:type="continuationSeparator" w:id="0">
    <w:p w14:paraId="4BA3902D" w14:textId="77777777" w:rsidR="00915858" w:rsidRDefault="00915858" w:rsidP="00915858">
      <w:pPr>
        <w:spacing w:after="0" w:line="240" w:lineRule="auto"/>
      </w:pPr>
      <w:r>
        <w:continuationSeparator/>
      </w:r>
    </w:p>
  </w:endnote>
  <w:endnote w:id="1">
    <w:p w14:paraId="380BF593" w14:textId="77777777" w:rsidR="00915858" w:rsidRPr="00623047" w:rsidRDefault="00915858" w:rsidP="00915858">
      <w:pPr>
        <w:pStyle w:val="Notedefin"/>
        <w:bidi/>
        <w:jc w:val="both"/>
        <w:rPr>
          <w:rFonts w:ascii="Sakkal Majalla" w:hAnsi="Sakkal Majalla" w:cs="Sakkal Majalla"/>
          <w:sz w:val="28"/>
          <w:szCs w:val="28"/>
          <w:rtl/>
          <w:lang w:bidi="ar-DZ"/>
        </w:rPr>
      </w:pPr>
    </w:p>
    <w:p w14:paraId="3DD8CAB7"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40E59ECE"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440A13E3"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51A9B724"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76E3CB73"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1C00DFC8"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6895CFCC"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5651C4A3"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19F180E7"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60EACFAB"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2B2DC457"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15D202B1"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34BE05E9"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78F58BAA"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7EFBF8A8"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237F47A2"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64EBDC67"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4773515B"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2E04E627"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0CFE34B2"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0F3851EE"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7EABD2F3"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20C8BD06"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500855B0"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6ACC17DA"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32BBFB02"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70995C75"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467CE173"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3FE1D6D0"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55FAC1D4" w14:textId="77777777" w:rsidR="00915858" w:rsidRPr="00623047" w:rsidRDefault="00915858" w:rsidP="00915858">
      <w:pPr>
        <w:pStyle w:val="Notedefin"/>
        <w:bidi/>
        <w:jc w:val="both"/>
        <w:rPr>
          <w:rFonts w:ascii="Sakkal Majalla" w:hAnsi="Sakkal Majalla" w:cs="Sakkal Majalla"/>
          <w:b/>
          <w:bCs/>
          <w:sz w:val="28"/>
          <w:szCs w:val="28"/>
          <w:rtl/>
          <w:lang w:bidi="ar-DZ"/>
        </w:rPr>
      </w:pPr>
    </w:p>
    <w:p w14:paraId="23B764A8" w14:textId="77777777" w:rsidR="00915858" w:rsidRPr="005A589F" w:rsidRDefault="00915858" w:rsidP="00915858">
      <w:pPr>
        <w:pStyle w:val="Notedefin"/>
        <w:bidi/>
        <w:rPr>
          <w:rFonts w:ascii="Sakkal Majalla" w:hAnsi="Sakkal Majalla" w:cs="Sakkal Majalla"/>
          <w:b/>
          <w:bCs/>
          <w:sz w:val="36"/>
          <w:szCs w:val="36"/>
          <w:rtl/>
          <w:lang w:bidi="ar-D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6F017" w14:textId="77777777" w:rsidR="00915858" w:rsidRDefault="00915858" w:rsidP="00915858">
      <w:pPr>
        <w:spacing w:after="0" w:line="240" w:lineRule="auto"/>
      </w:pPr>
      <w:r>
        <w:separator/>
      </w:r>
    </w:p>
  </w:footnote>
  <w:footnote w:type="continuationSeparator" w:id="0">
    <w:p w14:paraId="0A15FBB0" w14:textId="77777777" w:rsidR="00915858" w:rsidRDefault="00915858" w:rsidP="00915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0CF0"/>
    <w:multiLevelType w:val="hybridMultilevel"/>
    <w:tmpl w:val="FF8099B8"/>
    <w:lvl w:ilvl="0" w:tplc="68980812">
      <w:start w:val="1"/>
      <w:numFmt w:val="bullet"/>
      <w:lvlText w:val="-"/>
      <w:lvlJc w:val="left"/>
      <w:pPr>
        <w:ind w:left="720" w:hanging="360"/>
      </w:pPr>
      <w:rPr>
        <w:rFonts w:ascii="Times New Roman" w:eastAsiaTheme="minorHAnsi"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A91EA8"/>
    <w:multiLevelType w:val="hybridMultilevel"/>
    <w:tmpl w:val="9BA6CB54"/>
    <w:lvl w:ilvl="0" w:tplc="B5143A4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F86F0C"/>
    <w:multiLevelType w:val="hybridMultilevel"/>
    <w:tmpl w:val="E49610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ABE72F7"/>
    <w:multiLevelType w:val="hybridMultilevel"/>
    <w:tmpl w:val="699E6BE4"/>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50CB421E"/>
    <w:multiLevelType w:val="hybridMultilevel"/>
    <w:tmpl w:val="8F1A45A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A8F5A03"/>
    <w:multiLevelType w:val="hybridMultilevel"/>
    <w:tmpl w:val="BD085A7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33A7073"/>
    <w:multiLevelType w:val="hybridMultilevel"/>
    <w:tmpl w:val="6A84B5B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A7A215B"/>
    <w:multiLevelType w:val="hybridMultilevel"/>
    <w:tmpl w:val="83FA84C0"/>
    <w:lvl w:ilvl="0" w:tplc="040C000D">
      <w:start w:val="1"/>
      <w:numFmt w:val="bullet"/>
      <w:lvlText w:val=""/>
      <w:lvlJc w:val="left"/>
      <w:pPr>
        <w:ind w:left="2212" w:hanging="360"/>
      </w:pPr>
      <w:rPr>
        <w:rFonts w:ascii="Wingdings" w:hAnsi="Wingdings" w:hint="default"/>
      </w:rPr>
    </w:lvl>
    <w:lvl w:ilvl="1" w:tplc="040C0003" w:tentative="1">
      <w:start w:val="1"/>
      <w:numFmt w:val="bullet"/>
      <w:lvlText w:val="o"/>
      <w:lvlJc w:val="left"/>
      <w:pPr>
        <w:ind w:left="2932" w:hanging="360"/>
      </w:pPr>
      <w:rPr>
        <w:rFonts w:ascii="Courier New" w:hAnsi="Courier New" w:cs="Courier New" w:hint="default"/>
      </w:rPr>
    </w:lvl>
    <w:lvl w:ilvl="2" w:tplc="040C0005" w:tentative="1">
      <w:start w:val="1"/>
      <w:numFmt w:val="bullet"/>
      <w:lvlText w:val=""/>
      <w:lvlJc w:val="left"/>
      <w:pPr>
        <w:ind w:left="3652" w:hanging="360"/>
      </w:pPr>
      <w:rPr>
        <w:rFonts w:ascii="Wingdings" w:hAnsi="Wingdings" w:hint="default"/>
      </w:rPr>
    </w:lvl>
    <w:lvl w:ilvl="3" w:tplc="040C0001" w:tentative="1">
      <w:start w:val="1"/>
      <w:numFmt w:val="bullet"/>
      <w:lvlText w:val=""/>
      <w:lvlJc w:val="left"/>
      <w:pPr>
        <w:ind w:left="4372" w:hanging="360"/>
      </w:pPr>
      <w:rPr>
        <w:rFonts w:ascii="Symbol" w:hAnsi="Symbol" w:hint="default"/>
      </w:rPr>
    </w:lvl>
    <w:lvl w:ilvl="4" w:tplc="040C0003" w:tentative="1">
      <w:start w:val="1"/>
      <w:numFmt w:val="bullet"/>
      <w:lvlText w:val="o"/>
      <w:lvlJc w:val="left"/>
      <w:pPr>
        <w:ind w:left="5092" w:hanging="360"/>
      </w:pPr>
      <w:rPr>
        <w:rFonts w:ascii="Courier New" w:hAnsi="Courier New" w:cs="Courier New" w:hint="default"/>
      </w:rPr>
    </w:lvl>
    <w:lvl w:ilvl="5" w:tplc="040C0005" w:tentative="1">
      <w:start w:val="1"/>
      <w:numFmt w:val="bullet"/>
      <w:lvlText w:val=""/>
      <w:lvlJc w:val="left"/>
      <w:pPr>
        <w:ind w:left="5812" w:hanging="360"/>
      </w:pPr>
      <w:rPr>
        <w:rFonts w:ascii="Wingdings" w:hAnsi="Wingdings" w:hint="default"/>
      </w:rPr>
    </w:lvl>
    <w:lvl w:ilvl="6" w:tplc="040C0001" w:tentative="1">
      <w:start w:val="1"/>
      <w:numFmt w:val="bullet"/>
      <w:lvlText w:val=""/>
      <w:lvlJc w:val="left"/>
      <w:pPr>
        <w:ind w:left="6532" w:hanging="360"/>
      </w:pPr>
      <w:rPr>
        <w:rFonts w:ascii="Symbol" w:hAnsi="Symbol" w:hint="default"/>
      </w:rPr>
    </w:lvl>
    <w:lvl w:ilvl="7" w:tplc="040C0003" w:tentative="1">
      <w:start w:val="1"/>
      <w:numFmt w:val="bullet"/>
      <w:lvlText w:val="o"/>
      <w:lvlJc w:val="left"/>
      <w:pPr>
        <w:ind w:left="7252" w:hanging="360"/>
      </w:pPr>
      <w:rPr>
        <w:rFonts w:ascii="Courier New" w:hAnsi="Courier New" w:cs="Courier New" w:hint="default"/>
      </w:rPr>
    </w:lvl>
    <w:lvl w:ilvl="8" w:tplc="040C0005" w:tentative="1">
      <w:start w:val="1"/>
      <w:numFmt w:val="bullet"/>
      <w:lvlText w:val=""/>
      <w:lvlJc w:val="left"/>
      <w:pPr>
        <w:ind w:left="7972" w:hanging="360"/>
      </w:pPr>
      <w:rPr>
        <w:rFonts w:ascii="Wingdings" w:hAnsi="Wingdings" w:hint="default"/>
      </w:rPr>
    </w:lvl>
  </w:abstractNum>
  <w:num w:numId="1" w16cid:durableId="995650039">
    <w:abstractNumId w:val="0"/>
  </w:num>
  <w:num w:numId="2" w16cid:durableId="1735154827">
    <w:abstractNumId w:val="7"/>
  </w:num>
  <w:num w:numId="3" w16cid:durableId="272519818">
    <w:abstractNumId w:val="3"/>
  </w:num>
  <w:num w:numId="4" w16cid:durableId="1721131893">
    <w:abstractNumId w:val="6"/>
  </w:num>
  <w:num w:numId="5" w16cid:durableId="1967661698">
    <w:abstractNumId w:val="4"/>
  </w:num>
  <w:num w:numId="6" w16cid:durableId="1803037162">
    <w:abstractNumId w:val="5"/>
  </w:num>
  <w:num w:numId="7" w16cid:durableId="1929390787">
    <w:abstractNumId w:val="1"/>
  </w:num>
  <w:num w:numId="8" w16cid:durableId="1492678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3"/>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36"/>
    <w:rsid w:val="003556FA"/>
    <w:rsid w:val="00915858"/>
    <w:rsid w:val="00A760DC"/>
    <w:rsid w:val="00FE59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7064C015"/>
  <w15:chartTrackingRefBased/>
  <w15:docId w15:val="{A7B1322E-EDB6-4BA1-97D8-8E79B2FF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858"/>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5858"/>
    <w:pPr>
      <w:ind w:left="720"/>
      <w:contextualSpacing/>
    </w:pPr>
    <w:rPr>
      <w:rFonts w:ascii="Calibri" w:eastAsia="Calibri" w:hAnsi="Calibri" w:cs="Arial"/>
    </w:rPr>
  </w:style>
  <w:style w:type="table" w:styleId="Grilledutableau">
    <w:name w:val="Table Grid"/>
    <w:basedOn w:val="TableauNormal"/>
    <w:uiPriority w:val="59"/>
    <w:rsid w:val="00915858"/>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fin">
    <w:name w:val="endnote text"/>
    <w:basedOn w:val="Normal"/>
    <w:link w:val="NotedefinCar"/>
    <w:uiPriority w:val="99"/>
    <w:unhideWhenUsed/>
    <w:rsid w:val="00915858"/>
    <w:pPr>
      <w:spacing w:after="0" w:line="240" w:lineRule="auto"/>
    </w:pPr>
    <w:rPr>
      <w:sz w:val="20"/>
      <w:szCs w:val="20"/>
    </w:rPr>
  </w:style>
  <w:style w:type="character" w:customStyle="1" w:styleId="NotedefinCar">
    <w:name w:val="Note de fin Car"/>
    <w:basedOn w:val="Policepardfaut"/>
    <w:link w:val="Notedefin"/>
    <w:uiPriority w:val="99"/>
    <w:rsid w:val="00915858"/>
    <w:rPr>
      <w:kern w:val="0"/>
      <w:sz w:val="20"/>
      <w:szCs w:val="20"/>
      <w14:ligatures w14:val="none"/>
    </w:rPr>
  </w:style>
  <w:style w:type="character" w:styleId="Appeldenotedefin">
    <w:name w:val="endnote reference"/>
    <w:basedOn w:val="Policepardfaut"/>
    <w:uiPriority w:val="99"/>
    <w:semiHidden/>
    <w:unhideWhenUsed/>
    <w:rsid w:val="00915858"/>
    <w:rPr>
      <w:vertAlign w:val="superscript"/>
    </w:rPr>
  </w:style>
  <w:style w:type="character" w:styleId="Lienhypertexte">
    <w:name w:val="Hyperlink"/>
    <w:basedOn w:val="Policepardfaut"/>
    <w:uiPriority w:val="99"/>
    <w:unhideWhenUsed/>
    <w:rsid w:val="009158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726</Words>
  <Characters>3994</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Maker</dc:creator>
  <cp:keywords/>
  <dc:description/>
  <cp:lastModifiedBy>Pc Maker</cp:lastModifiedBy>
  <cp:revision>5</cp:revision>
  <dcterms:created xsi:type="dcterms:W3CDTF">2024-01-27T14:04:00Z</dcterms:created>
  <dcterms:modified xsi:type="dcterms:W3CDTF">2024-01-27T14:05:00Z</dcterms:modified>
</cp:coreProperties>
</file>