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F3C" w:rsidRPr="0043360E" w:rsidRDefault="00A73F3C" w:rsidP="00874313">
      <w:pPr>
        <w:spacing w:after="0"/>
        <w:rPr>
          <w:rFonts w:asciiTheme="minorBidi" w:hAnsiTheme="minorBidi"/>
          <w:b/>
          <w:bCs/>
          <w:i/>
          <w:iCs/>
          <w:sz w:val="20"/>
          <w:szCs w:val="20"/>
        </w:rPr>
      </w:pPr>
      <w:r w:rsidRPr="0043360E">
        <w:rPr>
          <w:rFonts w:asciiTheme="minorBidi" w:hAnsiTheme="minorBidi"/>
          <w:b/>
          <w:bCs/>
          <w:i/>
          <w:iCs/>
          <w:sz w:val="20"/>
          <w:szCs w:val="20"/>
        </w:rPr>
        <w:t xml:space="preserve">Université Mohammed Boudiaf de M’sila                                </w:t>
      </w:r>
      <w:r w:rsidR="00D42793">
        <w:rPr>
          <w:rFonts w:asciiTheme="minorBidi" w:hAnsiTheme="minorBidi"/>
          <w:b/>
          <w:bCs/>
          <w:i/>
          <w:iCs/>
          <w:sz w:val="20"/>
          <w:szCs w:val="20"/>
        </w:rPr>
        <w:t>A</w:t>
      </w:r>
      <w:r w:rsidRPr="0043360E">
        <w:rPr>
          <w:rFonts w:asciiTheme="minorBidi" w:hAnsiTheme="minorBidi"/>
          <w:b/>
          <w:bCs/>
          <w:i/>
          <w:iCs/>
          <w:sz w:val="20"/>
          <w:szCs w:val="20"/>
        </w:rPr>
        <w:t>nnée universitaire 2</w:t>
      </w:r>
      <w:r>
        <w:rPr>
          <w:rFonts w:asciiTheme="minorBidi" w:hAnsiTheme="minorBidi"/>
          <w:b/>
          <w:bCs/>
          <w:i/>
          <w:iCs/>
          <w:sz w:val="20"/>
          <w:szCs w:val="20"/>
        </w:rPr>
        <w:t>0</w:t>
      </w:r>
      <w:r w:rsidR="001F6450">
        <w:rPr>
          <w:rFonts w:asciiTheme="minorBidi" w:hAnsiTheme="minorBidi"/>
          <w:b/>
          <w:bCs/>
          <w:i/>
          <w:iCs/>
          <w:sz w:val="20"/>
          <w:szCs w:val="20"/>
        </w:rPr>
        <w:t>2</w:t>
      </w:r>
      <w:r w:rsidR="00874313">
        <w:rPr>
          <w:rFonts w:asciiTheme="minorBidi" w:hAnsiTheme="minorBidi"/>
          <w:b/>
          <w:bCs/>
          <w:i/>
          <w:iCs/>
          <w:sz w:val="20"/>
          <w:szCs w:val="20"/>
        </w:rPr>
        <w:t>1</w:t>
      </w:r>
      <w:r w:rsidRPr="0043360E">
        <w:rPr>
          <w:rFonts w:asciiTheme="minorBidi" w:hAnsiTheme="minorBidi"/>
          <w:b/>
          <w:bCs/>
          <w:i/>
          <w:iCs/>
          <w:sz w:val="20"/>
          <w:szCs w:val="20"/>
        </w:rPr>
        <w:t>/20</w:t>
      </w:r>
      <w:r w:rsidR="00D42793">
        <w:rPr>
          <w:rFonts w:asciiTheme="minorBidi" w:hAnsiTheme="minorBidi"/>
          <w:b/>
          <w:bCs/>
          <w:i/>
          <w:iCs/>
          <w:sz w:val="20"/>
          <w:szCs w:val="20"/>
        </w:rPr>
        <w:t>2</w:t>
      </w:r>
      <w:r w:rsidR="00874313">
        <w:rPr>
          <w:rFonts w:asciiTheme="minorBidi" w:hAnsiTheme="minorBidi"/>
          <w:b/>
          <w:bCs/>
          <w:i/>
          <w:iCs/>
          <w:sz w:val="20"/>
          <w:szCs w:val="20"/>
        </w:rPr>
        <w:t>2</w:t>
      </w:r>
    </w:p>
    <w:p w:rsidR="00A73F3C" w:rsidRPr="0043360E" w:rsidRDefault="00A73F3C" w:rsidP="00D42793">
      <w:pPr>
        <w:spacing w:after="0"/>
        <w:rPr>
          <w:rFonts w:asciiTheme="minorBidi" w:hAnsiTheme="minorBidi"/>
          <w:b/>
          <w:bCs/>
          <w:i/>
          <w:iCs/>
          <w:sz w:val="20"/>
          <w:szCs w:val="20"/>
        </w:rPr>
      </w:pPr>
      <w:r w:rsidRPr="0043360E">
        <w:rPr>
          <w:rFonts w:asciiTheme="minorBidi" w:hAnsiTheme="minorBidi"/>
          <w:b/>
          <w:bCs/>
          <w:i/>
          <w:iCs/>
          <w:sz w:val="20"/>
          <w:szCs w:val="20"/>
        </w:rPr>
        <w:t xml:space="preserve">Faculté de technologie  </w:t>
      </w:r>
      <w:r>
        <w:rPr>
          <w:rFonts w:asciiTheme="minorBidi" w:hAnsiTheme="minorBidi"/>
          <w:b/>
          <w:bCs/>
          <w:i/>
          <w:iCs/>
          <w:sz w:val="20"/>
          <w:szCs w:val="20"/>
        </w:rPr>
        <w:t xml:space="preserve">  </w:t>
      </w:r>
      <w:r w:rsidRPr="0043360E">
        <w:rPr>
          <w:rFonts w:asciiTheme="minorBidi" w:hAnsiTheme="minorBidi"/>
          <w:b/>
          <w:bCs/>
          <w:i/>
          <w:iCs/>
          <w:sz w:val="20"/>
          <w:szCs w:val="20"/>
        </w:rPr>
        <w:t>1</w:t>
      </w:r>
      <w:r w:rsidRPr="0043360E">
        <w:rPr>
          <w:rFonts w:asciiTheme="minorBidi" w:hAnsiTheme="minorBidi"/>
          <w:b/>
          <w:bCs/>
          <w:i/>
          <w:iCs/>
          <w:sz w:val="20"/>
          <w:szCs w:val="20"/>
          <w:vertAlign w:val="superscript"/>
        </w:rPr>
        <w:t>ère</w:t>
      </w:r>
      <w:r w:rsidRPr="0043360E">
        <w:rPr>
          <w:rFonts w:asciiTheme="minorBidi" w:hAnsiTheme="minorBidi"/>
          <w:b/>
          <w:bCs/>
          <w:i/>
          <w:iCs/>
          <w:sz w:val="20"/>
          <w:szCs w:val="20"/>
        </w:rPr>
        <w:t xml:space="preserve"> année</w:t>
      </w:r>
      <w:r>
        <w:rPr>
          <w:rFonts w:asciiTheme="minorBidi" w:hAnsiTheme="minorBidi"/>
          <w:b/>
          <w:bCs/>
          <w:i/>
          <w:iCs/>
          <w:sz w:val="20"/>
          <w:szCs w:val="20"/>
        </w:rPr>
        <w:t xml:space="preserve"> ST</w:t>
      </w:r>
      <w:r w:rsidRPr="0009165D">
        <w:rPr>
          <w:rFonts w:asciiTheme="minorBidi" w:hAnsiTheme="minorBidi"/>
          <w:b/>
          <w:bCs/>
          <w:i/>
          <w:iCs/>
          <w:sz w:val="20"/>
          <w:szCs w:val="20"/>
        </w:rPr>
        <w:t xml:space="preserve"> </w:t>
      </w:r>
      <w:r>
        <w:rPr>
          <w:rFonts w:asciiTheme="minorBidi" w:hAnsiTheme="minorBidi"/>
          <w:b/>
          <w:bCs/>
          <w:i/>
          <w:iCs/>
          <w:sz w:val="20"/>
          <w:szCs w:val="20"/>
        </w:rPr>
        <w:t xml:space="preserve">                                  </w:t>
      </w:r>
      <w:r w:rsidR="00D42793">
        <w:rPr>
          <w:rFonts w:asciiTheme="minorBidi" w:hAnsiTheme="minorBidi"/>
          <w:b/>
          <w:bCs/>
          <w:i/>
          <w:iCs/>
          <w:sz w:val="20"/>
          <w:szCs w:val="20"/>
        </w:rPr>
        <w:t>M</w:t>
      </w:r>
      <w:r w:rsidRPr="0043360E">
        <w:rPr>
          <w:rFonts w:asciiTheme="minorBidi" w:hAnsiTheme="minorBidi"/>
          <w:b/>
          <w:bCs/>
          <w:i/>
          <w:iCs/>
          <w:sz w:val="20"/>
          <w:szCs w:val="20"/>
        </w:rPr>
        <w:t>atière :</w:t>
      </w:r>
      <w:r>
        <w:rPr>
          <w:rFonts w:asciiTheme="minorBidi" w:hAnsiTheme="minorBidi"/>
          <w:b/>
          <w:bCs/>
          <w:i/>
          <w:iCs/>
          <w:sz w:val="20"/>
          <w:szCs w:val="20"/>
        </w:rPr>
        <w:t xml:space="preserve"> CHIMIE 1</w:t>
      </w:r>
    </w:p>
    <w:p w:rsidR="00A73F3C" w:rsidRPr="0009165D" w:rsidRDefault="00A73F3C" w:rsidP="00A73F3C">
      <w:pPr>
        <w:spacing w:after="0"/>
        <w:rPr>
          <w:rFonts w:asciiTheme="minorBidi" w:hAnsiTheme="minorBidi"/>
          <w:b/>
          <w:bCs/>
          <w:i/>
          <w:iCs/>
          <w:sz w:val="20"/>
          <w:szCs w:val="20"/>
        </w:rPr>
      </w:pPr>
      <w:r w:rsidRPr="0043360E">
        <w:rPr>
          <w:rFonts w:asciiTheme="minorBidi" w:hAnsiTheme="minorBidi"/>
          <w:b/>
          <w:bCs/>
          <w:i/>
          <w:iCs/>
          <w:sz w:val="20"/>
          <w:szCs w:val="20"/>
        </w:rPr>
        <w:t xml:space="preserve">                                                                         </w:t>
      </w:r>
    </w:p>
    <w:p w:rsidR="00A73F3C" w:rsidRPr="00B83072" w:rsidRDefault="00A73F3C" w:rsidP="00A73F3C">
      <w:pPr>
        <w:spacing w:line="240" w:lineRule="auto"/>
        <w:jc w:val="both"/>
        <w:rPr>
          <w:rFonts w:asciiTheme="minorBidi" w:hAnsiTheme="minorBidi"/>
          <w:lang w:bidi="ar-DZ"/>
        </w:rPr>
      </w:pPr>
      <w:r>
        <w:rPr>
          <w:rFonts w:asciiTheme="minorBidi" w:hAnsi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923386" wp14:editId="40CF7AD7">
                <wp:simplePos x="0" y="0"/>
                <wp:positionH relativeFrom="column">
                  <wp:posOffset>2243455</wp:posOffset>
                </wp:positionH>
                <wp:positionV relativeFrom="paragraph">
                  <wp:posOffset>41910</wp:posOffset>
                </wp:positionV>
                <wp:extent cx="1295400" cy="285750"/>
                <wp:effectExtent l="9525" t="6985" r="9525" b="12065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73F3C" w:rsidRPr="0009165D" w:rsidRDefault="00A73F3C" w:rsidP="00A73F3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09165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Série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de</w:t>
                            </w:r>
                            <w:r w:rsidRPr="0009165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TD N°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923386" id="AutoShape 4" o:spid="_x0000_s1026" style="position:absolute;left:0;text-align:left;margin-left:176.65pt;margin-top:3.3pt;width:102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">
                <v:textbox>
                  <w:txbxContent>
                    <w:p w:rsidR="00A73F3C" w:rsidRPr="0009165D" w:rsidRDefault="00A73F3C" w:rsidP="00A73F3C">
                      <w:pPr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09165D">
                        <w:rPr>
                          <w:rFonts w:asciiTheme="majorBidi" w:hAnsiTheme="majorBidi" w:cstheme="majorBidi"/>
                          <w:b/>
                          <w:bCs/>
                        </w:rPr>
                        <w:t>Série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de</w:t>
                      </w:r>
                      <w:r w:rsidRPr="0009165D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TD N°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hAnsiTheme="minorBidi"/>
          <w:lang w:bidi="ar-DZ"/>
        </w:rPr>
        <w:t xml:space="preserve">     </w:t>
      </w:r>
    </w:p>
    <w:p w:rsidR="00A73F3C" w:rsidRPr="001717D2" w:rsidRDefault="00A73F3C" w:rsidP="00A73F3C">
      <w:pPr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1717D2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Exercice 1. </w:t>
      </w:r>
    </w:p>
    <w:p w:rsidR="00A73F3C" w:rsidRPr="001717D2" w:rsidRDefault="00A73F3C" w:rsidP="00A73F3C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1717D2">
        <w:rPr>
          <w:rFonts w:asciiTheme="majorBidi" w:hAnsiTheme="majorBidi" w:cstheme="majorBidi"/>
          <w:sz w:val="24"/>
          <w:szCs w:val="24"/>
        </w:rPr>
        <w:t>Un électron de vitesse v</w:t>
      </w:r>
      <w:r w:rsidRPr="001717D2">
        <w:rPr>
          <w:rFonts w:asciiTheme="majorBidi" w:hAnsiTheme="majorBidi" w:cstheme="majorBidi"/>
          <w:sz w:val="24"/>
          <w:szCs w:val="24"/>
          <w:vertAlign w:val="subscript"/>
        </w:rPr>
        <w:t>0</w:t>
      </w:r>
      <w:r w:rsidRPr="001717D2">
        <w:rPr>
          <w:rFonts w:asciiTheme="majorBidi" w:hAnsiTheme="majorBidi" w:cstheme="majorBidi"/>
          <w:sz w:val="24"/>
          <w:szCs w:val="24"/>
        </w:rPr>
        <w:t xml:space="preserve"> = 10</w:t>
      </w:r>
      <w:r w:rsidRPr="001717D2">
        <w:rPr>
          <w:rFonts w:asciiTheme="majorBidi" w:hAnsiTheme="majorBidi" w:cstheme="majorBidi"/>
          <w:sz w:val="24"/>
          <w:szCs w:val="24"/>
          <w:vertAlign w:val="superscript"/>
        </w:rPr>
        <w:t>7</w:t>
      </w:r>
      <w:r w:rsidRPr="001717D2">
        <w:rPr>
          <w:rFonts w:asciiTheme="majorBidi" w:hAnsiTheme="majorBidi" w:cstheme="majorBidi"/>
          <w:sz w:val="24"/>
          <w:szCs w:val="24"/>
        </w:rPr>
        <w:t xml:space="preserve"> m/s pénètre entre deux plaques d’un condensateur de longueur </w:t>
      </w:r>
      <w:r>
        <w:rPr>
          <w:rFonts w:asciiTheme="majorBidi" w:hAnsiTheme="majorBidi" w:cstheme="majorBidi"/>
          <w:sz w:val="24"/>
          <w:szCs w:val="24"/>
        </w:rPr>
        <w:t>l</w:t>
      </w:r>
      <w:r w:rsidRPr="001717D2">
        <w:rPr>
          <w:rFonts w:asciiTheme="majorBidi" w:hAnsiTheme="majorBidi" w:cstheme="majorBidi"/>
          <w:sz w:val="24"/>
          <w:szCs w:val="24"/>
        </w:rPr>
        <w:t xml:space="preserve"> = 50 cm, distantes de </w:t>
      </w:r>
      <w:r>
        <w:rPr>
          <w:rFonts w:asciiTheme="majorBidi" w:hAnsiTheme="majorBidi" w:cstheme="majorBidi"/>
          <w:sz w:val="24"/>
          <w:szCs w:val="24"/>
        </w:rPr>
        <w:t>d</w:t>
      </w:r>
      <w:r w:rsidRPr="001717D2">
        <w:rPr>
          <w:rFonts w:asciiTheme="majorBidi" w:hAnsiTheme="majorBidi" w:cstheme="majorBidi"/>
          <w:sz w:val="24"/>
          <w:szCs w:val="24"/>
        </w:rPr>
        <w:t xml:space="preserve"> = 20 cm. Le champ électrique est perpendiculaire au déplacement des électrons. </w:t>
      </w:r>
    </w:p>
    <w:p w:rsidR="00A73F3C" w:rsidRPr="001717D2" w:rsidRDefault="00A73F3C" w:rsidP="00A73F3C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sz w:val="24"/>
          <w:szCs w:val="24"/>
        </w:rPr>
      </w:pPr>
      <w:r w:rsidRPr="001717D2">
        <w:rPr>
          <w:rFonts w:asciiTheme="majorBidi" w:hAnsiTheme="majorBidi" w:cstheme="majorBidi"/>
          <w:sz w:val="24"/>
          <w:szCs w:val="24"/>
        </w:rPr>
        <w:t xml:space="preserve">Trouver l’équation cartésienne de la trajectoire de l’électron tant qu’il est soumis à l’action du champ électrique. On choisira un repère orthonormé xoy d’axe horizontal confondu avec la plaque inférieure du condensateur, l’entrée O étant à l’entrée du condensateur. </w:t>
      </w:r>
    </w:p>
    <w:p w:rsidR="00A73F3C" w:rsidRPr="001717D2" w:rsidRDefault="00A73F3C" w:rsidP="00A73F3C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sz w:val="24"/>
          <w:szCs w:val="24"/>
        </w:rPr>
      </w:pPr>
      <w:r w:rsidRPr="001717D2">
        <w:rPr>
          <w:rFonts w:asciiTheme="majorBidi" w:hAnsiTheme="majorBidi" w:cstheme="majorBidi"/>
          <w:sz w:val="24"/>
          <w:szCs w:val="24"/>
        </w:rPr>
        <w:t>La différence de potentiel entre les plaques étant de 100 V, calculer en centimètres la déviation de l’électron à la sortie du condensateur.</w:t>
      </w:r>
    </w:p>
    <w:p w:rsidR="00A73F3C" w:rsidRPr="001717D2" w:rsidRDefault="00A73F3C" w:rsidP="00A73F3C">
      <w:pPr>
        <w:pStyle w:val="ListParagraph"/>
        <w:numPr>
          <w:ilvl w:val="0"/>
          <w:numId w:val="3"/>
        </w:numPr>
        <w:jc w:val="both"/>
        <w:rPr>
          <w:rFonts w:asciiTheme="majorBidi" w:hAnsiTheme="majorBidi" w:cstheme="majorBidi"/>
          <w:sz w:val="24"/>
          <w:szCs w:val="24"/>
        </w:rPr>
      </w:pPr>
      <w:r w:rsidRPr="001717D2">
        <w:rPr>
          <w:rFonts w:asciiTheme="majorBidi" w:hAnsiTheme="majorBidi" w:cstheme="majorBidi"/>
          <w:sz w:val="24"/>
          <w:szCs w:val="24"/>
        </w:rPr>
        <w:t>L’électron animé de la vitesse v</w:t>
      </w:r>
      <w:r w:rsidRPr="001717D2">
        <w:rPr>
          <w:rFonts w:asciiTheme="majorBidi" w:hAnsiTheme="majorBidi" w:cstheme="majorBidi"/>
          <w:sz w:val="24"/>
          <w:szCs w:val="24"/>
          <w:vertAlign w:val="subscript"/>
        </w:rPr>
        <w:t>0</w:t>
      </w:r>
      <w:r w:rsidRPr="001717D2">
        <w:rPr>
          <w:rFonts w:asciiTheme="majorBidi" w:hAnsiTheme="majorBidi" w:cstheme="majorBidi"/>
          <w:sz w:val="24"/>
          <w:szCs w:val="24"/>
        </w:rPr>
        <w:t xml:space="preserve"> est soumis à un champ magnétique de 10</w:t>
      </w:r>
      <w:r w:rsidRPr="001717D2">
        <w:rPr>
          <w:rFonts w:asciiTheme="majorBidi" w:hAnsiTheme="majorBidi" w:cstheme="majorBidi"/>
          <w:sz w:val="24"/>
          <w:szCs w:val="24"/>
          <w:vertAlign w:val="superscript"/>
        </w:rPr>
        <w:t>-2</w:t>
      </w:r>
      <w:r w:rsidRPr="001717D2">
        <w:rPr>
          <w:rFonts w:asciiTheme="majorBidi" w:hAnsiTheme="majorBidi" w:cstheme="majorBidi"/>
          <w:sz w:val="24"/>
          <w:szCs w:val="24"/>
        </w:rPr>
        <w:t xml:space="preserve"> Tesla. Déterminer</w:t>
      </w:r>
    </w:p>
    <w:p w:rsidR="00A73F3C" w:rsidRPr="001717D2" w:rsidRDefault="00A73F3C" w:rsidP="00A73F3C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sz w:val="24"/>
          <w:szCs w:val="24"/>
        </w:rPr>
      </w:pPr>
      <w:r w:rsidRPr="001717D2">
        <w:rPr>
          <w:rFonts w:asciiTheme="majorBidi" w:hAnsiTheme="majorBidi" w:cstheme="majorBidi"/>
          <w:sz w:val="24"/>
          <w:szCs w:val="24"/>
        </w:rPr>
        <w:t>La valeur de la force magnétique.</w:t>
      </w:r>
      <w:bookmarkStart w:id="0" w:name="_GoBack"/>
      <w:bookmarkEnd w:id="0"/>
    </w:p>
    <w:p w:rsidR="00A73F3C" w:rsidRPr="001717D2" w:rsidRDefault="00A73F3C" w:rsidP="00A73F3C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sz w:val="24"/>
          <w:szCs w:val="24"/>
        </w:rPr>
      </w:pPr>
      <w:r w:rsidRPr="001717D2">
        <w:rPr>
          <w:rFonts w:asciiTheme="majorBidi" w:hAnsiTheme="majorBidi" w:cstheme="majorBidi"/>
          <w:sz w:val="24"/>
          <w:szCs w:val="24"/>
        </w:rPr>
        <w:t xml:space="preserve">Le rayon de l’arc de cercle décrit par l’électron </w:t>
      </w:r>
    </w:p>
    <w:p w:rsidR="00A73F3C" w:rsidRPr="001717D2" w:rsidRDefault="00A73F3C" w:rsidP="00A73F3C">
      <w:pPr>
        <w:jc w:val="both"/>
        <w:rPr>
          <w:rFonts w:asciiTheme="majorBidi" w:hAnsiTheme="majorBidi" w:cstheme="majorBidi"/>
          <w:sz w:val="24"/>
          <w:szCs w:val="24"/>
          <w:vertAlign w:val="superscript"/>
        </w:rPr>
      </w:pPr>
      <w:r w:rsidRPr="001717D2">
        <w:rPr>
          <w:rFonts w:asciiTheme="majorBidi" w:hAnsiTheme="majorBidi" w:cstheme="majorBidi"/>
          <w:b/>
          <w:bCs/>
          <w:i/>
          <w:iCs/>
          <w:sz w:val="24"/>
          <w:szCs w:val="24"/>
        </w:rPr>
        <w:t>Données </w:t>
      </w:r>
      <w:r w:rsidRPr="001717D2">
        <w:rPr>
          <w:rFonts w:asciiTheme="majorBidi" w:hAnsiTheme="majorBidi" w:cstheme="majorBidi"/>
          <w:sz w:val="24"/>
          <w:szCs w:val="24"/>
        </w:rPr>
        <w:t>: m</w:t>
      </w:r>
      <w:r w:rsidRPr="001717D2">
        <w:rPr>
          <w:rFonts w:asciiTheme="majorBidi" w:hAnsiTheme="majorBidi" w:cstheme="majorBidi"/>
          <w:sz w:val="24"/>
          <w:szCs w:val="24"/>
          <w:vertAlign w:val="subscript"/>
        </w:rPr>
        <w:t>e</w:t>
      </w:r>
      <w:r w:rsidRPr="001717D2">
        <w:rPr>
          <w:rFonts w:asciiTheme="majorBidi" w:hAnsiTheme="majorBidi" w:cstheme="majorBidi"/>
          <w:sz w:val="24"/>
          <w:szCs w:val="24"/>
        </w:rPr>
        <w:t xml:space="preserve"> = 9,1 x 10</w:t>
      </w:r>
      <w:r w:rsidRPr="001717D2">
        <w:rPr>
          <w:rFonts w:asciiTheme="majorBidi" w:hAnsiTheme="majorBidi" w:cstheme="majorBidi"/>
          <w:sz w:val="24"/>
          <w:szCs w:val="24"/>
          <w:vertAlign w:val="superscript"/>
        </w:rPr>
        <w:t>-31</w:t>
      </w:r>
      <w:r w:rsidRPr="001717D2">
        <w:rPr>
          <w:rFonts w:asciiTheme="majorBidi" w:hAnsiTheme="majorBidi" w:cstheme="majorBidi"/>
          <w:sz w:val="24"/>
          <w:szCs w:val="24"/>
        </w:rPr>
        <w:t xml:space="preserve"> kg, e = 1,6 x 10</w:t>
      </w:r>
      <w:r w:rsidRPr="001717D2">
        <w:rPr>
          <w:rFonts w:asciiTheme="majorBidi" w:hAnsiTheme="majorBidi" w:cstheme="majorBidi"/>
          <w:sz w:val="24"/>
          <w:szCs w:val="24"/>
          <w:vertAlign w:val="superscript"/>
        </w:rPr>
        <w:t>-19</w:t>
      </w:r>
      <w:r w:rsidRPr="001717D2">
        <w:rPr>
          <w:rFonts w:asciiTheme="majorBidi" w:hAnsiTheme="majorBidi" w:cstheme="majorBidi"/>
          <w:sz w:val="24"/>
          <w:szCs w:val="24"/>
        </w:rPr>
        <w:t xml:space="preserve"> C, g = 9,81 m/s</w:t>
      </w:r>
      <w:r w:rsidRPr="001717D2">
        <w:rPr>
          <w:rFonts w:asciiTheme="majorBidi" w:hAnsiTheme="majorBidi" w:cstheme="majorBidi"/>
          <w:sz w:val="24"/>
          <w:szCs w:val="24"/>
          <w:vertAlign w:val="superscript"/>
        </w:rPr>
        <w:t>2</w:t>
      </w:r>
    </w:p>
    <w:p w:rsidR="00A73F3C" w:rsidRPr="001717D2" w:rsidRDefault="00A73F3C" w:rsidP="00A73F3C">
      <w:pPr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1717D2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Exercice </w:t>
      </w:r>
      <w:r w:rsidRPr="001717D2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2</w:t>
      </w:r>
      <w:r w:rsidRPr="001717D2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. </w:t>
      </w:r>
    </w:p>
    <w:p w:rsidR="00444B52" w:rsidRDefault="00444B52" w:rsidP="00444B52">
      <w:pPr>
        <w:spacing w:after="0" w:line="240" w:lineRule="auto"/>
        <w:jc w:val="both"/>
        <w:rPr>
          <w:rFonts w:asciiTheme="majorBidi" w:eastAsiaTheme="minorEastAsia" w:hAnsiTheme="majorBidi" w:cstheme="majorBidi"/>
          <w:sz w:val="24"/>
          <w:szCs w:val="24"/>
          <w:lang w:eastAsia="fr-FR"/>
        </w:rPr>
      </w:pPr>
      <w:r w:rsidRPr="00444B52">
        <w:rPr>
          <w:rFonts w:asciiTheme="majorBidi" w:eastAsiaTheme="minorEastAsia" w:hAnsiTheme="majorBidi" w:cstheme="majorBidi"/>
          <w:sz w:val="24"/>
          <w:szCs w:val="24"/>
          <w:lang w:eastAsia="fr-FR"/>
        </w:rPr>
        <w:t xml:space="preserve">     </w:t>
      </w:r>
    </w:p>
    <w:p w:rsidR="00444B52" w:rsidRPr="00444B52" w:rsidRDefault="00444B52" w:rsidP="00444B52">
      <w:pPr>
        <w:spacing w:after="0" w:line="240" w:lineRule="auto"/>
        <w:jc w:val="both"/>
        <w:rPr>
          <w:rFonts w:asciiTheme="majorBidi" w:eastAsiaTheme="minorEastAsia" w:hAnsiTheme="majorBidi" w:cstheme="majorBidi"/>
          <w:sz w:val="24"/>
          <w:szCs w:val="24"/>
          <w:lang w:eastAsia="fr-FR"/>
        </w:rPr>
      </w:pPr>
      <w:r w:rsidRPr="00444B52">
        <w:rPr>
          <w:rFonts w:asciiTheme="majorBidi" w:eastAsiaTheme="minorEastAsia" w:hAnsiTheme="majorBidi" w:cstheme="majorBidi"/>
          <w:sz w:val="24"/>
          <w:szCs w:val="24"/>
          <w:lang w:eastAsia="fr-FR"/>
        </w:rPr>
        <w:t xml:space="preserve"> Dans l’expérience de Millikan, une gouttelette d’huile de masse m et de rayon r, se trouve entre les plaques d’un condensateur. </w:t>
      </w:r>
    </w:p>
    <w:p w:rsidR="00444B52" w:rsidRPr="00444B52" w:rsidRDefault="00444B52" w:rsidP="00444B52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444B52">
        <w:rPr>
          <w:rFonts w:asciiTheme="majorBidi" w:eastAsiaTheme="minorEastAsia" w:hAnsiTheme="majorBidi" w:cstheme="majorBidi"/>
          <w:sz w:val="24"/>
          <w:szCs w:val="24"/>
        </w:rPr>
        <w:t>La goutte tombe en chute libre d’une distance de 4 mm au bout de 12,8 secondes.</w:t>
      </w:r>
    </w:p>
    <w:p w:rsidR="00444B52" w:rsidRPr="00444B52" w:rsidRDefault="00444B52" w:rsidP="00444B52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444B52">
        <w:rPr>
          <w:rFonts w:asciiTheme="majorBidi" w:eastAsiaTheme="minorEastAsia" w:hAnsiTheme="majorBidi" w:cstheme="majorBidi"/>
          <w:sz w:val="24"/>
          <w:szCs w:val="24"/>
        </w:rPr>
        <w:t>Calculer le rayon et la masse de la gouttelette (on négligera la poussée d’Archimède)</w:t>
      </w:r>
    </w:p>
    <w:p w:rsidR="00444B52" w:rsidRPr="00444B52" w:rsidRDefault="00444B52" w:rsidP="00444B52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444B52">
        <w:rPr>
          <w:rFonts w:asciiTheme="majorBidi" w:eastAsiaTheme="minorEastAsia" w:hAnsiTheme="majorBidi" w:cstheme="majorBidi"/>
          <w:sz w:val="24"/>
          <w:szCs w:val="24"/>
        </w:rPr>
        <w:t>La gouttelette se charge quand on applique un champ électrique E= 1,8 10</w:t>
      </w:r>
      <w:r w:rsidRPr="00444B52">
        <w:rPr>
          <w:rFonts w:asciiTheme="majorBidi" w:eastAsiaTheme="minorEastAsia" w:hAnsiTheme="majorBidi" w:cstheme="majorBidi"/>
          <w:sz w:val="24"/>
          <w:szCs w:val="24"/>
          <w:vertAlign w:val="superscript"/>
        </w:rPr>
        <w:t>7</w:t>
      </w:r>
      <w:r w:rsidRPr="00444B52">
        <w:rPr>
          <w:rFonts w:asciiTheme="majorBidi" w:eastAsiaTheme="minorEastAsia" w:hAnsiTheme="majorBidi" w:cstheme="majorBidi"/>
          <w:sz w:val="24"/>
          <w:szCs w:val="24"/>
        </w:rPr>
        <w:t xml:space="preserve"> V.m</w:t>
      </w:r>
      <w:r w:rsidRPr="00444B52">
        <w:rPr>
          <w:rFonts w:asciiTheme="majorBidi" w:eastAsiaTheme="minorEastAsia" w:hAnsiTheme="majorBidi" w:cstheme="majorBidi"/>
          <w:sz w:val="24"/>
          <w:szCs w:val="24"/>
          <w:vertAlign w:val="superscript"/>
        </w:rPr>
        <w:t>-1</w:t>
      </w:r>
      <w:r w:rsidRPr="00444B52">
        <w:rPr>
          <w:rFonts w:asciiTheme="majorBidi" w:eastAsiaTheme="minorEastAsia" w:hAnsiTheme="majorBidi" w:cstheme="majorBidi"/>
          <w:sz w:val="24"/>
          <w:szCs w:val="24"/>
        </w:rPr>
        <w:t xml:space="preserve"> , elle remonte avec une vitesse de 4mm au bout de 16 secondes.</w:t>
      </w:r>
    </w:p>
    <w:p w:rsidR="00444B52" w:rsidRPr="00444B52" w:rsidRDefault="00444B52" w:rsidP="00444B52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444B52">
        <w:rPr>
          <w:rFonts w:asciiTheme="majorBidi" w:eastAsiaTheme="minorEastAsia" w:hAnsiTheme="majorBidi" w:cstheme="majorBidi"/>
          <w:sz w:val="24"/>
          <w:szCs w:val="24"/>
        </w:rPr>
        <w:t>Calculer la charge totale q, en déduire le nombre de charge ?</w:t>
      </w:r>
    </w:p>
    <w:p w:rsidR="00444B52" w:rsidRPr="00444B52" w:rsidRDefault="00444B52" w:rsidP="00444B52">
      <w:pPr>
        <w:spacing w:line="240" w:lineRule="auto"/>
        <w:ind w:left="1080"/>
        <w:contextualSpacing/>
        <w:jc w:val="both"/>
        <w:rPr>
          <w:rFonts w:asciiTheme="majorBidi" w:eastAsiaTheme="minorEastAsia" w:hAnsiTheme="majorBidi" w:cstheme="majorBidi"/>
          <w:sz w:val="24"/>
          <w:szCs w:val="24"/>
          <w:lang w:val="de-DE"/>
        </w:rPr>
      </w:pPr>
      <w:r w:rsidRPr="00444B52">
        <w:rPr>
          <w:rFonts w:asciiTheme="majorBidi" w:hAnsiTheme="majorBidi" w:cstheme="majorBidi"/>
          <w:sz w:val="24"/>
          <w:szCs w:val="24"/>
          <w:lang w:val="de-DE"/>
        </w:rPr>
        <w:t xml:space="preserve">.     </w:t>
      </w:r>
      <w:r w:rsidRPr="00444B52">
        <w:rPr>
          <w:rFonts w:asciiTheme="majorBidi" w:hAnsiTheme="majorBidi" w:cstheme="majorBidi"/>
          <w:sz w:val="24"/>
          <w:szCs w:val="24"/>
        </w:rPr>
        <w:t>ρ</w:t>
      </w:r>
      <w:r w:rsidRPr="00444B52">
        <w:rPr>
          <w:rFonts w:asciiTheme="majorBidi" w:hAnsiTheme="majorBidi" w:cstheme="majorBidi"/>
          <w:sz w:val="24"/>
          <w:szCs w:val="24"/>
          <w:lang w:val="de-DE"/>
        </w:rPr>
        <w:t xml:space="preserve"> =1,26g.cm</w:t>
      </w:r>
      <w:r w:rsidRPr="00444B52">
        <w:rPr>
          <w:rFonts w:asciiTheme="majorBidi" w:hAnsiTheme="majorBidi" w:cstheme="majorBidi"/>
          <w:sz w:val="24"/>
          <w:szCs w:val="24"/>
          <w:vertAlign w:val="superscript"/>
          <w:lang w:val="de-DE"/>
        </w:rPr>
        <w:t>-3</w:t>
      </w:r>
      <w:r w:rsidRPr="00444B52">
        <w:rPr>
          <w:rFonts w:asciiTheme="majorBidi" w:hAnsiTheme="majorBidi" w:cstheme="majorBidi"/>
          <w:sz w:val="24"/>
          <w:szCs w:val="24"/>
          <w:lang w:val="de-DE"/>
        </w:rPr>
        <w:t xml:space="preserve">, </w:t>
      </w:r>
      <w:r w:rsidRPr="00444B52">
        <w:rPr>
          <w:rFonts w:asciiTheme="majorBidi" w:hAnsiTheme="majorBidi" w:cstheme="majorBidi"/>
          <w:sz w:val="24"/>
          <w:szCs w:val="24"/>
        </w:rPr>
        <w:t>η</w:t>
      </w:r>
      <w:r w:rsidRPr="00444B52">
        <w:rPr>
          <w:rFonts w:asciiTheme="majorBidi" w:hAnsiTheme="majorBidi" w:cstheme="majorBidi"/>
          <w:sz w:val="24"/>
          <w:szCs w:val="24"/>
          <w:lang w:val="de-DE"/>
        </w:rPr>
        <w:t>=1,80 10</w:t>
      </w:r>
      <w:r w:rsidRPr="00444B52">
        <w:rPr>
          <w:rFonts w:asciiTheme="majorBidi" w:hAnsiTheme="majorBidi" w:cstheme="majorBidi"/>
          <w:sz w:val="24"/>
          <w:szCs w:val="24"/>
          <w:vertAlign w:val="superscript"/>
          <w:lang w:val="de-DE"/>
        </w:rPr>
        <w:t>-4</w:t>
      </w:r>
      <w:r w:rsidRPr="00444B52">
        <w:rPr>
          <w:rFonts w:asciiTheme="majorBidi" w:hAnsiTheme="majorBidi" w:cstheme="majorBidi"/>
          <w:sz w:val="24"/>
          <w:szCs w:val="24"/>
          <w:lang w:val="de-DE"/>
        </w:rPr>
        <w:t xml:space="preserve"> (MKSA),  g =9,81m s</w:t>
      </w:r>
      <w:r w:rsidRPr="00444B52">
        <w:rPr>
          <w:rFonts w:asciiTheme="majorBidi" w:hAnsiTheme="majorBidi" w:cstheme="majorBidi"/>
          <w:sz w:val="24"/>
          <w:szCs w:val="24"/>
          <w:vertAlign w:val="superscript"/>
          <w:lang w:val="de-DE"/>
        </w:rPr>
        <w:t>-2</w:t>
      </w:r>
      <w:r w:rsidRPr="00444B52">
        <w:rPr>
          <w:rFonts w:asciiTheme="majorBidi" w:hAnsiTheme="majorBidi" w:cstheme="majorBidi"/>
          <w:sz w:val="24"/>
          <w:szCs w:val="24"/>
          <w:lang w:val="de-DE"/>
        </w:rPr>
        <w:t>, e =1,6 10</w:t>
      </w:r>
      <w:r w:rsidRPr="00444B52">
        <w:rPr>
          <w:rFonts w:asciiTheme="majorBidi" w:hAnsiTheme="majorBidi" w:cstheme="majorBidi"/>
          <w:sz w:val="24"/>
          <w:szCs w:val="24"/>
          <w:vertAlign w:val="superscript"/>
          <w:lang w:val="de-DE"/>
        </w:rPr>
        <w:t>-19</w:t>
      </w:r>
      <w:r w:rsidRPr="00444B52">
        <w:rPr>
          <w:rFonts w:asciiTheme="majorBidi" w:hAnsiTheme="majorBidi" w:cstheme="majorBidi"/>
          <w:sz w:val="24"/>
          <w:szCs w:val="24"/>
          <w:lang w:val="de-DE"/>
        </w:rPr>
        <w:t xml:space="preserve"> C</w:t>
      </w:r>
    </w:p>
    <w:p w:rsidR="00444B52" w:rsidRPr="00721C50" w:rsidRDefault="00721C50" w:rsidP="00721C50">
      <w:pPr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1717D2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Exercice </w:t>
      </w: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>3</w:t>
      </w:r>
      <w:r w:rsidRPr="001717D2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. </w:t>
      </w:r>
    </w:p>
    <w:p w:rsidR="00721C50" w:rsidRPr="000E3884" w:rsidRDefault="00721C50" w:rsidP="00721C50">
      <w:pPr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0E3884">
        <w:rPr>
          <w:rFonts w:asciiTheme="majorBidi" w:hAnsiTheme="majorBidi" w:cstheme="majorBidi"/>
          <w:sz w:val="24"/>
          <w:szCs w:val="24"/>
        </w:rPr>
        <w:t>On utilise un spectrographe de masse de type Bainbridge pour séparer deux types d’ions</w:t>
      </w:r>
      <m:oMath>
        <m:r>
          <w:rPr>
            <w:rFonts w:ascii="Cambria Math" w:eastAsia="Times New Roman" w:hAnsiTheme="majorBidi" w:cstheme="majorBidi"/>
            <w:sz w:val="24"/>
            <w:szCs w:val="24"/>
          </w:rPr>
          <m:t xml:space="preserve"> </m:t>
        </m:r>
        <m:sPre>
          <m:sPrePr>
            <m:ctrlPr>
              <w:rPr>
                <w:rFonts w:ascii="Cambria Math" w:eastAsia="Times New Roman" w:hAnsiTheme="majorBidi" w:cstheme="majorBidi"/>
                <w:iCs/>
                <w:sz w:val="24"/>
                <w:szCs w:val="24"/>
              </w:rPr>
            </m:ctrlPr>
          </m:sPrePr>
          <m:sub>
            <m:r>
              <m:rPr>
                <m:sty m:val="p"/>
              </m:rPr>
              <w:rPr>
                <w:rFonts w:ascii="Cambria Math" w:eastAsia="Times New Roman" w:hAnsiTheme="majorBidi" w:cstheme="majorBidi"/>
                <w:sz w:val="24"/>
                <w:szCs w:val="24"/>
              </w:rPr>
              <m:t>Z</m:t>
            </m:r>
          </m:sub>
          <m:sup>
            <m:r>
              <m:rPr>
                <m:sty m:val="p"/>
              </m:rPr>
              <w:rPr>
                <w:rFonts w:ascii="Cambria Math" w:eastAsia="Times New Roman" w:hAnsiTheme="majorBidi" w:cstheme="majorBidi"/>
                <w:sz w:val="24"/>
                <w:szCs w:val="24"/>
              </w:rPr>
              <m:t>A</m:t>
            </m:r>
          </m:sup>
          <m:e>
            <m:r>
              <m:rPr>
                <m:sty m:val="p"/>
              </m:rPr>
              <w:rPr>
                <w:rFonts w:ascii="Cambria Math" w:eastAsia="Times New Roman" w:hAnsiTheme="majorBidi" w:cstheme="majorBidi"/>
                <w:sz w:val="24"/>
                <w:szCs w:val="24"/>
              </w:rPr>
              <m:t xml:space="preserve"> </m:t>
            </m:r>
            <m:sSup>
              <m:sSupPr>
                <m:ctrlPr>
                  <w:rPr>
                    <w:rFonts w:ascii="Cambria Math" w:eastAsia="Times New Roman" w:hAnsiTheme="majorBidi" w:cstheme="majorBidi"/>
                    <w:iCs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Theme="majorBidi" w:cstheme="majorBidi"/>
                    <w:sz w:val="24"/>
                    <w:szCs w:val="24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Theme="majorBidi" w:cstheme="majorBidi"/>
                    <w:sz w:val="24"/>
                    <w:szCs w:val="24"/>
                  </w:rPr>
                  <m:t>+</m:t>
                </m:r>
              </m:sup>
            </m:sSup>
          </m:e>
        </m:sPre>
      </m:oMath>
      <w:r w:rsidRPr="000E3884">
        <w:rPr>
          <w:rFonts w:asciiTheme="majorBidi" w:hAnsiTheme="majorBidi" w:cstheme="majorBidi"/>
          <w:iCs/>
          <w:sz w:val="24"/>
          <w:szCs w:val="24"/>
        </w:rPr>
        <w:t xml:space="preserve"> et </w:t>
      </w:r>
      <m:oMath>
        <m:sPre>
          <m:sPrePr>
            <m:ctrlPr>
              <w:rPr>
                <w:rFonts w:ascii="Cambria Math" w:eastAsia="Times New Roman" w:hAnsiTheme="majorBidi" w:cstheme="majorBidi"/>
                <w:iCs/>
                <w:sz w:val="24"/>
                <w:szCs w:val="24"/>
              </w:rPr>
            </m:ctrlPr>
          </m:sPrePr>
          <m:sub>
            <m:r>
              <m:rPr>
                <m:sty m:val="p"/>
              </m:rPr>
              <w:rPr>
                <w:rFonts w:ascii="Cambria Math" w:eastAsia="Times New Roman" w:hAnsiTheme="majorBidi" w:cstheme="majorBidi"/>
                <w:sz w:val="24"/>
                <w:szCs w:val="24"/>
              </w:rPr>
              <m:t>Z</m:t>
            </m:r>
          </m:sub>
          <m:sup>
            <m:sSup>
              <m:sSupPr>
                <m:ctrlPr>
                  <w:rPr>
                    <w:rFonts w:ascii="Cambria Math" w:eastAsia="Times New Roman" w:hAnsiTheme="majorBidi" w:cstheme="majorBidi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Theme="majorBidi" w:cstheme="majorBidi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eastAsia="Times New Roman" w:hAnsiTheme="majorBidi" w:cstheme="majorBidi"/>
                    <w:sz w:val="24"/>
                    <w:szCs w:val="24"/>
                  </w:rPr>
                  <m:t>'</m:t>
                </m:r>
              </m:sup>
            </m:sSup>
          </m:sup>
          <m:e>
            <m:r>
              <m:rPr>
                <m:sty m:val="p"/>
              </m:rPr>
              <w:rPr>
                <w:rFonts w:ascii="Cambria Math" w:eastAsia="Times New Roman" w:hAnsiTheme="majorBidi" w:cstheme="majorBidi"/>
                <w:sz w:val="24"/>
                <w:szCs w:val="24"/>
              </w:rPr>
              <m:t xml:space="preserve"> </m:t>
            </m:r>
            <m:sSup>
              <m:sSupPr>
                <m:ctrlPr>
                  <w:rPr>
                    <w:rFonts w:ascii="Cambria Math" w:eastAsia="Times New Roman" w:hAnsiTheme="majorBidi" w:cstheme="majorBidi"/>
                    <w:iCs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Theme="majorBidi" w:cstheme="majorBidi"/>
                    <w:sz w:val="24"/>
                    <w:szCs w:val="24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Theme="majorBidi" w:cstheme="majorBidi"/>
                    <w:sz w:val="24"/>
                    <w:szCs w:val="24"/>
                  </w:rPr>
                  <m:t>+</m:t>
                </m:r>
              </m:sup>
            </m:sSup>
          </m:e>
        </m:sPre>
      </m:oMath>
      <w:r w:rsidRPr="000E3884">
        <w:rPr>
          <w:rFonts w:asciiTheme="majorBidi" w:hAnsiTheme="majorBidi" w:cstheme="majorBidi"/>
          <w:iCs/>
          <w:sz w:val="24"/>
          <w:szCs w:val="24"/>
        </w:rPr>
        <w:t xml:space="preserve">  porteurs d’une charge élémentaire positive ; l’un est l’isotope </w:t>
      </w:r>
      <m:oMath>
        <m:sPre>
          <m:sPre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sPrePr>
          <m:sub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 xml:space="preserve">6 </m:t>
            </m:r>
          </m:sub>
          <m:sup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12</m:t>
            </m:r>
          </m:sup>
          <m:e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C</m:t>
            </m:r>
          </m:e>
        </m:sPre>
      </m:oMath>
      <w:r w:rsidRPr="000E3884">
        <w:rPr>
          <w:rFonts w:asciiTheme="majorBidi" w:eastAsia="Times New Roman" w:hAnsiTheme="majorBidi" w:cstheme="majorBidi"/>
          <w:sz w:val="24"/>
          <w:szCs w:val="24"/>
        </w:rPr>
        <w:t xml:space="preserve"> du carbone.</w:t>
      </w:r>
    </w:p>
    <w:p w:rsidR="00721C50" w:rsidRPr="000E3884" w:rsidRDefault="00721C50" w:rsidP="00721C50">
      <w:pPr>
        <w:spacing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0E3884">
        <w:rPr>
          <w:rFonts w:asciiTheme="majorBidi" w:eastAsia="Times New Roman" w:hAnsiTheme="majorBidi" w:cstheme="majorBidi"/>
          <w:sz w:val="24"/>
          <w:szCs w:val="24"/>
        </w:rPr>
        <w:t xml:space="preserve"> La vitesse des ions, à la sortie du filtre de vitesse, est v = 600 km/s.</w:t>
      </w:r>
    </w:p>
    <w:p w:rsidR="00721C50" w:rsidRPr="000E3884" w:rsidRDefault="00721C50" w:rsidP="00721C50">
      <w:pPr>
        <w:pStyle w:val="ListParagraph"/>
        <w:numPr>
          <w:ilvl w:val="0"/>
          <w:numId w:val="4"/>
        </w:numPr>
        <w:spacing w:line="240" w:lineRule="auto"/>
        <w:ind w:left="284" w:hanging="284"/>
        <w:jc w:val="both"/>
        <w:rPr>
          <w:rFonts w:asciiTheme="majorBidi" w:hAnsiTheme="majorBidi" w:cstheme="majorBidi"/>
          <w:iCs/>
          <w:sz w:val="24"/>
          <w:szCs w:val="24"/>
        </w:rPr>
      </w:pPr>
      <w:r w:rsidRPr="000E3884">
        <w:rPr>
          <w:rFonts w:asciiTheme="majorBidi" w:hAnsiTheme="majorBidi" w:cstheme="majorBidi"/>
          <w:iCs/>
          <w:sz w:val="24"/>
          <w:szCs w:val="24"/>
        </w:rPr>
        <w:t xml:space="preserve">Représenter les orientations des vecteurs </w:t>
      </w:r>
      <w:r w:rsidRPr="000E3884">
        <w:rPr>
          <w:rFonts w:asciiTheme="majorBidi" w:hAnsiTheme="majorBidi" w:cstheme="majorBidi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Theme="majorBidi" w:cstheme="majorBidi"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0</m:t>
                </m:r>
              </m:sub>
            </m:sSub>
          </m:e>
        </m:acc>
      </m:oMath>
      <w:r w:rsidRPr="000E3884">
        <w:rPr>
          <w:rFonts w:asciiTheme="majorBidi" w:eastAsia="Times New Roman" w:hAnsiTheme="majorBidi" w:cstheme="majorBidi"/>
          <w:sz w:val="24"/>
          <w:szCs w:val="24"/>
        </w:rPr>
        <w:t xml:space="preserve"> , </w:t>
      </w:r>
      <m:oMath>
        <m:acc>
          <m:accPr>
            <m:chr m:val="⃗"/>
            <m:ctrlPr>
              <w:rPr>
                <w:rFonts w:ascii="Cambria Math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E</m:t>
            </m:r>
          </m:e>
        </m:acc>
      </m:oMath>
      <w:r w:rsidRPr="000E3884">
        <w:rPr>
          <w:rFonts w:asciiTheme="majorBidi" w:eastAsia="Times New Roman" w:hAnsiTheme="majorBidi" w:cstheme="majorBidi"/>
          <w:sz w:val="24"/>
          <w:szCs w:val="24"/>
        </w:rPr>
        <w:t xml:space="preserve"> ,</w:t>
      </w:r>
      <m:oMath>
        <m:r>
          <m:rPr>
            <m:sty m:val="p"/>
          </m:rPr>
          <w:rPr>
            <w:rFonts w:ascii="Cambria Math" w:hAnsiTheme="majorBidi" w:cstheme="majorBidi"/>
            <w:sz w:val="24"/>
            <w:szCs w:val="24"/>
          </w:rPr>
          <m:t xml:space="preserve"> </m:t>
        </m:r>
        <m:acc>
          <m:accPr>
            <m:chr m:val="⃗"/>
            <m:ctrlPr>
              <w:rPr>
                <w:rFonts w:ascii="Cambria Math" w:hAnsiTheme="majorBidi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B</m:t>
            </m:r>
          </m:e>
        </m:acc>
      </m:oMath>
      <w:r w:rsidRPr="000E3884">
        <w:rPr>
          <w:rFonts w:asciiTheme="majorBidi" w:eastAsia="Times New Roman" w:hAnsiTheme="majorBidi" w:cstheme="majorBidi"/>
          <w:sz w:val="24"/>
          <w:szCs w:val="24"/>
        </w:rPr>
        <w:t xml:space="preserve"> ,</w:t>
      </w:r>
      <m:oMath>
        <m:r>
          <m:rPr>
            <m:sty m:val="p"/>
          </m:rPr>
          <w:rPr>
            <w:rFonts w:ascii="Cambria Math" w:hAnsiTheme="majorBidi" w:cstheme="majorBidi"/>
            <w:sz w:val="24"/>
            <w:szCs w:val="24"/>
          </w:rPr>
          <m:t xml:space="preserve"> </m:t>
        </m:r>
        <m:acc>
          <m:accPr>
            <m:chr m:val="⃗"/>
            <m:ctrlPr>
              <w:rPr>
                <w:rFonts w:ascii="Cambria Math" w:hAnsiTheme="majorBidi" w:cstheme="majorBidi"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e</m:t>
                </m:r>
              </m:sub>
            </m:sSub>
          </m:e>
        </m:acc>
      </m:oMath>
      <w:r w:rsidRPr="000E3884">
        <w:rPr>
          <w:rFonts w:asciiTheme="majorBidi" w:eastAsia="Times New Roman" w:hAnsiTheme="majorBidi" w:cstheme="majorBidi"/>
          <w:sz w:val="24"/>
          <w:szCs w:val="24"/>
        </w:rPr>
        <w:t xml:space="preserve"> , et </w:t>
      </w:r>
      <m:oMath>
        <m:r>
          <m:rPr>
            <m:sty m:val="p"/>
          </m:rPr>
          <w:rPr>
            <w:rFonts w:ascii="Cambria Math" w:hAnsiTheme="majorBidi" w:cstheme="majorBidi"/>
            <w:sz w:val="24"/>
            <w:szCs w:val="24"/>
          </w:rPr>
          <m:t xml:space="preserve"> </m:t>
        </m:r>
        <m:acc>
          <m:accPr>
            <m:chr m:val="⃗"/>
            <m:ctrlPr>
              <w:rPr>
                <w:rFonts w:ascii="Cambria Math" w:hAnsiTheme="majorBidi" w:cstheme="majorBidi"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m</m:t>
                </m:r>
              </m:sub>
            </m:sSub>
          </m:e>
        </m:acc>
      </m:oMath>
      <w:r w:rsidRPr="000E3884">
        <w:rPr>
          <w:rFonts w:asciiTheme="majorBidi" w:eastAsia="Times New Roman" w:hAnsiTheme="majorBidi" w:cstheme="majorBidi"/>
          <w:sz w:val="24"/>
          <w:szCs w:val="24"/>
        </w:rPr>
        <w:t xml:space="preserve">  dans le filtre de vitesse.</w:t>
      </w:r>
    </w:p>
    <w:p w:rsidR="00721C50" w:rsidRPr="000E3884" w:rsidRDefault="00721C50" w:rsidP="00721C50">
      <w:pPr>
        <w:pStyle w:val="ListParagraph"/>
        <w:numPr>
          <w:ilvl w:val="0"/>
          <w:numId w:val="4"/>
        </w:numPr>
        <w:spacing w:line="240" w:lineRule="auto"/>
        <w:ind w:left="284" w:hanging="284"/>
        <w:jc w:val="both"/>
        <w:rPr>
          <w:rFonts w:asciiTheme="majorBidi" w:hAnsiTheme="majorBidi" w:cstheme="majorBidi"/>
          <w:iCs/>
          <w:sz w:val="24"/>
          <w:szCs w:val="24"/>
        </w:rPr>
      </w:pPr>
      <w:r w:rsidRPr="000E3884">
        <w:rPr>
          <w:rFonts w:asciiTheme="majorBidi" w:eastAsia="Times New Roman" w:hAnsiTheme="majorBidi" w:cstheme="majorBidi"/>
          <w:sz w:val="24"/>
          <w:szCs w:val="24"/>
        </w:rPr>
        <w:t>Sachant que le filtre de vitesse est composé de deux plaques d’un condensateur distant  de          d = 10 cm, auquel on applique une différence de potentiel de 20 kV; déduire :</w:t>
      </w:r>
    </w:p>
    <w:p w:rsidR="00721C50" w:rsidRPr="000E3884" w:rsidRDefault="00721C50" w:rsidP="00721C50">
      <w:pPr>
        <w:pStyle w:val="ListParagraph"/>
        <w:numPr>
          <w:ilvl w:val="0"/>
          <w:numId w:val="5"/>
        </w:numPr>
        <w:spacing w:line="240" w:lineRule="auto"/>
        <w:ind w:left="567" w:hanging="283"/>
        <w:jc w:val="both"/>
        <w:rPr>
          <w:rFonts w:asciiTheme="majorBidi" w:hAnsiTheme="majorBidi" w:cstheme="majorBidi"/>
          <w:iCs/>
          <w:sz w:val="24"/>
          <w:szCs w:val="24"/>
        </w:rPr>
      </w:pPr>
      <w:r w:rsidRPr="000E3884">
        <w:rPr>
          <w:rFonts w:asciiTheme="majorBidi" w:eastAsia="Times New Roman" w:hAnsiTheme="majorBidi" w:cstheme="majorBidi"/>
          <w:sz w:val="24"/>
          <w:szCs w:val="24"/>
        </w:rPr>
        <w:t>La valeur du champ électrique E crée.</w:t>
      </w:r>
    </w:p>
    <w:p w:rsidR="00721C50" w:rsidRPr="000E3884" w:rsidRDefault="00721C50" w:rsidP="00721C50">
      <w:pPr>
        <w:pStyle w:val="ListParagraph"/>
        <w:numPr>
          <w:ilvl w:val="0"/>
          <w:numId w:val="5"/>
        </w:numPr>
        <w:spacing w:line="240" w:lineRule="auto"/>
        <w:ind w:left="567" w:hanging="283"/>
        <w:jc w:val="both"/>
        <w:rPr>
          <w:rFonts w:asciiTheme="majorBidi" w:hAnsiTheme="majorBidi" w:cstheme="majorBidi"/>
          <w:iCs/>
          <w:sz w:val="24"/>
          <w:szCs w:val="24"/>
        </w:rPr>
      </w:pPr>
      <w:r w:rsidRPr="000E3884">
        <w:rPr>
          <w:rFonts w:asciiTheme="majorBidi" w:eastAsia="Times New Roman" w:hAnsiTheme="majorBidi" w:cstheme="majorBidi"/>
          <w:sz w:val="24"/>
          <w:szCs w:val="24"/>
        </w:rPr>
        <w:t>La valeur du champ magnétique B appliqué.</w:t>
      </w:r>
    </w:p>
    <w:p w:rsidR="00721C50" w:rsidRPr="000E3884" w:rsidRDefault="00721C50" w:rsidP="00721C50">
      <w:pPr>
        <w:pStyle w:val="ListParagraph"/>
        <w:numPr>
          <w:ilvl w:val="0"/>
          <w:numId w:val="4"/>
        </w:numPr>
        <w:spacing w:line="240" w:lineRule="auto"/>
        <w:ind w:left="284" w:hanging="284"/>
        <w:jc w:val="both"/>
        <w:rPr>
          <w:rFonts w:asciiTheme="majorBidi" w:hAnsiTheme="majorBidi" w:cstheme="majorBidi"/>
          <w:iCs/>
          <w:sz w:val="24"/>
          <w:szCs w:val="24"/>
        </w:rPr>
      </w:pPr>
      <w:r w:rsidRPr="000E3884">
        <w:rPr>
          <w:rFonts w:asciiTheme="majorBidi" w:hAnsiTheme="majorBidi" w:cstheme="majorBidi"/>
          <w:iCs/>
          <w:sz w:val="24"/>
          <w:szCs w:val="24"/>
        </w:rPr>
        <w:t xml:space="preserve">La séparation est ensuite produite par un champ magnétique d’intensité 0,3 Tesla, perpendiculaire à la trajectoire de l’ion. </w:t>
      </w:r>
    </w:p>
    <w:p w:rsidR="00721C50" w:rsidRPr="000E3884" w:rsidRDefault="00721C50" w:rsidP="00721C50">
      <w:pPr>
        <w:pStyle w:val="ListParagraph"/>
        <w:spacing w:line="240" w:lineRule="auto"/>
        <w:ind w:left="284"/>
        <w:jc w:val="both"/>
        <w:rPr>
          <w:rFonts w:asciiTheme="majorBidi" w:hAnsiTheme="majorBidi" w:cstheme="majorBidi"/>
          <w:iCs/>
          <w:sz w:val="24"/>
          <w:szCs w:val="24"/>
        </w:rPr>
      </w:pPr>
      <w:r w:rsidRPr="000E3884">
        <w:rPr>
          <w:rFonts w:asciiTheme="majorBidi" w:hAnsiTheme="majorBidi" w:cstheme="majorBidi"/>
          <w:iCs/>
          <w:sz w:val="24"/>
          <w:szCs w:val="24"/>
        </w:rPr>
        <w:lastRenderedPageBreak/>
        <w:t>Etablir la distance (d) séparant les points d’impact en fonction de N</w:t>
      </w:r>
      <w:r w:rsidRPr="000E3884">
        <w:rPr>
          <w:rFonts w:asciiTheme="majorBidi" w:hAnsiTheme="majorBidi" w:cstheme="majorBidi"/>
          <w:iCs/>
          <w:sz w:val="24"/>
          <w:szCs w:val="24"/>
          <w:vertAlign w:val="subscript"/>
        </w:rPr>
        <w:t>A</w:t>
      </w:r>
      <w:r w:rsidRPr="000E3884">
        <w:rPr>
          <w:rFonts w:asciiTheme="majorBidi" w:hAnsiTheme="majorBidi" w:cstheme="majorBidi"/>
          <w:iCs/>
          <w:sz w:val="24"/>
          <w:szCs w:val="24"/>
        </w:rPr>
        <w:t>, e, B</w:t>
      </w:r>
      <w:r w:rsidRPr="000E3884">
        <w:rPr>
          <w:rFonts w:asciiTheme="majorBidi" w:hAnsiTheme="majorBidi" w:cstheme="majorBidi"/>
          <w:b/>
          <w:bCs/>
          <w:iCs/>
          <w:sz w:val="24"/>
          <w:szCs w:val="24"/>
        </w:rPr>
        <w:t>’</w:t>
      </w:r>
      <w:r w:rsidRPr="000E3884">
        <w:rPr>
          <w:rFonts w:asciiTheme="majorBidi" w:hAnsiTheme="majorBidi" w:cstheme="majorBidi"/>
          <w:iCs/>
          <w:sz w:val="24"/>
          <w:szCs w:val="24"/>
        </w:rPr>
        <w:t>, v, et des masses isotopiques M</w:t>
      </w:r>
      <w:r w:rsidRPr="000E3884">
        <w:rPr>
          <w:rFonts w:asciiTheme="majorBidi" w:hAnsiTheme="majorBidi" w:cstheme="majorBidi"/>
          <w:iCs/>
          <w:sz w:val="24"/>
          <w:szCs w:val="24"/>
          <w:vertAlign w:val="subscript"/>
        </w:rPr>
        <w:t>1</w:t>
      </w:r>
      <w:r w:rsidRPr="000E3884">
        <w:rPr>
          <w:rFonts w:asciiTheme="majorBidi" w:hAnsiTheme="majorBidi" w:cstheme="majorBidi"/>
          <w:iCs/>
          <w:sz w:val="24"/>
          <w:szCs w:val="24"/>
        </w:rPr>
        <w:t xml:space="preserve"> et M</w:t>
      </w:r>
      <w:r w:rsidRPr="000E3884">
        <w:rPr>
          <w:rFonts w:asciiTheme="majorBidi" w:hAnsiTheme="majorBidi" w:cstheme="majorBidi"/>
          <w:iCs/>
          <w:sz w:val="24"/>
          <w:szCs w:val="24"/>
          <w:vertAlign w:val="subscript"/>
        </w:rPr>
        <w:t>2</w:t>
      </w:r>
      <w:r w:rsidRPr="000E3884">
        <w:rPr>
          <w:rFonts w:asciiTheme="majorBidi" w:hAnsiTheme="majorBidi" w:cstheme="majorBidi"/>
          <w:iCs/>
          <w:sz w:val="24"/>
          <w:szCs w:val="24"/>
        </w:rPr>
        <w:t xml:space="preserve"> sachant que l’ion inconnu décrit une trajectoire de rayon plus grand que celui du </w:t>
      </w:r>
      <m:oMath>
        <m:sPre>
          <m:sPre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sPrePr>
          <m:sub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 xml:space="preserve">6 </m:t>
            </m:r>
          </m:sub>
          <m:sup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12</m:t>
            </m:r>
          </m:sup>
          <m:e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C</m:t>
            </m:r>
          </m:e>
        </m:sPre>
      </m:oMath>
      <w:r w:rsidRPr="000E3884">
        <w:rPr>
          <w:rFonts w:asciiTheme="majorBidi" w:eastAsia="Times New Roman" w:hAnsiTheme="majorBidi" w:cstheme="majorBidi"/>
          <w:sz w:val="24"/>
          <w:szCs w:val="24"/>
        </w:rPr>
        <w:t xml:space="preserve"> .</w:t>
      </w:r>
    </w:p>
    <w:p w:rsidR="00721C50" w:rsidRPr="000E3884" w:rsidRDefault="00721C50" w:rsidP="00721C50">
      <w:pPr>
        <w:pStyle w:val="ListParagraph"/>
        <w:numPr>
          <w:ilvl w:val="0"/>
          <w:numId w:val="4"/>
        </w:numPr>
        <w:spacing w:line="240" w:lineRule="auto"/>
        <w:ind w:left="284" w:hanging="284"/>
        <w:jc w:val="both"/>
        <w:rPr>
          <w:rFonts w:asciiTheme="majorBidi" w:hAnsiTheme="majorBidi" w:cstheme="majorBidi"/>
          <w:iCs/>
          <w:sz w:val="24"/>
          <w:szCs w:val="24"/>
        </w:rPr>
      </w:pPr>
      <w:r w:rsidRPr="000E3884">
        <w:rPr>
          <w:rFonts w:asciiTheme="majorBidi" w:eastAsia="Times New Roman" w:hAnsiTheme="majorBidi" w:cstheme="majorBidi"/>
          <w:sz w:val="24"/>
          <w:szCs w:val="24"/>
        </w:rPr>
        <w:t>Déterminer la masse atomique de l’ion inconnu.</w:t>
      </w:r>
    </w:p>
    <w:p w:rsidR="00721C50" w:rsidRPr="000E3884" w:rsidRDefault="00721C50" w:rsidP="00721C50">
      <w:pPr>
        <w:pStyle w:val="ListParagraph"/>
        <w:spacing w:line="240" w:lineRule="auto"/>
        <w:ind w:left="0"/>
        <w:jc w:val="both"/>
        <w:rPr>
          <w:rFonts w:asciiTheme="majorBidi" w:hAnsiTheme="majorBidi" w:cstheme="majorBidi"/>
          <w:iCs/>
          <w:sz w:val="24"/>
          <w:szCs w:val="24"/>
        </w:rPr>
      </w:pPr>
    </w:p>
    <w:p w:rsidR="00721C50" w:rsidRPr="00721C50" w:rsidRDefault="00721C50" w:rsidP="00721C50">
      <w:pPr>
        <w:pStyle w:val="ListParagraph"/>
        <w:spacing w:line="240" w:lineRule="auto"/>
        <w:ind w:left="0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9563E4">
        <w:rPr>
          <w:rFonts w:asciiTheme="majorBidi" w:eastAsia="Times New Roman" w:hAnsiTheme="majorBidi" w:cstheme="majorBidi"/>
          <w:b/>
          <w:bCs/>
          <w:i/>
          <w:iCs/>
          <w:sz w:val="24"/>
          <w:szCs w:val="24"/>
        </w:rPr>
        <w:t>Données</w:t>
      </w:r>
      <w:r w:rsidRPr="009563E4">
        <w:rPr>
          <w:rFonts w:asciiTheme="majorBidi" w:eastAsia="Times New Roman" w:hAnsiTheme="majorBidi" w:cstheme="majorBidi"/>
          <w:b/>
          <w:bCs/>
          <w:sz w:val="24"/>
          <w:szCs w:val="24"/>
        </w:rPr>
        <w:t> </w:t>
      </w:r>
      <w:r w:rsidRPr="000E3884">
        <w:rPr>
          <w:rFonts w:asciiTheme="majorBidi" w:eastAsia="Times New Roman" w:hAnsiTheme="majorBidi" w:cstheme="majorBidi"/>
          <w:sz w:val="24"/>
          <w:szCs w:val="24"/>
        </w:rPr>
        <w:t>: d = 4,15 cm, N</w:t>
      </w:r>
      <w:r w:rsidRPr="000E3884">
        <w:rPr>
          <w:rFonts w:asciiTheme="majorBidi" w:eastAsia="Times New Roman" w:hAnsiTheme="majorBidi" w:cstheme="majorBidi"/>
          <w:sz w:val="24"/>
          <w:szCs w:val="24"/>
          <w:vertAlign w:val="subscript"/>
        </w:rPr>
        <w:t>A</w:t>
      </w:r>
      <w:r w:rsidRPr="000E3884">
        <w:rPr>
          <w:rFonts w:asciiTheme="majorBidi" w:eastAsia="Times New Roman" w:hAnsiTheme="majorBidi" w:cstheme="majorBidi"/>
          <w:sz w:val="24"/>
          <w:szCs w:val="24"/>
        </w:rPr>
        <w:t xml:space="preserve"> = 6,02. 10</w:t>
      </w:r>
      <w:r w:rsidRPr="000E3884">
        <w:rPr>
          <w:rFonts w:asciiTheme="majorBidi" w:eastAsia="Times New Roman" w:hAnsiTheme="majorBidi" w:cstheme="majorBidi"/>
          <w:sz w:val="24"/>
          <w:szCs w:val="24"/>
          <w:vertAlign w:val="superscript"/>
        </w:rPr>
        <w:t xml:space="preserve">23 </w:t>
      </w:r>
      <w:r w:rsidRPr="000E3884">
        <w:rPr>
          <w:rFonts w:asciiTheme="majorBidi" w:eastAsia="Times New Roman" w:hAnsiTheme="majorBidi" w:cstheme="majorBidi"/>
          <w:sz w:val="24"/>
          <w:szCs w:val="24"/>
        </w:rPr>
        <w:t>mol.</w:t>
      </w:r>
      <w:r w:rsidRPr="000E3884">
        <w:rPr>
          <w:rFonts w:asciiTheme="majorBidi" w:eastAsia="Times New Roman" w:hAnsiTheme="majorBidi" w:cstheme="majorBidi"/>
          <w:sz w:val="24"/>
          <w:szCs w:val="24"/>
          <w:vertAlign w:val="superscript"/>
        </w:rPr>
        <w:t>-1</w:t>
      </w:r>
      <w:r w:rsidRPr="000E3884">
        <w:rPr>
          <w:rFonts w:asciiTheme="majorBidi" w:eastAsia="Times New Roman" w:hAnsiTheme="majorBidi" w:cstheme="majorBidi"/>
          <w:sz w:val="24"/>
          <w:szCs w:val="24"/>
        </w:rPr>
        <w:t>, e = 1,6. 10</w:t>
      </w:r>
      <w:r>
        <w:rPr>
          <w:rFonts w:eastAsia="Times New Roman" w:cstheme="majorBidi"/>
          <w:sz w:val="24"/>
          <w:szCs w:val="24"/>
        </w:rPr>
        <w:t>⁻</w:t>
      </w:r>
      <w:r w:rsidRPr="000E3884">
        <w:rPr>
          <w:rFonts w:asciiTheme="majorBidi" w:eastAsia="Times New Roman" w:hAnsiTheme="majorBidi" w:cstheme="majorBidi"/>
          <w:sz w:val="24"/>
          <w:szCs w:val="24"/>
          <w:vertAlign w:val="superscript"/>
        </w:rPr>
        <w:t>19</w:t>
      </w:r>
      <w:r w:rsidRPr="000E3884">
        <w:rPr>
          <w:rFonts w:asciiTheme="majorBidi" w:eastAsia="Times New Roman" w:hAnsiTheme="majorBidi" w:cstheme="majorBidi"/>
          <w:sz w:val="24"/>
          <w:szCs w:val="24"/>
        </w:rPr>
        <w:t xml:space="preserve"> C.</w:t>
      </w:r>
    </w:p>
    <w:p w:rsidR="00A73F3C" w:rsidRDefault="00A73F3C" w:rsidP="00721C50">
      <w:pPr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1717D2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Exercice </w:t>
      </w:r>
      <w:r w:rsidR="00721C50">
        <w:rPr>
          <w:rFonts w:asciiTheme="majorBidi" w:hAnsiTheme="majorBidi" w:cstheme="majorBidi"/>
          <w:b/>
          <w:bCs/>
          <w:sz w:val="24"/>
          <w:szCs w:val="24"/>
          <w:u w:val="single"/>
        </w:rPr>
        <w:t>4</w:t>
      </w:r>
    </w:p>
    <w:p w:rsidR="00A73F3C" w:rsidRPr="005005F7" w:rsidRDefault="00A73F3C" w:rsidP="00A73F3C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</w:t>
      </w:r>
      <w:r w:rsidRPr="005005F7">
        <w:rPr>
          <w:rFonts w:asciiTheme="majorBidi" w:hAnsiTheme="majorBidi" w:cstheme="majorBidi"/>
        </w:rPr>
        <w:t xml:space="preserve">Un faisceau d’ions </w:t>
      </w:r>
      <m:oMath>
        <m:sPre>
          <m:sPre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PrePr>
          <m:sub/>
          <m:sup>
            <m:r>
              <w:rPr>
                <w:rFonts w:ascii="Cambria Math" w:hAnsi="Cambria Math" w:cstheme="majorBidi"/>
                <w:sz w:val="24"/>
                <w:szCs w:val="24"/>
              </w:rPr>
              <m:t>6</m:t>
            </m:r>
          </m:sup>
          <m:e>
            <m:r>
              <w:rPr>
                <w:rFonts w:ascii="Cambria Math" w:hAnsi="Cambria Math" w:cstheme="majorBidi"/>
                <w:sz w:val="24"/>
                <w:szCs w:val="24"/>
              </w:rPr>
              <m:t>Li</m:t>
            </m:r>
          </m:e>
        </m:sPre>
      </m:oMath>
      <w:r w:rsidRPr="001717D2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Pr="001717D2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 et </w:t>
      </w:r>
      <m:oMath>
        <m:sPre>
          <m:sPre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PrePr>
          <m:sub/>
          <m:sup>
            <m:r>
              <w:rPr>
                <w:rFonts w:ascii="Cambria Math" w:hAnsi="Cambria Math" w:cstheme="majorBidi"/>
                <w:sz w:val="24"/>
                <w:szCs w:val="24"/>
              </w:rPr>
              <m:t>7</m:t>
            </m:r>
          </m:sup>
          <m:e>
            <m:r>
              <w:rPr>
                <w:rFonts w:ascii="Cambria Math" w:hAnsi="Cambria Math" w:cstheme="majorBidi"/>
                <w:sz w:val="24"/>
                <w:szCs w:val="24"/>
              </w:rPr>
              <m:t>Li</m:t>
            </m:r>
          </m:e>
        </m:sPre>
      </m:oMath>
      <w:r w:rsidRPr="001717D2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Pr="001717D2">
        <w:rPr>
          <w:rFonts w:asciiTheme="majorBidi" w:hAnsiTheme="majorBidi" w:cstheme="majorBidi"/>
          <w:sz w:val="24"/>
          <w:szCs w:val="24"/>
        </w:rPr>
        <w:t xml:space="preserve"> </w:t>
      </w:r>
      <w:r w:rsidRPr="005005F7">
        <w:rPr>
          <w:rFonts w:asciiTheme="majorBidi" w:hAnsiTheme="majorBidi" w:cstheme="majorBidi"/>
        </w:rPr>
        <w:t xml:space="preserve">  est soumis à l’action de deux champs électrique et magnétique dans le sp</w:t>
      </w:r>
      <w:r>
        <w:rPr>
          <w:rFonts w:asciiTheme="majorBidi" w:hAnsiTheme="majorBidi" w:cstheme="majorBidi"/>
        </w:rPr>
        <w:t>e</w:t>
      </w:r>
      <w:r w:rsidRPr="005005F7">
        <w:rPr>
          <w:rFonts w:asciiTheme="majorBidi" w:hAnsiTheme="majorBidi" w:cstheme="majorBidi"/>
        </w:rPr>
        <w:t>ctrométre de Bainbridge, tel que E/B=5.10</w:t>
      </w:r>
      <w:r w:rsidRPr="005005F7">
        <w:rPr>
          <w:rFonts w:asciiTheme="majorBidi" w:hAnsiTheme="majorBidi" w:cstheme="majorBidi"/>
          <w:vertAlign w:val="superscript"/>
        </w:rPr>
        <w:t>5</w:t>
      </w:r>
      <w:r w:rsidRPr="005005F7">
        <w:rPr>
          <w:rFonts w:asciiTheme="majorBidi" w:hAnsiTheme="majorBidi" w:cstheme="majorBidi"/>
        </w:rPr>
        <w:t xml:space="preserve"> m/s. ces ions sont soumis à la sortie du filtre de vitesse à l’action d’un champ magnétique B</w:t>
      </w:r>
      <w:r w:rsidRPr="005005F7">
        <w:rPr>
          <w:rFonts w:asciiTheme="majorBidi" w:hAnsiTheme="majorBidi" w:cstheme="majorBidi"/>
          <w:vertAlign w:val="subscript"/>
        </w:rPr>
        <w:t>0</w:t>
      </w:r>
      <w:r w:rsidRPr="005005F7">
        <w:rPr>
          <w:rFonts w:asciiTheme="majorBidi" w:hAnsiTheme="majorBidi" w:cstheme="majorBidi"/>
        </w:rPr>
        <w:t>=0.2</w:t>
      </w:r>
      <w:r>
        <w:rPr>
          <w:rFonts w:asciiTheme="majorBidi" w:hAnsiTheme="majorBidi" w:cstheme="majorBidi"/>
        </w:rPr>
        <w:t xml:space="preserve"> </w:t>
      </w:r>
      <w:r w:rsidRPr="005005F7">
        <w:rPr>
          <w:rFonts w:asciiTheme="majorBidi" w:hAnsiTheme="majorBidi" w:cstheme="majorBidi"/>
        </w:rPr>
        <w:t>T</w:t>
      </w:r>
    </w:p>
    <w:p w:rsidR="00A73F3C" w:rsidRPr="005005F7" w:rsidRDefault="00A73F3C" w:rsidP="00A73F3C">
      <w:pPr>
        <w:jc w:val="both"/>
        <w:rPr>
          <w:rFonts w:asciiTheme="majorBidi" w:hAnsiTheme="majorBidi" w:cstheme="majorBidi"/>
        </w:rPr>
      </w:pPr>
      <w:r w:rsidRPr="005005F7">
        <w:rPr>
          <w:rFonts w:asciiTheme="majorBidi" w:hAnsiTheme="majorBidi" w:cstheme="majorBidi"/>
        </w:rPr>
        <w:t>1-Calculer la distance « d » entre les points d’impact des deux ions sur la plaque photographique.</w:t>
      </w:r>
      <w:r w:rsidRPr="00BD12B9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             </w:t>
      </w:r>
      <w:r w:rsidRPr="005005F7">
        <w:rPr>
          <w:rFonts w:asciiTheme="majorBidi" w:hAnsiTheme="majorBidi" w:cstheme="majorBidi"/>
        </w:rPr>
        <w:t xml:space="preserve">2-Calculer la masse d’une mole de lithium naturel, sachant que sa composition isotopique </w:t>
      </w:r>
      <w:r>
        <w:rPr>
          <w:rFonts w:asciiTheme="majorBidi" w:hAnsiTheme="majorBidi" w:cstheme="majorBidi"/>
        </w:rPr>
        <w:t>est</w:t>
      </w:r>
      <w:r w:rsidRPr="005005F7">
        <w:rPr>
          <w:rFonts w:asciiTheme="majorBidi" w:hAnsiTheme="majorBidi" w:cstheme="majorBidi"/>
        </w:rPr>
        <w:t xml:space="preserve"> : </w:t>
      </w:r>
      <m:oMath>
        <m:sPre>
          <m:sPre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PrePr>
          <m:sub/>
          <m:sup>
            <m:r>
              <w:rPr>
                <w:rFonts w:ascii="Cambria Math" w:hAnsi="Cambria Math" w:cstheme="majorBidi"/>
                <w:sz w:val="24"/>
                <w:szCs w:val="24"/>
              </w:rPr>
              <m:t>6</m:t>
            </m:r>
          </m:sup>
          <m:e>
            <m:r>
              <w:rPr>
                <w:rFonts w:ascii="Cambria Math" w:hAnsi="Cambria Math" w:cstheme="majorBidi"/>
                <w:sz w:val="24"/>
                <w:szCs w:val="24"/>
              </w:rPr>
              <m:t>Li</m:t>
            </m:r>
          </m:e>
        </m:sPre>
      </m:oMath>
      <w:r w:rsidRPr="001717D2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Pr="001717D2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005F7">
        <w:rPr>
          <w:rFonts w:asciiTheme="majorBidi" w:hAnsiTheme="majorBidi" w:cstheme="majorBidi"/>
        </w:rPr>
        <w:t xml:space="preserve">(7.4%) ;  </w:t>
      </w:r>
      <m:oMath>
        <m:sPre>
          <m:sPre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PrePr>
          <m:sub/>
          <m:sup>
            <m:r>
              <w:rPr>
                <w:rFonts w:ascii="Cambria Math" w:hAnsi="Cambria Math" w:cstheme="majorBidi"/>
                <w:sz w:val="24"/>
                <w:szCs w:val="24"/>
              </w:rPr>
              <m:t>7</m:t>
            </m:r>
          </m:sup>
          <m:e>
            <m:r>
              <w:rPr>
                <w:rFonts w:ascii="Cambria Math" w:hAnsi="Cambria Math" w:cstheme="majorBidi"/>
                <w:sz w:val="24"/>
                <w:szCs w:val="24"/>
              </w:rPr>
              <m:t>Li</m:t>
            </m:r>
          </m:e>
        </m:sPre>
      </m:oMath>
      <w:r w:rsidRPr="001717D2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Pr="001717D2">
        <w:rPr>
          <w:rFonts w:asciiTheme="majorBidi" w:hAnsiTheme="majorBidi" w:cstheme="majorBidi"/>
          <w:sz w:val="24"/>
          <w:szCs w:val="24"/>
        </w:rPr>
        <w:t xml:space="preserve"> </w:t>
      </w:r>
      <w:r w:rsidRPr="005005F7">
        <w:rPr>
          <w:rFonts w:asciiTheme="majorBidi" w:hAnsiTheme="majorBidi" w:cstheme="majorBidi"/>
        </w:rPr>
        <w:t xml:space="preserve">   (92.6%), et les masses atomiques sont 6.015126</w:t>
      </w:r>
      <w:r>
        <w:rPr>
          <w:rFonts w:asciiTheme="majorBidi" w:hAnsiTheme="majorBidi" w:cstheme="majorBidi"/>
        </w:rPr>
        <w:t xml:space="preserve"> uma et 7.016005 uma.</w:t>
      </w:r>
    </w:p>
    <w:p w:rsidR="00A73F3C" w:rsidRPr="00721C50" w:rsidRDefault="00A73F3C" w:rsidP="00721C50">
      <w:pPr>
        <w:jc w:val="both"/>
        <w:rPr>
          <w:rFonts w:asciiTheme="majorBidi" w:hAnsiTheme="majorBidi" w:cstheme="majorBidi"/>
        </w:rPr>
      </w:pPr>
      <w:r w:rsidRPr="005005F7">
        <w:rPr>
          <w:rFonts w:asciiTheme="majorBidi" w:hAnsiTheme="majorBidi" w:cstheme="majorBidi"/>
        </w:rPr>
        <w:t>On donne : e= 1.6.10</w:t>
      </w:r>
      <w:r w:rsidRPr="005005F7">
        <w:rPr>
          <w:rFonts w:asciiTheme="majorBidi" w:hAnsiTheme="majorBidi" w:cstheme="majorBidi"/>
          <w:vertAlign w:val="superscript"/>
        </w:rPr>
        <w:t>-19</w:t>
      </w:r>
      <w:r w:rsidRPr="005005F7">
        <w:rPr>
          <w:rFonts w:asciiTheme="majorBidi" w:hAnsiTheme="majorBidi" w:cstheme="majorBidi"/>
        </w:rPr>
        <w:t>C.</w:t>
      </w:r>
    </w:p>
    <w:p w:rsidR="00A73F3C" w:rsidRPr="003B222D" w:rsidRDefault="00A73F3C" w:rsidP="00721C50">
      <w:pPr>
        <w:spacing w:line="240" w:lineRule="auto"/>
        <w:jc w:val="both"/>
        <w:rPr>
          <w:rFonts w:asciiTheme="majorBidi" w:hAnsiTheme="majorBidi" w:cstheme="majorBidi"/>
          <w:b/>
          <w:bCs/>
          <w:u w:val="single"/>
        </w:rPr>
      </w:pPr>
      <w:r w:rsidRPr="003B222D">
        <w:rPr>
          <w:rFonts w:asciiTheme="majorBidi" w:hAnsiTheme="majorBidi" w:cstheme="majorBidi"/>
          <w:b/>
          <w:bCs/>
          <w:u w:val="single"/>
        </w:rPr>
        <w:t xml:space="preserve">Exercice </w:t>
      </w:r>
      <w:r w:rsidR="00721C50">
        <w:rPr>
          <w:rFonts w:asciiTheme="majorBidi" w:hAnsiTheme="majorBidi" w:cstheme="majorBidi"/>
          <w:b/>
          <w:bCs/>
          <w:u w:val="single"/>
        </w:rPr>
        <w:t>5</w:t>
      </w:r>
      <w:r w:rsidRPr="003B222D">
        <w:rPr>
          <w:rFonts w:asciiTheme="majorBidi" w:hAnsiTheme="majorBidi" w:cstheme="majorBidi"/>
          <w:b/>
          <w:bCs/>
          <w:u w:val="single"/>
        </w:rPr>
        <w:t>.</w:t>
      </w:r>
    </w:p>
    <w:p w:rsidR="00A73F3C" w:rsidRPr="00CF5237" w:rsidRDefault="00A73F3C" w:rsidP="00A73F3C">
      <w:pPr>
        <w:spacing w:line="240" w:lineRule="auto"/>
        <w:jc w:val="both"/>
        <w:rPr>
          <w:rFonts w:asciiTheme="majorBidi" w:hAnsiTheme="majorBidi" w:cstheme="majorBidi"/>
        </w:rPr>
      </w:pPr>
      <w:r w:rsidRPr="001717D2">
        <w:rPr>
          <w:rFonts w:asciiTheme="majorBidi" w:hAnsiTheme="majorBidi" w:cstheme="majorBidi"/>
          <w:sz w:val="24"/>
          <w:szCs w:val="24"/>
        </w:rPr>
        <w:t xml:space="preserve">    A l’aide du spectrographe de masse de Bainbridge, on sépare deux sources d’ions, porteurs d’une charge élémentaire positive : l’un est l’isotope </w:t>
      </w:r>
      <m:oMath>
        <m:sPre>
          <m:sPre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PrePr>
          <m:sub/>
          <m:sup>
            <m:r>
              <w:rPr>
                <w:rFonts w:ascii="Cambria Math" w:hAnsi="Cambria Math" w:cstheme="majorBidi"/>
                <w:sz w:val="24"/>
                <w:szCs w:val="24"/>
              </w:rPr>
              <m:t>14</m:t>
            </m:r>
          </m:sup>
          <m:e>
            <m:r>
              <w:rPr>
                <w:rFonts w:ascii="Cambria Math" w:hAnsi="Cambria Math" w:cstheme="majorBidi"/>
                <w:sz w:val="24"/>
                <w:szCs w:val="24"/>
              </w:rPr>
              <m:t>N</m:t>
            </m:r>
          </m:e>
        </m:sPre>
      </m:oMath>
      <w:r w:rsidRPr="001717D2">
        <w:rPr>
          <w:rFonts w:asciiTheme="majorBidi" w:hAnsiTheme="majorBidi" w:cstheme="majorBidi"/>
          <w:sz w:val="24"/>
          <w:szCs w:val="24"/>
        </w:rPr>
        <w:t xml:space="preserve"> . Leur vitesse est v = 400 Km/s à l’entrée du champ d’induction magnétique B = 0,2 tesla. Calculer la masse atomique de l’ion inconnu, sachant qu’il est le plus lourd et que la distance séparant les points d’impact sur la plaque photographique est d = 4,15 cm</w:t>
      </w:r>
      <w:r w:rsidRPr="00CF5237">
        <w:rPr>
          <w:rFonts w:asciiTheme="majorBidi" w:hAnsiTheme="majorBidi" w:cstheme="majorBidi"/>
        </w:rPr>
        <w:t xml:space="preserve">. </w:t>
      </w:r>
    </w:p>
    <w:p w:rsidR="00444B52" w:rsidRDefault="00444B52" w:rsidP="00721C50">
      <w:pPr>
        <w:jc w:val="both"/>
        <w:rPr>
          <w:rFonts w:asciiTheme="majorBidi" w:hAnsiTheme="majorBidi" w:cstheme="majorBidi"/>
          <w:sz w:val="24"/>
          <w:szCs w:val="24"/>
        </w:rPr>
      </w:pPr>
    </w:p>
    <w:p w:rsidR="00DC5544" w:rsidRDefault="00DC5544" w:rsidP="00721C50">
      <w:pPr>
        <w:jc w:val="both"/>
        <w:rPr>
          <w:rFonts w:asciiTheme="majorBidi" w:hAnsiTheme="majorBidi" w:cstheme="majorBidi"/>
          <w:sz w:val="24"/>
          <w:szCs w:val="24"/>
        </w:rPr>
      </w:pPr>
    </w:p>
    <w:p w:rsidR="00DC5544" w:rsidRDefault="00DC5544" w:rsidP="00721C50">
      <w:pPr>
        <w:jc w:val="both"/>
        <w:rPr>
          <w:rFonts w:asciiTheme="majorBidi" w:hAnsiTheme="majorBidi" w:cstheme="majorBidi"/>
          <w:sz w:val="24"/>
          <w:szCs w:val="24"/>
        </w:rPr>
      </w:pPr>
    </w:p>
    <w:p w:rsidR="00DC5544" w:rsidRDefault="00DC5544" w:rsidP="00721C50">
      <w:pPr>
        <w:jc w:val="both"/>
        <w:rPr>
          <w:rFonts w:asciiTheme="majorBidi" w:hAnsiTheme="majorBidi" w:cstheme="majorBidi"/>
          <w:sz w:val="24"/>
          <w:szCs w:val="24"/>
        </w:rPr>
      </w:pPr>
    </w:p>
    <w:p w:rsidR="00DC5544" w:rsidRDefault="00DC5544" w:rsidP="00721C50">
      <w:pPr>
        <w:jc w:val="both"/>
        <w:rPr>
          <w:rFonts w:asciiTheme="majorBidi" w:hAnsiTheme="majorBidi" w:cstheme="majorBidi"/>
          <w:sz w:val="24"/>
          <w:szCs w:val="24"/>
        </w:rPr>
      </w:pPr>
    </w:p>
    <w:p w:rsidR="00DC5544" w:rsidRDefault="00DC5544" w:rsidP="00721C50">
      <w:pPr>
        <w:jc w:val="both"/>
        <w:rPr>
          <w:rFonts w:asciiTheme="majorBidi" w:hAnsiTheme="majorBidi" w:cstheme="majorBidi"/>
          <w:sz w:val="24"/>
          <w:szCs w:val="24"/>
        </w:rPr>
      </w:pPr>
    </w:p>
    <w:p w:rsidR="00DC5544" w:rsidRDefault="00DC5544" w:rsidP="00721C50">
      <w:pPr>
        <w:jc w:val="both"/>
        <w:rPr>
          <w:rFonts w:asciiTheme="majorBidi" w:hAnsiTheme="majorBidi" w:cstheme="majorBidi"/>
          <w:sz w:val="24"/>
          <w:szCs w:val="24"/>
        </w:rPr>
      </w:pPr>
    </w:p>
    <w:p w:rsidR="00DC5544" w:rsidRDefault="00DC5544" w:rsidP="00721C50">
      <w:pPr>
        <w:jc w:val="both"/>
        <w:rPr>
          <w:rFonts w:asciiTheme="majorBidi" w:hAnsiTheme="majorBidi" w:cstheme="majorBidi"/>
          <w:sz w:val="24"/>
          <w:szCs w:val="24"/>
        </w:rPr>
      </w:pPr>
    </w:p>
    <w:p w:rsidR="00DC5544" w:rsidRDefault="00DC5544" w:rsidP="00721C50">
      <w:pPr>
        <w:jc w:val="both"/>
        <w:rPr>
          <w:rFonts w:asciiTheme="majorBidi" w:hAnsiTheme="majorBidi" w:cstheme="majorBidi"/>
          <w:sz w:val="24"/>
          <w:szCs w:val="24"/>
        </w:rPr>
      </w:pPr>
    </w:p>
    <w:p w:rsidR="00DC5544" w:rsidRDefault="00DC5544" w:rsidP="00721C50">
      <w:pPr>
        <w:jc w:val="both"/>
        <w:rPr>
          <w:rFonts w:asciiTheme="majorBidi" w:hAnsiTheme="majorBidi" w:cstheme="majorBidi"/>
          <w:sz w:val="24"/>
          <w:szCs w:val="24"/>
        </w:rPr>
      </w:pPr>
    </w:p>
    <w:p w:rsidR="00DC5544" w:rsidRDefault="00DC5544" w:rsidP="00721C50">
      <w:pPr>
        <w:jc w:val="both"/>
        <w:rPr>
          <w:rFonts w:asciiTheme="majorBidi" w:hAnsiTheme="majorBidi" w:cstheme="majorBidi"/>
          <w:sz w:val="24"/>
          <w:szCs w:val="24"/>
        </w:rPr>
      </w:pPr>
    </w:p>
    <w:p w:rsidR="00DC5544" w:rsidRDefault="00DC5544" w:rsidP="00721C50">
      <w:pPr>
        <w:jc w:val="both"/>
        <w:rPr>
          <w:rFonts w:asciiTheme="majorBidi" w:hAnsiTheme="majorBidi" w:cstheme="majorBidi"/>
          <w:sz w:val="24"/>
          <w:szCs w:val="24"/>
        </w:rPr>
      </w:pPr>
    </w:p>
    <w:p w:rsidR="00DC5544" w:rsidRDefault="00DC5544" w:rsidP="00721C50">
      <w:pPr>
        <w:jc w:val="both"/>
        <w:rPr>
          <w:rFonts w:asciiTheme="majorBidi" w:hAnsiTheme="majorBidi" w:cstheme="majorBidi"/>
          <w:sz w:val="24"/>
          <w:szCs w:val="24"/>
        </w:rPr>
      </w:pPr>
    </w:p>
    <w:p w:rsidR="00DC5544" w:rsidRDefault="00DC5544" w:rsidP="00721C50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60720" cy="7204602"/>
            <wp:effectExtent l="0" t="0" r="0" b="0"/>
            <wp:docPr id="2" name="Image 2" descr="C:\Users\PC\AppData\Local\Temp\Rar$DIa864.5125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Temp\Rar$DIa864.5125\img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544" w:rsidRDefault="00DC5544" w:rsidP="00721C50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60720" cy="8122394"/>
            <wp:effectExtent l="0" t="0" r="0" b="0"/>
            <wp:docPr id="4" name="Image 4" descr="C:\Users\PC\AppData\Local\Temp\Rar$DIa864.13506\img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Temp\Rar$DIa864.13506\img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544" w:rsidRDefault="00DC5544" w:rsidP="00721C50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60720" cy="5255394"/>
            <wp:effectExtent l="0" t="0" r="0" b="2540"/>
            <wp:docPr id="5" name="Image 5" descr="C:\Users\PC\AppData\Local\Temp\Rar$DIa864.15499\img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Temp\Rar$DIa864.15499\img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5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544" w:rsidRDefault="00DC5544" w:rsidP="00721C50">
      <w:pPr>
        <w:jc w:val="both"/>
        <w:rPr>
          <w:rFonts w:asciiTheme="majorBidi" w:hAnsiTheme="majorBidi" w:cstheme="majorBidi"/>
          <w:sz w:val="24"/>
          <w:szCs w:val="24"/>
        </w:rPr>
      </w:pPr>
    </w:p>
    <w:p w:rsidR="00DC5544" w:rsidRDefault="00DC5544" w:rsidP="00721C50">
      <w:pPr>
        <w:jc w:val="both"/>
        <w:rPr>
          <w:rFonts w:asciiTheme="majorBidi" w:hAnsiTheme="majorBidi" w:cstheme="majorBidi"/>
          <w:sz w:val="24"/>
          <w:szCs w:val="24"/>
        </w:rPr>
      </w:pPr>
    </w:p>
    <w:p w:rsidR="00DC5544" w:rsidRDefault="00DC5544" w:rsidP="00721C50">
      <w:pPr>
        <w:jc w:val="both"/>
        <w:rPr>
          <w:rFonts w:asciiTheme="majorBidi" w:hAnsiTheme="majorBidi" w:cstheme="majorBidi"/>
          <w:sz w:val="24"/>
          <w:szCs w:val="24"/>
        </w:rPr>
      </w:pPr>
    </w:p>
    <w:p w:rsidR="00DC5544" w:rsidRDefault="00DC5544" w:rsidP="00721C50">
      <w:pPr>
        <w:jc w:val="both"/>
        <w:rPr>
          <w:rFonts w:asciiTheme="majorBidi" w:hAnsiTheme="majorBidi" w:cstheme="majorBidi"/>
          <w:sz w:val="24"/>
          <w:szCs w:val="24"/>
        </w:rPr>
      </w:pPr>
    </w:p>
    <w:p w:rsidR="00DC5544" w:rsidRDefault="00DC5544" w:rsidP="00721C50">
      <w:pPr>
        <w:jc w:val="both"/>
        <w:rPr>
          <w:rFonts w:asciiTheme="majorBidi" w:hAnsiTheme="majorBidi" w:cstheme="majorBidi"/>
          <w:sz w:val="24"/>
          <w:szCs w:val="24"/>
        </w:rPr>
      </w:pPr>
    </w:p>
    <w:p w:rsidR="00DC5544" w:rsidRPr="00721C50" w:rsidRDefault="00DC5544" w:rsidP="00721C50">
      <w:pPr>
        <w:jc w:val="both"/>
        <w:rPr>
          <w:rFonts w:asciiTheme="majorBidi" w:hAnsiTheme="majorBidi" w:cstheme="majorBidi"/>
          <w:sz w:val="24"/>
          <w:szCs w:val="24"/>
        </w:rPr>
      </w:pPr>
    </w:p>
    <w:sectPr w:rsidR="00DC5544" w:rsidRPr="00721C50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0FEF" w:rsidRDefault="00940FEF" w:rsidP="00A73F3C">
      <w:pPr>
        <w:spacing w:after="0" w:line="240" w:lineRule="auto"/>
      </w:pPr>
      <w:r>
        <w:separator/>
      </w:r>
    </w:p>
  </w:endnote>
  <w:endnote w:type="continuationSeparator" w:id="0">
    <w:p w:rsidR="00940FEF" w:rsidRDefault="00940FEF" w:rsidP="00A73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11259278"/>
      <w:docPartObj>
        <w:docPartGallery w:val="Page Numbers (Bottom of Page)"/>
        <w:docPartUnique/>
      </w:docPartObj>
    </w:sdtPr>
    <w:sdtEndPr/>
    <w:sdtContent>
      <w:p w:rsidR="00A73F3C" w:rsidRDefault="00A73F3C">
        <w:pPr>
          <w:pStyle w:val="Footer"/>
        </w:pP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9855200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1" name="Carré corné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73F3C" w:rsidRDefault="00A73F3C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EC01B9" w:rsidRPr="00EC01B9">
                                <w:rPr>
                                  <w:noProof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Carré corné 1" o:spid="_x0000_s1027" type="#_x0000_t65" style="position:absolute;margin-left:0;margin-top:0;width:29pt;height:21.6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" o:allowincell="f" adj="14135" strokecolor="gray" strokeweight=".25pt">
                  <v:textbox>
                    <w:txbxContent>
                      <w:p w:rsidR="00A73F3C" w:rsidRDefault="00A73F3C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EC01B9" w:rsidRPr="00EC01B9">
                          <w:rPr>
                            <w:noProof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0FEF" w:rsidRDefault="00940FEF" w:rsidP="00A73F3C">
      <w:pPr>
        <w:spacing w:after="0" w:line="240" w:lineRule="auto"/>
      </w:pPr>
      <w:r>
        <w:separator/>
      </w:r>
    </w:p>
  </w:footnote>
  <w:footnote w:type="continuationSeparator" w:id="0">
    <w:p w:rsidR="00940FEF" w:rsidRDefault="00940FEF" w:rsidP="00A73F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526D0"/>
    <w:multiLevelType w:val="hybridMultilevel"/>
    <w:tmpl w:val="31A4BBAC"/>
    <w:lvl w:ilvl="0" w:tplc="5EB23D5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D1C63"/>
    <w:multiLevelType w:val="hybridMultilevel"/>
    <w:tmpl w:val="F1D07910"/>
    <w:lvl w:ilvl="0" w:tplc="4FEC8B0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4521E1"/>
    <w:multiLevelType w:val="hybridMultilevel"/>
    <w:tmpl w:val="CD6AF56E"/>
    <w:lvl w:ilvl="0" w:tplc="D0865322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4A62A0"/>
    <w:multiLevelType w:val="hybridMultilevel"/>
    <w:tmpl w:val="31BAF202"/>
    <w:lvl w:ilvl="0" w:tplc="A5DC8EB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AD62BF"/>
    <w:multiLevelType w:val="hybridMultilevel"/>
    <w:tmpl w:val="8C70292E"/>
    <w:lvl w:ilvl="0" w:tplc="040C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DF21C6D"/>
    <w:multiLevelType w:val="hybridMultilevel"/>
    <w:tmpl w:val="9E92AD2C"/>
    <w:lvl w:ilvl="0" w:tplc="5D02B1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1D45DD"/>
    <w:multiLevelType w:val="hybridMultilevel"/>
    <w:tmpl w:val="0B1ED1C0"/>
    <w:lvl w:ilvl="0" w:tplc="4300C63A">
      <w:start w:val="1"/>
      <w:numFmt w:val="lowerLetter"/>
      <w:lvlText w:val="%1."/>
      <w:lvlJc w:val="left"/>
      <w:pPr>
        <w:ind w:left="1070" w:hanging="360"/>
      </w:pPr>
      <w:rPr>
        <w:b/>
        <w:bCs/>
        <w:sz w:val="26"/>
        <w:szCs w:val="26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71E51F62"/>
    <w:multiLevelType w:val="hybridMultilevel"/>
    <w:tmpl w:val="25C20A2C"/>
    <w:lvl w:ilvl="0" w:tplc="85F48B22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4522D12"/>
    <w:multiLevelType w:val="hybridMultilevel"/>
    <w:tmpl w:val="6B28519E"/>
    <w:lvl w:ilvl="0" w:tplc="BB0C5C0A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FBB7B4C"/>
    <w:multiLevelType w:val="hybridMultilevel"/>
    <w:tmpl w:val="5C885D24"/>
    <w:lvl w:ilvl="0" w:tplc="FC6C543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8"/>
  </w:num>
  <w:num w:numId="8">
    <w:abstractNumId w:val="7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F3C"/>
    <w:rsid w:val="001F6450"/>
    <w:rsid w:val="00201DF5"/>
    <w:rsid w:val="00222C6F"/>
    <w:rsid w:val="002609B1"/>
    <w:rsid w:val="00344186"/>
    <w:rsid w:val="003A66E1"/>
    <w:rsid w:val="00444B52"/>
    <w:rsid w:val="00505F67"/>
    <w:rsid w:val="00557C2C"/>
    <w:rsid w:val="005C0CFF"/>
    <w:rsid w:val="006F4B8E"/>
    <w:rsid w:val="00721C50"/>
    <w:rsid w:val="00757D7D"/>
    <w:rsid w:val="00874313"/>
    <w:rsid w:val="008F0AC7"/>
    <w:rsid w:val="00922F11"/>
    <w:rsid w:val="00940FEF"/>
    <w:rsid w:val="00953832"/>
    <w:rsid w:val="009B5716"/>
    <w:rsid w:val="009E271E"/>
    <w:rsid w:val="00A16DB5"/>
    <w:rsid w:val="00A35C59"/>
    <w:rsid w:val="00A73F3C"/>
    <w:rsid w:val="00AC5C5E"/>
    <w:rsid w:val="00CF45AC"/>
    <w:rsid w:val="00D33696"/>
    <w:rsid w:val="00D42793"/>
    <w:rsid w:val="00DC5544"/>
    <w:rsid w:val="00E4115C"/>
    <w:rsid w:val="00EC01B9"/>
    <w:rsid w:val="00F17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2611A8C-1DDF-4BD3-B1A4-398AB12B8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3F3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3F3C"/>
    <w:pPr>
      <w:ind w:left="720"/>
      <w:contextualSpacing/>
    </w:pPr>
    <w:rPr>
      <w:rFonts w:eastAsiaTheme="minorEastAsia"/>
      <w:lang w:eastAsia="fr-FR"/>
    </w:rPr>
  </w:style>
  <w:style w:type="paragraph" w:styleId="Header">
    <w:name w:val="header"/>
    <w:basedOn w:val="Normal"/>
    <w:link w:val="HeaderChar"/>
    <w:uiPriority w:val="99"/>
    <w:unhideWhenUsed/>
    <w:rsid w:val="00A73F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3F3C"/>
  </w:style>
  <w:style w:type="paragraph" w:styleId="Footer">
    <w:name w:val="footer"/>
    <w:basedOn w:val="Normal"/>
    <w:link w:val="FooterChar"/>
    <w:uiPriority w:val="99"/>
    <w:unhideWhenUsed/>
    <w:rsid w:val="00A73F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3F3C"/>
  </w:style>
  <w:style w:type="paragraph" w:styleId="BalloonText">
    <w:name w:val="Balloon Text"/>
    <w:basedOn w:val="Normal"/>
    <w:link w:val="BalloonTextChar"/>
    <w:uiPriority w:val="99"/>
    <w:semiHidden/>
    <w:unhideWhenUsed/>
    <w:rsid w:val="008F0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A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584</Words>
  <Characters>3334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samir</dc:creator>
  <cp:keywords/>
  <dc:description/>
  <cp:lastModifiedBy>USER</cp:lastModifiedBy>
  <cp:revision>2</cp:revision>
  <dcterms:created xsi:type="dcterms:W3CDTF">2023-10-14T15:24:00Z</dcterms:created>
  <dcterms:modified xsi:type="dcterms:W3CDTF">2023-10-14T15:24:00Z</dcterms:modified>
</cp:coreProperties>
</file>