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F58A3" w14:textId="7F25B1C1" w:rsidR="001B772E" w:rsidRPr="00EE5939" w:rsidRDefault="00EE5939" w:rsidP="00EE5939">
      <w:pPr>
        <w:pStyle w:val="Default"/>
        <w:jc w:val="center"/>
        <w:rPr>
          <w:rFonts w:asciiTheme="majorBidi" w:hAnsiTheme="majorBidi" w:cstheme="majorBidi"/>
          <w:b/>
          <w:bCs/>
          <w:color w:val="C10000"/>
          <w:sz w:val="26"/>
          <w:szCs w:val="26"/>
          <w:lang w:val="en-US"/>
        </w:rPr>
      </w:pPr>
      <w:r w:rsidRPr="00EE5939">
        <w:rPr>
          <w:rFonts w:asciiTheme="majorBidi" w:hAnsiTheme="majorBidi" w:cstheme="majorBidi"/>
          <w:b/>
          <w:bCs/>
          <w:color w:val="C10000"/>
          <w:sz w:val="26"/>
          <w:szCs w:val="26"/>
          <w:lang w:val="en-US"/>
        </w:rPr>
        <w:t>CHAPTER VIII.</w:t>
      </w:r>
      <w:r w:rsidR="001B772E" w:rsidRPr="00EE5939">
        <w:rPr>
          <w:rFonts w:asciiTheme="majorBidi" w:hAnsiTheme="majorBidi" w:cstheme="majorBidi"/>
          <w:b/>
          <w:bCs/>
          <w:color w:val="C10000"/>
          <w:sz w:val="26"/>
          <w:szCs w:val="26"/>
          <w:lang w:val="en-US"/>
        </w:rPr>
        <w:t xml:space="preserve"> Chemical bond</w:t>
      </w:r>
      <w:r w:rsidR="00EC6782">
        <w:rPr>
          <w:rFonts w:asciiTheme="majorBidi" w:hAnsiTheme="majorBidi" w:cstheme="majorBidi"/>
          <w:b/>
          <w:bCs/>
          <w:color w:val="C10000"/>
          <w:sz w:val="26"/>
          <w:szCs w:val="26"/>
          <w:lang w:val="en-US"/>
        </w:rPr>
        <w:t>s</w:t>
      </w:r>
    </w:p>
    <w:p w14:paraId="0AD85563" w14:textId="77777777" w:rsidR="001B772E" w:rsidRPr="001B772E" w:rsidRDefault="001B772E" w:rsidP="001B772E">
      <w:pPr>
        <w:pStyle w:val="Default"/>
        <w:jc w:val="both"/>
        <w:rPr>
          <w:rFonts w:asciiTheme="majorBidi" w:hAnsiTheme="majorBidi" w:cstheme="majorBidi"/>
          <w:b/>
          <w:bCs/>
          <w:color w:val="000000" w:themeColor="text1"/>
          <w:sz w:val="22"/>
          <w:szCs w:val="22"/>
          <w:lang w:val="en-US"/>
        </w:rPr>
      </w:pPr>
      <w:r w:rsidRPr="001B772E">
        <w:rPr>
          <w:rFonts w:asciiTheme="majorBidi" w:hAnsiTheme="majorBidi" w:cstheme="majorBidi"/>
          <w:b/>
          <w:bCs/>
          <w:color w:val="000000" w:themeColor="text1"/>
          <w:sz w:val="22"/>
          <w:szCs w:val="22"/>
          <w:lang w:val="en-US"/>
        </w:rPr>
        <w:t>1. Introduction</w:t>
      </w:r>
    </w:p>
    <w:p w14:paraId="28506738" w14:textId="77777777" w:rsidR="001B772E" w:rsidRPr="001B772E" w:rsidRDefault="001B772E" w:rsidP="001B772E">
      <w:pPr>
        <w:pStyle w:val="Default"/>
        <w:jc w:val="both"/>
        <w:rPr>
          <w:rFonts w:asciiTheme="majorBidi" w:hAnsiTheme="majorBidi" w:cstheme="majorBidi"/>
          <w:color w:val="000000" w:themeColor="text1"/>
          <w:sz w:val="22"/>
          <w:szCs w:val="22"/>
          <w:lang w:val="en-US"/>
        </w:rPr>
      </w:pPr>
    </w:p>
    <w:p w14:paraId="74591A18" w14:textId="069E3401" w:rsidR="001B772E" w:rsidRPr="001B772E" w:rsidRDefault="001B772E" w:rsidP="001B772E">
      <w:pPr>
        <w:pStyle w:val="Default"/>
        <w:jc w:val="both"/>
        <w:rPr>
          <w:rFonts w:asciiTheme="majorBidi" w:hAnsiTheme="majorBidi" w:cstheme="majorBidi"/>
          <w:color w:val="000000" w:themeColor="text1"/>
          <w:sz w:val="22"/>
          <w:szCs w:val="22"/>
          <w:lang w:val="en-US"/>
        </w:rPr>
      </w:pPr>
      <w:r w:rsidRPr="001B772E">
        <w:rPr>
          <w:rFonts w:asciiTheme="majorBidi" w:hAnsiTheme="majorBidi" w:cstheme="majorBidi"/>
          <w:color w:val="000000" w:themeColor="text1"/>
          <w:sz w:val="22"/>
          <w:szCs w:val="22"/>
          <w:lang w:val="en-US"/>
        </w:rPr>
        <w:t xml:space="preserve">   Apart from inert gases (last column of the periodic table), which are monoatomic, all atoms are involved in chemical bonds, forming molecules and/or solids or liquids. In fact, even inert "gases" eventually condense at very low temperatures (or under high pressure). To classify bonds, the two essential notions are bond energies (or their opposites: dissociation energies) and the electronegativities of the atoms bonded. There are two types of </w:t>
      </w:r>
      <w:r>
        <w:rPr>
          <w:rFonts w:asciiTheme="majorBidi" w:hAnsiTheme="majorBidi" w:cstheme="majorBidi"/>
          <w:color w:val="000000" w:themeColor="text1"/>
          <w:sz w:val="22"/>
          <w:szCs w:val="22"/>
          <w:lang w:val="en-US"/>
        </w:rPr>
        <w:t>bonds</w:t>
      </w:r>
      <w:r w:rsidRPr="001B772E">
        <w:rPr>
          <w:rFonts w:asciiTheme="majorBidi" w:hAnsiTheme="majorBidi" w:cstheme="majorBidi"/>
          <w:color w:val="000000" w:themeColor="text1"/>
          <w:sz w:val="22"/>
          <w:szCs w:val="22"/>
          <w:lang w:val="en-US"/>
        </w:rPr>
        <w:t>, strong bonds (covalent, ionic</w:t>
      </w:r>
      <w:r>
        <w:rPr>
          <w:rFonts w:asciiTheme="majorBidi" w:hAnsiTheme="majorBidi" w:cstheme="majorBidi"/>
          <w:color w:val="000000" w:themeColor="text1"/>
          <w:sz w:val="22"/>
          <w:szCs w:val="22"/>
          <w:lang w:val="en-US"/>
        </w:rPr>
        <w:t>,</w:t>
      </w:r>
      <w:r w:rsidRPr="001B772E">
        <w:rPr>
          <w:rFonts w:asciiTheme="majorBidi" w:hAnsiTheme="majorBidi" w:cstheme="majorBidi"/>
          <w:color w:val="000000" w:themeColor="text1"/>
          <w:sz w:val="22"/>
          <w:szCs w:val="22"/>
          <w:lang w:val="en-US"/>
        </w:rPr>
        <w:t xml:space="preserve"> and metallic bonds) and weak bonds (hydrogen and Van Der Waals bonds).</w:t>
      </w:r>
    </w:p>
    <w:p w14:paraId="3B8B81AE" w14:textId="77777777" w:rsidR="001B772E" w:rsidRPr="001B772E" w:rsidRDefault="001B772E" w:rsidP="001B772E">
      <w:pPr>
        <w:pStyle w:val="Default"/>
        <w:rPr>
          <w:b/>
          <w:bCs/>
          <w:sz w:val="22"/>
          <w:szCs w:val="22"/>
          <w:lang w:val="en-US"/>
        </w:rPr>
      </w:pPr>
      <w:r w:rsidRPr="001B772E">
        <w:rPr>
          <w:b/>
          <w:bCs/>
          <w:sz w:val="22"/>
          <w:szCs w:val="22"/>
          <w:lang w:val="en-US"/>
        </w:rPr>
        <w:t xml:space="preserve">2. the covalent bond: Lewis model </w:t>
      </w:r>
    </w:p>
    <w:p w14:paraId="71FACA92" w14:textId="77777777" w:rsidR="001B772E" w:rsidRPr="001B772E" w:rsidRDefault="001B772E" w:rsidP="001B772E">
      <w:pPr>
        <w:pStyle w:val="Default"/>
        <w:rPr>
          <w:b/>
          <w:bCs/>
          <w:sz w:val="22"/>
          <w:szCs w:val="22"/>
          <w:lang w:val="en-US"/>
        </w:rPr>
      </w:pPr>
    </w:p>
    <w:p w14:paraId="67453A24" w14:textId="420CF3ED" w:rsidR="001B772E" w:rsidRPr="001B772E" w:rsidRDefault="001B772E" w:rsidP="001B772E">
      <w:pPr>
        <w:pStyle w:val="Default"/>
        <w:jc w:val="both"/>
        <w:rPr>
          <w:sz w:val="22"/>
          <w:szCs w:val="22"/>
          <w:lang w:val="en-US"/>
        </w:rPr>
      </w:pPr>
      <w:r w:rsidRPr="001B772E">
        <w:rPr>
          <w:sz w:val="22"/>
          <w:szCs w:val="22"/>
          <w:lang w:val="en-US"/>
        </w:rPr>
        <w:t xml:space="preserve">    Generally speaking, any bond formed by the pooling of electrons is a covalent bond. According to Lewis, electrons belonging to the deeper layers of the atom (core electron) can be ignored, and only the peripheral electrons (valence </w:t>
      </w:r>
      <w:r>
        <w:rPr>
          <w:sz w:val="22"/>
          <w:szCs w:val="22"/>
          <w:lang w:val="en-US"/>
        </w:rPr>
        <w:t>electrons</w:t>
      </w:r>
      <w:r w:rsidRPr="001B772E">
        <w:rPr>
          <w:sz w:val="22"/>
          <w:szCs w:val="22"/>
          <w:lang w:val="en-US"/>
        </w:rPr>
        <w:t>) of an atom can be involved in bond formation.</w:t>
      </w:r>
    </w:p>
    <w:p w14:paraId="39BD6725" w14:textId="77777777" w:rsidR="001B772E" w:rsidRPr="001B772E" w:rsidRDefault="001B772E" w:rsidP="001B772E">
      <w:pPr>
        <w:pStyle w:val="Default"/>
        <w:rPr>
          <w:sz w:val="22"/>
          <w:szCs w:val="22"/>
          <w:lang w:val="en-US"/>
        </w:rPr>
      </w:pPr>
    </w:p>
    <w:p w14:paraId="4C00F498" w14:textId="77777777" w:rsidR="001B772E" w:rsidRPr="001B772E" w:rsidRDefault="001B772E" w:rsidP="001B772E">
      <w:pPr>
        <w:autoSpaceDE w:val="0"/>
        <w:autoSpaceDN w:val="0"/>
        <w:adjustRightInd w:val="0"/>
        <w:spacing w:after="0"/>
        <w:rPr>
          <w:rFonts w:ascii="Times New Roman" w:hAnsi="Times New Roman" w:cs="Times New Roman"/>
          <w:b/>
          <w:bCs/>
          <w:color w:val="000000"/>
          <w:lang w:val="en-US"/>
        </w:rPr>
      </w:pPr>
      <w:r w:rsidRPr="001B772E">
        <w:rPr>
          <w:rFonts w:ascii="Times New Roman" w:hAnsi="Times New Roman" w:cs="Times New Roman"/>
          <w:b/>
          <w:bCs/>
          <w:color w:val="000000"/>
          <w:lang w:val="en-US"/>
        </w:rPr>
        <w:t xml:space="preserve">2.1. Lewis representation of atoms </w:t>
      </w:r>
    </w:p>
    <w:p w14:paraId="5BB441FD" w14:textId="77777777" w:rsidR="001B772E" w:rsidRPr="001B772E" w:rsidRDefault="001B772E" w:rsidP="001B772E">
      <w:pPr>
        <w:autoSpaceDE w:val="0"/>
        <w:autoSpaceDN w:val="0"/>
        <w:adjustRightInd w:val="0"/>
        <w:spacing w:after="0"/>
        <w:rPr>
          <w:rFonts w:ascii="Times New Roman" w:hAnsi="Times New Roman" w:cs="Times New Roman"/>
          <w:b/>
          <w:bCs/>
          <w:color w:val="000000"/>
          <w:lang w:val="en-US"/>
        </w:rPr>
      </w:pPr>
      <w:r w:rsidRPr="001B772E">
        <w:rPr>
          <w:rFonts w:ascii="Times New Roman" w:hAnsi="Times New Roman" w:cs="Times New Roman"/>
          <w:b/>
          <w:bCs/>
          <w:color w:val="000000"/>
          <w:lang w:val="en-US"/>
        </w:rPr>
        <w:t xml:space="preserve">    </w:t>
      </w:r>
    </w:p>
    <w:p w14:paraId="2D545E6E" w14:textId="107A7645" w:rsidR="001B772E" w:rsidRPr="001B772E" w:rsidRDefault="001B772E" w:rsidP="001B772E">
      <w:pPr>
        <w:autoSpaceDE w:val="0"/>
        <w:autoSpaceDN w:val="0"/>
        <w:adjustRightInd w:val="0"/>
        <w:spacing w:after="0"/>
        <w:rPr>
          <w:rFonts w:ascii="Times New Roman" w:hAnsi="Times New Roman" w:cs="Times New Roman"/>
          <w:color w:val="000000"/>
          <w:lang w:val="en-US"/>
        </w:rPr>
      </w:pPr>
      <w:r w:rsidRPr="001B772E">
        <w:rPr>
          <w:rFonts w:ascii="Times New Roman" w:hAnsi="Times New Roman" w:cs="Times New Roman"/>
          <w:color w:val="000000"/>
          <w:lang w:val="en-US"/>
        </w:rPr>
        <w:t xml:space="preserve">The Lewis representation shows the external electronic structure or valence layer. </w:t>
      </w:r>
    </w:p>
    <w:p w14:paraId="18B75B6F" w14:textId="77777777" w:rsidR="001B772E" w:rsidRPr="001B772E" w:rsidRDefault="001B772E" w:rsidP="001B772E">
      <w:pPr>
        <w:autoSpaceDE w:val="0"/>
        <w:autoSpaceDN w:val="0"/>
        <w:adjustRightInd w:val="0"/>
        <w:spacing w:after="0"/>
        <w:rPr>
          <w:rFonts w:ascii="Times New Roman" w:hAnsi="Times New Roman" w:cs="Times New Roman"/>
          <w:color w:val="000000"/>
          <w:lang w:val="en-US"/>
        </w:rPr>
      </w:pPr>
      <w:r w:rsidRPr="001B772E">
        <w:rPr>
          <w:rFonts w:ascii="Times New Roman" w:hAnsi="Times New Roman" w:cs="Times New Roman"/>
          <w:color w:val="000000"/>
          <w:lang w:val="en-US"/>
        </w:rPr>
        <w:t>It is represented by :</w:t>
      </w:r>
      <w:r w:rsidRPr="001B772E">
        <w:rPr>
          <w:rFonts w:ascii="Times New Roman" w:hAnsi="Times New Roman" w:cs="Times New Roman"/>
          <w:color w:val="000000"/>
          <w:lang w:val="en-US"/>
        </w:rPr>
        <w:tab/>
      </w:r>
      <w:r w:rsidRPr="001B772E">
        <w:rPr>
          <w:rFonts w:ascii="Times New Roman" w:hAnsi="Times New Roman" w:cs="Times New Roman"/>
          <w:color w:val="000000"/>
          <w:lang w:val="en-US"/>
        </w:rPr>
        <w:tab/>
      </w:r>
    </w:p>
    <w:p w14:paraId="4D3B7103" w14:textId="77777777" w:rsidR="001B772E" w:rsidRPr="001B772E" w:rsidRDefault="001B772E" w:rsidP="001B772E">
      <w:pPr>
        <w:autoSpaceDE w:val="0"/>
        <w:autoSpaceDN w:val="0"/>
        <w:adjustRightInd w:val="0"/>
        <w:spacing w:after="0"/>
        <w:rPr>
          <w:rFonts w:ascii="Times New Roman" w:hAnsi="Times New Roman" w:cs="Times New Roman"/>
          <w:color w:val="000000"/>
          <w:lang w:val="en-US"/>
        </w:rPr>
      </w:pPr>
      <w:r w:rsidRPr="001B772E">
        <w:rPr>
          <w:rFonts w:ascii="Times New Roman" w:hAnsi="Times New Roman" w:cs="Times New Roman"/>
          <w:color w:val="000000"/>
          <w:lang w:val="en-US"/>
        </w:rPr>
        <w:t xml:space="preserve">Dashes - paired electrons or free doublets. </w:t>
      </w:r>
    </w:p>
    <w:p w14:paraId="7C6B6910" w14:textId="77777777" w:rsidR="001B772E" w:rsidRPr="001B772E" w:rsidRDefault="001B772E" w:rsidP="001B772E">
      <w:pPr>
        <w:autoSpaceDE w:val="0"/>
        <w:autoSpaceDN w:val="0"/>
        <w:adjustRightInd w:val="0"/>
        <w:spacing w:after="0"/>
        <w:rPr>
          <w:rFonts w:ascii="Times New Roman" w:hAnsi="Times New Roman" w:cs="Times New Roman"/>
          <w:color w:val="000000"/>
          <w:lang w:val="en-US"/>
        </w:rPr>
      </w:pPr>
      <w:r w:rsidRPr="001B772E">
        <w:rPr>
          <w:rFonts w:ascii="Times New Roman" w:hAnsi="Times New Roman" w:cs="Times New Roman"/>
          <w:color w:val="000000"/>
          <w:lang w:val="en-US"/>
        </w:rPr>
        <w:t xml:space="preserve">Dots - single electrons. </w:t>
      </w:r>
    </w:p>
    <w:p w14:paraId="3FAA7702" w14:textId="77777777" w:rsidR="001B772E" w:rsidRPr="001B772E" w:rsidRDefault="001B772E" w:rsidP="001B772E">
      <w:pPr>
        <w:autoSpaceDE w:val="0"/>
        <w:autoSpaceDN w:val="0"/>
        <w:adjustRightInd w:val="0"/>
        <w:spacing w:after="0"/>
        <w:rPr>
          <w:rFonts w:ascii="Times New Roman" w:hAnsi="Times New Roman" w:cs="Times New Roman"/>
          <w:color w:val="000000"/>
          <w:lang w:val="en-US"/>
        </w:rPr>
      </w:pPr>
      <w:r w:rsidRPr="001B772E">
        <w:rPr>
          <w:rFonts w:ascii="Times New Roman" w:hAnsi="Times New Roman" w:cs="Times New Roman"/>
          <w:color w:val="000000"/>
          <w:lang w:val="en-US"/>
        </w:rPr>
        <w:t xml:space="preserve">Empty quantum bin represented by a rectangle. </w:t>
      </w:r>
    </w:p>
    <w:p w14:paraId="09A46CA9" w14:textId="7EDD7265" w:rsidR="001B772E" w:rsidRPr="001B772E" w:rsidRDefault="001B772E" w:rsidP="001B772E">
      <w:pPr>
        <w:autoSpaceDE w:val="0"/>
        <w:autoSpaceDN w:val="0"/>
        <w:adjustRightInd w:val="0"/>
        <w:spacing w:after="0"/>
        <w:rPr>
          <w:rFonts w:ascii="Times New Roman" w:hAnsi="Times New Roman" w:cs="Times New Roman"/>
          <w:color w:val="000000"/>
          <w:lang w:val="en-US"/>
        </w:rPr>
      </w:pPr>
      <w:r>
        <w:rPr>
          <w:rFonts w:ascii="Times New Roman" w:hAnsi="Times New Roman" w:cs="Times New Roman"/>
          <w:color w:val="000000"/>
          <w:lang w:val="en-US"/>
        </w:rPr>
        <w:t>The valence</w:t>
      </w:r>
      <w:r w:rsidRPr="001B772E">
        <w:rPr>
          <w:rFonts w:ascii="Times New Roman" w:hAnsi="Times New Roman" w:cs="Times New Roman"/>
          <w:color w:val="000000"/>
          <w:lang w:val="en-US"/>
        </w:rPr>
        <w:t xml:space="preserve"> of an atom : </w:t>
      </w:r>
    </w:p>
    <w:p w14:paraId="113DC972" w14:textId="77777777" w:rsidR="001B772E" w:rsidRDefault="001B772E" w:rsidP="001B772E">
      <w:pPr>
        <w:autoSpaceDE w:val="0"/>
        <w:autoSpaceDN w:val="0"/>
        <w:adjustRightInd w:val="0"/>
        <w:spacing w:after="0"/>
        <w:rPr>
          <w:rFonts w:ascii="Times New Roman" w:hAnsi="Times New Roman" w:cs="Times New Roman"/>
          <w:color w:val="000000"/>
          <w:lang w:val="en-US"/>
        </w:rPr>
      </w:pPr>
      <w:r w:rsidRPr="001B772E">
        <w:rPr>
          <w:rFonts w:ascii="Times New Roman" w:hAnsi="Times New Roman" w:cs="Times New Roman"/>
          <w:color w:val="000000"/>
          <w:lang w:val="en-US"/>
        </w:rPr>
        <w:t>The number of single electrons gives the atom's valence, i.e. the number of bonds an atom can</w:t>
      </w:r>
      <w:r w:rsidRPr="001B772E">
        <w:rPr>
          <w:rFonts w:ascii="Times New Roman" w:hAnsi="Times New Roman" w:cs="Times New Roman"/>
          <w:b/>
          <w:bCs/>
          <w:color w:val="000000"/>
          <w:lang w:val="en-US"/>
        </w:rPr>
        <w:t xml:space="preserve"> </w:t>
      </w:r>
      <w:r w:rsidRPr="001B772E">
        <w:rPr>
          <w:rFonts w:ascii="Times New Roman" w:hAnsi="Times New Roman" w:cs="Times New Roman"/>
          <w:color w:val="000000"/>
          <w:lang w:val="en-US"/>
        </w:rPr>
        <w:t>form.</w:t>
      </w:r>
    </w:p>
    <w:p w14:paraId="60FC5D1F" w14:textId="77777777" w:rsidR="001B772E" w:rsidRPr="001B772E" w:rsidRDefault="001B772E" w:rsidP="001B772E">
      <w:pPr>
        <w:autoSpaceDE w:val="0"/>
        <w:autoSpaceDN w:val="0"/>
        <w:adjustRightInd w:val="0"/>
        <w:spacing w:after="0"/>
        <w:rPr>
          <w:rFonts w:asciiTheme="majorBidi" w:hAnsiTheme="majorBidi" w:cstheme="majorBidi"/>
          <w:color w:val="000000"/>
          <w:sz w:val="24"/>
          <w:szCs w:val="24"/>
          <w:lang w:val="en-US"/>
        </w:rPr>
      </w:pPr>
      <w:r w:rsidRPr="001B772E">
        <w:rPr>
          <w:rFonts w:asciiTheme="majorBidi" w:hAnsiTheme="majorBidi" w:cstheme="majorBidi"/>
          <w:color w:val="000000"/>
          <w:sz w:val="24"/>
          <w:szCs w:val="24"/>
          <w:lang w:val="en-US"/>
        </w:rPr>
        <w:t xml:space="preserve">- Hydrogen  </w:t>
      </w:r>
      <w:r>
        <w:rPr>
          <w:rFonts w:asciiTheme="majorBidi" w:hAnsiTheme="majorBidi" w:cstheme="majorBidi"/>
          <w:noProof/>
          <w:color w:val="000000"/>
          <w:sz w:val="24"/>
          <w:szCs w:val="24"/>
          <w:lang w:eastAsia="fr-FR"/>
        </w:rPr>
        <w:drawing>
          <wp:inline distT="0" distB="0" distL="0" distR="0" wp14:anchorId="1509DC53" wp14:editId="36560D88">
            <wp:extent cx="295275" cy="266700"/>
            <wp:effectExtent l="0" t="0" r="952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1B772E">
        <w:rPr>
          <w:rFonts w:asciiTheme="majorBidi" w:hAnsiTheme="majorBidi" w:cstheme="majorBidi"/>
          <w:color w:val="000000"/>
          <w:sz w:val="24"/>
          <w:szCs w:val="24"/>
          <w:lang w:val="en-US"/>
        </w:rPr>
        <w:t xml:space="preserve">has 1 single electron: it is monovalent </w:t>
      </w:r>
    </w:p>
    <w:p w14:paraId="372244E2" w14:textId="15C77040" w:rsidR="001B772E" w:rsidRPr="001B772E" w:rsidRDefault="001B772E" w:rsidP="001B772E">
      <w:pPr>
        <w:autoSpaceDE w:val="0"/>
        <w:autoSpaceDN w:val="0"/>
        <w:adjustRightInd w:val="0"/>
        <w:spacing w:after="0"/>
        <w:rPr>
          <w:rFonts w:asciiTheme="majorBidi" w:hAnsiTheme="majorBidi" w:cstheme="majorBidi"/>
          <w:color w:val="000000"/>
          <w:sz w:val="24"/>
          <w:szCs w:val="24"/>
          <w:lang w:val="en-US"/>
        </w:rPr>
      </w:pPr>
      <w:r w:rsidRPr="001B772E">
        <w:rPr>
          <w:rFonts w:asciiTheme="majorBidi" w:hAnsiTheme="majorBidi" w:cstheme="majorBidi"/>
          <w:color w:val="000000"/>
          <w:sz w:val="24"/>
          <w:szCs w:val="24"/>
          <w:lang w:val="en-US"/>
        </w:rPr>
        <w:t xml:space="preserve">- oxygen </w:t>
      </w:r>
      <w:r>
        <w:rPr>
          <w:rFonts w:asciiTheme="majorBidi" w:hAnsiTheme="majorBidi" w:cstheme="majorBidi"/>
          <w:noProof/>
          <w:color w:val="000000"/>
          <w:sz w:val="24"/>
          <w:szCs w:val="24"/>
          <w:lang w:eastAsia="fr-FR"/>
        </w:rPr>
        <w:drawing>
          <wp:inline distT="0" distB="0" distL="0" distR="0" wp14:anchorId="1E51E8C9" wp14:editId="475C1A58">
            <wp:extent cx="409575" cy="247650"/>
            <wp:effectExtent l="0" t="0" r="9525"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Pr="001B772E">
        <w:rPr>
          <w:rFonts w:asciiTheme="majorBidi" w:hAnsiTheme="majorBidi" w:cstheme="majorBidi"/>
          <w:color w:val="000000"/>
          <w:sz w:val="24"/>
          <w:szCs w:val="24"/>
          <w:lang w:val="en-US"/>
        </w:rPr>
        <w:t xml:space="preserve"> has </w:t>
      </w:r>
      <w:r>
        <w:rPr>
          <w:rFonts w:asciiTheme="majorBidi" w:hAnsiTheme="majorBidi" w:cstheme="majorBidi"/>
          <w:color w:val="000000"/>
          <w:sz w:val="24"/>
          <w:szCs w:val="24"/>
          <w:lang w:val="en-US"/>
        </w:rPr>
        <w:t>2</w:t>
      </w:r>
      <w:r w:rsidRPr="001B772E">
        <w:rPr>
          <w:rFonts w:asciiTheme="majorBidi" w:hAnsiTheme="majorBidi" w:cstheme="majorBidi"/>
          <w:color w:val="000000"/>
          <w:sz w:val="24"/>
          <w:szCs w:val="24"/>
          <w:lang w:val="en-US"/>
        </w:rPr>
        <w:t xml:space="preserve"> single </w:t>
      </w:r>
      <w:r>
        <w:rPr>
          <w:rFonts w:asciiTheme="majorBidi" w:hAnsiTheme="majorBidi" w:cstheme="majorBidi"/>
          <w:color w:val="000000"/>
          <w:sz w:val="24"/>
          <w:szCs w:val="24"/>
          <w:lang w:val="en-US"/>
        </w:rPr>
        <w:t>electrons</w:t>
      </w:r>
      <w:r w:rsidRPr="001B772E">
        <w:rPr>
          <w:rFonts w:asciiTheme="majorBidi" w:hAnsiTheme="majorBidi" w:cstheme="majorBidi"/>
          <w:color w:val="000000"/>
          <w:sz w:val="24"/>
          <w:szCs w:val="24"/>
          <w:lang w:val="en-US"/>
        </w:rPr>
        <w:t xml:space="preserve">: it is </w:t>
      </w:r>
      <w:r>
        <w:rPr>
          <w:rFonts w:asciiTheme="majorBidi" w:hAnsiTheme="majorBidi" w:cstheme="majorBidi"/>
          <w:color w:val="000000"/>
          <w:sz w:val="24"/>
          <w:szCs w:val="24"/>
          <w:lang w:val="en-US"/>
        </w:rPr>
        <w:t>bi</w:t>
      </w:r>
      <w:r w:rsidRPr="001B772E">
        <w:rPr>
          <w:rFonts w:asciiTheme="majorBidi" w:hAnsiTheme="majorBidi" w:cstheme="majorBidi"/>
          <w:color w:val="000000"/>
          <w:sz w:val="24"/>
          <w:szCs w:val="24"/>
          <w:lang w:val="en-US"/>
        </w:rPr>
        <w:t>valent</w:t>
      </w:r>
      <w:r>
        <w:rPr>
          <w:rFonts w:asciiTheme="majorBidi" w:hAnsiTheme="majorBidi" w:cstheme="majorBidi"/>
          <w:color w:val="000000"/>
          <w:sz w:val="24"/>
          <w:szCs w:val="24"/>
          <w:lang w:val="en-US"/>
        </w:rPr>
        <w:t>.</w:t>
      </w:r>
    </w:p>
    <w:p w14:paraId="50E44874" w14:textId="316D51B2" w:rsidR="001B772E" w:rsidRPr="001B772E" w:rsidRDefault="001B772E" w:rsidP="001B772E">
      <w:pPr>
        <w:autoSpaceDE w:val="0"/>
        <w:autoSpaceDN w:val="0"/>
        <w:adjustRightInd w:val="0"/>
        <w:spacing w:after="0"/>
        <w:rPr>
          <w:rFonts w:asciiTheme="majorBidi" w:hAnsiTheme="majorBidi" w:cstheme="majorBidi"/>
          <w:color w:val="000000"/>
          <w:sz w:val="24"/>
          <w:szCs w:val="24"/>
          <w:lang w:val="en-US"/>
        </w:rPr>
      </w:pPr>
      <w:r w:rsidRPr="001B772E">
        <w:rPr>
          <w:rFonts w:asciiTheme="majorBidi" w:hAnsiTheme="majorBidi" w:cstheme="majorBidi"/>
          <w:color w:val="000000"/>
          <w:sz w:val="24"/>
          <w:szCs w:val="24"/>
          <w:lang w:val="en-US"/>
        </w:rPr>
        <w:t>-</w:t>
      </w:r>
      <w:r w:rsidRPr="001B772E">
        <w:rPr>
          <w:lang w:val="en-US"/>
        </w:rPr>
        <w:t xml:space="preserve"> </w:t>
      </w:r>
      <w:r w:rsidRPr="001B772E">
        <w:rPr>
          <w:rFonts w:asciiTheme="majorBidi" w:hAnsiTheme="majorBidi" w:cstheme="majorBidi"/>
          <w:color w:val="000000"/>
          <w:sz w:val="24"/>
          <w:szCs w:val="24"/>
          <w:lang w:val="en-US"/>
        </w:rPr>
        <w:t xml:space="preserve">Nitrogen </w:t>
      </w:r>
      <w:r>
        <w:rPr>
          <w:rFonts w:asciiTheme="majorBidi" w:hAnsiTheme="majorBidi" w:cstheme="majorBidi"/>
          <w:noProof/>
          <w:color w:val="000000"/>
          <w:sz w:val="24"/>
          <w:szCs w:val="24"/>
          <w:lang w:eastAsia="fr-FR"/>
        </w:rPr>
        <w:drawing>
          <wp:inline distT="0" distB="0" distL="0" distR="0" wp14:anchorId="336B8C11" wp14:editId="3FE949CF">
            <wp:extent cx="485775" cy="276225"/>
            <wp:effectExtent l="0" t="0" r="9525" b="952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Pr="001B772E">
        <w:rPr>
          <w:rFonts w:asciiTheme="majorBidi" w:hAnsiTheme="majorBidi" w:cstheme="majorBidi"/>
          <w:color w:val="000000"/>
          <w:sz w:val="24"/>
          <w:szCs w:val="24"/>
          <w:lang w:val="en-US"/>
        </w:rPr>
        <w:t xml:space="preserve"> has </w:t>
      </w:r>
      <w:r>
        <w:rPr>
          <w:rFonts w:asciiTheme="majorBidi" w:hAnsiTheme="majorBidi" w:cstheme="majorBidi"/>
          <w:color w:val="000000"/>
          <w:sz w:val="24"/>
          <w:szCs w:val="24"/>
          <w:lang w:val="en-US"/>
        </w:rPr>
        <w:t>3</w:t>
      </w:r>
      <w:r w:rsidRPr="001B772E">
        <w:rPr>
          <w:rFonts w:asciiTheme="majorBidi" w:hAnsiTheme="majorBidi" w:cstheme="majorBidi"/>
          <w:color w:val="000000"/>
          <w:sz w:val="24"/>
          <w:szCs w:val="24"/>
          <w:lang w:val="en-US"/>
        </w:rPr>
        <w:t xml:space="preserve"> single </w:t>
      </w:r>
      <w:r>
        <w:rPr>
          <w:rFonts w:asciiTheme="majorBidi" w:hAnsiTheme="majorBidi" w:cstheme="majorBidi"/>
          <w:color w:val="000000"/>
          <w:sz w:val="24"/>
          <w:szCs w:val="24"/>
          <w:lang w:val="en-US"/>
        </w:rPr>
        <w:t>electrons</w:t>
      </w:r>
      <w:r w:rsidRPr="001B772E">
        <w:rPr>
          <w:rFonts w:asciiTheme="majorBidi" w:hAnsiTheme="majorBidi" w:cstheme="majorBidi"/>
          <w:color w:val="000000"/>
          <w:sz w:val="24"/>
          <w:szCs w:val="24"/>
          <w:lang w:val="en-US"/>
        </w:rPr>
        <w:t xml:space="preserve">: it is </w:t>
      </w:r>
      <w:r>
        <w:rPr>
          <w:rFonts w:asciiTheme="majorBidi" w:hAnsiTheme="majorBidi" w:cstheme="majorBidi"/>
          <w:color w:val="000000"/>
          <w:sz w:val="24"/>
          <w:szCs w:val="24"/>
          <w:lang w:val="en-US"/>
        </w:rPr>
        <w:t>tri</w:t>
      </w:r>
      <w:r w:rsidRPr="001B772E">
        <w:rPr>
          <w:rFonts w:asciiTheme="majorBidi" w:hAnsiTheme="majorBidi" w:cstheme="majorBidi"/>
          <w:color w:val="000000"/>
          <w:sz w:val="24"/>
          <w:szCs w:val="24"/>
          <w:lang w:val="en-US"/>
        </w:rPr>
        <w:t>valent</w:t>
      </w:r>
      <w:r>
        <w:rPr>
          <w:rFonts w:asciiTheme="majorBidi" w:hAnsiTheme="majorBidi" w:cstheme="majorBidi"/>
          <w:color w:val="000000"/>
          <w:sz w:val="24"/>
          <w:szCs w:val="24"/>
          <w:lang w:val="en-US"/>
        </w:rPr>
        <w:t>.</w:t>
      </w:r>
    </w:p>
    <w:p w14:paraId="38B9663F" w14:textId="60BC5E5C" w:rsidR="001B772E" w:rsidRPr="001B772E" w:rsidRDefault="001B772E" w:rsidP="001B772E">
      <w:pPr>
        <w:autoSpaceDE w:val="0"/>
        <w:autoSpaceDN w:val="0"/>
        <w:adjustRightInd w:val="0"/>
        <w:spacing w:after="0"/>
        <w:rPr>
          <w:rFonts w:asciiTheme="majorBidi" w:hAnsiTheme="majorBidi" w:cstheme="majorBidi"/>
          <w:color w:val="000000"/>
          <w:sz w:val="24"/>
          <w:szCs w:val="24"/>
          <w:lang w:val="en-US"/>
        </w:rPr>
      </w:pPr>
    </w:p>
    <w:p w14:paraId="043AAFBD" w14:textId="77777777" w:rsidR="001B772E" w:rsidRPr="001B772E" w:rsidRDefault="001B772E" w:rsidP="001B772E">
      <w:pPr>
        <w:rPr>
          <w:rFonts w:asciiTheme="majorBidi" w:hAnsiTheme="majorBidi" w:cstheme="majorBidi"/>
          <w:color w:val="000000"/>
          <w:sz w:val="24"/>
          <w:szCs w:val="24"/>
          <w:lang w:val="en-US"/>
        </w:rPr>
      </w:pPr>
      <w:r w:rsidRPr="001B772E">
        <w:rPr>
          <w:rFonts w:asciiTheme="majorBidi" w:hAnsiTheme="majorBidi" w:cstheme="majorBidi"/>
          <w:color w:val="000000"/>
          <w:sz w:val="24"/>
          <w:szCs w:val="24"/>
          <w:lang w:val="en-US"/>
        </w:rPr>
        <w:t xml:space="preserve">- The carbon atom </w:t>
      </w:r>
      <w:r>
        <w:rPr>
          <w:rFonts w:asciiTheme="majorBidi" w:hAnsiTheme="majorBidi" w:cstheme="majorBidi"/>
          <w:noProof/>
          <w:color w:val="000000"/>
          <w:sz w:val="24"/>
          <w:szCs w:val="24"/>
          <w:lang w:eastAsia="fr-FR"/>
        </w:rPr>
        <w:drawing>
          <wp:inline distT="0" distB="0" distL="0" distR="0" wp14:anchorId="73C157AC" wp14:editId="5B4D5AA4">
            <wp:extent cx="295275" cy="266700"/>
            <wp:effectExtent l="0" t="0" r="9525"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sidRPr="001B772E">
        <w:rPr>
          <w:rFonts w:asciiTheme="majorBidi" w:hAnsiTheme="majorBidi" w:cstheme="majorBidi"/>
          <w:color w:val="000000"/>
          <w:sz w:val="24"/>
          <w:szCs w:val="24"/>
          <w:lang w:val="en-US"/>
        </w:rPr>
        <w:t xml:space="preserve"> has 4 single electrons: it is tetravalent.</w:t>
      </w:r>
    </w:p>
    <w:p w14:paraId="64342FB7" w14:textId="0D3E5594" w:rsidR="001B772E" w:rsidRPr="002D01EC" w:rsidRDefault="001B772E" w:rsidP="001B772E">
      <w:pPr>
        <w:rPr>
          <w:rFonts w:asciiTheme="majorBidi" w:hAnsiTheme="majorBidi" w:cstheme="majorBidi"/>
          <w:b/>
          <w:bCs/>
          <w:lang w:val="en-US"/>
        </w:rPr>
      </w:pPr>
      <w:r w:rsidRPr="002D01EC">
        <w:rPr>
          <w:rFonts w:asciiTheme="majorBidi" w:hAnsiTheme="majorBidi" w:cstheme="majorBidi"/>
          <w:b/>
          <w:bCs/>
          <w:lang w:val="en-US"/>
        </w:rPr>
        <w:t xml:space="preserve">2.2. Lewis representation of molecules. </w:t>
      </w:r>
    </w:p>
    <w:p w14:paraId="394E7F01" w14:textId="0CF39024" w:rsidR="001B772E" w:rsidRPr="002D01EC" w:rsidRDefault="001B772E" w:rsidP="001B772E">
      <w:pPr>
        <w:rPr>
          <w:rFonts w:asciiTheme="majorBidi" w:hAnsiTheme="majorBidi" w:cstheme="majorBidi"/>
          <w:b/>
          <w:bCs/>
          <w:lang w:val="en-US"/>
        </w:rPr>
      </w:pPr>
      <w:r w:rsidRPr="002D01EC">
        <w:rPr>
          <w:rFonts w:asciiTheme="majorBidi" w:hAnsiTheme="majorBidi" w:cstheme="majorBidi"/>
          <w:b/>
          <w:bCs/>
          <w:lang w:val="en-US"/>
        </w:rPr>
        <w:t>- simple</w:t>
      </w:r>
      <w:r w:rsidRPr="00EE5939">
        <w:rPr>
          <w:rFonts w:asciiTheme="majorBidi" w:hAnsiTheme="majorBidi" w:cstheme="majorBidi"/>
          <w:b/>
          <w:bCs/>
          <w:lang w:val="en-US"/>
        </w:rPr>
        <w:t xml:space="preserve"> bond</w:t>
      </w:r>
      <w:r w:rsidR="002D01EC" w:rsidRPr="00EE5939">
        <w:rPr>
          <w:rFonts w:asciiTheme="majorBidi" w:hAnsiTheme="majorBidi" w:cstheme="majorBidi"/>
          <w:b/>
          <w:bCs/>
          <w:lang w:val="en-US"/>
        </w:rPr>
        <w:t>ing</w:t>
      </w:r>
      <w:r w:rsidRPr="002D01EC">
        <w:rPr>
          <w:rFonts w:asciiTheme="majorBidi" w:hAnsiTheme="majorBidi" w:cstheme="majorBidi"/>
          <w:b/>
          <w:bCs/>
          <w:lang w:val="en-US"/>
        </w:rPr>
        <w:t xml:space="preserve"> covalent : </w:t>
      </w:r>
    </w:p>
    <w:p w14:paraId="014BF047" w14:textId="5E9A976D" w:rsidR="001B772E" w:rsidRPr="002D01EC" w:rsidRDefault="001B772E" w:rsidP="001B772E">
      <w:pPr>
        <w:rPr>
          <w:rFonts w:asciiTheme="majorBidi" w:hAnsiTheme="majorBidi" w:cstheme="majorBidi"/>
          <w:lang w:val="en-US"/>
        </w:rPr>
      </w:pPr>
      <w:r w:rsidRPr="002D01EC">
        <w:rPr>
          <w:rFonts w:asciiTheme="majorBidi" w:hAnsiTheme="majorBidi" w:cstheme="majorBidi"/>
          <w:lang w:val="en-US"/>
        </w:rPr>
        <w:t>Each atom provides an e- from its outer layer to form the bond:</w:t>
      </w:r>
    </w:p>
    <w:p w14:paraId="024E1106" w14:textId="35281AD8" w:rsidR="001B772E" w:rsidRPr="001B772E" w:rsidRDefault="001B772E" w:rsidP="001B772E">
      <w:pPr>
        <w:rPr>
          <w:rFonts w:asciiTheme="majorBidi" w:hAnsiTheme="majorBidi" w:cstheme="majorBidi"/>
          <w:sz w:val="28"/>
          <w:szCs w:val="28"/>
          <w:lang w:val="en-US"/>
        </w:rPr>
      </w:pPr>
      <w:r>
        <w:rPr>
          <w:rFonts w:asciiTheme="majorBidi" w:hAnsiTheme="majorBidi" w:cstheme="majorBidi"/>
          <w:noProof/>
          <w:sz w:val="28"/>
          <w:szCs w:val="28"/>
          <w:lang w:eastAsia="fr-FR"/>
        </w:rPr>
        <w:drawing>
          <wp:inline distT="0" distB="0" distL="0" distR="0" wp14:anchorId="419B3AD7" wp14:editId="7B2D2E35">
            <wp:extent cx="2124075" cy="3238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323850"/>
                    </a:xfrm>
                    <a:prstGeom prst="rect">
                      <a:avLst/>
                    </a:prstGeom>
                    <a:noFill/>
                    <a:ln>
                      <a:noFill/>
                    </a:ln>
                  </pic:spPr>
                </pic:pic>
              </a:graphicData>
            </a:graphic>
          </wp:inline>
        </w:drawing>
      </w:r>
    </w:p>
    <w:p w14:paraId="07EFC65C" w14:textId="7B6D5444" w:rsidR="001B772E" w:rsidRPr="0009324F" w:rsidRDefault="001B772E" w:rsidP="001B772E">
      <w:pPr>
        <w:rPr>
          <w:rFonts w:asciiTheme="majorBidi" w:hAnsiTheme="majorBidi" w:cstheme="majorBidi"/>
          <w:sz w:val="24"/>
          <w:szCs w:val="24"/>
        </w:rPr>
      </w:pPr>
      <w:r w:rsidRPr="0009324F">
        <w:rPr>
          <w:rFonts w:asciiTheme="majorBidi" w:hAnsiTheme="majorBidi" w:cstheme="majorBidi"/>
          <w:b/>
          <w:bCs/>
          <w:i/>
          <w:iCs/>
          <w:sz w:val="24"/>
          <w:szCs w:val="24"/>
        </w:rPr>
        <w:t>Ex</w:t>
      </w:r>
      <w:r w:rsidR="002D01EC">
        <w:rPr>
          <w:rFonts w:asciiTheme="majorBidi" w:hAnsiTheme="majorBidi" w:cstheme="majorBidi"/>
          <w:b/>
          <w:bCs/>
          <w:i/>
          <w:iCs/>
          <w:sz w:val="24"/>
          <w:szCs w:val="24"/>
        </w:rPr>
        <w:t>a</w:t>
      </w:r>
      <w:r w:rsidRPr="0009324F">
        <w:rPr>
          <w:rFonts w:asciiTheme="majorBidi" w:hAnsiTheme="majorBidi" w:cstheme="majorBidi"/>
          <w:b/>
          <w:bCs/>
          <w:i/>
          <w:iCs/>
          <w:sz w:val="24"/>
          <w:szCs w:val="24"/>
        </w:rPr>
        <w:t>mple :</w:t>
      </w:r>
    </w:p>
    <w:p w14:paraId="14996D3A" w14:textId="77777777" w:rsidR="001B772E" w:rsidRDefault="001B772E" w:rsidP="001B772E">
      <w:pPr>
        <w:ind w:firstLine="708"/>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14:anchorId="0F529ADF" wp14:editId="6F0C1AFA">
            <wp:extent cx="4029075" cy="10572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1057275"/>
                    </a:xfrm>
                    <a:prstGeom prst="rect">
                      <a:avLst/>
                    </a:prstGeom>
                    <a:noFill/>
                    <a:ln>
                      <a:noFill/>
                    </a:ln>
                  </pic:spPr>
                </pic:pic>
              </a:graphicData>
            </a:graphic>
          </wp:inline>
        </w:drawing>
      </w:r>
    </w:p>
    <w:p w14:paraId="63C83864" w14:textId="60B9CC8C" w:rsidR="001B772E" w:rsidRPr="006D4334" w:rsidRDefault="001B772E" w:rsidP="006D4334">
      <w:pPr>
        <w:ind w:firstLine="708"/>
        <w:rPr>
          <w:rFonts w:asciiTheme="majorBidi" w:hAnsiTheme="majorBidi" w:cstheme="majorBidi"/>
          <w:sz w:val="28"/>
          <w:szCs w:val="28"/>
        </w:rPr>
      </w:pPr>
      <w:r>
        <w:rPr>
          <w:rFonts w:asciiTheme="majorBidi" w:hAnsiTheme="majorBidi" w:cstheme="majorBidi"/>
          <w:noProof/>
          <w:sz w:val="28"/>
          <w:szCs w:val="28"/>
          <w:lang w:eastAsia="fr-FR"/>
        </w:rPr>
        <w:lastRenderedPageBreak/>
        <w:drawing>
          <wp:inline distT="0" distB="0" distL="0" distR="0" wp14:anchorId="3E73CAFA" wp14:editId="6289EF9A">
            <wp:extent cx="3990975" cy="892732"/>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7334" cy="896391"/>
                    </a:xfrm>
                    <a:prstGeom prst="rect">
                      <a:avLst/>
                    </a:prstGeom>
                    <a:noFill/>
                    <a:ln>
                      <a:noFill/>
                    </a:ln>
                  </pic:spPr>
                </pic:pic>
              </a:graphicData>
            </a:graphic>
          </wp:inline>
        </w:drawing>
      </w:r>
    </w:p>
    <w:p w14:paraId="48D30939" w14:textId="72119D10" w:rsidR="002D01EC" w:rsidRPr="002D01EC" w:rsidRDefault="002D01EC" w:rsidP="002D01EC">
      <w:pPr>
        <w:rPr>
          <w:rFonts w:ascii="Times New Roman" w:hAnsi="Times New Roman" w:cs="Times New Roman"/>
          <w:b/>
          <w:bCs/>
          <w:color w:val="000000"/>
          <w:lang w:val="en-US"/>
        </w:rPr>
      </w:pPr>
      <w:r w:rsidRPr="002D01EC">
        <w:rPr>
          <w:rFonts w:ascii="Times New Roman" w:hAnsi="Times New Roman" w:cs="Times New Roman"/>
          <w:b/>
          <w:bCs/>
          <w:color w:val="000000"/>
          <w:lang w:val="en-US"/>
        </w:rPr>
        <w:t xml:space="preserve">- Multiple covalent bonding : </w:t>
      </w:r>
    </w:p>
    <w:p w14:paraId="6315B9CE" w14:textId="77777777" w:rsidR="002D01EC" w:rsidRPr="002D01EC" w:rsidRDefault="002D01EC" w:rsidP="002D01EC">
      <w:pPr>
        <w:rPr>
          <w:rFonts w:ascii="Times New Roman" w:hAnsi="Times New Roman" w:cs="Times New Roman"/>
          <w:color w:val="000000"/>
          <w:lang w:val="en-US"/>
        </w:rPr>
      </w:pPr>
      <w:r w:rsidRPr="002D01EC">
        <w:rPr>
          <w:rFonts w:ascii="Times New Roman" w:hAnsi="Times New Roman" w:cs="Times New Roman"/>
          <w:color w:val="000000"/>
          <w:lang w:val="en-US"/>
        </w:rPr>
        <w:t>The LEWIS model also allows for the formation of double or triple bonds.</w:t>
      </w:r>
    </w:p>
    <w:p w14:paraId="4C22E756" w14:textId="77777777" w:rsidR="002D01EC" w:rsidRPr="002D01EC" w:rsidRDefault="002D01EC" w:rsidP="002D01EC">
      <w:pPr>
        <w:rPr>
          <w:rFonts w:ascii="Times New Roman" w:hAnsi="Times New Roman" w:cs="Times New Roman"/>
          <w:b/>
          <w:bCs/>
          <w:color w:val="000000"/>
        </w:rPr>
      </w:pPr>
      <w:r w:rsidRPr="002D01EC">
        <w:rPr>
          <w:rFonts w:ascii="Times New Roman" w:hAnsi="Times New Roman" w:cs="Times New Roman"/>
          <w:b/>
          <w:bCs/>
          <w:color w:val="000000"/>
        </w:rPr>
        <w:t>Example:</w:t>
      </w:r>
    </w:p>
    <w:p w14:paraId="32A510F8" w14:textId="5526CA12" w:rsidR="001B772E" w:rsidRPr="001933B6" w:rsidRDefault="001B772E" w:rsidP="002D01EC">
      <w:pPr>
        <w:jc w:val="cente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14:anchorId="2F13D22C" wp14:editId="2672AB57">
            <wp:extent cx="2695575" cy="38100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5575" cy="381000"/>
                    </a:xfrm>
                    <a:prstGeom prst="rect">
                      <a:avLst/>
                    </a:prstGeom>
                    <a:noFill/>
                    <a:ln>
                      <a:noFill/>
                    </a:ln>
                  </pic:spPr>
                </pic:pic>
              </a:graphicData>
            </a:graphic>
          </wp:inline>
        </w:drawing>
      </w:r>
    </w:p>
    <w:p w14:paraId="603D32A3" w14:textId="54C9D136" w:rsidR="001D7BC0" w:rsidRPr="006D4334" w:rsidRDefault="001D7BC0" w:rsidP="006D4334">
      <w:pPr>
        <w:jc w:val="both"/>
        <w:rPr>
          <w:rFonts w:ascii="Times New Roman" w:hAnsi="Times New Roman" w:cs="Times New Roman"/>
          <w:b/>
          <w:bCs/>
          <w:color w:val="000000"/>
          <w:lang w:val="en-US"/>
        </w:rPr>
      </w:pPr>
      <w:r w:rsidRPr="006D4334">
        <w:rPr>
          <w:rFonts w:ascii="Times New Roman" w:hAnsi="Times New Roman" w:cs="Times New Roman"/>
          <w:b/>
          <w:bCs/>
          <w:color w:val="000000"/>
          <w:lang w:val="en-US"/>
        </w:rPr>
        <w:t xml:space="preserve">- Coordinating bond or dative covalent bond : </w:t>
      </w:r>
    </w:p>
    <w:p w14:paraId="04F58B21" w14:textId="77777777" w:rsidR="001D7BC0" w:rsidRPr="006D4334" w:rsidRDefault="001D7BC0" w:rsidP="006D4334">
      <w:pPr>
        <w:jc w:val="both"/>
        <w:rPr>
          <w:rFonts w:ascii="Times New Roman" w:hAnsi="Times New Roman" w:cs="Times New Roman"/>
          <w:color w:val="000000"/>
          <w:lang w:val="en-US"/>
        </w:rPr>
      </w:pPr>
      <w:r w:rsidRPr="006D4334">
        <w:rPr>
          <w:rFonts w:ascii="Times New Roman" w:hAnsi="Times New Roman" w:cs="Times New Roman"/>
          <w:b/>
          <w:bCs/>
          <w:color w:val="000000"/>
          <w:lang w:val="en-US"/>
        </w:rPr>
        <w:t xml:space="preserve">     </w:t>
      </w:r>
      <w:r w:rsidRPr="006D4334">
        <w:rPr>
          <w:rFonts w:ascii="Times New Roman" w:hAnsi="Times New Roman" w:cs="Times New Roman"/>
          <w:color w:val="000000"/>
          <w:lang w:val="en-US"/>
        </w:rPr>
        <w:t>One of the two atoms (the donor: A) provides a doublet from its outer layer. The other (the acceptor: B) receives this doublet in the empty square of its outer layer. The dative bond is identical to the covalent bond, but is represented by an arrow from the donor to the acceptor.</w:t>
      </w:r>
    </w:p>
    <w:p w14:paraId="00AF971F" w14:textId="52E8FC63" w:rsidR="001B772E" w:rsidRPr="006D4334" w:rsidRDefault="001B772E" w:rsidP="006D4334">
      <w:pPr>
        <w:rPr>
          <w:rFonts w:asciiTheme="majorBidi" w:hAnsiTheme="majorBidi" w:cstheme="majorBidi"/>
          <w:sz w:val="28"/>
          <w:szCs w:val="28"/>
          <w:lang w:val="en-US"/>
        </w:rPr>
      </w:pPr>
      <w:r>
        <w:rPr>
          <w:rFonts w:asciiTheme="majorBidi" w:hAnsiTheme="majorBidi" w:cstheme="majorBidi"/>
          <w:noProof/>
          <w:sz w:val="28"/>
          <w:szCs w:val="28"/>
          <w:lang w:eastAsia="fr-FR"/>
        </w:rPr>
        <w:drawing>
          <wp:inline distT="0" distB="0" distL="0" distR="0" wp14:anchorId="1823FBC7" wp14:editId="377ECC99">
            <wp:extent cx="4943475" cy="4000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3475" cy="400050"/>
                    </a:xfrm>
                    <a:prstGeom prst="rect">
                      <a:avLst/>
                    </a:prstGeom>
                    <a:noFill/>
                    <a:ln>
                      <a:noFill/>
                    </a:ln>
                  </pic:spPr>
                </pic:pic>
              </a:graphicData>
            </a:graphic>
          </wp:inline>
        </w:drawing>
      </w:r>
      <w:r>
        <w:rPr>
          <w:rFonts w:asciiTheme="majorBidi" w:hAnsiTheme="majorBidi" w:cstheme="majorBidi"/>
          <w:noProof/>
          <w:sz w:val="28"/>
          <w:szCs w:val="28"/>
          <w:lang w:eastAsia="fr-FR"/>
        </w:rPr>
        <w:drawing>
          <wp:inline distT="0" distB="0" distL="0" distR="0" wp14:anchorId="167BD21E" wp14:editId="1A136179">
            <wp:extent cx="5324475" cy="1802798"/>
            <wp:effectExtent l="0" t="0" r="0" b="698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9351" cy="1804449"/>
                    </a:xfrm>
                    <a:prstGeom prst="rect">
                      <a:avLst/>
                    </a:prstGeom>
                    <a:noFill/>
                    <a:ln>
                      <a:noFill/>
                    </a:ln>
                  </pic:spPr>
                </pic:pic>
              </a:graphicData>
            </a:graphic>
          </wp:inline>
        </w:drawing>
      </w:r>
    </w:p>
    <w:p w14:paraId="19933B80" w14:textId="77777777" w:rsidR="006D4334" w:rsidRDefault="006D4334" w:rsidP="006D4334">
      <w:pPr>
        <w:rPr>
          <w:rFonts w:asciiTheme="majorBidi" w:hAnsiTheme="majorBidi" w:cstheme="majorBidi"/>
          <w:lang w:val="en-US"/>
        </w:rPr>
      </w:pPr>
      <w:r w:rsidRPr="006D4334">
        <w:rPr>
          <w:rFonts w:asciiTheme="majorBidi" w:hAnsiTheme="majorBidi" w:cstheme="majorBidi"/>
          <w:lang w:val="en-US"/>
        </w:rPr>
        <w:t>The Lewis diagram represents all the binding and non-binding pairs of a molecule (also single e</w:t>
      </w:r>
      <w:r w:rsidRPr="006D4334">
        <w:rPr>
          <w:rFonts w:asciiTheme="majorBidi" w:hAnsiTheme="majorBidi" w:cstheme="majorBidi"/>
          <w:vertAlign w:val="superscript"/>
          <w:lang w:val="en-US"/>
        </w:rPr>
        <w:t>-</w:t>
      </w:r>
      <w:r w:rsidRPr="006D4334">
        <w:rPr>
          <w:rFonts w:asciiTheme="majorBidi" w:hAnsiTheme="majorBidi" w:cstheme="majorBidi"/>
          <w:lang w:val="en-US"/>
        </w:rPr>
        <w:t xml:space="preserve">) but </w:t>
      </w:r>
      <w:r>
        <w:rPr>
          <w:rFonts w:asciiTheme="majorBidi" w:hAnsiTheme="majorBidi" w:cstheme="majorBidi"/>
          <w:lang w:val="en-US"/>
        </w:rPr>
        <w:t>does not indicate</w:t>
      </w:r>
      <w:r w:rsidRPr="006D4334">
        <w:rPr>
          <w:rFonts w:asciiTheme="majorBidi" w:hAnsiTheme="majorBidi" w:cstheme="majorBidi"/>
          <w:lang w:val="en-US"/>
        </w:rPr>
        <w:t xml:space="preserve"> the molecule's spatial geometry</w:t>
      </w:r>
      <w:r>
        <w:rPr>
          <w:rFonts w:asciiTheme="majorBidi" w:hAnsiTheme="majorBidi" w:cstheme="majorBidi"/>
          <w:lang w:val="en-US"/>
        </w:rPr>
        <w:t>.</w:t>
      </w:r>
    </w:p>
    <w:p w14:paraId="5A99576A" w14:textId="68BF5099" w:rsidR="001B772E" w:rsidRDefault="001B772E" w:rsidP="006D4334">
      <w:pPr>
        <w:rPr>
          <w:rFonts w:asciiTheme="majorBidi" w:hAnsiTheme="majorBidi" w:cstheme="majorBidi"/>
          <w:sz w:val="24"/>
          <w:szCs w:val="24"/>
          <w:lang w:val="en-US"/>
        </w:rPr>
      </w:pPr>
      <w:r>
        <w:rPr>
          <w:rFonts w:asciiTheme="majorBidi" w:hAnsiTheme="majorBidi" w:cstheme="majorBidi"/>
          <w:noProof/>
          <w:sz w:val="24"/>
          <w:szCs w:val="24"/>
          <w:lang w:eastAsia="fr-FR"/>
        </w:rPr>
        <w:drawing>
          <wp:inline distT="0" distB="0" distL="0" distR="0" wp14:anchorId="3C0B4BEE" wp14:editId="0379E62E">
            <wp:extent cx="5168465" cy="1438772"/>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3601" cy="1456904"/>
                    </a:xfrm>
                    <a:prstGeom prst="rect">
                      <a:avLst/>
                    </a:prstGeom>
                    <a:noFill/>
                    <a:ln>
                      <a:noFill/>
                    </a:ln>
                  </pic:spPr>
                </pic:pic>
              </a:graphicData>
            </a:graphic>
          </wp:inline>
        </w:drawing>
      </w:r>
    </w:p>
    <w:p w14:paraId="0E83FF36" w14:textId="236B357C" w:rsidR="006D4334" w:rsidRPr="006D4334" w:rsidRDefault="006D4334" w:rsidP="006D4334">
      <w:pPr>
        <w:rPr>
          <w:rFonts w:asciiTheme="majorBidi" w:hAnsiTheme="majorBidi" w:cstheme="majorBidi"/>
          <w:sz w:val="24"/>
          <w:szCs w:val="24"/>
          <w:lang w:val="en-US"/>
        </w:rPr>
      </w:pPr>
      <w:r w:rsidRPr="006D4334">
        <w:rPr>
          <w:rFonts w:asciiTheme="majorBidi" w:hAnsiTheme="majorBidi" w:cstheme="majorBidi"/>
          <w:lang w:val="en-US"/>
        </w:rPr>
        <w:t>Determining the Lewis scheme is not always easy; for example, for nitrogen, N</w:t>
      </w:r>
      <w:r w:rsidRPr="006D4334">
        <w:rPr>
          <w:rFonts w:asciiTheme="majorBidi" w:hAnsiTheme="majorBidi" w:cstheme="majorBidi"/>
          <w:vertAlign w:val="subscript"/>
          <w:lang w:val="en-US"/>
        </w:rPr>
        <w:t>2</w:t>
      </w:r>
      <w:r w:rsidRPr="006D4334">
        <w:rPr>
          <w:rFonts w:asciiTheme="majorBidi" w:hAnsiTheme="majorBidi" w:cstheme="majorBidi"/>
          <w:lang w:val="en-US"/>
        </w:rPr>
        <w:t>, there are three possibilities</w:t>
      </w:r>
      <w:r w:rsidRPr="006D4334">
        <w:rPr>
          <w:rFonts w:asciiTheme="majorBidi" w:hAnsiTheme="majorBidi" w:cstheme="majorBidi"/>
          <w:sz w:val="24"/>
          <w:szCs w:val="24"/>
          <w:lang w:val="en-US"/>
        </w:rPr>
        <w:tab/>
      </w:r>
    </w:p>
    <w:p w14:paraId="6CE1D8FC" w14:textId="62EFA492" w:rsidR="001B772E" w:rsidRPr="006D4334" w:rsidRDefault="001B772E" w:rsidP="001B772E">
      <w:pPr>
        <w:tabs>
          <w:tab w:val="left" w:pos="1290"/>
        </w:tabs>
        <w:rPr>
          <w:rFonts w:asciiTheme="majorBidi" w:hAnsiTheme="majorBidi" w:cstheme="majorBidi"/>
          <w:sz w:val="24"/>
          <w:szCs w:val="24"/>
          <w:lang w:val="en-US"/>
        </w:rPr>
      </w:pPr>
      <w:r w:rsidRPr="006D4334">
        <w:rPr>
          <w:rFonts w:asciiTheme="majorBidi" w:hAnsiTheme="majorBidi" w:cstheme="majorBidi"/>
          <w:sz w:val="24"/>
          <w:szCs w:val="24"/>
          <w:lang w:val="en-US"/>
        </w:rPr>
        <w:lastRenderedPageBreak/>
        <w:tab/>
      </w:r>
      <w:r>
        <w:rPr>
          <w:rFonts w:asciiTheme="majorBidi" w:hAnsiTheme="majorBidi" w:cstheme="majorBidi"/>
          <w:noProof/>
          <w:sz w:val="24"/>
          <w:szCs w:val="24"/>
          <w:lang w:eastAsia="fr-FR"/>
        </w:rPr>
        <w:drawing>
          <wp:inline distT="0" distB="0" distL="0" distR="0" wp14:anchorId="1C5717A2" wp14:editId="3F16303B">
            <wp:extent cx="4143375" cy="962070"/>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0392" cy="968343"/>
                    </a:xfrm>
                    <a:prstGeom prst="rect">
                      <a:avLst/>
                    </a:prstGeom>
                    <a:noFill/>
                    <a:ln>
                      <a:noFill/>
                    </a:ln>
                  </pic:spPr>
                </pic:pic>
              </a:graphicData>
            </a:graphic>
          </wp:inline>
        </w:drawing>
      </w:r>
    </w:p>
    <w:p w14:paraId="640FAC42" w14:textId="75650748" w:rsidR="001B772E" w:rsidRDefault="006D4334" w:rsidP="001B772E">
      <w:pPr>
        <w:autoSpaceDE w:val="0"/>
        <w:autoSpaceDN w:val="0"/>
        <w:adjustRightInd w:val="0"/>
        <w:spacing w:after="0" w:line="240" w:lineRule="auto"/>
        <w:rPr>
          <w:rFonts w:asciiTheme="majorBidi" w:hAnsiTheme="majorBidi" w:cstheme="majorBidi"/>
          <w:sz w:val="24"/>
          <w:szCs w:val="24"/>
          <w:lang w:val="en-US"/>
        </w:rPr>
      </w:pPr>
      <w:r w:rsidRPr="006D4334">
        <w:rPr>
          <w:rFonts w:asciiTheme="majorBidi" w:hAnsiTheme="majorBidi" w:cstheme="majorBidi"/>
          <w:sz w:val="24"/>
          <w:szCs w:val="24"/>
          <w:lang w:val="en-US"/>
        </w:rPr>
        <w:t>What is the correct Lewis diagram?</w:t>
      </w:r>
    </w:p>
    <w:p w14:paraId="3FD54E17" w14:textId="77777777" w:rsidR="006D4334" w:rsidRPr="006D4334" w:rsidRDefault="006D4334" w:rsidP="001B772E">
      <w:pPr>
        <w:autoSpaceDE w:val="0"/>
        <w:autoSpaceDN w:val="0"/>
        <w:adjustRightInd w:val="0"/>
        <w:spacing w:after="0" w:line="240" w:lineRule="auto"/>
        <w:rPr>
          <w:rFonts w:ascii="Wingdings" w:hAnsi="Wingdings" w:cs="Wingdings"/>
          <w:color w:val="000000"/>
          <w:sz w:val="24"/>
          <w:szCs w:val="24"/>
          <w:lang w:val="en-US"/>
        </w:rPr>
      </w:pPr>
    </w:p>
    <w:p w14:paraId="38E36773" w14:textId="77777777" w:rsidR="006D4334" w:rsidRPr="006D4334" w:rsidRDefault="006D4334" w:rsidP="006D4334">
      <w:pPr>
        <w:tabs>
          <w:tab w:val="left" w:pos="1290"/>
        </w:tabs>
        <w:rPr>
          <w:rFonts w:ascii="Times New Roman" w:hAnsi="Times New Roman" w:cs="Times New Roman"/>
          <w:b/>
          <w:bCs/>
          <w:color w:val="000000"/>
          <w:lang w:val="en-US"/>
        </w:rPr>
      </w:pPr>
      <w:r w:rsidRPr="006D4334">
        <w:rPr>
          <w:rFonts w:ascii="Times New Roman" w:hAnsi="Times New Roman" w:cs="Times New Roman"/>
          <w:b/>
          <w:bCs/>
          <w:color w:val="000000"/>
          <w:lang w:val="en-US"/>
        </w:rPr>
        <w:t xml:space="preserve">The octet rule </w:t>
      </w:r>
    </w:p>
    <w:p w14:paraId="07047CFC" w14:textId="77777777" w:rsidR="006D4334" w:rsidRPr="006D4334" w:rsidRDefault="006D4334" w:rsidP="006D4334">
      <w:pPr>
        <w:tabs>
          <w:tab w:val="left" w:pos="1290"/>
        </w:tabs>
        <w:jc w:val="both"/>
        <w:rPr>
          <w:rFonts w:ascii="Times New Roman" w:hAnsi="Times New Roman" w:cs="Times New Roman"/>
          <w:color w:val="000000"/>
          <w:lang w:val="en-US"/>
        </w:rPr>
      </w:pPr>
      <w:r w:rsidRPr="006D4334">
        <w:rPr>
          <w:rFonts w:ascii="Times New Roman" w:hAnsi="Times New Roman" w:cs="Times New Roman"/>
          <w:color w:val="000000"/>
          <w:lang w:val="en-US"/>
        </w:rPr>
        <w:t xml:space="preserve">  In a molecule or ion, the atoms (2nd and 3rd row of the classification) are associated in such a way that each of them is surrounded by a maximum of one octet of electrons (8e-) (four doublets, binding or non-binding).</w:t>
      </w:r>
    </w:p>
    <w:p w14:paraId="523B9561" w14:textId="77777777" w:rsidR="006D4334" w:rsidRPr="006D4334" w:rsidRDefault="006D4334" w:rsidP="006D4334">
      <w:pPr>
        <w:tabs>
          <w:tab w:val="left" w:pos="1290"/>
        </w:tabs>
        <w:jc w:val="both"/>
        <w:rPr>
          <w:rFonts w:ascii="Times New Roman" w:hAnsi="Times New Roman" w:cs="Times New Roman"/>
          <w:b/>
          <w:bCs/>
          <w:color w:val="000000"/>
          <w:lang w:val="en-US"/>
        </w:rPr>
      </w:pPr>
      <w:r w:rsidRPr="006D4334">
        <w:rPr>
          <w:rFonts w:ascii="Times New Roman" w:hAnsi="Times New Roman" w:cs="Times New Roman"/>
          <w:b/>
          <w:bCs/>
          <w:color w:val="000000"/>
          <w:lang w:val="en-US"/>
        </w:rPr>
        <w:t xml:space="preserve">Note: </w:t>
      </w:r>
    </w:p>
    <w:p w14:paraId="52DE8F2A" w14:textId="77777777" w:rsidR="006D4334" w:rsidRPr="006D4334" w:rsidRDefault="006D4334" w:rsidP="006D4334">
      <w:pPr>
        <w:tabs>
          <w:tab w:val="left" w:pos="1290"/>
        </w:tabs>
        <w:jc w:val="both"/>
        <w:rPr>
          <w:rFonts w:ascii="Times New Roman" w:hAnsi="Times New Roman" w:cs="Times New Roman"/>
          <w:color w:val="000000"/>
          <w:lang w:val="en-US"/>
        </w:rPr>
      </w:pPr>
      <w:r w:rsidRPr="006D4334">
        <w:rPr>
          <w:rFonts w:ascii="Times New Roman" w:hAnsi="Times New Roman" w:cs="Times New Roman"/>
          <w:color w:val="000000"/>
          <w:lang w:val="en-US"/>
        </w:rPr>
        <w:t xml:space="preserve">There are many exceptions to this rule: </w:t>
      </w:r>
    </w:p>
    <w:p w14:paraId="5CFED6EA" w14:textId="004FCE01" w:rsidR="001B772E" w:rsidRPr="006D4334" w:rsidRDefault="006D4334" w:rsidP="006D4334">
      <w:pPr>
        <w:tabs>
          <w:tab w:val="left" w:pos="1290"/>
        </w:tabs>
        <w:jc w:val="both"/>
        <w:rPr>
          <w:lang w:val="en-US"/>
        </w:rPr>
      </w:pPr>
      <w:r w:rsidRPr="006D4334">
        <w:rPr>
          <w:rFonts w:ascii="Times New Roman" w:hAnsi="Times New Roman" w:cs="Times New Roman"/>
          <w:color w:val="000000"/>
          <w:lang w:val="en-US"/>
        </w:rPr>
        <w:t>- there are stable molecules in which atoms are surrounded by fewer or more than four pairs of electrons.</w:t>
      </w:r>
    </w:p>
    <w:p w14:paraId="3787A7E0" w14:textId="77777777" w:rsidR="001B772E" w:rsidRDefault="001B772E" w:rsidP="001B772E">
      <w:pPr>
        <w:tabs>
          <w:tab w:val="left" w:pos="1290"/>
        </w:tabs>
        <w:jc w:val="center"/>
        <w:rPr>
          <w:sz w:val="23"/>
          <w:szCs w:val="23"/>
        </w:rPr>
      </w:pPr>
      <w:r>
        <w:rPr>
          <w:noProof/>
          <w:sz w:val="23"/>
          <w:szCs w:val="23"/>
          <w:lang w:eastAsia="fr-FR"/>
        </w:rPr>
        <w:drawing>
          <wp:inline distT="0" distB="0" distL="0" distR="0" wp14:anchorId="2E169A1D" wp14:editId="34232008">
            <wp:extent cx="3533775" cy="1381125"/>
            <wp:effectExtent l="0" t="0" r="9525"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1381125"/>
                    </a:xfrm>
                    <a:prstGeom prst="rect">
                      <a:avLst/>
                    </a:prstGeom>
                    <a:noFill/>
                    <a:ln>
                      <a:noFill/>
                    </a:ln>
                  </pic:spPr>
                </pic:pic>
              </a:graphicData>
            </a:graphic>
          </wp:inline>
        </w:drawing>
      </w:r>
    </w:p>
    <w:p w14:paraId="6A40002F" w14:textId="77777777" w:rsidR="001B772E" w:rsidRPr="001933B6" w:rsidRDefault="001B772E" w:rsidP="001B772E">
      <w:pPr>
        <w:autoSpaceDE w:val="0"/>
        <w:autoSpaceDN w:val="0"/>
        <w:adjustRightInd w:val="0"/>
        <w:spacing w:after="0" w:line="240" w:lineRule="auto"/>
        <w:rPr>
          <w:rFonts w:ascii="Wingdings" w:hAnsi="Wingdings" w:cs="Wingdings"/>
          <w:color w:val="000000"/>
          <w:sz w:val="24"/>
          <w:szCs w:val="24"/>
        </w:rPr>
      </w:pPr>
    </w:p>
    <w:p w14:paraId="3A1D0733" w14:textId="4536014F" w:rsidR="001351C0" w:rsidRPr="001351C0" w:rsidRDefault="001351C0" w:rsidP="001351C0">
      <w:pPr>
        <w:tabs>
          <w:tab w:val="left" w:pos="1290"/>
        </w:tabs>
        <w:jc w:val="both"/>
        <w:rPr>
          <w:rFonts w:ascii="Times New Roman" w:hAnsi="Times New Roman" w:cs="Times New Roman"/>
          <w:b/>
          <w:bCs/>
          <w:color w:val="000000"/>
          <w:lang w:val="en-US"/>
        </w:rPr>
      </w:pPr>
      <w:r w:rsidRPr="001351C0">
        <w:rPr>
          <w:rFonts w:ascii="Times New Roman" w:hAnsi="Times New Roman" w:cs="Times New Roman"/>
          <w:b/>
          <w:bCs/>
          <w:color w:val="000000"/>
          <w:lang w:val="en-US"/>
        </w:rPr>
        <w:t xml:space="preserve">Extension of the octet rule </w:t>
      </w:r>
    </w:p>
    <w:p w14:paraId="153F3C1E" w14:textId="06AA100A" w:rsidR="001B772E" w:rsidRPr="001351C0" w:rsidRDefault="001351C0" w:rsidP="001351C0">
      <w:pPr>
        <w:tabs>
          <w:tab w:val="left" w:pos="1290"/>
        </w:tabs>
        <w:jc w:val="both"/>
        <w:rPr>
          <w:rFonts w:ascii="Times New Roman" w:hAnsi="Times New Roman" w:cs="Times New Roman"/>
          <w:color w:val="000000"/>
        </w:rPr>
      </w:pPr>
      <w:r w:rsidRPr="001351C0">
        <w:rPr>
          <w:rFonts w:ascii="Times New Roman" w:hAnsi="Times New Roman" w:cs="Times New Roman"/>
          <w:color w:val="000000"/>
          <w:lang w:val="en-US"/>
        </w:rPr>
        <w:t xml:space="preserve">From the third period of the classification, up to 6 bonds can be observed around an atom. The presence of 3d atomic orbitals allows these atoms to have more than 8 electrons in the valence shell. </w:t>
      </w:r>
      <w:r w:rsidRPr="001351C0">
        <w:rPr>
          <w:rFonts w:ascii="Times New Roman" w:hAnsi="Times New Roman" w:cs="Times New Roman"/>
          <w:color w:val="000000"/>
        </w:rPr>
        <w:t>The octet rule is no longer satisfied (hypervalent compounds).</w:t>
      </w:r>
    </w:p>
    <w:p w14:paraId="35F2136E" w14:textId="77777777" w:rsidR="001B772E" w:rsidRDefault="001B772E" w:rsidP="001B772E">
      <w:pPr>
        <w:tabs>
          <w:tab w:val="left" w:pos="1290"/>
        </w:tabs>
        <w:jc w:val="center"/>
        <w:rPr>
          <w:sz w:val="23"/>
          <w:szCs w:val="23"/>
        </w:rPr>
      </w:pPr>
      <w:r>
        <w:rPr>
          <w:noProof/>
          <w:sz w:val="23"/>
          <w:szCs w:val="23"/>
          <w:lang w:eastAsia="fr-FR"/>
        </w:rPr>
        <w:drawing>
          <wp:inline distT="0" distB="0" distL="0" distR="0" wp14:anchorId="4290900C" wp14:editId="3EF2FE97">
            <wp:extent cx="3200400" cy="14097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0400" cy="1409700"/>
                    </a:xfrm>
                    <a:prstGeom prst="rect">
                      <a:avLst/>
                    </a:prstGeom>
                    <a:noFill/>
                    <a:ln>
                      <a:noFill/>
                    </a:ln>
                  </pic:spPr>
                </pic:pic>
              </a:graphicData>
            </a:graphic>
          </wp:inline>
        </w:drawing>
      </w:r>
    </w:p>
    <w:p w14:paraId="7231A26F" w14:textId="77777777" w:rsidR="00F4688F" w:rsidRDefault="00F4688F" w:rsidP="001B772E">
      <w:pPr>
        <w:pStyle w:val="Default"/>
        <w:rPr>
          <w:b/>
          <w:bCs/>
          <w:sz w:val="22"/>
          <w:szCs w:val="22"/>
        </w:rPr>
      </w:pPr>
    </w:p>
    <w:p w14:paraId="05CE00DE" w14:textId="77777777" w:rsidR="00F4688F" w:rsidRDefault="00F4688F" w:rsidP="001B772E">
      <w:pPr>
        <w:pStyle w:val="Default"/>
        <w:rPr>
          <w:b/>
          <w:bCs/>
          <w:sz w:val="22"/>
          <w:szCs w:val="22"/>
        </w:rPr>
      </w:pPr>
    </w:p>
    <w:p w14:paraId="74F5EA4F" w14:textId="77777777" w:rsidR="00F4688F" w:rsidRPr="00F4688F" w:rsidRDefault="00F4688F" w:rsidP="00F4688F">
      <w:pPr>
        <w:pStyle w:val="Default"/>
        <w:rPr>
          <w:b/>
          <w:bCs/>
          <w:sz w:val="22"/>
          <w:szCs w:val="22"/>
          <w:lang w:val="en-US"/>
        </w:rPr>
      </w:pPr>
      <w:r w:rsidRPr="00F4688F">
        <w:rPr>
          <w:b/>
          <w:bCs/>
          <w:sz w:val="22"/>
          <w:szCs w:val="22"/>
          <w:lang w:val="en-US"/>
        </w:rPr>
        <w:t xml:space="preserve">Formal charges </w:t>
      </w:r>
    </w:p>
    <w:p w14:paraId="192ACD24" w14:textId="77777777" w:rsidR="00F4688F" w:rsidRPr="00F4688F" w:rsidRDefault="00F4688F" w:rsidP="00F4688F">
      <w:pPr>
        <w:pStyle w:val="Default"/>
        <w:rPr>
          <w:b/>
          <w:bCs/>
          <w:sz w:val="22"/>
          <w:szCs w:val="22"/>
          <w:lang w:val="en-US"/>
        </w:rPr>
      </w:pPr>
    </w:p>
    <w:p w14:paraId="70EE4555" w14:textId="1A0C9C0C" w:rsidR="00F4688F" w:rsidRPr="00F4688F" w:rsidRDefault="00F4688F" w:rsidP="00F4688F">
      <w:pPr>
        <w:pStyle w:val="Default"/>
        <w:rPr>
          <w:sz w:val="22"/>
          <w:szCs w:val="22"/>
          <w:lang w:val="en-US"/>
        </w:rPr>
      </w:pPr>
      <w:r w:rsidRPr="00F4688F">
        <w:rPr>
          <w:sz w:val="22"/>
          <w:szCs w:val="22"/>
          <w:lang w:val="en-US"/>
        </w:rPr>
        <w:t>When a bond is formed, each atom may pool an e-, or one of the two atoms may "contribute" the 2e- to the bond.</w:t>
      </w:r>
    </w:p>
    <w:p w14:paraId="0E8C6187" w14:textId="77777777" w:rsidR="001B772E" w:rsidRPr="00EE5939" w:rsidRDefault="001B772E" w:rsidP="001B772E">
      <w:pPr>
        <w:tabs>
          <w:tab w:val="left" w:pos="1290"/>
        </w:tabs>
        <w:rPr>
          <w:lang w:val="en-US"/>
        </w:rPr>
      </w:pPr>
    </w:p>
    <w:p w14:paraId="52540D55" w14:textId="07C392F5" w:rsidR="00F4688F" w:rsidRPr="00F4688F" w:rsidRDefault="00F4688F" w:rsidP="00F4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F4688F">
        <w:rPr>
          <w:rFonts w:asciiTheme="majorBidi" w:eastAsia="Times New Roman" w:hAnsiTheme="majorBidi" w:cstheme="majorBidi"/>
          <w:lang w:val="en" w:eastAsia="fr-FR"/>
        </w:rPr>
        <w:lastRenderedPageBreak/>
        <w:t>During the formation of a bond, there can be a sharing of an e- by each atom or one of the two atoms "contributes" the 2e- of the bond.</w:t>
      </w:r>
    </w:p>
    <w:p w14:paraId="74E967D0" w14:textId="77777777" w:rsidR="00F4688F" w:rsidRPr="00F4688F" w:rsidRDefault="00F4688F" w:rsidP="00F4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1AB9EAE1" w14:textId="5C4DF4DA" w:rsidR="00F4688F" w:rsidRPr="00F4688F" w:rsidRDefault="001B772E" w:rsidP="00F4688F">
      <w:pPr>
        <w:tabs>
          <w:tab w:val="left" w:pos="1290"/>
        </w:tabs>
        <w:jc w:val="center"/>
        <w:rPr>
          <w:sz w:val="23"/>
          <w:szCs w:val="23"/>
        </w:rPr>
      </w:pPr>
      <w:r>
        <w:rPr>
          <w:noProof/>
          <w:sz w:val="23"/>
          <w:szCs w:val="23"/>
          <w:lang w:eastAsia="fr-FR"/>
        </w:rPr>
        <w:drawing>
          <wp:inline distT="0" distB="0" distL="0" distR="0" wp14:anchorId="0B1DC5B8" wp14:editId="06AAAA25">
            <wp:extent cx="3071917" cy="3683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7641" cy="373843"/>
                    </a:xfrm>
                    <a:prstGeom prst="rect">
                      <a:avLst/>
                    </a:prstGeom>
                    <a:noFill/>
                    <a:ln>
                      <a:noFill/>
                    </a:ln>
                  </pic:spPr>
                </pic:pic>
              </a:graphicData>
            </a:graphic>
          </wp:inline>
        </w:drawing>
      </w:r>
    </w:p>
    <w:p w14:paraId="6D3AEBD2" w14:textId="77777777" w:rsidR="00F4688F" w:rsidRPr="00F4688F" w:rsidRDefault="00F4688F" w:rsidP="00F4688F">
      <w:pPr>
        <w:pStyle w:val="PrformatHTML"/>
        <w:jc w:val="both"/>
        <w:rPr>
          <w:rStyle w:val="y2iqfc"/>
          <w:rFonts w:asciiTheme="majorBidi" w:hAnsiTheme="majorBidi" w:cstheme="majorBidi"/>
          <w:sz w:val="22"/>
          <w:szCs w:val="22"/>
          <w:lang w:val="en"/>
        </w:rPr>
      </w:pPr>
      <w:r w:rsidRPr="00F4688F">
        <w:rPr>
          <w:rStyle w:val="y2iqfc"/>
          <w:rFonts w:asciiTheme="majorBidi" w:hAnsiTheme="majorBidi" w:cstheme="majorBidi"/>
          <w:sz w:val="22"/>
          <w:szCs w:val="22"/>
          <w:lang w:val="en"/>
        </w:rPr>
        <w:t>In the second case, formal charges appear to indicate that there has been a "loss" of an e- for A and a "gain" of an electron for B.</w:t>
      </w:r>
    </w:p>
    <w:p w14:paraId="0875B6C0" w14:textId="77777777" w:rsidR="00F4688F" w:rsidRPr="00F4688F" w:rsidRDefault="00F4688F" w:rsidP="00F4688F">
      <w:pPr>
        <w:pStyle w:val="PrformatHTML"/>
        <w:jc w:val="both"/>
        <w:rPr>
          <w:rStyle w:val="y2iqfc"/>
          <w:rFonts w:asciiTheme="majorBidi" w:hAnsiTheme="majorBidi" w:cstheme="majorBidi"/>
          <w:sz w:val="22"/>
          <w:szCs w:val="22"/>
          <w:lang w:val="en"/>
        </w:rPr>
      </w:pPr>
      <w:r w:rsidRPr="00F4688F">
        <w:rPr>
          <w:rStyle w:val="y2iqfc"/>
          <w:rFonts w:asciiTheme="majorBidi" w:hAnsiTheme="majorBidi" w:cstheme="majorBidi"/>
          <w:sz w:val="22"/>
          <w:szCs w:val="22"/>
          <w:lang w:val="en"/>
        </w:rPr>
        <w:t>The sum of the formal charges is equal to the real charge carried by the molecule.</w:t>
      </w:r>
    </w:p>
    <w:p w14:paraId="26F0A71D" w14:textId="77777777" w:rsidR="00F4688F" w:rsidRPr="00F4688F" w:rsidRDefault="00F4688F" w:rsidP="00F4688F">
      <w:pPr>
        <w:pStyle w:val="PrformatHTML"/>
        <w:jc w:val="both"/>
        <w:rPr>
          <w:rStyle w:val="y2iqfc"/>
          <w:rFonts w:asciiTheme="majorBidi" w:hAnsiTheme="majorBidi" w:cstheme="majorBidi"/>
          <w:sz w:val="22"/>
          <w:szCs w:val="22"/>
          <w:lang w:val="en"/>
        </w:rPr>
      </w:pPr>
      <w:r w:rsidRPr="00F4688F">
        <w:rPr>
          <w:rStyle w:val="y2iqfc"/>
          <w:rFonts w:asciiTheme="majorBidi" w:hAnsiTheme="majorBidi" w:cstheme="majorBidi"/>
          <w:sz w:val="22"/>
          <w:szCs w:val="22"/>
          <w:lang w:val="en"/>
        </w:rPr>
        <w:t>Examples of determining formal charges:</w:t>
      </w:r>
    </w:p>
    <w:p w14:paraId="7947C252" w14:textId="77777777" w:rsidR="00F4688F" w:rsidRPr="00F4688F" w:rsidRDefault="00F4688F" w:rsidP="00F4688F">
      <w:pPr>
        <w:pStyle w:val="PrformatHTML"/>
        <w:jc w:val="both"/>
        <w:rPr>
          <w:rStyle w:val="y2iqfc"/>
          <w:rFonts w:asciiTheme="majorBidi" w:hAnsiTheme="majorBidi" w:cstheme="majorBidi"/>
          <w:sz w:val="22"/>
          <w:szCs w:val="22"/>
          <w:lang w:val="en"/>
        </w:rPr>
      </w:pPr>
      <w:r w:rsidRPr="00F4688F">
        <w:rPr>
          <w:rStyle w:val="y2iqfc"/>
          <w:rFonts w:asciiTheme="majorBidi" w:hAnsiTheme="majorBidi" w:cstheme="majorBidi"/>
          <w:sz w:val="22"/>
          <w:szCs w:val="22"/>
          <w:lang w:val="en"/>
        </w:rPr>
        <w:t>Atom A received two electrons =&gt; A</w:t>
      </w:r>
      <w:r w:rsidRPr="00F4688F">
        <w:rPr>
          <w:rStyle w:val="y2iqfc"/>
          <w:rFonts w:asciiTheme="majorBidi" w:hAnsiTheme="majorBidi" w:cstheme="majorBidi"/>
          <w:sz w:val="22"/>
          <w:szCs w:val="22"/>
          <w:vertAlign w:val="superscript"/>
          <w:lang w:val="en"/>
        </w:rPr>
        <w:t>2-</w:t>
      </w:r>
    </w:p>
    <w:p w14:paraId="7EE0EE01" w14:textId="2ACF68CB" w:rsidR="00F4688F" w:rsidRPr="00F4688F" w:rsidRDefault="00F4688F" w:rsidP="00F4688F">
      <w:pPr>
        <w:pStyle w:val="PrformatHTML"/>
        <w:jc w:val="both"/>
        <w:rPr>
          <w:rFonts w:asciiTheme="majorBidi" w:hAnsiTheme="majorBidi" w:cstheme="majorBidi"/>
          <w:sz w:val="22"/>
          <w:szCs w:val="22"/>
          <w:lang w:val="en-US"/>
        </w:rPr>
      </w:pPr>
      <w:r w:rsidRPr="00F4688F">
        <w:rPr>
          <w:rStyle w:val="y2iqfc"/>
          <w:rFonts w:asciiTheme="majorBidi" w:hAnsiTheme="majorBidi" w:cstheme="majorBidi"/>
          <w:sz w:val="22"/>
          <w:szCs w:val="22"/>
          <w:lang w:val="en"/>
        </w:rPr>
        <w:t>Atom B has lost 2 =&gt; B</w:t>
      </w:r>
      <w:r w:rsidRPr="00F4688F">
        <w:rPr>
          <w:rStyle w:val="y2iqfc"/>
          <w:rFonts w:asciiTheme="majorBidi" w:hAnsiTheme="majorBidi" w:cstheme="majorBidi"/>
          <w:sz w:val="22"/>
          <w:szCs w:val="22"/>
          <w:vertAlign w:val="superscript"/>
          <w:lang w:val="en"/>
        </w:rPr>
        <w:t>2+</w:t>
      </w:r>
    </w:p>
    <w:p w14:paraId="61B672F0" w14:textId="77777777" w:rsidR="001B772E" w:rsidRDefault="001B772E" w:rsidP="001B772E">
      <w:pPr>
        <w:tabs>
          <w:tab w:val="left" w:pos="1290"/>
        </w:tabs>
        <w:rPr>
          <w:sz w:val="23"/>
          <w:szCs w:val="23"/>
        </w:rPr>
      </w:pPr>
      <w:r>
        <w:rPr>
          <w:noProof/>
          <w:sz w:val="23"/>
          <w:szCs w:val="23"/>
          <w:lang w:eastAsia="fr-FR"/>
        </w:rPr>
        <w:drawing>
          <wp:inline distT="0" distB="0" distL="0" distR="0" wp14:anchorId="22AFF94F" wp14:editId="6A4D97DB">
            <wp:extent cx="2961176" cy="784391"/>
            <wp:effectExtent l="0" t="0" r="0" b="0"/>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74331" cy="787876"/>
                    </a:xfrm>
                    <a:prstGeom prst="rect">
                      <a:avLst/>
                    </a:prstGeom>
                    <a:noFill/>
                    <a:ln>
                      <a:noFill/>
                    </a:ln>
                  </pic:spPr>
                </pic:pic>
              </a:graphicData>
            </a:graphic>
          </wp:inline>
        </w:drawing>
      </w:r>
      <w:r>
        <w:rPr>
          <w:noProof/>
          <w:sz w:val="23"/>
          <w:szCs w:val="23"/>
          <w:lang w:eastAsia="fr-FR"/>
        </w:rPr>
        <w:drawing>
          <wp:inline distT="0" distB="0" distL="0" distR="0" wp14:anchorId="077E9BBF" wp14:editId="1B83D001">
            <wp:extent cx="2162174" cy="680383"/>
            <wp:effectExtent l="0" t="0" r="0" b="571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0611" cy="686185"/>
                    </a:xfrm>
                    <a:prstGeom prst="rect">
                      <a:avLst/>
                    </a:prstGeom>
                    <a:noFill/>
                    <a:ln>
                      <a:noFill/>
                    </a:ln>
                  </pic:spPr>
                </pic:pic>
              </a:graphicData>
            </a:graphic>
          </wp:inline>
        </w:drawing>
      </w:r>
    </w:p>
    <w:p w14:paraId="36F933B8" w14:textId="77777777" w:rsidR="007503CA" w:rsidRDefault="007503CA" w:rsidP="001B772E">
      <w:pPr>
        <w:pStyle w:val="Default"/>
        <w:rPr>
          <w:b/>
          <w:bCs/>
        </w:rPr>
      </w:pPr>
    </w:p>
    <w:p w14:paraId="7081CF36" w14:textId="77777777" w:rsidR="007503CA" w:rsidRPr="007503CA" w:rsidRDefault="007503CA" w:rsidP="007503CA">
      <w:pPr>
        <w:pStyle w:val="PrformatHTML"/>
        <w:jc w:val="both"/>
        <w:rPr>
          <w:rStyle w:val="y2iqfc"/>
          <w:rFonts w:asciiTheme="majorBidi" w:hAnsiTheme="majorBidi" w:cstheme="majorBidi"/>
          <w:sz w:val="22"/>
          <w:szCs w:val="22"/>
          <w:lang w:val="en"/>
        </w:rPr>
      </w:pPr>
      <w:r w:rsidRPr="007503CA">
        <w:rPr>
          <w:rStyle w:val="y2iqfc"/>
          <w:rFonts w:asciiTheme="majorBidi" w:hAnsiTheme="majorBidi" w:cstheme="majorBidi"/>
          <w:sz w:val="22"/>
          <w:szCs w:val="22"/>
          <w:lang w:val="en"/>
        </w:rPr>
        <w:t>Simple approach for constructing the Lewis diagram:</w:t>
      </w:r>
    </w:p>
    <w:p w14:paraId="3EF733BE" w14:textId="77777777" w:rsidR="007503CA" w:rsidRPr="007503CA" w:rsidRDefault="007503CA" w:rsidP="007503CA">
      <w:pPr>
        <w:pStyle w:val="PrformatHTML"/>
        <w:jc w:val="both"/>
        <w:rPr>
          <w:rStyle w:val="y2iqfc"/>
          <w:rFonts w:asciiTheme="majorBidi" w:hAnsiTheme="majorBidi" w:cstheme="majorBidi"/>
          <w:sz w:val="22"/>
          <w:szCs w:val="22"/>
          <w:lang w:val="en"/>
        </w:rPr>
      </w:pPr>
      <w:r w:rsidRPr="007503CA">
        <w:rPr>
          <w:rStyle w:val="y2iqfc"/>
          <w:rFonts w:asciiTheme="majorBidi" w:hAnsiTheme="majorBidi" w:cstheme="majorBidi"/>
          <w:sz w:val="22"/>
          <w:szCs w:val="22"/>
          <w:lang w:val="en"/>
        </w:rPr>
        <w:t>1- Write the electronic structure of each atom.</w:t>
      </w:r>
    </w:p>
    <w:p w14:paraId="2C88D3DF" w14:textId="77777777" w:rsidR="007503CA" w:rsidRPr="007503CA" w:rsidRDefault="007503CA" w:rsidP="007503CA">
      <w:pPr>
        <w:pStyle w:val="PrformatHTML"/>
        <w:jc w:val="both"/>
        <w:rPr>
          <w:rStyle w:val="y2iqfc"/>
          <w:rFonts w:asciiTheme="majorBidi" w:hAnsiTheme="majorBidi" w:cstheme="majorBidi"/>
          <w:sz w:val="22"/>
          <w:szCs w:val="22"/>
          <w:lang w:val="en"/>
        </w:rPr>
      </w:pPr>
      <w:r w:rsidRPr="007503CA">
        <w:rPr>
          <w:rStyle w:val="y2iqfc"/>
          <w:rFonts w:asciiTheme="majorBidi" w:hAnsiTheme="majorBidi" w:cstheme="majorBidi"/>
          <w:sz w:val="22"/>
          <w:szCs w:val="22"/>
          <w:lang w:val="en"/>
        </w:rPr>
        <w:t>2-Find the number N of external electrons of each atom. (Valence electrons).</w:t>
      </w:r>
    </w:p>
    <w:p w14:paraId="1834CF4E" w14:textId="77777777" w:rsidR="007503CA" w:rsidRPr="007503CA" w:rsidRDefault="007503CA" w:rsidP="007503CA">
      <w:pPr>
        <w:pStyle w:val="PrformatHTML"/>
        <w:jc w:val="both"/>
        <w:rPr>
          <w:rStyle w:val="y2iqfc"/>
          <w:rFonts w:asciiTheme="majorBidi" w:hAnsiTheme="majorBidi" w:cstheme="majorBidi"/>
          <w:sz w:val="22"/>
          <w:szCs w:val="22"/>
          <w:lang w:val="en"/>
        </w:rPr>
      </w:pPr>
      <w:r w:rsidRPr="007503CA">
        <w:rPr>
          <w:rStyle w:val="y2iqfc"/>
          <w:rFonts w:asciiTheme="majorBidi" w:hAnsiTheme="majorBidi" w:cstheme="majorBidi"/>
          <w:sz w:val="22"/>
          <w:szCs w:val="22"/>
          <w:lang w:val="en"/>
        </w:rPr>
        <w:t>3- Find the number Nl of covalent bonds that the atom must establish to acquire an octet structure Nl = (8 – Ne). (Exception for H, Nl =2-1).</w:t>
      </w:r>
    </w:p>
    <w:p w14:paraId="3D01AD24" w14:textId="77777777" w:rsidR="007503CA" w:rsidRPr="007503CA" w:rsidRDefault="007503CA" w:rsidP="007503CA">
      <w:pPr>
        <w:pStyle w:val="PrformatHTML"/>
        <w:jc w:val="both"/>
        <w:rPr>
          <w:rFonts w:asciiTheme="majorBidi" w:hAnsiTheme="majorBidi" w:cstheme="majorBidi"/>
          <w:sz w:val="22"/>
          <w:szCs w:val="22"/>
          <w:lang w:val="en-US"/>
        </w:rPr>
      </w:pPr>
      <w:r w:rsidRPr="007503CA">
        <w:rPr>
          <w:rStyle w:val="y2iqfc"/>
          <w:rFonts w:asciiTheme="majorBidi" w:hAnsiTheme="majorBidi" w:cstheme="majorBidi"/>
          <w:sz w:val="22"/>
          <w:szCs w:val="22"/>
          <w:lang w:val="en"/>
        </w:rPr>
        <w:t>4-Calculate the number Nnl of non-bonding doublets of each atom:</w:t>
      </w:r>
    </w:p>
    <w:p w14:paraId="2B2B46DE" w14:textId="77777777" w:rsidR="007503CA" w:rsidRPr="007503CA" w:rsidRDefault="007503CA" w:rsidP="007503CA">
      <w:pPr>
        <w:pStyle w:val="Default"/>
        <w:jc w:val="both"/>
        <w:rPr>
          <w:rFonts w:asciiTheme="majorBidi" w:hAnsiTheme="majorBidi" w:cstheme="majorBidi"/>
          <w:b/>
          <w:bCs/>
          <w:sz w:val="22"/>
          <w:szCs w:val="22"/>
          <w:lang w:val="en-US"/>
        </w:rPr>
      </w:pPr>
    </w:p>
    <w:p w14:paraId="625047DC" w14:textId="77777777" w:rsidR="007503CA" w:rsidRPr="007503CA" w:rsidRDefault="007503CA" w:rsidP="001B772E">
      <w:pPr>
        <w:pStyle w:val="Default"/>
        <w:rPr>
          <w:b/>
          <w:bCs/>
          <w:lang w:val="en-US"/>
        </w:rPr>
      </w:pPr>
    </w:p>
    <w:p w14:paraId="0577FE8C" w14:textId="77777777" w:rsidR="001B772E" w:rsidRPr="007503CA" w:rsidRDefault="001B772E" w:rsidP="001B772E">
      <w:pPr>
        <w:tabs>
          <w:tab w:val="left" w:pos="1290"/>
        </w:tabs>
        <w:jc w:val="center"/>
        <w:rPr>
          <w:rFonts w:asciiTheme="majorBidi" w:hAnsiTheme="majorBidi" w:cstheme="majorBidi"/>
          <w:b/>
          <w:bCs/>
          <w:sz w:val="24"/>
          <w:szCs w:val="24"/>
          <w:lang w:val="en-US"/>
        </w:rPr>
      </w:pPr>
      <w:r w:rsidRPr="007503CA">
        <w:rPr>
          <w:rFonts w:asciiTheme="majorBidi" w:hAnsiTheme="majorBidi" w:cstheme="majorBidi"/>
          <w:b/>
          <w:bCs/>
          <w:sz w:val="24"/>
          <w:szCs w:val="24"/>
          <w:highlight w:val="cyan"/>
          <w:lang w:val="en-US"/>
        </w:rPr>
        <w:t>Nnl = (Ne – Nl)/2</w:t>
      </w:r>
    </w:p>
    <w:p w14:paraId="26C39739" w14:textId="77777777" w:rsidR="007503CA" w:rsidRPr="007503CA" w:rsidRDefault="007503CA" w:rsidP="007503CA">
      <w:pPr>
        <w:pStyle w:val="PrformatHTML"/>
        <w:jc w:val="both"/>
        <w:rPr>
          <w:rStyle w:val="y2iqfc"/>
          <w:rFonts w:asciiTheme="majorBidi" w:hAnsiTheme="majorBidi" w:cstheme="majorBidi"/>
          <w:sz w:val="22"/>
          <w:szCs w:val="22"/>
          <w:lang w:val="en"/>
        </w:rPr>
      </w:pPr>
      <w:r w:rsidRPr="007503CA">
        <w:rPr>
          <w:rStyle w:val="y2iqfc"/>
          <w:rFonts w:asciiTheme="majorBidi" w:hAnsiTheme="majorBidi" w:cstheme="majorBidi"/>
          <w:sz w:val="22"/>
          <w:szCs w:val="22"/>
          <w:lang w:val="en"/>
        </w:rPr>
        <w:t>We can then draw the Lewis representation:</w:t>
      </w:r>
    </w:p>
    <w:p w14:paraId="388D29F8" w14:textId="77777777" w:rsidR="007503CA" w:rsidRPr="007503CA" w:rsidRDefault="007503CA" w:rsidP="007503CA">
      <w:pPr>
        <w:pStyle w:val="PrformatHTML"/>
        <w:jc w:val="both"/>
        <w:rPr>
          <w:rStyle w:val="y2iqfc"/>
          <w:rFonts w:asciiTheme="majorBidi" w:hAnsiTheme="majorBidi" w:cstheme="majorBidi"/>
          <w:sz w:val="22"/>
          <w:szCs w:val="22"/>
          <w:lang w:val="en"/>
        </w:rPr>
      </w:pPr>
      <w:r w:rsidRPr="007503CA">
        <w:rPr>
          <w:rStyle w:val="y2iqfc"/>
          <w:rFonts w:asciiTheme="majorBidi" w:hAnsiTheme="majorBidi" w:cstheme="majorBidi"/>
          <w:sz w:val="22"/>
          <w:szCs w:val="22"/>
          <w:lang w:val="en"/>
        </w:rPr>
        <w:sym w:font="Symbol" w:char="F0FC"/>
      </w:r>
      <w:r w:rsidRPr="007503CA">
        <w:rPr>
          <w:rStyle w:val="y2iqfc"/>
          <w:rFonts w:asciiTheme="majorBidi" w:hAnsiTheme="majorBidi" w:cstheme="majorBidi"/>
          <w:sz w:val="22"/>
          <w:szCs w:val="22"/>
          <w:lang w:val="en"/>
        </w:rPr>
        <w:sym w:font="Symbol" w:char="F020"/>
      </w:r>
      <w:r w:rsidRPr="007503CA">
        <w:rPr>
          <w:rStyle w:val="y2iqfc"/>
          <w:rFonts w:asciiTheme="majorBidi" w:hAnsiTheme="majorBidi" w:cstheme="majorBidi"/>
          <w:sz w:val="22"/>
          <w:szCs w:val="22"/>
          <w:lang w:val="en"/>
        </w:rPr>
        <w:t>Place the bonding doublet(s) between the atoms of the molecule (covalent bonds).</w:t>
      </w:r>
    </w:p>
    <w:p w14:paraId="1A8FD4C8" w14:textId="3E7E2E87" w:rsidR="007503CA" w:rsidRPr="007503CA" w:rsidRDefault="007503CA" w:rsidP="007503CA">
      <w:pPr>
        <w:pStyle w:val="PrformatHTML"/>
        <w:jc w:val="both"/>
        <w:rPr>
          <w:rStyle w:val="y2iqfc"/>
          <w:rFonts w:asciiTheme="majorBidi" w:hAnsiTheme="majorBidi" w:cstheme="majorBidi"/>
          <w:sz w:val="22"/>
          <w:szCs w:val="22"/>
          <w:lang w:val="en"/>
        </w:rPr>
      </w:pPr>
      <w:r w:rsidRPr="007503CA">
        <w:rPr>
          <w:rStyle w:val="y2iqfc"/>
          <w:rFonts w:asciiTheme="majorBidi" w:hAnsiTheme="majorBidi" w:cstheme="majorBidi"/>
          <w:sz w:val="22"/>
          <w:szCs w:val="22"/>
          <w:lang w:val="en"/>
        </w:rPr>
        <w:sym w:font="Symbol" w:char="F0FC"/>
      </w:r>
      <w:r w:rsidRPr="007503CA">
        <w:rPr>
          <w:rStyle w:val="y2iqfc"/>
          <w:rFonts w:asciiTheme="majorBidi" w:hAnsiTheme="majorBidi" w:cstheme="majorBidi"/>
          <w:sz w:val="22"/>
          <w:szCs w:val="22"/>
          <w:lang w:val="en"/>
        </w:rPr>
        <w:sym w:font="Symbol" w:char="F020"/>
      </w:r>
      <w:r w:rsidRPr="007503CA">
        <w:rPr>
          <w:rStyle w:val="y2iqfc"/>
          <w:rFonts w:asciiTheme="majorBidi" w:hAnsiTheme="majorBidi" w:cstheme="majorBidi"/>
          <w:sz w:val="22"/>
          <w:szCs w:val="22"/>
          <w:lang w:val="en"/>
        </w:rPr>
        <w:t xml:space="preserve">Place the non-bonding doublet(s) around the atoms </w:t>
      </w:r>
      <w:r>
        <w:rPr>
          <w:rStyle w:val="y2iqfc"/>
          <w:rFonts w:asciiTheme="majorBidi" w:hAnsiTheme="majorBidi" w:cstheme="majorBidi"/>
          <w:sz w:val="22"/>
          <w:szCs w:val="22"/>
          <w:lang w:val="en"/>
        </w:rPr>
        <w:t>that</w:t>
      </w:r>
      <w:r w:rsidRPr="007503CA">
        <w:rPr>
          <w:rStyle w:val="y2iqfc"/>
          <w:rFonts w:asciiTheme="majorBidi" w:hAnsiTheme="majorBidi" w:cstheme="majorBidi"/>
          <w:sz w:val="22"/>
          <w:szCs w:val="22"/>
          <w:lang w:val="en"/>
        </w:rPr>
        <w:t xml:space="preserve"> have them.</w:t>
      </w:r>
    </w:p>
    <w:p w14:paraId="1AE2AD4A" w14:textId="77777777" w:rsidR="007503CA" w:rsidRPr="007503CA" w:rsidRDefault="007503CA" w:rsidP="007503CA">
      <w:pPr>
        <w:pStyle w:val="PrformatHTML"/>
        <w:jc w:val="both"/>
        <w:rPr>
          <w:rFonts w:asciiTheme="majorBidi" w:hAnsiTheme="majorBidi" w:cstheme="majorBidi"/>
          <w:sz w:val="22"/>
          <w:szCs w:val="22"/>
          <w:lang w:val="en-US"/>
        </w:rPr>
      </w:pPr>
      <w:r w:rsidRPr="007503CA">
        <w:rPr>
          <w:rStyle w:val="y2iqfc"/>
          <w:rFonts w:asciiTheme="majorBidi" w:hAnsiTheme="majorBidi" w:cstheme="majorBidi"/>
          <w:sz w:val="22"/>
          <w:szCs w:val="22"/>
          <w:lang w:val="en"/>
        </w:rPr>
        <w:sym w:font="Symbol" w:char="F0FC"/>
      </w:r>
      <w:r w:rsidRPr="007503CA">
        <w:rPr>
          <w:rStyle w:val="y2iqfc"/>
          <w:rFonts w:asciiTheme="majorBidi" w:hAnsiTheme="majorBidi" w:cstheme="majorBidi"/>
          <w:sz w:val="22"/>
          <w:szCs w:val="22"/>
          <w:lang w:val="en"/>
        </w:rPr>
        <w:sym w:font="Symbol" w:char="F020"/>
      </w:r>
      <w:r w:rsidRPr="007503CA">
        <w:rPr>
          <w:rStyle w:val="y2iqfc"/>
          <w:rFonts w:asciiTheme="majorBidi" w:hAnsiTheme="majorBidi" w:cstheme="majorBidi"/>
          <w:sz w:val="22"/>
          <w:szCs w:val="22"/>
          <w:lang w:val="en"/>
        </w:rPr>
        <w:t>Check that each of the atoms of the molecule satisfies the octet rule by being surrounded by 4 doublets.</w:t>
      </w:r>
    </w:p>
    <w:p w14:paraId="1F857F93" w14:textId="692A9DAB" w:rsidR="001B772E" w:rsidRPr="00177926" w:rsidRDefault="007503CA" w:rsidP="001B772E">
      <w:pPr>
        <w:tabs>
          <w:tab w:val="left" w:pos="1290"/>
        </w:tabs>
        <w:rPr>
          <w:rFonts w:asciiTheme="majorBidi" w:hAnsiTheme="majorBidi" w:cstheme="majorBidi"/>
          <w:b/>
          <w:bCs/>
          <w:sz w:val="24"/>
          <w:szCs w:val="24"/>
        </w:rPr>
      </w:pPr>
      <w:r>
        <w:rPr>
          <w:rFonts w:asciiTheme="majorBidi" w:hAnsiTheme="majorBidi" w:cstheme="majorBidi"/>
          <w:b/>
          <w:bCs/>
          <w:sz w:val="24"/>
          <w:szCs w:val="24"/>
        </w:rPr>
        <w:t>Examples</w:t>
      </w:r>
      <w:r w:rsidR="001B772E" w:rsidRPr="00177926">
        <w:rPr>
          <w:rFonts w:asciiTheme="majorBidi" w:hAnsiTheme="majorBidi" w:cstheme="majorBidi"/>
          <w:b/>
          <w:bCs/>
          <w:sz w:val="24"/>
          <w:szCs w:val="24"/>
        </w:rPr>
        <w:t xml:space="preserve"> :</w:t>
      </w:r>
    </w:p>
    <w:p w14:paraId="5F7BF362" w14:textId="77777777" w:rsidR="001B772E" w:rsidRDefault="001B772E" w:rsidP="001B772E">
      <w:pPr>
        <w:tabs>
          <w:tab w:val="left" w:pos="1290"/>
        </w:tabs>
        <w:rPr>
          <w:sz w:val="23"/>
          <w:szCs w:val="23"/>
        </w:rPr>
      </w:pPr>
      <w:r>
        <w:rPr>
          <w:noProof/>
          <w:sz w:val="23"/>
          <w:szCs w:val="23"/>
          <w:lang w:eastAsia="fr-FR"/>
        </w:rPr>
        <w:drawing>
          <wp:inline distT="0" distB="0" distL="0" distR="0" wp14:anchorId="1933C3FB" wp14:editId="6821BFB6">
            <wp:extent cx="5761902" cy="2595856"/>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4481" cy="2610533"/>
                    </a:xfrm>
                    <a:prstGeom prst="rect">
                      <a:avLst/>
                    </a:prstGeom>
                    <a:noFill/>
                    <a:ln>
                      <a:noFill/>
                    </a:ln>
                  </pic:spPr>
                </pic:pic>
              </a:graphicData>
            </a:graphic>
          </wp:inline>
        </w:drawing>
      </w:r>
    </w:p>
    <w:p w14:paraId="4768A59B" w14:textId="77777777" w:rsidR="00DF7985" w:rsidRPr="00DF7985" w:rsidRDefault="00DF7985" w:rsidP="00DF7985">
      <w:pPr>
        <w:pStyle w:val="PrformatHTML"/>
        <w:rPr>
          <w:rFonts w:asciiTheme="majorBidi" w:hAnsiTheme="majorBidi" w:cstheme="majorBidi"/>
          <w:sz w:val="22"/>
          <w:szCs w:val="22"/>
          <w:lang w:val="en-US"/>
        </w:rPr>
      </w:pPr>
      <w:r w:rsidRPr="00DF7985">
        <w:rPr>
          <w:rStyle w:val="y2iqfc"/>
          <w:rFonts w:asciiTheme="majorBidi" w:hAnsiTheme="majorBidi" w:cstheme="majorBidi"/>
          <w:sz w:val="22"/>
          <w:szCs w:val="22"/>
          <w:lang w:val="en"/>
        </w:rPr>
        <w:t>In this SO</w:t>
      </w:r>
      <w:r w:rsidRPr="00DF7985">
        <w:rPr>
          <w:rStyle w:val="y2iqfc"/>
          <w:rFonts w:asciiTheme="majorBidi" w:hAnsiTheme="majorBidi" w:cstheme="majorBidi"/>
          <w:sz w:val="22"/>
          <w:szCs w:val="22"/>
          <w:vertAlign w:val="subscript"/>
          <w:lang w:val="en"/>
        </w:rPr>
        <w:t>2</w:t>
      </w:r>
      <w:r w:rsidRPr="00DF7985">
        <w:rPr>
          <w:rStyle w:val="y2iqfc"/>
          <w:rFonts w:asciiTheme="majorBidi" w:hAnsiTheme="majorBidi" w:cstheme="majorBidi"/>
          <w:sz w:val="22"/>
          <w:szCs w:val="22"/>
          <w:lang w:val="en"/>
        </w:rPr>
        <w:t xml:space="preserve"> molecule, experience shows that the bond order is intermediate between a single and a double bond, this molecule exists in the form of a mesomer.</w:t>
      </w:r>
    </w:p>
    <w:p w14:paraId="51B49627" w14:textId="77777777" w:rsidR="001B772E" w:rsidRDefault="001B772E" w:rsidP="001B772E">
      <w:pPr>
        <w:tabs>
          <w:tab w:val="left" w:pos="1290"/>
        </w:tabs>
        <w:rPr>
          <w:sz w:val="23"/>
          <w:szCs w:val="23"/>
        </w:rPr>
      </w:pPr>
      <w:r>
        <w:rPr>
          <w:noProof/>
          <w:sz w:val="23"/>
          <w:szCs w:val="23"/>
          <w:lang w:eastAsia="fr-FR"/>
        </w:rPr>
        <w:lastRenderedPageBreak/>
        <w:drawing>
          <wp:inline distT="0" distB="0" distL="0" distR="0" wp14:anchorId="728948D2" wp14:editId="2C407ED6">
            <wp:extent cx="5685947" cy="2028148"/>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9607" cy="2040155"/>
                    </a:xfrm>
                    <a:prstGeom prst="rect">
                      <a:avLst/>
                    </a:prstGeom>
                    <a:noFill/>
                    <a:ln>
                      <a:noFill/>
                    </a:ln>
                  </pic:spPr>
                </pic:pic>
              </a:graphicData>
            </a:graphic>
          </wp:inline>
        </w:drawing>
      </w:r>
    </w:p>
    <w:p w14:paraId="52D4AD41" w14:textId="77777777" w:rsidR="00DF7985" w:rsidRPr="00DF7985" w:rsidRDefault="00DF7985" w:rsidP="00DF7985">
      <w:pPr>
        <w:pStyle w:val="PrformatHTML"/>
        <w:jc w:val="both"/>
        <w:rPr>
          <w:rStyle w:val="y2iqfc"/>
          <w:rFonts w:asciiTheme="majorBidi" w:hAnsiTheme="majorBidi" w:cstheme="majorBidi"/>
          <w:b/>
          <w:bCs/>
          <w:sz w:val="22"/>
          <w:szCs w:val="22"/>
          <w:lang w:val="en"/>
        </w:rPr>
      </w:pPr>
      <w:r w:rsidRPr="00DF7985">
        <w:rPr>
          <w:rStyle w:val="y2iqfc"/>
          <w:rFonts w:asciiTheme="majorBidi" w:hAnsiTheme="majorBidi" w:cstheme="majorBidi"/>
          <w:b/>
          <w:bCs/>
          <w:sz w:val="22"/>
          <w:szCs w:val="22"/>
          <w:lang w:val="en"/>
        </w:rPr>
        <w:t>Mesomerism</w:t>
      </w:r>
    </w:p>
    <w:p w14:paraId="37EB43E8" w14:textId="308E014D" w:rsidR="00DF7985" w:rsidRPr="00DF7985" w:rsidRDefault="00DF7985" w:rsidP="00DF7985">
      <w:pPr>
        <w:pStyle w:val="PrformatHTML"/>
        <w:jc w:val="both"/>
        <w:rPr>
          <w:rStyle w:val="y2iqfc"/>
          <w:rFonts w:asciiTheme="majorBidi" w:hAnsiTheme="majorBidi" w:cstheme="majorBidi"/>
          <w:sz w:val="22"/>
          <w:szCs w:val="22"/>
          <w:lang w:val="en"/>
        </w:rPr>
      </w:pPr>
      <w:r w:rsidRPr="00DF7985">
        <w:rPr>
          <w:rStyle w:val="y2iqfc"/>
          <w:rFonts w:asciiTheme="majorBidi" w:hAnsiTheme="majorBidi" w:cstheme="majorBidi"/>
          <w:sz w:val="22"/>
          <w:szCs w:val="22"/>
          <w:lang w:val="en"/>
        </w:rPr>
        <w:t>When multiple Lewis formulas can be written for a chemical species and they differ only in the distribution of electrons, then the chemical species is not correctly represented by a single Lewis formula.</w:t>
      </w:r>
    </w:p>
    <w:p w14:paraId="5798EE9A" w14:textId="77777777" w:rsidR="00DF7985" w:rsidRPr="00DF7985" w:rsidRDefault="00DF7985" w:rsidP="00DF7985">
      <w:pPr>
        <w:pStyle w:val="PrformatHTML"/>
        <w:jc w:val="both"/>
        <w:rPr>
          <w:rFonts w:asciiTheme="majorBidi" w:hAnsiTheme="majorBidi" w:cstheme="majorBidi"/>
          <w:sz w:val="22"/>
          <w:szCs w:val="22"/>
          <w:lang w:val="en-US"/>
        </w:rPr>
      </w:pPr>
      <w:r w:rsidRPr="00DF7985">
        <w:rPr>
          <w:rStyle w:val="y2iqfc"/>
          <w:rFonts w:asciiTheme="majorBidi" w:hAnsiTheme="majorBidi" w:cstheme="majorBidi"/>
          <w:sz w:val="22"/>
          <w:szCs w:val="22"/>
          <w:lang w:val="en"/>
        </w:rPr>
        <w:t>Mesomerism then consists of describing the chemical species using all of these Lewis formulas. These formulas are called mesomeric forms or limit forms and have no physical existence. We say that there is resonance between these limiting forms.</w:t>
      </w:r>
    </w:p>
    <w:p w14:paraId="08A4ACCC" w14:textId="77777777" w:rsidR="001B772E" w:rsidRDefault="001B772E" w:rsidP="001B772E">
      <w:pPr>
        <w:tabs>
          <w:tab w:val="left" w:pos="1290"/>
        </w:tabs>
        <w:rPr>
          <w:sz w:val="23"/>
          <w:szCs w:val="23"/>
        </w:rPr>
      </w:pPr>
      <w:r>
        <w:rPr>
          <w:noProof/>
          <w:sz w:val="23"/>
          <w:szCs w:val="23"/>
          <w:lang w:eastAsia="fr-FR"/>
        </w:rPr>
        <w:drawing>
          <wp:inline distT="0" distB="0" distL="0" distR="0" wp14:anchorId="13E65513" wp14:editId="064303F1">
            <wp:extent cx="5736590" cy="1495109"/>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40865" cy="1522286"/>
                    </a:xfrm>
                    <a:prstGeom prst="rect">
                      <a:avLst/>
                    </a:prstGeom>
                    <a:noFill/>
                    <a:ln>
                      <a:noFill/>
                    </a:ln>
                  </pic:spPr>
                </pic:pic>
              </a:graphicData>
            </a:graphic>
          </wp:inline>
        </w:drawing>
      </w:r>
    </w:p>
    <w:p w14:paraId="340FFE58" w14:textId="77777777" w:rsidR="00DF7985" w:rsidRPr="004F4561" w:rsidRDefault="00DF7985" w:rsidP="00DF7985">
      <w:pPr>
        <w:pStyle w:val="PrformatHTML"/>
        <w:rPr>
          <w:rStyle w:val="y2iqfc"/>
          <w:rFonts w:asciiTheme="majorBidi" w:hAnsiTheme="majorBidi" w:cstheme="majorBidi"/>
          <w:b/>
          <w:bCs/>
          <w:sz w:val="22"/>
          <w:szCs w:val="22"/>
          <w:lang w:val="en"/>
        </w:rPr>
      </w:pPr>
      <w:r w:rsidRPr="004F4561">
        <w:rPr>
          <w:rStyle w:val="y2iqfc"/>
          <w:rFonts w:asciiTheme="majorBidi" w:hAnsiTheme="majorBidi" w:cstheme="majorBidi"/>
          <w:b/>
          <w:bCs/>
          <w:sz w:val="22"/>
          <w:szCs w:val="22"/>
          <w:lang w:val="en"/>
        </w:rPr>
        <w:t>Mesomeric forms</w:t>
      </w:r>
    </w:p>
    <w:p w14:paraId="649D4970" w14:textId="77777777" w:rsidR="00DF7985" w:rsidRPr="00DF7985" w:rsidRDefault="00DF7985" w:rsidP="00DF7985">
      <w:pPr>
        <w:pStyle w:val="PrformatHTML"/>
        <w:jc w:val="both"/>
        <w:rPr>
          <w:rStyle w:val="y2iqfc"/>
          <w:rFonts w:asciiTheme="majorBidi" w:hAnsiTheme="majorBidi" w:cstheme="majorBidi"/>
          <w:sz w:val="22"/>
          <w:szCs w:val="22"/>
          <w:lang w:val="en"/>
        </w:rPr>
      </w:pPr>
      <w:r w:rsidRPr="00DF7985">
        <w:rPr>
          <w:rStyle w:val="y2iqfc"/>
          <w:rFonts w:asciiTheme="majorBidi" w:hAnsiTheme="majorBidi" w:cstheme="majorBidi"/>
          <w:sz w:val="22"/>
          <w:szCs w:val="22"/>
          <w:lang w:val="en"/>
        </w:rPr>
        <w:t>Insufficiency of the Lewis model</w:t>
      </w:r>
    </w:p>
    <w:p w14:paraId="011734DE" w14:textId="77777777" w:rsidR="00DF7985" w:rsidRPr="00DF7985" w:rsidRDefault="00DF7985" w:rsidP="00DF7985">
      <w:pPr>
        <w:pStyle w:val="PrformatHTML"/>
        <w:jc w:val="both"/>
        <w:rPr>
          <w:rStyle w:val="y2iqfc"/>
          <w:rFonts w:asciiTheme="majorBidi" w:hAnsiTheme="majorBidi" w:cstheme="majorBidi"/>
          <w:sz w:val="22"/>
          <w:szCs w:val="22"/>
          <w:lang w:val="en"/>
        </w:rPr>
      </w:pPr>
    </w:p>
    <w:p w14:paraId="7253E0B1" w14:textId="77777777" w:rsidR="00DF7985" w:rsidRPr="00DF7985" w:rsidRDefault="00DF7985" w:rsidP="00DF7985">
      <w:pPr>
        <w:pStyle w:val="PrformatHTML"/>
        <w:jc w:val="both"/>
        <w:rPr>
          <w:rStyle w:val="y2iqfc"/>
          <w:rFonts w:asciiTheme="majorBidi" w:hAnsiTheme="majorBidi" w:cstheme="majorBidi"/>
          <w:sz w:val="22"/>
          <w:szCs w:val="22"/>
          <w:lang w:val="en"/>
        </w:rPr>
      </w:pPr>
      <w:r w:rsidRPr="00DF7985">
        <w:rPr>
          <w:rStyle w:val="y2iqfc"/>
          <w:rFonts w:asciiTheme="majorBidi" w:hAnsiTheme="majorBidi" w:cstheme="majorBidi"/>
          <w:sz w:val="22"/>
          <w:szCs w:val="22"/>
          <w:lang w:val="en"/>
        </w:rPr>
        <w:t>The Lewis model is based on a set of observations and findings, but is not based on any physical laws. This model is incapable:</w:t>
      </w:r>
    </w:p>
    <w:p w14:paraId="16DFE169" w14:textId="1C8AED45" w:rsidR="00DF7985" w:rsidRPr="00DF7985" w:rsidRDefault="00DF7985" w:rsidP="00DF7985">
      <w:pPr>
        <w:pStyle w:val="PrformatHTML"/>
        <w:numPr>
          <w:ilvl w:val="0"/>
          <w:numId w:val="2"/>
        </w:numPr>
        <w:jc w:val="both"/>
        <w:rPr>
          <w:rStyle w:val="y2iqfc"/>
          <w:rFonts w:asciiTheme="majorBidi" w:hAnsiTheme="majorBidi" w:cstheme="majorBidi"/>
          <w:sz w:val="22"/>
          <w:szCs w:val="22"/>
          <w:lang w:val="en"/>
        </w:rPr>
      </w:pPr>
      <w:r w:rsidRPr="00DF7985">
        <w:rPr>
          <w:rStyle w:val="y2iqfc"/>
          <w:rFonts w:asciiTheme="majorBidi" w:hAnsiTheme="majorBidi" w:cstheme="majorBidi"/>
          <w:sz w:val="22"/>
          <w:szCs w:val="22"/>
          <w:lang w:val="en"/>
        </w:rPr>
        <w:sym w:font="Symbol" w:char="F020"/>
      </w:r>
      <w:r w:rsidRPr="00DF7985">
        <w:rPr>
          <w:rStyle w:val="y2iqfc"/>
          <w:rFonts w:asciiTheme="majorBidi" w:hAnsiTheme="majorBidi" w:cstheme="majorBidi"/>
          <w:sz w:val="22"/>
          <w:szCs w:val="22"/>
          <w:lang w:val="en"/>
        </w:rPr>
        <w:t>interpret in detail the electronic structure of molecules.</w:t>
      </w:r>
    </w:p>
    <w:p w14:paraId="25D748F2" w14:textId="56FC4DFB" w:rsidR="00DF7985" w:rsidRPr="00DF7985" w:rsidRDefault="00DF7985" w:rsidP="00DF7985">
      <w:pPr>
        <w:pStyle w:val="PrformatHTML"/>
        <w:numPr>
          <w:ilvl w:val="0"/>
          <w:numId w:val="2"/>
        </w:numPr>
        <w:jc w:val="both"/>
        <w:rPr>
          <w:rFonts w:asciiTheme="majorBidi" w:hAnsiTheme="majorBidi" w:cstheme="majorBidi"/>
          <w:sz w:val="22"/>
          <w:szCs w:val="22"/>
          <w:lang w:val="en-US"/>
        </w:rPr>
      </w:pPr>
      <w:r w:rsidRPr="00DF7985">
        <w:rPr>
          <w:rStyle w:val="y2iqfc"/>
          <w:rFonts w:asciiTheme="majorBidi" w:hAnsiTheme="majorBidi" w:cstheme="majorBidi"/>
          <w:sz w:val="22"/>
          <w:szCs w:val="22"/>
          <w:lang w:val="en"/>
        </w:rPr>
        <w:sym w:font="Symbol" w:char="F020"/>
      </w:r>
      <w:r w:rsidRPr="00DF7985">
        <w:rPr>
          <w:rStyle w:val="y2iqfc"/>
          <w:rFonts w:asciiTheme="majorBidi" w:hAnsiTheme="majorBidi" w:cstheme="majorBidi"/>
          <w:sz w:val="22"/>
          <w:szCs w:val="22"/>
          <w:lang w:val="en"/>
        </w:rPr>
        <w:t>give information on the geometry of molecules</w:t>
      </w:r>
    </w:p>
    <w:p w14:paraId="53DC1AEF" w14:textId="77777777" w:rsidR="001B772E" w:rsidRPr="00DF7985" w:rsidRDefault="001B772E" w:rsidP="001B772E">
      <w:pPr>
        <w:pStyle w:val="Default"/>
        <w:spacing w:line="276" w:lineRule="auto"/>
        <w:jc w:val="both"/>
        <w:rPr>
          <w:lang w:val="en-US"/>
        </w:rPr>
      </w:pPr>
    </w:p>
    <w:p w14:paraId="3E022E1F" w14:textId="77777777" w:rsidR="001B772E" w:rsidRPr="00DF7985" w:rsidRDefault="001B772E" w:rsidP="001B772E">
      <w:pPr>
        <w:pStyle w:val="Default"/>
        <w:rPr>
          <w:lang w:val="en-US"/>
        </w:rPr>
      </w:pPr>
    </w:p>
    <w:p w14:paraId="570814FD" w14:textId="77777777" w:rsidR="004F4561" w:rsidRPr="004F4561" w:rsidRDefault="004F4561" w:rsidP="004F4561">
      <w:pPr>
        <w:pStyle w:val="PrformatHTML"/>
        <w:jc w:val="both"/>
        <w:rPr>
          <w:rStyle w:val="y2iqfc"/>
          <w:rFonts w:asciiTheme="majorBidi" w:hAnsiTheme="majorBidi" w:cstheme="majorBidi"/>
          <w:b/>
          <w:bCs/>
          <w:sz w:val="22"/>
          <w:szCs w:val="22"/>
          <w:lang w:val="en"/>
        </w:rPr>
      </w:pPr>
      <w:r w:rsidRPr="004F4561">
        <w:rPr>
          <w:rStyle w:val="y2iqfc"/>
          <w:rFonts w:asciiTheme="majorBidi" w:hAnsiTheme="majorBidi" w:cstheme="majorBidi"/>
          <w:b/>
          <w:bCs/>
          <w:sz w:val="22"/>
          <w:szCs w:val="22"/>
          <w:lang w:val="en"/>
        </w:rPr>
        <w:t>3. Valence shell electron pair repulsion (V.S.E.P.R.) theory (valence shell electron pair repulsion)</w:t>
      </w:r>
    </w:p>
    <w:p w14:paraId="6C1A14EF" w14:textId="77777777" w:rsidR="004F4561" w:rsidRPr="004F4561" w:rsidRDefault="004F4561" w:rsidP="004F4561">
      <w:pPr>
        <w:pStyle w:val="PrformatHTML"/>
        <w:jc w:val="both"/>
        <w:rPr>
          <w:rStyle w:val="y2iqfc"/>
          <w:rFonts w:asciiTheme="majorBidi" w:hAnsiTheme="majorBidi" w:cstheme="majorBidi"/>
          <w:b/>
          <w:bCs/>
          <w:sz w:val="22"/>
          <w:szCs w:val="22"/>
          <w:lang w:val="en"/>
        </w:rPr>
      </w:pPr>
    </w:p>
    <w:p w14:paraId="6C5A201C" w14:textId="7A62FC08" w:rsidR="004F4561" w:rsidRPr="004F4561" w:rsidRDefault="004F4561" w:rsidP="004F4561">
      <w:pPr>
        <w:rPr>
          <w:rFonts w:asciiTheme="majorBidi" w:hAnsiTheme="majorBidi" w:cstheme="majorBidi"/>
          <w:b/>
          <w:bCs/>
          <w:sz w:val="32"/>
          <w:szCs w:val="32"/>
          <w:lang w:val="en-US"/>
        </w:rPr>
      </w:pPr>
      <w:r w:rsidRPr="004F4561">
        <w:rPr>
          <w:rStyle w:val="y2iqfc"/>
          <w:rFonts w:asciiTheme="majorBidi" w:hAnsiTheme="majorBidi" w:cstheme="majorBidi"/>
          <w:lang w:val="en"/>
        </w:rPr>
        <w:t>“Around each atom, the pairs of valence electrons (free or bonding) move as far away from each other as possible in order to minimize their electrical repulsion. » In this theory the molecule is represented by:</w:t>
      </w:r>
      <w:r w:rsidRPr="004F4561">
        <w:rPr>
          <w:rFonts w:asciiTheme="majorBidi" w:hAnsiTheme="majorBidi" w:cstheme="majorBidi"/>
          <w:b/>
          <w:bCs/>
          <w:sz w:val="36"/>
          <w:szCs w:val="36"/>
          <w:lang w:val="en-US"/>
        </w:rPr>
        <w:t xml:space="preserve"> AX</w:t>
      </w:r>
      <w:r w:rsidRPr="004F4561">
        <w:rPr>
          <w:rFonts w:asciiTheme="majorBidi" w:hAnsiTheme="majorBidi" w:cstheme="majorBidi"/>
          <w:b/>
          <w:bCs/>
          <w:sz w:val="36"/>
          <w:szCs w:val="36"/>
          <w:vertAlign w:val="subscript"/>
          <w:lang w:val="en-US"/>
        </w:rPr>
        <w:t>n</w:t>
      </w:r>
      <w:r w:rsidRPr="004F4561">
        <w:rPr>
          <w:rFonts w:asciiTheme="majorBidi" w:hAnsiTheme="majorBidi" w:cstheme="majorBidi"/>
          <w:b/>
          <w:bCs/>
          <w:sz w:val="36"/>
          <w:szCs w:val="36"/>
          <w:lang w:val="en-US"/>
        </w:rPr>
        <w:t>E</w:t>
      </w:r>
      <w:r w:rsidRPr="004F4561">
        <w:rPr>
          <w:rFonts w:asciiTheme="majorBidi" w:hAnsiTheme="majorBidi" w:cstheme="majorBidi"/>
          <w:b/>
          <w:bCs/>
          <w:sz w:val="36"/>
          <w:szCs w:val="36"/>
          <w:vertAlign w:val="subscript"/>
          <w:lang w:val="en-US"/>
        </w:rPr>
        <w:t>m</w:t>
      </w:r>
    </w:p>
    <w:p w14:paraId="16AB7CA9" w14:textId="77777777" w:rsidR="004F4561" w:rsidRPr="004F4561" w:rsidRDefault="004F4561" w:rsidP="004F4561">
      <w:pPr>
        <w:pStyle w:val="PrformatHTML"/>
        <w:jc w:val="both"/>
        <w:rPr>
          <w:rStyle w:val="y2iqfc"/>
          <w:rFonts w:asciiTheme="majorBidi" w:hAnsiTheme="majorBidi" w:cstheme="majorBidi"/>
          <w:sz w:val="22"/>
          <w:szCs w:val="22"/>
          <w:lang w:val="en"/>
        </w:rPr>
      </w:pPr>
      <w:r w:rsidRPr="004F4561">
        <w:rPr>
          <w:rStyle w:val="y2iqfc"/>
          <w:rFonts w:asciiTheme="majorBidi" w:hAnsiTheme="majorBidi" w:cstheme="majorBidi"/>
          <w:sz w:val="22"/>
          <w:szCs w:val="22"/>
          <w:lang w:val="en"/>
        </w:rPr>
        <w:t>A: central atom.</w:t>
      </w:r>
    </w:p>
    <w:p w14:paraId="4BDA1079" w14:textId="11401EB3" w:rsidR="004F4561" w:rsidRPr="004F4561" w:rsidRDefault="004F4561" w:rsidP="004F4561">
      <w:pPr>
        <w:pStyle w:val="PrformatHTML"/>
        <w:jc w:val="both"/>
        <w:rPr>
          <w:rStyle w:val="y2iqfc"/>
          <w:rFonts w:asciiTheme="majorBidi" w:hAnsiTheme="majorBidi" w:cstheme="majorBidi"/>
          <w:sz w:val="22"/>
          <w:szCs w:val="22"/>
          <w:lang w:val="en"/>
        </w:rPr>
      </w:pPr>
      <w:r w:rsidRPr="004F4561">
        <w:rPr>
          <w:rStyle w:val="y2iqfc"/>
          <w:rFonts w:asciiTheme="majorBidi" w:hAnsiTheme="majorBidi" w:cstheme="majorBidi"/>
          <w:sz w:val="22"/>
          <w:szCs w:val="22"/>
          <w:lang w:val="en"/>
        </w:rPr>
        <w:t>X: atoms bonded to A</w:t>
      </w:r>
      <w:r w:rsidR="00DC5393">
        <w:rPr>
          <w:rStyle w:val="y2iqfc"/>
          <w:rFonts w:asciiTheme="majorBidi" w:hAnsiTheme="majorBidi" w:cstheme="majorBidi"/>
          <w:sz w:val="22"/>
          <w:szCs w:val="22"/>
          <w:lang w:val="en"/>
        </w:rPr>
        <w:t xml:space="preserve"> </w:t>
      </w:r>
      <w:r w:rsidRPr="004F4561">
        <w:rPr>
          <w:rStyle w:val="y2iqfc"/>
          <w:rFonts w:asciiTheme="majorBidi" w:hAnsiTheme="majorBidi" w:cstheme="majorBidi"/>
          <w:sz w:val="22"/>
          <w:szCs w:val="22"/>
          <w:lang w:val="en"/>
        </w:rPr>
        <w:t>and n their number.</w:t>
      </w:r>
    </w:p>
    <w:p w14:paraId="07B6CAD3" w14:textId="0319D655" w:rsidR="004F4561" w:rsidRPr="004F4561" w:rsidRDefault="004F4561" w:rsidP="004F4561">
      <w:pPr>
        <w:pStyle w:val="PrformatHTML"/>
        <w:jc w:val="both"/>
        <w:rPr>
          <w:rStyle w:val="y2iqfc"/>
          <w:rFonts w:asciiTheme="majorBidi" w:hAnsiTheme="majorBidi" w:cstheme="majorBidi"/>
          <w:sz w:val="22"/>
          <w:szCs w:val="22"/>
          <w:lang w:val="en"/>
        </w:rPr>
      </w:pPr>
      <w:r w:rsidRPr="004F4561">
        <w:rPr>
          <w:rStyle w:val="y2iqfc"/>
          <w:rFonts w:asciiTheme="majorBidi" w:hAnsiTheme="majorBidi" w:cstheme="majorBidi"/>
          <w:sz w:val="22"/>
          <w:szCs w:val="22"/>
          <w:lang w:val="en"/>
        </w:rPr>
        <w:t>E: free pairs on A</w:t>
      </w:r>
      <w:r w:rsidR="00DC5393">
        <w:rPr>
          <w:rStyle w:val="y2iqfc"/>
          <w:rFonts w:asciiTheme="majorBidi" w:hAnsiTheme="majorBidi" w:cstheme="majorBidi"/>
          <w:sz w:val="22"/>
          <w:szCs w:val="22"/>
          <w:lang w:val="en"/>
        </w:rPr>
        <w:t xml:space="preserve"> </w:t>
      </w:r>
      <w:r w:rsidRPr="004F4561">
        <w:rPr>
          <w:rStyle w:val="y2iqfc"/>
          <w:rFonts w:asciiTheme="majorBidi" w:hAnsiTheme="majorBidi" w:cstheme="majorBidi"/>
          <w:sz w:val="22"/>
          <w:szCs w:val="22"/>
          <w:lang w:val="en"/>
        </w:rPr>
        <w:t>and m their number.</w:t>
      </w:r>
    </w:p>
    <w:p w14:paraId="0A8FC477" w14:textId="63E665C3" w:rsidR="004F4561" w:rsidRPr="004F4561" w:rsidRDefault="004F4561" w:rsidP="004F4561">
      <w:pPr>
        <w:pStyle w:val="PrformatHTML"/>
        <w:jc w:val="both"/>
        <w:rPr>
          <w:rFonts w:asciiTheme="majorBidi" w:hAnsiTheme="majorBidi" w:cstheme="majorBidi"/>
          <w:sz w:val="22"/>
          <w:szCs w:val="22"/>
          <w:lang w:val="en-US"/>
        </w:rPr>
      </w:pPr>
      <w:r w:rsidRPr="004F4561">
        <w:rPr>
          <w:rStyle w:val="y2iqfc"/>
          <w:rFonts w:asciiTheme="majorBidi" w:hAnsiTheme="majorBidi" w:cstheme="majorBidi"/>
          <w:sz w:val="22"/>
          <w:szCs w:val="22"/>
          <w:lang w:val="en"/>
        </w:rPr>
        <w:t>Knowing that the electronic doublets of the valence layer repel each other, the geometry of the molecule will be that for which the repulsions are minimal, that is, the electronic doublets are as far apart as possible. Thus, in this theory</w:t>
      </w:r>
      <w:r w:rsidR="00DC5393">
        <w:rPr>
          <w:rStyle w:val="y2iqfc"/>
          <w:rFonts w:asciiTheme="majorBidi" w:hAnsiTheme="majorBidi" w:cstheme="majorBidi"/>
          <w:sz w:val="22"/>
          <w:szCs w:val="22"/>
          <w:lang w:val="en"/>
        </w:rPr>
        <w:t>,</w:t>
      </w:r>
      <w:r w:rsidRPr="004F4561">
        <w:rPr>
          <w:rStyle w:val="y2iqfc"/>
          <w:rFonts w:asciiTheme="majorBidi" w:hAnsiTheme="majorBidi" w:cstheme="majorBidi"/>
          <w:sz w:val="22"/>
          <w:szCs w:val="22"/>
          <w:lang w:val="en"/>
        </w:rPr>
        <w:t xml:space="preserve"> the geometry of the molecule is determined from the values </w:t>
      </w:r>
      <w:r w:rsidRPr="00DC5393">
        <w:rPr>
          <w:rStyle w:val="y2iqfc"/>
          <w:rFonts w:asciiTheme="majorBidi" w:hAnsiTheme="majorBidi" w:cstheme="majorBidi"/>
          <w:b/>
          <w:bCs/>
          <w:sz w:val="22"/>
          <w:szCs w:val="22"/>
          <w:lang w:val="en"/>
        </w:rPr>
        <w:t>​​p =m+n</w:t>
      </w:r>
      <w:r w:rsidRPr="004F4561">
        <w:rPr>
          <w:rStyle w:val="y2iqfc"/>
          <w:rFonts w:asciiTheme="majorBidi" w:hAnsiTheme="majorBidi" w:cstheme="majorBidi"/>
          <w:sz w:val="22"/>
          <w:szCs w:val="22"/>
          <w:lang w:val="en"/>
        </w:rPr>
        <w:t>.</w:t>
      </w:r>
    </w:p>
    <w:p w14:paraId="0255DA6F" w14:textId="77777777" w:rsidR="00DC5393" w:rsidRPr="00EE5939" w:rsidRDefault="00DC5393" w:rsidP="001B772E">
      <w:pPr>
        <w:rPr>
          <w:rFonts w:asciiTheme="majorBidi" w:hAnsiTheme="majorBidi" w:cstheme="majorBidi"/>
          <w:b/>
          <w:bCs/>
          <w:i/>
          <w:iCs/>
          <w:sz w:val="24"/>
          <w:szCs w:val="24"/>
          <w:lang w:val="en-US"/>
        </w:rPr>
      </w:pPr>
    </w:p>
    <w:p w14:paraId="25220717" w14:textId="1985B5AC" w:rsidR="001B772E" w:rsidRPr="00855DD5" w:rsidRDefault="00DC5393" w:rsidP="001B772E">
      <w:pPr>
        <w:rPr>
          <w:rFonts w:asciiTheme="majorBidi" w:hAnsiTheme="majorBidi" w:cstheme="majorBidi"/>
          <w:b/>
          <w:bCs/>
          <w:i/>
          <w:iCs/>
          <w:sz w:val="24"/>
          <w:szCs w:val="24"/>
        </w:rPr>
      </w:pPr>
      <w:r>
        <w:rPr>
          <w:rFonts w:asciiTheme="majorBidi" w:hAnsiTheme="majorBidi" w:cstheme="majorBidi"/>
          <w:b/>
          <w:bCs/>
          <w:i/>
          <w:iCs/>
          <w:sz w:val="24"/>
          <w:szCs w:val="24"/>
        </w:rPr>
        <w:lastRenderedPageBreak/>
        <w:t>Example</w:t>
      </w:r>
      <w:r w:rsidR="00F45BF9">
        <w:rPr>
          <w:rFonts w:asciiTheme="majorBidi" w:hAnsiTheme="majorBidi" w:cstheme="majorBidi"/>
          <w:b/>
          <w:bCs/>
          <w:i/>
          <w:iCs/>
          <w:sz w:val="24"/>
          <w:szCs w:val="24"/>
        </w:rPr>
        <w:t>s</w:t>
      </w:r>
      <w:r w:rsidR="001B772E" w:rsidRPr="00855DD5">
        <w:rPr>
          <w:rFonts w:asciiTheme="majorBidi" w:hAnsiTheme="majorBidi" w:cstheme="majorBidi"/>
          <w:b/>
          <w:bCs/>
          <w:i/>
          <w:iCs/>
          <w:sz w:val="24"/>
          <w:szCs w:val="24"/>
        </w:rPr>
        <w:t xml:space="preserve"> :</w:t>
      </w:r>
    </w:p>
    <w:p w14:paraId="2576C4C4" w14:textId="77777777" w:rsidR="001B772E" w:rsidRPr="00855DD5" w:rsidRDefault="001B772E" w:rsidP="001B772E">
      <w:pPr>
        <w:rPr>
          <w:rFonts w:asciiTheme="majorBidi" w:hAnsiTheme="majorBidi" w:cstheme="majorBidi"/>
          <w:b/>
          <w:bCs/>
          <w:i/>
          <w:iCs/>
          <w:sz w:val="24"/>
          <w:szCs w:val="24"/>
        </w:rPr>
      </w:pPr>
      <w:r w:rsidRPr="00855DD5">
        <w:rPr>
          <w:rFonts w:asciiTheme="majorBidi" w:hAnsiTheme="majorBidi" w:cstheme="majorBidi"/>
          <w:b/>
          <w:bCs/>
          <w:sz w:val="24"/>
          <w:szCs w:val="24"/>
        </w:rPr>
        <w:t>p = 3</w:t>
      </w:r>
    </w:p>
    <w:p w14:paraId="58674AA6" w14:textId="77777777" w:rsidR="001B772E" w:rsidRDefault="001B772E" w:rsidP="001B772E">
      <w:pPr>
        <w:rPr>
          <w:b/>
          <w:bCs/>
          <w:i/>
          <w:iCs/>
          <w:sz w:val="28"/>
          <w:szCs w:val="28"/>
        </w:rPr>
      </w:pPr>
      <w:r>
        <w:rPr>
          <w:b/>
          <w:bCs/>
          <w:i/>
          <w:iCs/>
          <w:noProof/>
          <w:sz w:val="28"/>
          <w:szCs w:val="28"/>
          <w:lang w:eastAsia="fr-FR"/>
        </w:rPr>
        <w:drawing>
          <wp:inline distT="0" distB="0" distL="0" distR="0" wp14:anchorId="58C67584" wp14:editId="50973F57">
            <wp:extent cx="5695950" cy="3533775"/>
            <wp:effectExtent l="0" t="0" r="0" b="952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5950" cy="3533775"/>
                    </a:xfrm>
                    <a:prstGeom prst="rect">
                      <a:avLst/>
                    </a:prstGeom>
                    <a:noFill/>
                    <a:ln>
                      <a:noFill/>
                    </a:ln>
                  </pic:spPr>
                </pic:pic>
              </a:graphicData>
            </a:graphic>
          </wp:inline>
        </w:drawing>
      </w:r>
    </w:p>
    <w:p w14:paraId="0DA7AC08" w14:textId="77777777" w:rsidR="001B772E" w:rsidRPr="002E7027" w:rsidRDefault="001B772E" w:rsidP="001B772E">
      <w:pPr>
        <w:rPr>
          <w:rFonts w:asciiTheme="majorBidi" w:hAnsiTheme="majorBidi" w:cstheme="majorBidi"/>
          <w:b/>
          <w:bCs/>
          <w:i/>
          <w:iCs/>
          <w:sz w:val="24"/>
          <w:szCs w:val="24"/>
        </w:rPr>
      </w:pPr>
      <w:r w:rsidRPr="002E7027">
        <w:rPr>
          <w:rFonts w:asciiTheme="majorBidi" w:hAnsiTheme="majorBidi" w:cstheme="majorBidi"/>
          <w:b/>
          <w:bCs/>
          <w:sz w:val="24"/>
          <w:szCs w:val="24"/>
        </w:rPr>
        <w:t>P = 4</w:t>
      </w:r>
    </w:p>
    <w:p w14:paraId="747F6DB1" w14:textId="77777777" w:rsidR="001B772E" w:rsidRDefault="001B772E" w:rsidP="001B772E">
      <w:pPr>
        <w:rPr>
          <w:b/>
          <w:bCs/>
          <w:i/>
          <w:iCs/>
          <w:sz w:val="28"/>
          <w:szCs w:val="28"/>
        </w:rPr>
      </w:pPr>
      <w:r>
        <w:rPr>
          <w:b/>
          <w:bCs/>
          <w:i/>
          <w:iCs/>
          <w:noProof/>
          <w:sz w:val="28"/>
          <w:szCs w:val="28"/>
          <w:lang w:eastAsia="fr-FR"/>
        </w:rPr>
        <w:drawing>
          <wp:inline distT="0" distB="0" distL="0" distR="0" wp14:anchorId="5565C625" wp14:editId="3C6F559B">
            <wp:extent cx="5760720" cy="4067344"/>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4067344"/>
                    </a:xfrm>
                    <a:prstGeom prst="rect">
                      <a:avLst/>
                    </a:prstGeom>
                    <a:noFill/>
                    <a:ln>
                      <a:noFill/>
                    </a:ln>
                  </pic:spPr>
                </pic:pic>
              </a:graphicData>
            </a:graphic>
          </wp:inline>
        </w:drawing>
      </w:r>
    </w:p>
    <w:p w14:paraId="034F4A20" w14:textId="3228EFBA" w:rsidR="00F45BF9" w:rsidRDefault="00F45BF9" w:rsidP="00F45BF9">
      <w:pPr>
        <w:pStyle w:val="PrformatHTML"/>
        <w:rPr>
          <w:rStyle w:val="y2iqfc"/>
          <w:rFonts w:asciiTheme="majorBidi" w:hAnsiTheme="majorBidi" w:cstheme="majorBidi"/>
          <w:b/>
          <w:bCs/>
          <w:sz w:val="22"/>
          <w:szCs w:val="22"/>
          <w:lang w:val="en"/>
        </w:rPr>
      </w:pPr>
      <w:r w:rsidRPr="00F45BF9">
        <w:rPr>
          <w:rStyle w:val="y2iqfc"/>
          <w:rFonts w:asciiTheme="majorBidi" w:hAnsiTheme="majorBidi" w:cstheme="majorBidi"/>
          <w:b/>
          <w:bCs/>
          <w:sz w:val="22"/>
          <w:szCs w:val="22"/>
          <w:lang w:val="en"/>
        </w:rPr>
        <w:lastRenderedPageBreak/>
        <w:t>Summary tables:</w:t>
      </w:r>
    </w:p>
    <w:p w14:paraId="67818673" w14:textId="77777777" w:rsidR="00F45BF9" w:rsidRPr="00F45BF9" w:rsidRDefault="00F45BF9" w:rsidP="00F45BF9">
      <w:pPr>
        <w:pStyle w:val="PrformatHTML"/>
        <w:rPr>
          <w:rFonts w:asciiTheme="majorBidi" w:hAnsiTheme="majorBidi" w:cstheme="majorBidi"/>
          <w:b/>
          <w:bCs/>
          <w:sz w:val="22"/>
          <w:szCs w:val="22"/>
        </w:rPr>
      </w:pPr>
    </w:p>
    <w:p w14:paraId="36219B63" w14:textId="77777777" w:rsidR="001B772E" w:rsidRPr="00B14ADD" w:rsidRDefault="001B772E" w:rsidP="001B772E">
      <w:pPr>
        <w:rPr>
          <w:sz w:val="28"/>
          <w:szCs w:val="28"/>
        </w:rPr>
      </w:pPr>
      <w:r>
        <w:rPr>
          <w:noProof/>
          <w:sz w:val="28"/>
          <w:szCs w:val="28"/>
          <w:lang w:eastAsia="fr-FR"/>
        </w:rPr>
        <w:drawing>
          <wp:inline distT="0" distB="0" distL="0" distR="0" wp14:anchorId="1633DED2" wp14:editId="001212C1">
            <wp:extent cx="6090285" cy="8177596"/>
            <wp:effectExtent l="0" t="0" r="571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94937" cy="8183842"/>
                    </a:xfrm>
                    <a:prstGeom prst="rect">
                      <a:avLst/>
                    </a:prstGeom>
                    <a:noFill/>
                    <a:ln>
                      <a:noFill/>
                    </a:ln>
                  </pic:spPr>
                </pic:pic>
              </a:graphicData>
            </a:graphic>
          </wp:inline>
        </w:drawing>
      </w:r>
    </w:p>
    <w:p w14:paraId="4252E601" w14:textId="77777777" w:rsidR="001B772E" w:rsidRDefault="001B772E" w:rsidP="001B772E">
      <w:pPr>
        <w:rPr>
          <w:rFonts w:asciiTheme="majorBidi" w:hAnsiTheme="majorBidi" w:cstheme="majorBidi"/>
          <w:sz w:val="24"/>
          <w:szCs w:val="24"/>
        </w:rPr>
      </w:pPr>
      <w:r>
        <w:rPr>
          <w:rFonts w:asciiTheme="majorBidi" w:hAnsiTheme="majorBidi" w:cstheme="majorBidi"/>
          <w:noProof/>
          <w:sz w:val="24"/>
          <w:szCs w:val="24"/>
          <w:lang w:eastAsia="fr-FR"/>
        </w:rPr>
        <w:lastRenderedPageBreak/>
        <w:drawing>
          <wp:inline distT="0" distB="0" distL="0" distR="0" wp14:anchorId="67FFD24A" wp14:editId="5C3358EB">
            <wp:extent cx="5998270" cy="8343900"/>
            <wp:effectExtent l="0" t="0" r="254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98869" cy="8344733"/>
                    </a:xfrm>
                    <a:prstGeom prst="rect">
                      <a:avLst/>
                    </a:prstGeom>
                    <a:noFill/>
                    <a:ln>
                      <a:noFill/>
                    </a:ln>
                  </pic:spPr>
                </pic:pic>
              </a:graphicData>
            </a:graphic>
          </wp:inline>
        </w:drawing>
      </w:r>
    </w:p>
    <w:p w14:paraId="014E8152" w14:textId="77777777" w:rsidR="001B772E" w:rsidRDefault="001B772E" w:rsidP="001B772E">
      <w:pPr>
        <w:rPr>
          <w:rFonts w:asciiTheme="majorBidi" w:hAnsiTheme="majorBidi" w:cstheme="majorBidi"/>
          <w:sz w:val="24"/>
          <w:szCs w:val="24"/>
        </w:rPr>
      </w:pPr>
    </w:p>
    <w:p w14:paraId="6B3B0591"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lang w:val="en" w:eastAsia="fr-FR"/>
        </w:rPr>
      </w:pPr>
      <w:r w:rsidRPr="00EE5939">
        <w:rPr>
          <w:rFonts w:asciiTheme="majorBidi" w:eastAsia="Times New Roman" w:hAnsiTheme="majorBidi" w:cstheme="majorBidi"/>
          <w:b/>
          <w:bCs/>
          <w:lang w:val="en" w:eastAsia="fr-FR"/>
        </w:rPr>
        <w:lastRenderedPageBreak/>
        <w:t>3.1. Application example:</w:t>
      </w:r>
    </w:p>
    <w:p w14:paraId="525170D4"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Let's take the molecules: CO</w:t>
      </w:r>
      <w:r w:rsidRPr="00EE5939">
        <w:rPr>
          <w:rFonts w:asciiTheme="majorBidi" w:eastAsia="Times New Roman" w:hAnsiTheme="majorBidi" w:cstheme="majorBidi"/>
          <w:vertAlign w:val="subscript"/>
          <w:lang w:val="en" w:eastAsia="fr-FR"/>
        </w:rPr>
        <w:t>2</w:t>
      </w:r>
      <w:r w:rsidRPr="00EE5939">
        <w:rPr>
          <w:rFonts w:asciiTheme="majorBidi" w:eastAsia="Times New Roman" w:hAnsiTheme="majorBidi" w:cstheme="majorBidi"/>
          <w:lang w:val="en" w:eastAsia="fr-FR"/>
        </w:rPr>
        <w:t>, N</w:t>
      </w:r>
      <w:r w:rsidRPr="00EE5939">
        <w:rPr>
          <w:rFonts w:asciiTheme="majorBidi" w:eastAsia="Times New Roman" w:hAnsiTheme="majorBidi" w:cstheme="majorBidi"/>
          <w:vertAlign w:val="subscript"/>
          <w:lang w:val="en" w:eastAsia="fr-FR"/>
        </w:rPr>
        <w:t>3</w:t>
      </w:r>
      <w:r w:rsidRPr="00EE5939">
        <w:rPr>
          <w:rFonts w:asciiTheme="majorBidi" w:eastAsia="Times New Roman" w:hAnsiTheme="majorBidi" w:cstheme="majorBidi"/>
          <w:vertAlign w:val="superscript"/>
          <w:lang w:val="en" w:eastAsia="fr-FR"/>
        </w:rPr>
        <w:t>-</w:t>
      </w:r>
      <w:r w:rsidRPr="00EE5939">
        <w:rPr>
          <w:rFonts w:asciiTheme="majorBidi" w:eastAsia="Times New Roman" w:hAnsiTheme="majorBidi" w:cstheme="majorBidi"/>
          <w:lang w:val="en" w:eastAsia="fr-FR"/>
        </w:rPr>
        <w:t>, I</w:t>
      </w:r>
      <w:r w:rsidRPr="00EE5939">
        <w:rPr>
          <w:rFonts w:asciiTheme="majorBidi" w:eastAsia="Times New Roman" w:hAnsiTheme="majorBidi" w:cstheme="majorBidi"/>
          <w:vertAlign w:val="subscript"/>
          <w:lang w:val="en" w:eastAsia="fr-FR"/>
        </w:rPr>
        <w:t>3</w:t>
      </w:r>
      <w:r w:rsidRPr="00EE5939">
        <w:rPr>
          <w:rFonts w:asciiTheme="majorBidi" w:eastAsia="Times New Roman" w:hAnsiTheme="majorBidi" w:cstheme="majorBidi"/>
          <w:vertAlign w:val="superscript"/>
          <w:lang w:val="en" w:eastAsia="fr-FR"/>
        </w:rPr>
        <w:t>-</w:t>
      </w:r>
      <w:r w:rsidRPr="00EE5939">
        <w:rPr>
          <w:rFonts w:asciiTheme="majorBidi" w:eastAsia="Times New Roman" w:hAnsiTheme="majorBidi" w:cstheme="majorBidi"/>
          <w:lang w:val="en" w:eastAsia="fr-FR"/>
        </w:rPr>
        <w:t>, O</w:t>
      </w:r>
      <w:r w:rsidRPr="00EE5939">
        <w:rPr>
          <w:rFonts w:asciiTheme="majorBidi" w:eastAsia="Times New Roman" w:hAnsiTheme="majorBidi" w:cstheme="majorBidi"/>
          <w:vertAlign w:val="subscript"/>
          <w:lang w:val="en" w:eastAsia="fr-FR"/>
        </w:rPr>
        <w:t>3</w:t>
      </w:r>
    </w:p>
    <w:p w14:paraId="19625740"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To determine the geometry of molecules it is necessary:</w:t>
      </w:r>
    </w:p>
    <w:p w14:paraId="6CB9EABE"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 determine the number of atoms linked to the central atom</w:t>
      </w:r>
    </w:p>
    <w:p w14:paraId="336F7994"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 then determine the formal charge on the central atom and the number of non-bonding doublets (DNL):</w:t>
      </w:r>
    </w:p>
    <w:p w14:paraId="5697F4A9"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Let's try to determine the charge of the central atom in the N</w:t>
      </w:r>
      <w:r w:rsidRPr="00EE5939">
        <w:rPr>
          <w:rFonts w:asciiTheme="majorBidi" w:eastAsia="Times New Roman" w:hAnsiTheme="majorBidi" w:cstheme="majorBidi"/>
          <w:vertAlign w:val="subscript"/>
          <w:lang w:val="en" w:eastAsia="fr-FR"/>
        </w:rPr>
        <w:t>3</w:t>
      </w:r>
      <w:r w:rsidRPr="00EE5939">
        <w:rPr>
          <w:rFonts w:asciiTheme="majorBidi" w:eastAsia="Times New Roman" w:hAnsiTheme="majorBidi" w:cstheme="majorBidi"/>
          <w:vertAlign w:val="superscript"/>
          <w:lang w:val="en" w:eastAsia="fr-FR"/>
        </w:rPr>
        <w:t>-</w:t>
      </w:r>
      <w:r w:rsidRPr="00EE5939">
        <w:rPr>
          <w:rFonts w:asciiTheme="majorBidi" w:eastAsia="Times New Roman" w:hAnsiTheme="majorBidi" w:cstheme="majorBidi"/>
          <w:lang w:val="en" w:eastAsia="fr-FR"/>
        </w:rPr>
        <w:t xml:space="preserve"> and O</w:t>
      </w:r>
      <w:r w:rsidRPr="00EE5939">
        <w:rPr>
          <w:rFonts w:asciiTheme="majorBidi" w:eastAsia="Times New Roman" w:hAnsiTheme="majorBidi" w:cstheme="majorBidi"/>
          <w:vertAlign w:val="subscript"/>
          <w:lang w:val="en" w:eastAsia="fr-FR"/>
        </w:rPr>
        <w:t>3</w:t>
      </w:r>
      <w:r w:rsidRPr="00EE5939">
        <w:rPr>
          <w:rFonts w:asciiTheme="majorBidi" w:eastAsia="Times New Roman" w:hAnsiTheme="majorBidi" w:cstheme="majorBidi"/>
          <w:lang w:val="en" w:eastAsia="fr-FR"/>
        </w:rPr>
        <w:t xml:space="preserve"> molecule</w:t>
      </w:r>
    </w:p>
    <w:p w14:paraId="1E91E5B1"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Formal charge = nV – (nDNL+nDL/2)</w:t>
      </w:r>
    </w:p>
    <w:p w14:paraId="5E257929"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nV: number of valence electrons of the atom alone</w:t>
      </w:r>
    </w:p>
    <w:p w14:paraId="5EA60D22"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nDNL: number of free pair electrons (DNL) after formation of the molecule</w:t>
      </w:r>
    </w:p>
    <w:p w14:paraId="2352B921"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n DL: number of shared bonding electrons</w:t>
      </w:r>
    </w:p>
    <w:p w14:paraId="3794F06B"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Formal charge on nitrogen (central atom) in the molecule N</w:t>
      </w:r>
      <w:r w:rsidRPr="00EE5939">
        <w:rPr>
          <w:rFonts w:asciiTheme="majorBidi" w:eastAsia="Times New Roman" w:hAnsiTheme="majorBidi" w:cstheme="majorBidi"/>
          <w:vertAlign w:val="subscript"/>
          <w:lang w:val="en" w:eastAsia="fr-FR"/>
        </w:rPr>
        <w:t>3</w:t>
      </w:r>
      <w:r w:rsidRPr="00EE5939">
        <w:rPr>
          <w:rFonts w:asciiTheme="majorBidi" w:eastAsia="Times New Roman" w:hAnsiTheme="majorBidi" w:cstheme="majorBidi"/>
          <w:vertAlign w:val="superscript"/>
          <w:lang w:val="en" w:eastAsia="fr-FR"/>
        </w:rPr>
        <w:t>-</w:t>
      </w:r>
      <w:r w:rsidRPr="00EE5939">
        <w:rPr>
          <w:rFonts w:asciiTheme="majorBidi" w:eastAsia="Times New Roman" w:hAnsiTheme="majorBidi" w:cstheme="majorBidi"/>
          <w:lang w:val="en" w:eastAsia="fr-FR"/>
        </w:rPr>
        <w:t xml:space="preserve"> = 5- (0+8/2)=+1</w:t>
      </w:r>
    </w:p>
    <w:p w14:paraId="67D81302"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US" w:eastAsia="fr-FR"/>
        </w:rPr>
      </w:pPr>
      <w:r w:rsidRPr="00EE5939">
        <w:rPr>
          <w:rFonts w:asciiTheme="majorBidi" w:eastAsia="Times New Roman" w:hAnsiTheme="majorBidi" w:cstheme="majorBidi"/>
          <w:lang w:val="en" w:eastAsia="fr-FR"/>
        </w:rPr>
        <w:t>Formal charge on oxygen (central atom) in the O</w:t>
      </w:r>
      <w:r w:rsidRPr="00EE5939">
        <w:rPr>
          <w:rFonts w:asciiTheme="majorBidi" w:eastAsia="Times New Roman" w:hAnsiTheme="majorBidi" w:cstheme="majorBidi"/>
          <w:vertAlign w:val="subscript"/>
          <w:lang w:val="en" w:eastAsia="fr-FR"/>
        </w:rPr>
        <w:t>3</w:t>
      </w:r>
      <w:r w:rsidRPr="00EE5939">
        <w:rPr>
          <w:rFonts w:asciiTheme="majorBidi" w:eastAsia="Times New Roman" w:hAnsiTheme="majorBidi" w:cstheme="majorBidi"/>
          <w:lang w:val="en" w:eastAsia="fr-FR"/>
        </w:rPr>
        <w:t xml:space="preserve"> molecule = 6- (2+6/2)=+1</w:t>
      </w:r>
    </w:p>
    <w:p w14:paraId="64929710" w14:textId="66BA36F9" w:rsidR="00EE5939" w:rsidRPr="00EE5939" w:rsidRDefault="00EE5939" w:rsidP="001B772E">
      <w:pPr>
        <w:jc w:val="both"/>
        <w:rPr>
          <w:rFonts w:asciiTheme="majorBidi" w:hAnsiTheme="majorBidi" w:cstheme="majorBidi"/>
          <w:lang w:val="en-US"/>
        </w:rPr>
      </w:pPr>
    </w:p>
    <w:p w14:paraId="5FE91ECD" w14:textId="77777777" w:rsidR="001B772E" w:rsidRDefault="001B772E" w:rsidP="001B772E">
      <w:pP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38E708C3" wp14:editId="1247EF11">
            <wp:extent cx="5762625" cy="2924175"/>
            <wp:effectExtent l="0" t="0" r="952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0720" cy="2923208"/>
                    </a:xfrm>
                    <a:prstGeom prst="rect">
                      <a:avLst/>
                    </a:prstGeom>
                    <a:noFill/>
                    <a:ln>
                      <a:noFill/>
                    </a:ln>
                  </pic:spPr>
                </pic:pic>
              </a:graphicData>
            </a:graphic>
          </wp:inline>
        </w:drawing>
      </w:r>
    </w:p>
    <w:p w14:paraId="0D4F9935" w14:textId="77777777" w:rsidR="001B772E" w:rsidRPr="007374DD" w:rsidRDefault="001B772E" w:rsidP="001B772E">
      <w:pPr>
        <w:autoSpaceDE w:val="0"/>
        <w:autoSpaceDN w:val="0"/>
        <w:adjustRightInd w:val="0"/>
        <w:spacing w:after="0" w:line="240" w:lineRule="auto"/>
        <w:rPr>
          <w:rFonts w:ascii="PalatinoLinotype-Bold" w:hAnsi="PalatinoLinotype-Bold" w:cs="PalatinoLinotype-Bold"/>
          <w:b/>
          <w:bCs/>
          <w:sz w:val="24"/>
          <w:szCs w:val="24"/>
        </w:rPr>
      </w:pPr>
      <w:r>
        <w:rPr>
          <w:rFonts w:ascii="PalatinoLinotype-Bold" w:hAnsi="PalatinoLinotype-Bold" w:cs="PalatinoLinotype-Bold"/>
          <w:b/>
          <w:bCs/>
          <w:sz w:val="24"/>
          <w:szCs w:val="24"/>
        </w:rPr>
        <w:t xml:space="preserve">3.2. </w:t>
      </w:r>
      <w:r w:rsidRPr="007374DD">
        <w:rPr>
          <w:rFonts w:ascii="PalatinoLinotype-Bold" w:hAnsi="PalatinoLinotype-Bold" w:cs="PalatinoLinotype-Bold"/>
          <w:b/>
          <w:bCs/>
          <w:sz w:val="24"/>
          <w:szCs w:val="24"/>
        </w:rPr>
        <w:t xml:space="preserve"> Modifications des angles valenciels :</w:t>
      </w:r>
    </w:p>
    <w:p w14:paraId="41B54DF6" w14:textId="77777777" w:rsidR="001B772E" w:rsidRPr="007374DD" w:rsidRDefault="001B772E" w:rsidP="001B772E">
      <w:pPr>
        <w:autoSpaceDE w:val="0"/>
        <w:autoSpaceDN w:val="0"/>
        <w:adjustRightInd w:val="0"/>
        <w:spacing w:after="0"/>
        <w:rPr>
          <w:rFonts w:ascii="BookAntiqua-BoldItalic" w:hAnsi="BookAntiqua-BoldItalic" w:cs="BookAntiqua-BoldItalic"/>
          <w:b/>
          <w:bCs/>
          <w:sz w:val="24"/>
          <w:szCs w:val="24"/>
        </w:rPr>
      </w:pPr>
      <w:r w:rsidRPr="007374DD">
        <w:rPr>
          <w:rFonts w:ascii="BookAntiqua-BoldItalic" w:hAnsi="BookAntiqua-BoldItalic" w:cs="BookAntiqua-BoldItalic"/>
          <w:b/>
          <w:bCs/>
          <w:sz w:val="24"/>
          <w:szCs w:val="24"/>
        </w:rPr>
        <w:t>3.2.1. Influence du nombre n de paires libres.</w:t>
      </w:r>
    </w:p>
    <w:p w14:paraId="637CA9B0" w14:textId="77777777" w:rsidR="001B772E" w:rsidRDefault="001B772E" w:rsidP="001B772E">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Dans la série AX</w:t>
      </w:r>
      <w:r>
        <w:rPr>
          <w:rFonts w:ascii="TimesNewRomanPSMT" w:hAnsi="TimesNewRomanPSMT" w:cs="TimesNewRomanPSMT"/>
          <w:sz w:val="16"/>
          <w:szCs w:val="16"/>
        </w:rPr>
        <w:t xml:space="preserve">4 </w:t>
      </w:r>
      <w:r>
        <w:rPr>
          <w:rFonts w:ascii="TimesNewRomanPSMT" w:hAnsi="TimesNewRomanPSMT" w:cs="TimesNewRomanPSMT"/>
          <w:sz w:val="24"/>
          <w:szCs w:val="24"/>
        </w:rPr>
        <w:t>; AX</w:t>
      </w:r>
      <w:r>
        <w:rPr>
          <w:rFonts w:ascii="TimesNewRomanPSMT" w:hAnsi="TimesNewRomanPSMT" w:cs="TimesNewRomanPSMT"/>
          <w:sz w:val="16"/>
          <w:szCs w:val="16"/>
        </w:rPr>
        <w:t>3</w:t>
      </w:r>
      <w:r>
        <w:rPr>
          <w:rFonts w:ascii="TimesNewRomanPSMT" w:hAnsi="TimesNewRomanPSMT" w:cs="TimesNewRomanPSMT"/>
          <w:sz w:val="24"/>
          <w:szCs w:val="24"/>
        </w:rPr>
        <w:t>E</w:t>
      </w:r>
      <w:r>
        <w:rPr>
          <w:rFonts w:ascii="TimesNewRomanPSMT" w:hAnsi="TimesNewRomanPSMT" w:cs="TimesNewRomanPSMT"/>
          <w:sz w:val="16"/>
          <w:szCs w:val="16"/>
        </w:rPr>
        <w:t xml:space="preserve">1 </w:t>
      </w:r>
      <w:r>
        <w:rPr>
          <w:rFonts w:ascii="TimesNewRomanPSMT" w:hAnsi="TimesNewRomanPSMT" w:cs="TimesNewRomanPSMT"/>
          <w:sz w:val="24"/>
          <w:szCs w:val="24"/>
        </w:rPr>
        <w:t>; AX</w:t>
      </w:r>
      <w:r>
        <w:rPr>
          <w:rFonts w:ascii="TimesNewRomanPSMT" w:hAnsi="TimesNewRomanPSMT" w:cs="TimesNewRomanPSMT"/>
          <w:sz w:val="16"/>
          <w:szCs w:val="16"/>
        </w:rPr>
        <w:t>2</w:t>
      </w:r>
      <w:r>
        <w:rPr>
          <w:rFonts w:ascii="TimesNewRomanPSMT" w:hAnsi="TimesNewRomanPSMT" w:cs="TimesNewRomanPSMT"/>
          <w:sz w:val="24"/>
          <w:szCs w:val="24"/>
        </w:rPr>
        <w:t>E</w:t>
      </w:r>
      <w:r>
        <w:rPr>
          <w:rFonts w:ascii="TimesNewRomanPSMT" w:hAnsi="TimesNewRomanPSMT" w:cs="TimesNewRomanPSMT"/>
          <w:sz w:val="16"/>
          <w:szCs w:val="16"/>
        </w:rPr>
        <w:t>2</w:t>
      </w:r>
      <w:r>
        <w:rPr>
          <w:rFonts w:ascii="TimesNewRomanPSMT" w:hAnsi="TimesNewRomanPSMT" w:cs="TimesNewRomanPSMT"/>
          <w:sz w:val="24"/>
          <w:szCs w:val="24"/>
        </w:rPr>
        <w:t>, on constate une diminution de l’angle XAX en</w:t>
      </w:r>
    </w:p>
    <w:p w14:paraId="40869E2D" w14:textId="77777777" w:rsidR="001B772E" w:rsidRDefault="001B772E" w:rsidP="001B772E">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passant de n = 0 à n = 2.</w:t>
      </w:r>
    </w:p>
    <w:p w14:paraId="076F0B01" w14:textId="77777777" w:rsidR="001B772E" w:rsidRPr="00DC499A" w:rsidRDefault="001B772E" w:rsidP="001B772E">
      <w:pPr>
        <w:autoSpaceDE w:val="0"/>
        <w:autoSpaceDN w:val="0"/>
        <w:adjustRightInd w:val="0"/>
        <w:spacing w:after="0"/>
        <w:jc w:val="both"/>
        <w:rPr>
          <w:rFonts w:ascii="TimesNewRomanPSMT" w:hAnsi="TimesNewRomanPSMT" w:cs="TimesNewRomanPSMT"/>
          <w:sz w:val="24"/>
          <w:szCs w:val="24"/>
          <w:lang w:val="en-US"/>
        </w:rPr>
      </w:pPr>
      <w:r w:rsidRPr="00DC499A">
        <w:rPr>
          <w:rFonts w:ascii="TimesNewRomanPSMT" w:hAnsi="TimesNewRomanPSMT" w:cs="TimesNewRomanPSMT"/>
          <w:sz w:val="24"/>
          <w:szCs w:val="24"/>
          <w:lang w:val="en-US"/>
        </w:rPr>
        <w:t>CH</w:t>
      </w:r>
      <w:r w:rsidRPr="00DC499A">
        <w:rPr>
          <w:rFonts w:ascii="TimesNewRomanPSMT" w:hAnsi="TimesNewRomanPSMT" w:cs="TimesNewRomanPSMT"/>
          <w:sz w:val="16"/>
          <w:szCs w:val="16"/>
          <w:lang w:val="en-US"/>
        </w:rPr>
        <w:t xml:space="preserve">4 </w:t>
      </w:r>
      <w:r w:rsidRPr="00DC499A">
        <w:rPr>
          <w:rFonts w:ascii="TimesNewRomanPSMT" w:hAnsi="TimesNewRomanPSMT" w:cs="TimesNewRomanPSMT"/>
          <w:sz w:val="24"/>
          <w:szCs w:val="24"/>
          <w:lang w:val="en-US"/>
        </w:rPr>
        <w:t>: HCH = 109,5°</w:t>
      </w:r>
    </w:p>
    <w:p w14:paraId="4A05D2FF" w14:textId="77777777" w:rsidR="001B772E" w:rsidRPr="00DC499A" w:rsidRDefault="001B772E" w:rsidP="001B772E">
      <w:pPr>
        <w:autoSpaceDE w:val="0"/>
        <w:autoSpaceDN w:val="0"/>
        <w:adjustRightInd w:val="0"/>
        <w:spacing w:after="0"/>
        <w:jc w:val="both"/>
        <w:rPr>
          <w:rFonts w:ascii="TimesNewRomanPSMT" w:hAnsi="TimesNewRomanPSMT" w:cs="TimesNewRomanPSMT"/>
          <w:sz w:val="24"/>
          <w:szCs w:val="24"/>
          <w:lang w:val="en-US"/>
        </w:rPr>
      </w:pPr>
      <w:r w:rsidRPr="00DC499A">
        <w:rPr>
          <w:rFonts w:ascii="TimesNewRomanPSMT" w:hAnsi="TimesNewRomanPSMT" w:cs="TimesNewRomanPSMT"/>
          <w:sz w:val="24"/>
          <w:szCs w:val="24"/>
          <w:lang w:val="en-US"/>
        </w:rPr>
        <w:t>NH</w:t>
      </w:r>
      <w:r w:rsidRPr="00DC499A">
        <w:rPr>
          <w:rFonts w:ascii="TimesNewRomanPSMT" w:hAnsi="TimesNewRomanPSMT" w:cs="TimesNewRomanPSMT"/>
          <w:sz w:val="16"/>
          <w:szCs w:val="16"/>
          <w:lang w:val="en-US"/>
        </w:rPr>
        <w:t xml:space="preserve">3 </w:t>
      </w:r>
      <w:r w:rsidRPr="00DC499A">
        <w:rPr>
          <w:rFonts w:ascii="TimesNewRomanPSMT" w:hAnsi="TimesNewRomanPSMT" w:cs="TimesNewRomanPSMT"/>
          <w:sz w:val="24"/>
          <w:szCs w:val="24"/>
          <w:lang w:val="en-US"/>
        </w:rPr>
        <w:t>: HNH = 107,3°</w:t>
      </w:r>
    </w:p>
    <w:p w14:paraId="5C7C4BDD" w14:textId="77777777" w:rsidR="001B772E" w:rsidRPr="00DC499A" w:rsidRDefault="001B772E" w:rsidP="001B772E">
      <w:pPr>
        <w:autoSpaceDE w:val="0"/>
        <w:autoSpaceDN w:val="0"/>
        <w:adjustRightInd w:val="0"/>
        <w:spacing w:after="0"/>
        <w:jc w:val="both"/>
        <w:rPr>
          <w:rFonts w:ascii="TimesNewRomanPSMT" w:hAnsi="TimesNewRomanPSMT" w:cs="TimesNewRomanPSMT"/>
          <w:sz w:val="24"/>
          <w:szCs w:val="24"/>
          <w:lang w:val="en-US"/>
        </w:rPr>
      </w:pPr>
      <w:r w:rsidRPr="00DC499A">
        <w:rPr>
          <w:rFonts w:ascii="TimesNewRomanPSMT" w:hAnsi="TimesNewRomanPSMT" w:cs="TimesNewRomanPSMT"/>
          <w:sz w:val="24"/>
          <w:szCs w:val="24"/>
          <w:lang w:val="en-US"/>
        </w:rPr>
        <w:t>H</w:t>
      </w:r>
      <w:r w:rsidRPr="00DC499A">
        <w:rPr>
          <w:rFonts w:ascii="TimesNewRomanPSMT" w:hAnsi="TimesNewRomanPSMT" w:cs="TimesNewRomanPSMT"/>
          <w:sz w:val="16"/>
          <w:szCs w:val="16"/>
          <w:lang w:val="en-US"/>
        </w:rPr>
        <w:t>2</w:t>
      </w:r>
      <w:r w:rsidRPr="00DC499A">
        <w:rPr>
          <w:rFonts w:ascii="TimesNewRomanPSMT" w:hAnsi="TimesNewRomanPSMT" w:cs="TimesNewRomanPSMT"/>
          <w:sz w:val="24"/>
          <w:szCs w:val="24"/>
          <w:lang w:val="en-US"/>
        </w:rPr>
        <w:t>O : HOH = 104,5°</w:t>
      </w:r>
    </w:p>
    <w:p w14:paraId="27774536" w14:textId="77777777" w:rsidR="001B772E" w:rsidRDefault="001B772E" w:rsidP="001B772E">
      <w:pPr>
        <w:autoSpaceDE w:val="0"/>
        <w:autoSpaceDN w:val="0"/>
        <w:adjustRightInd w:val="0"/>
        <w:spacing w:after="0"/>
        <w:jc w:val="both"/>
        <w:rPr>
          <w:rFonts w:ascii="TimesNewRomanPSMT" w:hAnsi="TimesNewRomanPSMT" w:cs="TimesNewRomanPSMT"/>
          <w:sz w:val="24"/>
          <w:szCs w:val="24"/>
        </w:rPr>
      </w:pPr>
      <w:r>
        <w:rPr>
          <w:rFonts w:ascii="TimesNewRomanPSMT" w:hAnsi="TimesNewRomanPSMT" w:cs="TimesNewRomanPSMT"/>
          <w:sz w:val="24"/>
          <w:szCs w:val="24"/>
        </w:rPr>
        <w:t>Cette diminution régulière est due aux répulsions des paires libres qui occupent autour</w:t>
      </w:r>
      <w:r w:rsidRPr="007374DD">
        <w:rPr>
          <w:rFonts w:ascii="TimesNewRomanPSMT" w:hAnsi="TimesNewRomanPSMT" w:cs="TimesNewRomanPSMT"/>
          <w:sz w:val="24"/>
          <w:szCs w:val="24"/>
        </w:rPr>
        <w:t xml:space="preserve"> </w:t>
      </w:r>
      <w:r>
        <w:rPr>
          <w:rFonts w:ascii="TimesNewRomanPSMT" w:hAnsi="TimesNewRomanPSMT" w:cs="TimesNewRomanPSMT"/>
          <w:sz w:val="24"/>
          <w:szCs w:val="24"/>
        </w:rPr>
        <w:t>de l’atome A un volume plus important que les paires liées essentiellement bloquées entre A</w:t>
      </w:r>
    </w:p>
    <w:p w14:paraId="25A6FFFC" w14:textId="77777777" w:rsidR="001B772E" w:rsidRPr="00EC6782" w:rsidRDefault="001B772E" w:rsidP="001B772E">
      <w:pPr>
        <w:jc w:val="both"/>
        <w:rPr>
          <w:rFonts w:asciiTheme="majorBidi" w:hAnsiTheme="majorBidi" w:cstheme="majorBidi"/>
          <w:sz w:val="24"/>
          <w:szCs w:val="24"/>
          <w:lang w:val="en-US"/>
        </w:rPr>
      </w:pPr>
      <w:r w:rsidRPr="00EC6782">
        <w:rPr>
          <w:rFonts w:ascii="TimesNewRomanPSMT" w:hAnsi="TimesNewRomanPSMT" w:cs="TimesNewRomanPSMT"/>
          <w:sz w:val="24"/>
          <w:szCs w:val="24"/>
          <w:lang w:val="en-US"/>
        </w:rPr>
        <w:t>et X.</w:t>
      </w:r>
    </w:p>
    <w:p w14:paraId="597358D9"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lang w:val="en" w:eastAsia="fr-FR"/>
        </w:rPr>
      </w:pPr>
      <w:r w:rsidRPr="00EE5939">
        <w:rPr>
          <w:rFonts w:asciiTheme="majorBidi" w:eastAsia="Times New Roman" w:hAnsiTheme="majorBidi" w:cstheme="majorBidi"/>
          <w:b/>
          <w:bCs/>
          <w:lang w:val="en" w:eastAsia="fr-FR"/>
        </w:rPr>
        <w:t>3.2. Modifications of valence angles:</w:t>
      </w:r>
    </w:p>
    <w:p w14:paraId="392456BF"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b/>
          <w:bCs/>
          <w:lang w:val="en" w:eastAsia="fr-FR"/>
        </w:rPr>
      </w:pPr>
      <w:r w:rsidRPr="00EE5939">
        <w:rPr>
          <w:rFonts w:asciiTheme="majorBidi" w:eastAsia="Times New Roman" w:hAnsiTheme="majorBidi" w:cstheme="majorBidi"/>
          <w:b/>
          <w:bCs/>
          <w:lang w:val="en" w:eastAsia="fr-FR"/>
        </w:rPr>
        <w:t>3.2.1. Influence of the number n of free pairs.</w:t>
      </w:r>
    </w:p>
    <w:p w14:paraId="4220B607"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In the AX4 series; AX3E1; AX2E2, we see a decrease in the angle</w:t>
      </w:r>
    </w:p>
    <w:p w14:paraId="7BF3FFCF"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going from n = 0 to n = 2.</w:t>
      </w:r>
    </w:p>
    <w:p w14:paraId="5AA99D29"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CH4: HCH = 109.5°</w:t>
      </w:r>
    </w:p>
    <w:p w14:paraId="37FF1C90"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NH3: HNH = 107.3°</w:t>
      </w:r>
    </w:p>
    <w:p w14:paraId="50F7A504" w14:textId="77777777"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 w:eastAsia="fr-FR"/>
        </w:rPr>
      </w:pPr>
      <w:r w:rsidRPr="00EE5939">
        <w:rPr>
          <w:rFonts w:asciiTheme="majorBidi" w:eastAsia="Times New Roman" w:hAnsiTheme="majorBidi" w:cstheme="majorBidi"/>
          <w:lang w:val="en" w:eastAsia="fr-FR"/>
        </w:rPr>
        <w:t>H2O: HOH = 104.5°</w:t>
      </w:r>
    </w:p>
    <w:p w14:paraId="568F136D" w14:textId="5CF7F30A" w:rsidR="00EE5939" w:rsidRPr="00EE5939" w:rsidRDefault="00EE5939" w:rsidP="00EE5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Bidi" w:eastAsia="Times New Roman" w:hAnsiTheme="majorBidi" w:cstheme="majorBidi"/>
          <w:lang w:val="en-US" w:eastAsia="fr-FR"/>
        </w:rPr>
      </w:pPr>
      <w:r w:rsidRPr="00EE5939">
        <w:rPr>
          <w:rFonts w:asciiTheme="majorBidi" w:eastAsia="Times New Roman" w:hAnsiTheme="majorBidi" w:cstheme="majorBidi"/>
          <w:lang w:val="en" w:eastAsia="fr-FR"/>
        </w:rPr>
        <w:lastRenderedPageBreak/>
        <w:t>This regular decrease is due to the repulsions of the free pairs which occupy a greater volume around atom A than the bound pairs essentially blocked between A</w:t>
      </w:r>
      <w:r w:rsidRPr="00952400">
        <w:rPr>
          <w:rFonts w:asciiTheme="majorBidi" w:eastAsia="Times New Roman" w:hAnsiTheme="majorBidi" w:cstheme="majorBidi"/>
          <w:lang w:val="en" w:eastAsia="fr-FR"/>
        </w:rPr>
        <w:t xml:space="preserve"> </w:t>
      </w:r>
      <w:r w:rsidRPr="00EE5939">
        <w:rPr>
          <w:rFonts w:asciiTheme="majorBidi" w:eastAsia="Times New Roman" w:hAnsiTheme="majorBidi" w:cstheme="majorBidi"/>
          <w:lang w:val="en" w:eastAsia="fr-FR"/>
        </w:rPr>
        <w:t>and</w:t>
      </w:r>
      <w:r w:rsidRPr="00952400">
        <w:rPr>
          <w:rFonts w:asciiTheme="majorBidi" w:eastAsia="Times New Roman" w:hAnsiTheme="majorBidi" w:cstheme="majorBidi"/>
          <w:lang w:val="en" w:eastAsia="fr-FR"/>
        </w:rPr>
        <w:t xml:space="preserve"> X.</w:t>
      </w:r>
    </w:p>
    <w:p w14:paraId="1E7CF659" w14:textId="77777777" w:rsidR="00952400" w:rsidRDefault="00952400" w:rsidP="0095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fr-FR"/>
        </w:rPr>
      </w:pPr>
    </w:p>
    <w:p w14:paraId="2BFBFC27" w14:textId="2FA9C1CF" w:rsidR="00952400" w:rsidRPr="00952400" w:rsidRDefault="00952400" w:rsidP="0095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lang w:val="en" w:eastAsia="fr-FR"/>
        </w:rPr>
      </w:pPr>
      <w:r w:rsidRPr="00952400">
        <w:rPr>
          <w:rFonts w:asciiTheme="majorBidi" w:eastAsia="Times New Roman" w:hAnsiTheme="majorBidi" w:cstheme="majorBidi"/>
          <w:b/>
          <w:bCs/>
          <w:lang w:val="en" w:eastAsia="fr-FR"/>
        </w:rPr>
        <w:t>3.2.2. Influence of the electronegativity of the central atom.</w:t>
      </w:r>
    </w:p>
    <w:p w14:paraId="7D052E1E" w14:textId="77777777" w:rsidR="00952400" w:rsidRPr="00952400" w:rsidRDefault="00952400" w:rsidP="0095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eastAsia="fr-FR"/>
        </w:rPr>
      </w:pPr>
      <w:r w:rsidRPr="00952400">
        <w:rPr>
          <w:rFonts w:asciiTheme="majorBidi" w:eastAsia="Times New Roman" w:hAnsiTheme="majorBidi" w:cstheme="majorBidi"/>
          <w:lang w:val="en" w:eastAsia="fr-FR"/>
        </w:rPr>
        <w:t>In the AX3E1 series: NH3, PH3, AsH3; SbH3, we determine experimentally: HNH = 107.3°; HPH = 93.3°; HAsH = 91.8°, HSbH = 91.3°</w:t>
      </w:r>
    </w:p>
    <w:p w14:paraId="4AC73FD1" w14:textId="77777777" w:rsidR="00952400" w:rsidRPr="00952400" w:rsidRDefault="00952400" w:rsidP="0095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eastAsia="fr-FR"/>
        </w:rPr>
      </w:pPr>
      <w:r w:rsidRPr="00952400">
        <w:rPr>
          <w:rFonts w:asciiTheme="majorBidi" w:eastAsia="Times New Roman" w:hAnsiTheme="majorBidi" w:cstheme="majorBidi"/>
          <w:lang w:val="en" w:eastAsia="fr-FR"/>
        </w:rPr>
        <w:t>In the VA group, the electronegativity decreases from nitrogen to antimony, the bonded pairs are more attracted towards the nitrogen atom in NH3 than towards the antimony atom in SbH3, so their repulsion is stronger and the higher valence angle.</w:t>
      </w:r>
    </w:p>
    <w:p w14:paraId="58E805C6" w14:textId="77777777" w:rsidR="00952400" w:rsidRPr="00952400" w:rsidRDefault="00952400" w:rsidP="0095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lang w:val="en" w:eastAsia="fr-FR"/>
        </w:rPr>
      </w:pPr>
      <w:r w:rsidRPr="00952400">
        <w:rPr>
          <w:rFonts w:asciiTheme="majorBidi" w:eastAsia="Times New Roman" w:hAnsiTheme="majorBidi" w:cstheme="majorBidi"/>
          <w:b/>
          <w:bCs/>
          <w:lang w:val="en" w:eastAsia="fr-FR"/>
        </w:rPr>
        <w:t>3.2.3. Influence of the electronegativity of X.</w:t>
      </w:r>
    </w:p>
    <w:p w14:paraId="5BAEA19E" w14:textId="2C70866A" w:rsidR="00952400" w:rsidRPr="00952400" w:rsidRDefault="00952400" w:rsidP="00952400">
      <w:pPr>
        <w:autoSpaceDE w:val="0"/>
        <w:autoSpaceDN w:val="0"/>
        <w:adjustRightInd w:val="0"/>
        <w:spacing w:after="0" w:line="240" w:lineRule="auto"/>
        <w:jc w:val="both"/>
        <w:rPr>
          <w:rFonts w:asciiTheme="majorBidi" w:hAnsiTheme="majorBidi" w:cstheme="majorBidi"/>
          <w:b/>
          <w:bCs/>
          <w:sz w:val="24"/>
          <w:szCs w:val="24"/>
          <w:lang w:val="en-US"/>
        </w:rPr>
      </w:pPr>
      <w:r w:rsidRPr="00952400">
        <w:rPr>
          <w:rFonts w:asciiTheme="majorBidi" w:eastAsia="Times New Roman" w:hAnsiTheme="majorBidi" w:cstheme="majorBidi"/>
          <w:lang w:val="en" w:eastAsia="fr-FR"/>
        </w:rPr>
        <w:t>As the electronegativity χ of atom X increases, while A remains the same, bonded pairs are more attracted to X and the valence angle decreases:</w:t>
      </w:r>
    </w:p>
    <w:p w14:paraId="1A91A41E" w14:textId="77777777" w:rsidR="001B772E" w:rsidRDefault="001B772E" w:rsidP="001B772E">
      <w:pP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14:anchorId="6CAB2AED" wp14:editId="7D9AB86F">
            <wp:extent cx="5762625" cy="1854664"/>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854051"/>
                    </a:xfrm>
                    <a:prstGeom prst="rect">
                      <a:avLst/>
                    </a:prstGeom>
                    <a:noFill/>
                    <a:ln>
                      <a:noFill/>
                    </a:ln>
                  </pic:spPr>
                </pic:pic>
              </a:graphicData>
            </a:graphic>
          </wp:inline>
        </w:drawing>
      </w:r>
    </w:p>
    <w:p w14:paraId="1AD2980C" w14:textId="77777777" w:rsidR="00952400" w:rsidRPr="00952400" w:rsidRDefault="00952400" w:rsidP="00952400">
      <w:pPr>
        <w:pStyle w:val="NormalWeb"/>
        <w:jc w:val="both"/>
        <w:rPr>
          <w:rFonts w:ascii="TimesNewRomanPSMT" w:eastAsiaTheme="minorHAnsi" w:hAnsi="TimesNewRomanPSMT" w:cs="TimesNewRomanPSMT"/>
          <w:color w:val="000000"/>
          <w:sz w:val="22"/>
          <w:szCs w:val="22"/>
          <w:lang w:val="en-US" w:eastAsia="en-US"/>
        </w:rPr>
      </w:pPr>
      <w:r w:rsidRPr="00952400">
        <w:rPr>
          <w:rFonts w:ascii="TimesNewRomanPSMT" w:eastAsiaTheme="minorHAnsi" w:hAnsi="TimesNewRomanPSMT" w:cs="TimesNewRomanPSMT"/>
          <w:color w:val="000000"/>
          <w:sz w:val="22"/>
          <w:szCs w:val="22"/>
          <w:lang w:val="en-US" w:eastAsia="en-US"/>
        </w:rPr>
        <w:t>The VSPER method quickly provides information on the spatial geometry of molecules, confirmed by X-ray structural analysis.</w:t>
      </w:r>
    </w:p>
    <w:p w14:paraId="1C1FC4E0" w14:textId="77777777" w:rsidR="00952400" w:rsidRPr="00952400" w:rsidRDefault="00952400" w:rsidP="00952400">
      <w:pPr>
        <w:pStyle w:val="NormalWeb"/>
        <w:jc w:val="both"/>
        <w:rPr>
          <w:rFonts w:ascii="TimesNewRomanPSMT" w:eastAsiaTheme="minorHAnsi" w:hAnsi="TimesNewRomanPSMT" w:cs="TimesNewRomanPSMT"/>
          <w:b/>
          <w:bCs/>
          <w:color w:val="000000"/>
          <w:sz w:val="22"/>
          <w:szCs w:val="22"/>
          <w:lang w:val="en-US" w:eastAsia="en-US"/>
        </w:rPr>
      </w:pPr>
      <w:r w:rsidRPr="00952400">
        <w:rPr>
          <w:rFonts w:ascii="TimesNewRomanPSMT" w:eastAsiaTheme="minorHAnsi" w:hAnsi="TimesNewRomanPSMT" w:cs="TimesNewRomanPSMT"/>
          <w:b/>
          <w:bCs/>
          <w:color w:val="000000"/>
          <w:sz w:val="22"/>
          <w:szCs w:val="22"/>
          <w:lang w:val="en-US" w:eastAsia="en-US"/>
        </w:rPr>
        <w:t>4. Dipole moment</w:t>
      </w:r>
    </w:p>
    <w:p w14:paraId="09D087EA" w14:textId="77777777" w:rsidR="00952400" w:rsidRPr="00952400" w:rsidRDefault="00952400" w:rsidP="00952400">
      <w:pPr>
        <w:pStyle w:val="NormalWeb"/>
        <w:jc w:val="both"/>
        <w:rPr>
          <w:rFonts w:ascii="TimesNewRomanPSMT" w:eastAsiaTheme="minorHAnsi" w:hAnsi="TimesNewRomanPSMT" w:cs="TimesNewRomanPSMT"/>
          <w:color w:val="000000"/>
          <w:sz w:val="22"/>
          <w:szCs w:val="22"/>
          <w:lang w:val="en-US" w:eastAsia="en-US"/>
        </w:rPr>
      </w:pPr>
      <w:r w:rsidRPr="00952400">
        <w:rPr>
          <w:rFonts w:ascii="TimesNewRomanPSMT" w:eastAsiaTheme="minorHAnsi" w:hAnsi="TimesNewRomanPSMT" w:cs="TimesNewRomanPSMT"/>
          <w:color w:val="000000"/>
          <w:sz w:val="22"/>
          <w:szCs w:val="22"/>
          <w:lang w:val="en-US" w:eastAsia="en-US"/>
        </w:rPr>
        <w:t>Two charges equal in absolute value but of opposite sign, +q and -q, separated by a distance r, constitute a dipole. It is characterized by a vector of modulus equal to the product q×r, oriented, by convention, from negative to positive charge (from - to +).</w:t>
      </w:r>
    </w:p>
    <w:p w14:paraId="774337EA" w14:textId="73A7974C" w:rsidR="001B772E" w:rsidRPr="00EC6782" w:rsidRDefault="00952400" w:rsidP="00952400">
      <w:pPr>
        <w:pStyle w:val="NormalWeb"/>
        <w:jc w:val="both"/>
        <w:rPr>
          <w:rFonts w:ascii="Trebuchet MS" w:hAnsi="Trebuchet MS"/>
          <w:color w:val="000000"/>
          <w:lang w:val="en-US"/>
        </w:rPr>
      </w:pPr>
      <w:r w:rsidRPr="00952400">
        <w:rPr>
          <w:rFonts w:ascii="TimesNewRomanPSMT" w:eastAsiaTheme="minorHAnsi" w:hAnsi="TimesNewRomanPSMT" w:cs="TimesNewRomanPSMT"/>
          <w:color w:val="000000"/>
          <w:sz w:val="22"/>
          <w:szCs w:val="22"/>
          <w:lang w:val="en-US" w:eastAsia="en-US"/>
        </w:rPr>
        <w:t xml:space="preserve">For example, in a polar diatomic molecule, each atom carries a partial charge </w:t>
      </w:r>
      <w:r w:rsidRPr="00952400">
        <w:rPr>
          <w:rFonts w:ascii="TimesNewRomanPSMT" w:eastAsiaTheme="minorHAnsi" w:hAnsi="TimesNewRomanPSMT" w:cs="TimesNewRomanPSMT"/>
          <w:color w:val="000000"/>
          <w:sz w:val="22"/>
          <w:szCs w:val="22"/>
          <w:lang w:eastAsia="en-US"/>
        </w:rPr>
        <w:t>δ</w:t>
      </w:r>
      <w:r w:rsidRPr="00952400">
        <w:rPr>
          <w:rFonts w:ascii="TimesNewRomanPSMT" w:eastAsiaTheme="minorHAnsi" w:hAnsi="TimesNewRomanPSMT" w:cs="TimesNewRomanPSMT"/>
          <w:color w:val="000000"/>
          <w:sz w:val="22"/>
          <w:szCs w:val="22"/>
          <w:lang w:val="en-US" w:eastAsia="en-US"/>
        </w:rPr>
        <w:t xml:space="preserve"> or -</w:t>
      </w:r>
      <w:r w:rsidRPr="00952400">
        <w:rPr>
          <w:rFonts w:ascii="TimesNewRomanPSMT" w:eastAsiaTheme="minorHAnsi" w:hAnsi="TimesNewRomanPSMT" w:cs="TimesNewRomanPSMT"/>
          <w:color w:val="000000"/>
          <w:sz w:val="22"/>
          <w:szCs w:val="22"/>
          <w:lang w:eastAsia="en-US"/>
        </w:rPr>
        <w:t>δ</w:t>
      </w:r>
      <w:r w:rsidRPr="00952400">
        <w:rPr>
          <w:rFonts w:ascii="TimesNewRomanPSMT" w:eastAsiaTheme="minorHAnsi" w:hAnsi="TimesNewRomanPSMT" w:cs="TimesNewRomanPSMT"/>
          <w:color w:val="000000"/>
          <w:sz w:val="22"/>
          <w:szCs w:val="22"/>
          <w:lang w:val="en-US" w:eastAsia="en-US"/>
        </w:rPr>
        <w:t>, where 0</w:t>
      </w:r>
      <w:r w:rsidRPr="00952400">
        <w:rPr>
          <w:rFonts w:ascii="TimesNewRomanPSMT" w:eastAsiaTheme="minorHAnsi" w:hAnsi="TimesNewRomanPSMT" w:cs="TimesNewRomanPSMT"/>
          <w:color w:val="000000"/>
          <w:lang w:val="en-US" w:eastAsia="en-US"/>
        </w:rPr>
        <w:t xml:space="preserve"> &lt; </w:t>
      </w:r>
      <w:r w:rsidRPr="00952400">
        <w:rPr>
          <w:rFonts w:ascii="TimesNewRomanPSMT" w:eastAsiaTheme="minorHAnsi" w:hAnsi="TimesNewRomanPSMT" w:cs="TimesNewRomanPSMT"/>
          <w:color w:val="000000"/>
          <w:lang w:eastAsia="en-US"/>
        </w:rPr>
        <w:t>δ</w:t>
      </w:r>
      <w:r w:rsidRPr="00952400">
        <w:rPr>
          <w:rFonts w:ascii="TimesNewRomanPSMT" w:eastAsiaTheme="minorHAnsi" w:hAnsi="TimesNewRomanPSMT" w:cs="TimesNewRomanPSMT"/>
          <w:color w:val="000000"/>
          <w:lang w:val="en-US" w:eastAsia="en-US"/>
        </w:rPr>
        <w:t xml:space="preserve"> &lt;|Qe|: </w:t>
      </w:r>
      <w:r w:rsidR="001B772E">
        <w:rPr>
          <w:rFonts w:ascii="Trebuchet MS" w:hAnsi="Trebuchet MS"/>
          <w:noProof/>
          <w:color w:val="000000"/>
        </w:rPr>
        <w:drawing>
          <wp:inline distT="0" distB="0" distL="0" distR="0" wp14:anchorId="33A281B9" wp14:editId="1E7CBFD9">
            <wp:extent cx="1657350" cy="442032"/>
            <wp:effectExtent l="0" t="0" r="0" b="0"/>
            <wp:docPr id="3" name="Imag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3491" cy="443670"/>
                    </a:xfrm>
                    <a:prstGeom prst="rect">
                      <a:avLst/>
                    </a:prstGeom>
                    <a:noFill/>
                    <a:ln>
                      <a:noFill/>
                    </a:ln>
                  </pic:spPr>
                </pic:pic>
              </a:graphicData>
            </a:graphic>
          </wp:inline>
        </w:drawing>
      </w:r>
    </w:p>
    <w:p w14:paraId="6A97A39B" w14:textId="0DAA506C" w:rsidR="001B772E" w:rsidRPr="00952400" w:rsidRDefault="00952400" w:rsidP="001B772E">
      <w:pPr>
        <w:pStyle w:val="NormalWeb"/>
        <w:jc w:val="both"/>
        <w:rPr>
          <w:rFonts w:ascii="Trebuchet MS" w:hAnsi="Trebuchet MS"/>
          <w:color w:val="000000"/>
          <w:lang w:val="en-US"/>
        </w:rPr>
      </w:pPr>
      <w:r w:rsidRPr="00952400">
        <w:rPr>
          <w:rFonts w:asciiTheme="majorBidi" w:eastAsiaTheme="minorHAnsi" w:hAnsiTheme="majorBidi" w:cstheme="majorBidi"/>
          <w:color w:val="000000"/>
          <w:shd w:val="clear" w:color="auto" w:fill="FFFFFF"/>
          <w:lang w:val="en-US" w:eastAsia="en-US"/>
        </w:rPr>
        <w:t>The dipole moment is then a vector pointing towards the least electronegative atom:</w:t>
      </w:r>
      <w:r w:rsidR="001B772E">
        <w:rPr>
          <w:rFonts w:ascii="Trebuchet MS" w:hAnsi="Trebuchet MS"/>
          <w:noProof/>
          <w:color w:val="000000"/>
        </w:rPr>
        <w:drawing>
          <wp:inline distT="0" distB="0" distL="0" distR="0" wp14:anchorId="3D00013F" wp14:editId="443C95BE">
            <wp:extent cx="1657350" cy="447675"/>
            <wp:effectExtent l="0" t="0" r="0" b="9525"/>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7350" cy="447675"/>
                    </a:xfrm>
                    <a:prstGeom prst="rect">
                      <a:avLst/>
                    </a:prstGeom>
                    <a:noFill/>
                    <a:ln>
                      <a:noFill/>
                    </a:ln>
                  </pic:spPr>
                </pic:pic>
              </a:graphicData>
            </a:graphic>
          </wp:inline>
        </w:drawing>
      </w:r>
    </w:p>
    <w:p w14:paraId="28C40D35" w14:textId="77777777" w:rsidR="004F7E40" w:rsidRPr="004F7E40" w:rsidRDefault="004F7E40" w:rsidP="001B772E">
      <w:pPr>
        <w:autoSpaceDE w:val="0"/>
        <w:autoSpaceDN w:val="0"/>
        <w:adjustRightInd w:val="0"/>
        <w:spacing w:after="0"/>
        <w:jc w:val="center"/>
        <w:rPr>
          <w:rFonts w:asciiTheme="majorBidi" w:hAnsiTheme="majorBidi" w:cstheme="majorBidi"/>
          <w:sz w:val="24"/>
          <w:szCs w:val="24"/>
          <w:lang w:val="en-US"/>
        </w:rPr>
      </w:pPr>
      <w:r w:rsidRPr="004F7E40">
        <w:rPr>
          <w:rFonts w:asciiTheme="majorBidi" w:hAnsiTheme="majorBidi" w:cstheme="majorBidi"/>
          <w:sz w:val="24"/>
          <w:szCs w:val="24"/>
          <w:lang w:val="en-US"/>
        </w:rPr>
        <w:t>Let q be the positive charge. If d is the distance between the two barycenters, the electric dipole moment is a vector whose modulus is, by definition :</w:t>
      </w:r>
    </w:p>
    <w:p w14:paraId="16F2BB4B" w14:textId="08EA8A30" w:rsidR="001B772E" w:rsidRPr="004F7E40" w:rsidRDefault="001B772E" w:rsidP="001B772E">
      <w:pPr>
        <w:autoSpaceDE w:val="0"/>
        <w:autoSpaceDN w:val="0"/>
        <w:adjustRightInd w:val="0"/>
        <w:spacing w:after="0"/>
        <w:jc w:val="center"/>
        <w:rPr>
          <w:rFonts w:asciiTheme="majorBidi" w:hAnsiTheme="majorBidi" w:cstheme="majorBidi"/>
          <w:b/>
          <w:bCs/>
          <w:sz w:val="36"/>
          <w:szCs w:val="36"/>
          <w:lang w:val="en-US"/>
        </w:rPr>
      </w:pPr>
      <w:r w:rsidRPr="00603A9B">
        <w:rPr>
          <w:rFonts w:asciiTheme="majorBidi" w:eastAsia="CambriaMath" w:hAnsiTheme="majorBidi" w:cstheme="majorBidi"/>
          <w:b/>
          <w:bCs/>
          <w:sz w:val="36"/>
          <w:szCs w:val="36"/>
          <w:highlight w:val="yellow"/>
        </w:rPr>
        <w:t>μ</w:t>
      </w:r>
      <w:r w:rsidRPr="004F7E40">
        <w:rPr>
          <w:rFonts w:asciiTheme="majorBidi" w:hAnsiTheme="majorBidi" w:cstheme="majorBidi"/>
          <w:b/>
          <w:bCs/>
          <w:sz w:val="36"/>
          <w:szCs w:val="36"/>
          <w:highlight w:val="yellow"/>
          <w:lang w:val="en-US"/>
        </w:rPr>
        <w:t>.= q·d</w:t>
      </w:r>
    </w:p>
    <w:p w14:paraId="404BB238" w14:textId="77777777" w:rsidR="004F7E40" w:rsidRDefault="004F7E40" w:rsidP="001B772E">
      <w:pPr>
        <w:pStyle w:val="Default"/>
        <w:rPr>
          <w:rFonts w:asciiTheme="majorBidi" w:hAnsiTheme="majorBidi" w:cstheme="majorBidi"/>
          <w:color w:val="auto"/>
          <w:lang w:val="en-US"/>
        </w:rPr>
      </w:pPr>
      <w:r w:rsidRPr="004F7E40">
        <w:rPr>
          <w:rFonts w:asciiTheme="majorBidi" w:hAnsiTheme="majorBidi" w:cstheme="majorBidi"/>
          <w:color w:val="auto"/>
          <w:lang w:val="en-US"/>
        </w:rPr>
        <w:t>The unit is the Coulomb. Meter (C.m) .but debye is usually used, based on the old unit of charge ues (meaning "electrostatic unit") :</w:t>
      </w:r>
    </w:p>
    <w:p w14:paraId="2118DB9B" w14:textId="5EF6E212" w:rsidR="001B772E" w:rsidRPr="00DC499A" w:rsidRDefault="001B772E" w:rsidP="001B772E">
      <w:pPr>
        <w:pStyle w:val="Default"/>
        <w:rPr>
          <w:rFonts w:asciiTheme="majorBidi" w:hAnsiTheme="majorBidi" w:cstheme="majorBidi"/>
          <w:lang w:val="en-US"/>
        </w:rPr>
      </w:pPr>
      <w:r w:rsidRPr="00DC499A">
        <w:rPr>
          <w:rFonts w:asciiTheme="majorBidi" w:hAnsiTheme="majorBidi" w:cstheme="majorBidi"/>
          <w:lang w:val="en-US"/>
        </w:rPr>
        <w:t>1 debye (D) = 10</w:t>
      </w:r>
      <w:r w:rsidRPr="00DC499A">
        <w:rPr>
          <w:rFonts w:asciiTheme="majorBidi" w:hAnsiTheme="majorBidi" w:cstheme="majorBidi"/>
          <w:sz w:val="16"/>
          <w:szCs w:val="16"/>
          <w:lang w:val="en-US"/>
        </w:rPr>
        <w:t xml:space="preserve">−18 </w:t>
      </w:r>
      <w:r w:rsidRPr="00DC499A">
        <w:rPr>
          <w:rFonts w:asciiTheme="majorBidi" w:hAnsiTheme="majorBidi" w:cstheme="majorBidi"/>
          <w:lang w:val="en-US"/>
        </w:rPr>
        <w:t>ues·cm = 3, 3 ×10</w:t>
      </w:r>
      <w:r w:rsidRPr="00DC499A">
        <w:rPr>
          <w:rFonts w:asciiTheme="majorBidi" w:hAnsiTheme="majorBidi" w:cstheme="majorBidi"/>
          <w:sz w:val="16"/>
          <w:szCs w:val="16"/>
          <w:lang w:val="en-US"/>
        </w:rPr>
        <w:t xml:space="preserve">−30 </w:t>
      </w:r>
      <w:r w:rsidRPr="00DC499A">
        <w:rPr>
          <w:rFonts w:asciiTheme="majorBidi" w:hAnsiTheme="majorBidi" w:cstheme="majorBidi"/>
          <w:lang w:val="en-US"/>
        </w:rPr>
        <w:t>C·m.</w:t>
      </w:r>
    </w:p>
    <w:p w14:paraId="51AD7FB5" w14:textId="77777777" w:rsidR="001B772E" w:rsidRPr="00F556FA" w:rsidRDefault="001B772E" w:rsidP="001B772E">
      <w:pPr>
        <w:pStyle w:val="equation"/>
        <w:spacing w:before="144" w:beforeAutospacing="0" w:after="144" w:afterAutospacing="0" w:line="276" w:lineRule="auto"/>
        <w:ind w:left="720"/>
        <w:jc w:val="both"/>
        <w:rPr>
          <w:rFonts w:asciiTheme="majorBidi" w:hAnsiTheme="majorBidi" w:cstheme="majorBidi"/>
          <w:b/>
          <w:bCs/>
        </w:rPr>
      </w:pPr>
      <w:r w:rsidRPr="00F556FA">
        <w:rPr>
          <w:rFonts w:asciiTheme="majorBidi" w:hAnsiTheme="majorBidi" w:cstheme="majorBidi"/>
          <w:b/>
          <w:bCs/>
        </w:rPr>
        <w:t>1 D = 3.33564×10</w:t>
      </w:r>
      <w:r w:rsidRPr="00F556FA">
        <w:rPr>
          <w:rFonts w:asciiTheme="majorBidi" w:hAnsiTheme="majorBidi" w:cstheme="majorBidi"/>
          <w:b/>
          <w:bCs/>
          <w:vertAlign w:val="superscript"/>
        </w:rPr>
        <w:t>-30</w:t>
      </w:r>
      <w:r w:rsidRPr="00F556FA">
        <w:rPr>
          <w:rFonts w:asciiTheme="majorBidi" w:hAnsiTheme="majorBidi" w:cstheme="majorBidi"/>
          <w:b/>
          <w:bCs/>
        </w:rPr>
        <w:t> C.m</w:t>
      </w:r>
    </w:p>
    <w:p w14:paraId="1D98B020" w14:textId="77777777" w:rsidR="004F7E40" w:rsidRDefault="004F7E40" w:rsidP="001B772E">
      <w:pPr>
        <w:spacing w:after="0"/>
        <w:jc w:val="both"/>
        <w:rPr>
          <w:rFonts w:asciiTheme="majorBidi" w:hAnsiTheme="majorBidi" w:cstheme="majorBidi"/>
          <w:b/>
          <w:bCs/>
          <w:sz w:val="24"/>
          <w:szCs w:val="24"/>
        </w:rPr>
      </w:pPr>
    </w:p>
    <w:p w14:paraId="080917A7" w14:textId="579F8406" w:rsidR="001B772E" w:rsidRPr="00603A9B" w:rsidRDefault="001B772E" w:rsidP="001B772E">
      <w:pPr>
        <w:spacing w:after="0"/>
        <w:jc w:val="both"/>
        <w:rPr>
          <w:rFonts w:asciiTheme="majorBidi" w:hAnsiTheme="majorBidi" w:cstheme="majorBidi"/>
          <w:b/>
          <w:bCs/>
          <w:sz w:val="24"/>
          <w:szCs w:val="24"/>
        </w:rPr>
      </w:pPr>
      <w:r w:rsidRPr="00603A9B">
        <w:rPr>
          <w:rFonts w:asciiTheme="majorBidi" w:hAnsiTheme="majorBidi" w:cstheme="majorBidi"/>
          <w:b/>
          <w:bCs/>
          <w:sz w:val="24"/>
          <w:szCs w:val="24"/>
        </w:rPr>
        <w:lastRenderedPageBreak/>
        <w:t>Ex</w:t>
      </w:r>
      <w:r w:rsidR="004F7E40">
        <w:rPr>
          <w:rFonts w:asciiTheme="majorBidi" w:hAnsiTheme="majorBidi" w:cstheme="majorBidi"/>
          <w:b/>
          <w:bCs/>
          <w:sz w:val="24"/>
          <w:szCs w:val="24"/>
        </w:rPr>
        <w:t>a</w:t>
      </w:r>
      <w:r w:rsidRPr="00603A9B">
        <w:rPr>
          <w:rFonts w:asciiTheme="majorBidi" w:hAnsiTheme="majorBidi" w:cstheme="majorBidi"/>
          <w:b/>
          <w:bCs/>
          <w:sz w:val="24"/>
          <w:szCs w:val="24"/>
        </w:rPr>
        <w:t>mple</w:t>
      </w:r>
      <w:r>
        <w:rPr>
          <w:rFonts w:asciiTheme="majorBidi" w:hAnsiTheme="majorBidi" w:cstheme="majorBidi"/>
          <w:b/>
          <w:bCs/>
          <w:sz w:val="24"/>
          <w:szCs w:val="24"/>
        </w:rPr>
        <w:t>s</w:t>
      </w:r>
    </w:p>
    <w:p w14:paraId="5FDD0D6D" w14:textId="77777777" w:rsidR="001B772E" w:rsidRDefault="001B772E" w:rsidP="001B772E">
      <w:pPr>
        <w:spacing w:after="0"/>
        <w:jc w:val="center"/>
        <w:rPr>
          <w:rFonts w:asciiTheme="majorBidi" w:hAnsiTheme="majorBidi" w:cstheme="majorBidi"/>
          <w:sz w:val="24"/>
          <w:szCs w:val="24"/>
        </w:rPr>
      </w:pPr>
      <w:r>
        <w:rPr>
          <w:b/>
          <w:bCs/>
          <w:i/>
          <w:iCs/>
          <w:noProof/>
          <w:sz w:val="28"/>
          <w:szCs w:val="28"/>
          <w:lang w:eastAsia="fr-FR"/>
        </w:rPr>
        <w:drawing>
          <wp:inline distT="0" distB="0" distL="0" distR="0" wp14:anchorId="63497B47" wp14:editId="150B4A28">
            <wp:extent cx="2505075" cy="1752600"/>
            <wp:effectExtent l="0" t="0" r="9525"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05075" cy="1752600"/>
                    </a:xfrm>
                    <a:prstGeom prst="rect">
                      <a:avLst/>
                    </a:prstGeom>
                    <a:noFill/>
                    <a:ln>
                      <a:noFill/>
                    </a:ln>
                  </pic:spPr>
                </pic:pic>
              </a:graphicData>
            </a:graphic>
          </wp:inline>
        </w:drawing>
      </w:r>
    </w:p>
    <w:p w14:paraId="744CDD2F" w14:textId="5CE18A97" w:rsidR="001B772E" w:rsidRPr="004F7E40" w:rsidRDefault="004F7E40" w:rsidP="001B772E">
      <w:pPr>
        <w:autoSpaceDE w:val="0"/>
        <w:autoSpaceDN w:val="0"/>
        <w:adjustRightInd w:val="0"/>
        <w:spacing w:after="0" w:line="240" w:lineRule="auto"/>
        <w:rPr>
          <w:rFonts w:asciiTheme="majorBidi" w:hAnsiTheme="majorBidi" w:cstheme="majorBidi"/>
          <w:sz w:val="24"/>
          <w:szCs w:val="24"/>
          <w:lang w:val="en-US"/>
        </w:rPr>
      </w:pPr>
      <w:r w:rsidRPr="004F7E40">
        <w:rPr>
          <w:rFonts w:asciiTheme="majorBidi" w:hAnsiTheme="majorBidi" w:cstheme="majorBidi"/>
          <w:color w:val="000000"/>
          <w:sz w:val="24"/>
          <w:szCs w:val="24"/>
          <w:lang w:val="en-US"/>
        </w:rPr>
        <w:t>The H2O molecule. The two arrows along the bonds are the two components of the electric dipole moment.</w:t>
      </w:r>
    </w:p>
    <w:p w14:paraId="43CE4870" w14:textId="77777777" w:rsidR="001B772E" w:rsidRPr="004F7E40" w:rsidRDefault="001B772E" w:rsidP="001B772E">
      <w:pPr>
        <w:spacing w:after="0"/>
        <w:jc w:val="both"/>
        <w:rPr>
          <w:rFonts w:asciiTheme="majorBidi" w:hAnsiTheme="majorBidi" w:cstheme="majorBidi"/>
          <w:sz w:val="24"/>
          <w:szCs w:val="24"/>
          <w:lang w:val="en-US"/>
        </w:rPr>
      </w:pPr>
    </w:p>
    <w:p w14:paraId="5BBDCDF9" w14:textId="77777777" w:rsidR="001B772E" w:rsidRDefault="001B772E" w:rsidP="001B772E">
      <w:pPr>
        <w:spacing w:after="0"/>
        <w:jc w:val="center"/>
        <w:rPr>
          <w:rFonts w:asciiTheme="majorBidi" w:hAnsiTheme="majorBidi" w:cstheme="majorBidi"/>
          <w:sz w:val="24"/>
          <w:szCs w:val="24"/>
        </w:rPr>
      </w:pPr>
      <w:r w:rsidRPr="00603A9B">
        <w:rPr>
          <w:rFonts w:asciiTheme="majorBidi" w:hAnsiTheme="majorBidi" w:cstheme="majorBidi"/>
          <w:b/>
          <w:bCs/>
          <w:noProof/>
          <w:sz w:val="28"/>
          <w:szCs w:val="28"/>
          <w:lang w:eastAsia="fr-FR"/>
        </w:rPr>
        <w:drawing>
          <wp:inline distT="0" distB="0" distL="0" distR="0" wp14:anchorId="6D28A191" wp14:editId="4ACB2AFD">
            <wp:extent cx="4086225" cy="1657350"/>
            <wp:effectExtent l="0" t="0" r="9525"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86225" cy="1657350"/>
                    </a:xfrm>
                    <a:prstGeom prst="rect">
                      <a:avLst/>
                    </a:prstGeom>
                    <a:noFill/>
                    <a:ln>
                      <a:noFill/>
                    </a:ln>
                  </pic:spPr>
                </pic:pic>
              </a:graphicData>
            </a:graphic>
          </wp:inline>
        </w:drawing>
      </w:r>
    </w:p>
    <w:p w14:paraId="40171190" w14:textId="72B2AB70" w:rsidR="001B772E" w:rsidRPr="004F7E40" w:rsidRDefault="001B772E" w:rsidP="004F7E40">
      <w:pPr>
        <w:spacing w:after="0"/>
        <w:jc w:val="both"/>
        <w:rPr>
          <w:rFonts w:asciiTheme="majorBidi" w:hAnsiTheme="majorBidi" w:cstheme="majorBidi"/>
          <w:sz w:val="24"/>
          <w:szCs w:val="24"/>
          <w:lang w:val="en-US"/>
        </w:rPr>
      </w:pPr>
      <w:r w:rsidRPr="004F7E40">
        <w:rPr>
          <w:rFonts w:asciiTheme="majorBidi" w:hAnsiTheme="majorBidi" w:cstheme="majorBidi"/>
          <w:lang w:val="en-US"/>
        </w:rPr>
        <w:t xml:space="preserve">                      </w:t>
      </w:r>
      <w:r w:rsidR="004F7E40" w:rsidRPr="004F7E40">
        <w:rPr>
          <w:rFonts w:asciiTheme="majorBidi" w:hAnsiTheme="majorBidi" w:cstheme="majorBidi"/>
          <w:lang w:val="en-US"/>
        </w:rPr>
        <w:t>Components of the dipole moment of BF3 and CF4 molecules.</w:t>
      </w:r>
    </w:p>
    <w:tbl>
      <w:tblPr>
        <w:tblpPr w:leftFromText="45" w:rightFromText="195" w:vertAnchor="text" w:horzAnchor="margin" w:tblpXSpec="right" w:tblpY="457"/>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54"/>
        <w:gridCol w:w="3738"/>
      </w:tblGrid>
      <w:tr w:rsidR="001B772E" w14:paraId="3FC70689"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09AAE3" w14:textId="77777777" w:rsidR="001B772E" w:rsidRPr="00F556FA" w:rsidRDefault="001B772E" w:rsidP="00107E50">
            <w:pPr>
              <w:jc w:val="center"/>
              <w:rPr>
                <w:rFonts w:asciiTheme="majorBidi" w:hAnsiTheme="majorBidi" w:cstheme="majorBidi"/>
                <w:color w:val="000000"/>
                <w:sz w:val="24"/>
                <w:szCs w:val="24"/>
              </w:rPr>
            </w:pPr>
            <w:r w:rsidRPr="004F7E40">
              <w:rPr>
                <w:rFonts w:asciiTheme="majorBidi" w:hAnsiTheme="majorBidi" w:cstheme="majorBidi"/>
                <w:color w:val="000000"/>
                <w:sz w:val="24"/>
                <w:szCs w:val="24"/>
                <w:lang w:val="en-US"/>
              </w:rPr>
              <w:t> </w:t>
            </w:r>
            <w:r w:rsidRPr="00F556FA">
              <w:rPr>
                <w:rFonts w:asciiTheme="majorBidi" w:hAnsiTheme="majorBidi" w:cstheme="majorBidi"/>
                <w:color w:val="000000"/>
                <w:sz w:val="24"/>
                <w:szCs w:val="24"/>
              </w:rPr>
              <w:t>composé </w:t>
            </w:r>
          </w:p>
        </w:tc>
        <w:tc>
          <w:tcPr>
            <w:tcW w:w="3738" w:type="dxa"/>
            <w:tcBorders>
              <w:top w:val="outset" w:sz="6" w:space="0" w:color="auto"/>
              <w:left w:val="outset" w:sz="6" w:space="0" w:color="auto"/>
              <w:bottom w:val="outset" w:sz="6" w:space="0" w:color="auto"/>
              <w:right w:val="outset" w:sz="6" w:space="0" w:color="auto"/>
            </w:tcBorders>
            <w:vAlign w:val="center"/>
            <w:hideMark/>
          </w:tcPr>
          <w:p w14:paraId="1DED9DAF"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μ (D)</w:t>
            </w:r>
          </w:p>
        </w:tc>
      </w:tr>
      <w:tr w:rsidR="001B772E" w14:paraId="43961E76"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5285F1"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H</w:t>
            </w:r>
            <w:r w:rsidRPr="00F556FA">
              <w:rPr>
                <w:rFonts w:asciiTheme="majorBidi" w:hAnsiTheme="majorBidi" w:cstheme="majorBidi"/>
                <w:color w:val="000000"/>
                <w:sz w:val="24"/>
                <w:szCs w:val="24"/>
                <w:vertAlign w:val="subscript"/>
              </w:rPr>
              <w:t>2</w:t>
            </w:r>
            <w:r w:rsidRPr="00F556FA">
              <w:rPr>
                <w:rFonts w:asciiTheme="majorBidi" w:hAnsiTheme="majorBidi" w:cstheme="majorBidi"/>
                <w:color w:val="000000"/>
                <w:sz w:val="24"/>
                <w:szCs w:val="24"/>
              </w:rPr>
              <w:t>O</w:t>
            </w:r>
          </w:p>
        </w:tc>
        <w:tc>
          <w:tcPr>
            <w:tcW w:w="3738" w:type="dxa"/>
            <w:tcBorders>
              <w:top w:val="outset" w:sz="6" w:space="0" w:color="auto"/>
              <w:left w:val="outset" w:sz="6" w:space="0" w:color="auto"/>
              <w:bottom w:val="outset" w:sz="6" w:space="0" w:color="auto"/>
              <w:right w:val="outset" w:sz="6" w:space="0" w:color="auto"/>
            </w:tcBorders>
            <w:vAlign w:val="center"/>
            <w:hideMark/>
          </w:tcPr>
          <w:p w14:paraId="65E95606"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1.855</w:t>
            </w:r>
          </w:p>
        </w:tc>
      </w:tr>
      <w:tr w:rsidR="001B772E" w14:paraId="04C1C1A6"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1B7F7D"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H</w:t>
            </w:r>
            <w:r w:rsidRPr="00F556FA">
              <w:rPr>
                <w:rFonts w:asciiTheme="majorBidi" w:hAnsiTheme="majorBidi" w:cstheme="majorBidi"/>
                <w:color w:val="000000"/>
                <w:sz w:val="24"/>
                <w:szCs w:val="24"/>
                <w:vertAlign w:val="subscript"/>
              </w:rPr>
              <w:t>2</w:t>
            </w:r>
            <w:r w:rsidRPr="00F556FA">
              <w:rPr>
                <w:rFonts w:asciiTheme="majorBidi" w:hAnsiTheme="majorBidi" w:cstheme="majorBidi"/>
                <w:color w:val="000000"/>
                <w:sz w:val="24"/>
                <w:szCs w:val="24"/>
              </w:rPr>
              <w:t>S</w:t>
            </w:r>
          </w:p>
        </w:tc>
        <w:tc>
          <w:tcPr>
            <w:tcW w:w="3738" w:type="dxa"/>
            <w:tcBorders>
              <w:top w:val="outset" w:sz="6" w:space="0" w:color="auto"/>
              <w:left w:val="outset" w:sz="6" w:space="0" w:color="auto"/>
              <w:bottom w:val="outset" w:sz="6" w:space="0" w:color="auto"/>
              <w:right w:val="outset" w:sz="6" w:space="0" w:color="auto"/>
            </w:tcBorders>
            <w:vAlign w:val="center"/>
            <w:hideMark/>
          </w:tcPr>
          <w:p w14:paraId="46F6CA75"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0.978</w:t>
            </w:r>
          </w:p>
        </w:tc>
      </w:tr>
      <w:tr w:rsidR="001B772E" w14:paraId="4D278A05"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2EBA4D"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NH</w:t>
            </w:r>
            <w:r w:rsidRPr="00F556FA">
              <w:rPr>
                <w:rFonts w:asciiTheme="majorBidi" w:hAnsiTheme="majorBidi" w:cstheme="majorBidi"/>
                <w:color w:val="000000"/>
                <w:sz w:val="24"/>
                <w:szCs w:val="24"/>
                <w:vertAlign w:val="subscript"/>
              </w:rPr>
              <w:t>3</w:t>
            </w:r>
          </w:p>
        </w:tc>
        <w:tc>
          <w:tcPr>
            <w:tcW w:w="3738" w:type="dxa"/>
            <w:tcBorders>
              <w:top w:val="outset" w:sz="6" w:space="0" w:color="auto"/>
              <w:left w:val="outset" w:sz="6" w:space="0" w:color="auto"/>
              <w:bottom w:val="outset" w:sz="6" w:space="0" w:color="auto"/>
              <w:right w:val="outset" w:sz="6" w:space="0" w:color="auto"/>
            </w:tcBorders>
            <w:vAlign w:val="center"/>
            <w:hideMark/>
          </w:tcPr>
          <w:p w14:paraId="53ADC9E7"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1.472</w:t>
            </w:r>
          </w:p>
        </w:tc>
      </w:tr>
    </w:tbl>
    <w:tbl>
      <w:tblPr>
        <w:tblpPr w:leftFromText="45" w:rightFromText="195" w:vertAnchor="text" w:horzAnchor="page" w:tblpX="646" w:tblpY="487"/>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54"/>
        <w:gridCol w:w="3738"/>
      </w:tblGrid>
      <w:tr w:rsidR="001B772E" w14:paraId="6513AF47"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E6B943"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 composé </w:t>
            </w:r>
          </w:p>
        </w:tc>
        <w:tc>
          <w:tcPr>
            <w:tcW w:w="3738" w:type="dxa"/>
            <w:tcBorders>
              <w:top w:val="outset" w:sz="6" w:space="0" w:color="auto"/>
              <w:left w:val="outset" w:sz="6" w:space="0" w:color="auto"/>
              <w:bottom w:val="outset" w:sz="6" w:space="0" w:color="auto"/>
              <w:right w:val="outset" w:sz="6" w:space="0" w:color="auto"/>
            </w:tcBorders>
            <w:vAlign w:val="center"/>
            <w:hideMark/>
          </w:tcPr>
          <w:p w14:paraId="2E5DF1D8"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μ (D)</w:t>
            </w:r>
          </w:p>
        </w:tc>
      </w:tr>
      <w:tr w:rsidR="001B772E" w14:paraId="6B65C0CF"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382AE5"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HF</w:t>
            </w:r>
          </w:p>
        </w:tc>
        <w:tc>
          <w:tcPr>
            <w:tcW w:w="3738" w:type="dxa"/>
            <w:tcBorders>
              <w:top w:val="outset" w:sz="6" w:space="0" w:color="auto"/>
              <w:left w:val="outset" w:sz="6" w:space="0" w:color="auto"/>
              <w:bottom w:val="outset" w:sz="6" w:space="0" w:color="auto"/>
              <w:right w:val="outset" w:sz="6" w:space="0" w:color="auto"/>
            </w:tcBorders>
            <w:vAlign w:val="center"/>
            <w:hideMark/>
          </w:tcPr>
          <w:p w14:paraId="68D26B28"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1.826</w:t>
            </w:r>
          </w:p>
        </w:tc>
      </w:tr>
      <w:tr w:rsidR="001B772E" w14:paraId="1D488202"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A2B8E4"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HCl</w:t>
            </w:r>
          </w:p>
        </w:tc>
        <w:tc>
          <w:tcPr>
            <w:tcW w:w="3738" w:type="dxa"/>
            <w:tcBorders>
              <w:top w:val="outset" w:sz="6" w:space="0" w:color="auto"/>
              <w:left w:val="outset" w:sz="6" w:space="0" w:color="auto"/>
              <w:bottom w:val="outset" w:sz="6" w:space="0" w:color="auto"/>
              <w:right w:val="outset" w:sz="6" w:space="0" w:color="auto"/>
            </w:tcBorders>
            <w:vAlign w:val="center"/>
            <w:hideMark/>
          </w:tcPr>
          <w:p w14:paraId="329BC7B0"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1.109</w:t>
            </w:r>
          </w:p>
        </w:tc>
      </w:tr>
      <w:tr w:rsidR="001B772E" w14:paraId="5A50B3FC"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B03CC1"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HBr</w:t>
            </w:r>
          </w:p>
        </w:tc>
        <w:tc>
          <w:tcPr>
            <w:tcW w:w="3738" w:type="dxa"/>
            <w:tcBorders>
              <w:top w:val="outset" w:sz="6" w:space="0" w:color="auto"/>
              <w:left w:val="outset" w:sz="6" w:space="0" w:color="auto"/>
              <w:bottom w:val="outset" w:sz="6" w:space="0" w:color="auto"/>
              <w:right w:val="outset" w:sz="6" w:space="0" w:color="auto"/>
            </w:tcBorders>
            <w:vAlign w:val="center"/>
            <w:hideMark/>
          </w:tcPr>
          <w:p w14:paraId="61176A2A"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0.827</w:t>
            </w:r>
          </w:p>
        </w:tc>
      </w:tr>
      <w:tr w:rsidR="001B772E" w14:paraId="779DE665"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15BC83"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HI</w:t>
            </w:r>
          </w:p>
        </w:tc>
        <w:tc>
          <w:tcPr>
            <w:tcW w:w="3738" w:type="dxa"/>
            <w:tcBorders>
              <w:top w:val="outset" w:sz="6" w:space="0" w:color="auto"/>
              <w:left w:val="outset" w:sz="6" w:space="0" w:color="auto"/>
              <w:bottom w:val="outset" w:sz="6" w:space="0" w:color="auto"/>
              <w:right w:val="outset" w:sz="6" w:space="0" w:color="auto"/>
            </w:tcBorders>
            <w:vAlign w:val="center"/>
            <w:hideMark/>
          </w:tcPr>
          <w:p w14:paraId="0DEDD1FF" w14:textId="77777777" w:rsidR="001B772E" w:rsidRPr="00F556FA" w:rsidRDefault="001B772E" w:rsidP="00107E50">
            <w:pPr>
              <w:jc w:val="center"/>
              <w:rPr>
                <w:rFonts w:asciiTheme="majorBidi" w:hAnsiTheme="majorBidi" w:cstheme="majorBidi"/>
                <w:color w:val="000000"/>
                <w:sz w:val="24"/>
                <w:szCs w:val="24"/>
              </w:rPr>
            </w:pPr>
            <w:r w:rsidRPr="00F556FA">
              <w:rPr>
                <w:rFonts w:asciiTheme="majorBidi" w:hAnsiTheme="majorBidi" w:cstheme="majorBidi"/>
                <w:color w:val="000000"/>
                <w:sz w:val="24"/>
                <w:szCs w:val="24"/>
              </w:rPr>
              <w:t>0.448</w:t>
            </w:r>
          </w:p>
        </w:tc>
      </w:tr>
      <w:tr w:rsidR="004F7E40" w14:paraId="564DC2FD" w14:textId="77777777" w:rsidTr="00107E5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F9177E2" w14:textId="77777777" w:rsidR="004F7E40" w:rsidRDefault="004F7E40" w:rsidP="00107E50">
            <w:pPr>
              <w:jc w:val="center"/>
              <w:rPr>
                <w:rFonts w:asciiTheme="majorBidi" w:hAnsiTheme="majorBidi" w:cstheme="majorBidi"/>
                <w:color w:val="000000"/>
                <w:sz w:val="24"/>
                <w:szCs w:val="24"/>
              </w:rPr>
            </w:pPr>
          </w:p>
          <w:p w14:paraId="0F106EC8" w14:textId="003E42B3" w:rsidR="004F7E40" w:rsidRPr="00F556FA" w:rsidRDefault="004F7E40" w:rsidP="00107E50">
            <w:pPr>
              <w:jc w:val="center"/>
              <w:rPr>
                <w:rFonts w:asciiTheme="majorBidi" w:hAnsiTheme="majorBidi" w:cstheme="majorBidi"/>
                <w:color w:val="000000"/>
                <w:sz w:val="24"/>
                <w:szCs w:val="24"/>
              </w:rPr>
            </w:pPr>
          </w:p>
        </w:tc>
        <w:tc>
          <w:tcPr>
            <w:tcW w:w="3738" w:type="dxa"/>
            <w:tcBorders>
              <w:top w:val="outset" w:sz="6" w:space="0" w:color="auto"/>
              <w:left w:val="outset" w:sz="6" w:space="0" w:color="auto"/>
              <w:bottom w:val="outset" w:sz="6" w:space="0" w:color="auto"/>
              <w:right w:val="outset" w:sz="6" w:space="0" w:color="auto"/>
            </w:tcBorders>
            <w:vAlign w:val="center"/>
          </w:tcPr>
          <w:p w14:paraId="0476A2BC" w14:textId="77777777" w:rsidR="004F7E40" w:rsidRPr="00F556FA" w:rsidRDefault="004F7E40" w:rsidP="00107E50">
            <w:pPr>
              <w:jc w:val="center"/>
              <w:rPr>
                <w:rFonts w:asciiTheme="majorBidi" w:hAnsiTheme="majorBidi" w:cstheme="majorBidi"/>
                <w:color w:val="000000"/>
                <w:sz w:val="24"/>
                <w:szCs w:val="24"/>
              </w:rPr>
            </w:pPr>
          </w:p>
        </w:tc>
      </w:tr>
    </w:tbl>
    <w:p w14:paraId="7F9CAAD2" w14:textId="77777777" w:rsidR="001B772E" w:rsidRPr="00F556FA" w:rsidRDefault="001B772E" w:rsidP="001B772E">
      <w:pPr>
        <w:pStyle w:val="NormalWeb"/>
        <w:spacing w:line="276" w:lineRule="auto"/>
        <w:jc w:val="both"/>
        <w:rPr>
          <w:rFonts w:asciiTheme="majorBidi" w:hAnsiTheme="majorBidi" w:cstheme="majorBidi"/>
        </w:rPr>
      </w:pPr>
    </w:p>
    <w:p w14:paraId="38523D7D" w14:textId="77777777" w:rsidR="001B772E" w:rsidRDefault="001B772E" w:rsidP="001B772E">
      <w:pPr>
        <w:rPr>
          <w:vanish/>
        </w:rPr>
      </w:pPr>
    </w:p>
    <w:p w14:paraId="460DC059" w14:textId="77777777" w:rsidR="001B772E" w:rsidRDefault="001B772E" w:rsidP="001B772E">
      <w:pPr>
        <w:rPr>
          <w:vanish/>
        </w:rPr>
      </w:pPr>
    </w:p>
    <w:p w14:paraId="1898EB4E" w14:textId="77777777" w:rsidR="001B772E" w:rsidRDefault="001B772E" w:rsidP="001B772E">
      <w:pPr>
        <w:rPr>
          <w:vanish/>
        </w:rPr>
      </w:pPr>
    </w:p>
    <w:p w14:paraId="3D87C210" w14:textId="77777777" w:rsidR="001B772E" w:rsidRDefault="001B772E" w:rsidP="001B772E">
      <w:pPr>
        <w:autoSpaceDE w:val="0"/>
        <w:autoSpaceDN w:val="0"/>
        <w:adjustRightInd w:val="0"/>
        <w:spacing w:after="0" w:line="240" w:lineRule="auto"/>
        <w:jc w:val="both"/>
        <w:rPr>
          <w:rFonts w:ascii="TimesNewRomanPSMT" w:hAnsi="TimesNewRomanPSMT" w:cs="TimesNewRomanPSMT"/>
          <w:sz w:val="24"/>
          <w:szCs w:val="24"/>
        </w:rPr>
      </w:pPr>
    </w:p>
    <w:p w14:paraId="6EC2739C"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2C92583B"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57E204DB"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1E4A1D87"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7D668B14"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2DA00224"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14576CA1"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075DFBBB"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771D374B"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2A6EBD95"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40405206"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14F8C61D" w14:textId="77777777" w:rsidR="004F7E40" w:rsidRDefault="004F7E40" w:rsidP="001B772E">
      <w:pPr>
        <w:autoSpaceDE w:val="0"/>
        <w:autoSpaceDN w:val="0"/>
        <w:adjustRightInd w:val="0"/>
        <w:spacing w:after="0" w:line="240" w:lineRule="auto"/>
        <w:ind w:left="720"/>
        <w:jc w:val="both"/>
        <w:rPr>
          <w:rFonts w:asciiTheme="majorBidi" w:hAnsiTheme="majorBidi" w:cstheme="majorBidi"/>
          <w:b/>
          <w:bCs/>
          <w:color w:val="000000"/>
          <w:sz w:val="24"/>
          <w:szCs w:val="24"/>
        </w:rPr>
      </w:pPr>
    </w:p>
    <w:p w14:paraId="72DD6625" w14:textId="77777777" w:rsidR="004F7E40" w:rsidRPr="004F7E40" w:rsidRDefault="004F7E40" w:rsidP="004F7E40">
      <w:pPr>
        <w:autoSpaceDE w:val="0"/>
        <w:autoSpaceDN w:val="0"/>
        <w:adjustRightInd w:val="0"/>
        <w:spacing w:after="0"/>
        <w:jc w:val="both"/>
        <w:rPr>
          <w:rFonts w:asciiTheme="majorBidi" w:hAnsiTheme="majorBidi" w:cstheme="majorBidi"/>
          <w:b/>
          <w:bCs/>
          <w:color w:val="000000"/>
          <w:sz w:val="24"/>
          <w:szCs w:val="24"/>
          <w:lang w:val="en-US"/>
        </w:rPr>
      </w:pPr>
      <w:r w:rsidRPr="004F7E40">
        <w:rPr>
          <w:rFonts w:asciiTheme="majorBidi" w:hAnsiTheme="majorBidi" w:cstheme="majorBidi"/>
          <w:b/>
          <w:bCs/>
          <w:color w:val="000000"/>
          <w:sz w:val="24"/>
          <w:szCs w:val="24"/>
          <w:lang w:val="en-US"/>
        </w:rPr>
        <w:lastRenderedPageBreak/>
        <w:t xml:space="preserve">5. Chemical bonding in the quantum model : </w:t>
      </w:r>
    </w:p>
    <w:p w14:paraId="32A4A0C3" w14:textId="77777777" w:rsidR="004F7E40" w:rsidRPr="004F7E40" w:rsidRDefault="004F7E40" w:rsidP="004F7E40">
      <w:pPr>
        <w:autoSpaceDE w:val="0"/>
        <w:autoSpaceDN w:val="0"/>
        <w:adjustRightInd w:val="0"/>
        <w:spacing w:after="0"/>
        <w:jc w:val="both"/>
        <w:rPr>
          <w:rFonts w:asciiTheme="majorBidi" w:hAnsiTheme="majorBidi" w:cstheme="majorBidi"/>
          <w:b/>
          <w:bCs/>
          <w:color w:val="000000"/>
          <w:sz w:val="24"/>
          <w:szCs w:val="24"/>
          <w:lang w:val="en-US"/>
        </w:rPr>
      </w:pPr>
    </w:p>
    <w:p w14:paraId="70B83479" w14:textId="77777777" w:rsidR="004F7E40" w:rsidRPr="004F7E40" w:rsidRDefault="004F7E40" w:rsidP="004F7E40">
      <w:pPr>
        <w:autoSpaceDE w:val="0"/>
        <w:autoSpaceDN w:val="0"/>
        <w:adjustRightInd w:val="0"/>
        <w:spacing w:after="0"/>
        <w:jc w:val="both"/>
        <w:rPr>
          <w:rFonts w:asciiTheme="majorBidi" w:hAnsiTheme="majorBidi" w:cstheme="majorBidi"/>
          <w:b/>
          <w:bCs/>
          <w:color w:val="000000"/>
          <w:sz w:val="24"/>
          <w:szCs w:val="24"/>
          <w:lang w:val="en-US"/>
        </w:rPr>
      </w:pPr>
      <w:r w:rsidRPr="004F7E40">
        <w:rPr>
          <w:rFonts w:asciiTheme="majorBidi" w:hAnsiTheme="majorBidi" w:cstheme="majorBidi"/>
          <w:b/>
          <w:bCs/>
          <w:color w:val="000000"/>
          <w:sz w:val="24"/>
          <w:szCs w:val="24"/>
          <w:lang w:val="en-US"/>
        </w:rPr>
        <w:t xml:space="preserve">5.1- Molecular orbital theory (LCAO method): </w:t>
      </w:r>
    </w:p>
    <w:p w14:paraId="65C20BC7" w14:textId="77777777" w:rsidR="004F7E40" w:rsidRPr="004F7E40" w:rsidRDefault="004F7E40" w:rsidP="004F7E40">
      <w:pPr>
        <w:autoSpaceDE w:val="0"/>
        <w:autoSpaceDN w:val="0"/>
        <w:adjustRightInd w:val="0"/>
        <w:spacing w:after="0"/>
        <w:jc w:val="both"/>
        <w:rPr>
          <w:rFonts w:asciiTheme="majorBidi" w:hAnsiTheme="majorBidi" w:cstheme="majorBidi"/>
          <w:b/>
          <w:bCs/>
          <w:color w:val="000000"/>
          <w:sz w:val="24"/>
          <w:szCs w:val="24"/>
          <w:lang w:val="en-US"/>
        </w:rPr>
      </w:pPr>
    </w:p>
    <w:p w14:paraId="4A71B226" w14:textId="06CC4070" w:rsidR="004F7E40" w:rsidRDefault="004F7E40" w:rsidP="004F7E40">
      <w:pPr>
        <w:autoSpaceDE w:val="0"/>
        <w:autoSpaceDN w:val="0"/>
        <w:adjustRightInd w:val="0"/>
        <w:spacing w:after="0"/>
        <w:jc w:val="both"/>
        <w:rPr>
          <w:rFonts w:asciiTheme="majorBidi" w:hAnsiTheme="majorBidi" w:cstheme="majorBidi"/>
          <w:b/>
          <w:bCs/>
          <w:color w:val="000000"/>
          <w:sz w:val="24"/>
          <w:szCs w:val="24"/>
          <w:lang w:val="en-US"/>
        </w:rPr>
      </w:pPr>
      <w:r w:rsidRPr="004F7E40">
        <w:rPr>
          <w:rFonts w:asciiTheme="majorBidi" w:hAnsiTheme="majorBidi" w:cstheme="majorBidi"/>
          <w:color w:val="000000"/>
          <w:lang w:val="en-US"/>
        </w:rPr>
        <w:t xml:space="preserve">This method, called Linear Combination of Atomic Orbitals (LCOA), proposed by Mulliken in 1932, consists in admitting for a diatomic molecule that the molecular orbital </w:t>
      </w:r>
      <w:r w:rsidRPr="004F7E40">
        <w:rPr>
          <w:rFonts w:ascii="Cambria Math" w:hAnsi="Cambria Math" w:cs="Cambria Math"/>
          <w:color w:val="000000"/>
        </w:rPr>
        <w:t>𝜓</w:t>
      </w:r>
      <w:r w:rsidRPr="004F7E40">
        <w:rPr>
          <w:rFonts w:asciiTheme="majorBidi" w:hAnsiTheme="majorBidi" w:cstheme="majorBidi"/>
          <w:color w:val="000000"/>
          <w:lang w:val="en-US"/>
        </w:rPr>
        <w:t xml:space="preserve">, the wave function describing the (e) of the bond in molecule AB, can be presented as a linear combination of the two atomic wave functions </w:t>
      </w:r>
      <w:r w:rsidRPr="004F7E40">
        <w:rPr>
          <w:rFonts w:ascii="Cambria Math" w:hAnsi="Cambria Math" w:cs="Cambria Math"/>
          <w:color w:val="000000"/>
        </w:rPr>
        <w:t>𝜓</w:t>
      </w:r>
      <w:r w:rsidRPr="004F7E40">
        <w:rPr>
          <w:rFonts w:asciiTheme="majorBidi" w:hAnsiTheme="majorBidi" w:cstheme="majorBidi"/>
          <w:color w:val="000000"/>
          <w:lang w:val="en-US"/>
        </w:rPr>
        <w:t xml:space="preserve">RA and </w:t>
      </w:r>
      <w:r w:rsidRPr="004F7E40">
        <w:rPr>
          <w:rFonts w:ascii="Cambria Math" w:hAnsi="Cambria Math" w:cs="Cambria Math"/>
          <w:color w:val="000000"/>
        </w:rPr>
        <w:t>𝜓</w:t>
      </w:r>
      <w:r w:rsidRPr="004F7E40">
        <w:rPr>
          <w:rFonts w:asciiTheme="majorBidi" w:hAnsiTheme="majorBidi" w:cstheme="majorBidi"/>
          <w:color w:val="000000"/>
          <w:lang w:val="en-US"/>
        </w:rPr>
        <w:t xml:space="preserve">RB shared by the two atoms A and B. Thus, when a bond is formed between atoms A and B, the two atomic orbitals (A.O.) merge (overlap) into molecular orbitals (M.O.). According to this method, M.O.s have the form of a linear combination of atomic orbitals </w:t>
      </w:r>
      <w:r w:rsidRPr="004F7E40">
        <w:rPr>
          <w:rFonts w:ascii="Cambria Math" w:hAnsi="Cambria Math" w:cs="Cambria Math"/>
          <w:color w:val="000000"/>
        </w:rPr>
        <w:t>𝜓</w:t>
      </w:r>
      <w:r w:rsidRPr="004F7E40">
        <w:rPr>
          <w:rFonts w:asciiTheme="majorBidi" w:hAnsiTheme="majorBidi" w:cstheme="majorBidi"/>
          <w:color w:val="000000"/>
          <w:lang w:val="en-US"/>
        </w:rPr>
        <w:t>R</w:t>
      </w:r>
      <w:r w:rsidRPr="004F7E40">
        <w:rPr>
          <w:rFonts w:asciiTheme="majorBidi" w:hAnsiTheme="majorBidi" w:cstheme="majorBidi"/>
          <w:color w:val="000000"/>
          <w:vertAlign w:val="subscript"/>
          <w:lang w:val="en-US"/>
        </w:rPr>
        <w:t>i</w:t>
      </w:r>
      <w:r>
        <w:rPr>
          <w:rFonts w:asciiTheme="majorBidi" w:hAnsiTheme="majorBidi" w:cstheme="majorBidi"/>
          <w:color w:val="000000"/>
          <w:lang w:val="en-US"/>
        </w:rPr>
        <w:t>.</w:t>
      </w:r>
    </w:p>
    <w:p w14:paraId="1B32F776" w14:textId="57BF6B99" w:rsidR="001B772E" w:rsidRPr="004F7E40" w:rsidRDefault="004F7E40" w:rsidP="001B772E">
      <w:pPr>
        <w:jc w:val="both"/>
        <w:rPr>
          <w:rFonts w:asciiTheme="majorBidi" w:hAnsiTheme="majorBidi" w:cstheme="majorBidi"/>
          <w:color w:val="000000"/>
          <w:sz w:val="24"/>
          <w:szCs w:val="24"/>
          <w:lang w:val="en-US"/>
        </w:rPr>
      </w:pPr>
      <w:r w:rsidRPr="004F7E40">
        <w:rPr>
          <w:rFonts w:asciiTheme="majorBidi" w:hAnsiTheme="majorBidi" w:cstheme="majorBidi"/>
          <w:color w:val="000000"/>
          <w:sz w:val="24"/>
          <w:szCs w:val="24"/>
          <w:lang w:val="en-US"/>
        </w:rPr>
        <w:t>.</w:t>
      </w:r>
      <w:r w:rsidRPr="004F7E40">
        <w:rPr>
          <w:rFonts w:ascii="Cambria Math" w:hAnsi="Cambria Math" w:cs="Cambria Math"/>
          <w:color w:val="000000"/>
          <w:sz w:val="24"/>
          <w:szCs w:val="24"/>
          <w:lang w:val="en-US"/>
        </w:rPr>
        <w:t>𝜓</w:t>
      </w:r>
      <w:r w:rsidRPr="004F7E40">
        <w:rPr>
          <w:rFonts w:asciiTheme="majorBidi" w:hAnsiTheme="majorBidi" w:cstheme="majorBidi"/>
          <w:color w:val="000000"/>
          <w:sz w:val="24"/>
          <w:szCs w:val="24"/>
          <w:lang w:val="en-US"/>
        </w:rPr>
        <w:t>=Σ</w:t>
      </w:r>
      <w:r w:rsidRPr="004F7E40">
        <w:rPr>
          <w:rFonts w:ascii="Cambria Math" w:hAnsi="Cambria Math" w:cs="Cambria Math"/>
          <w:color w:val="000000"/>
          <w:sz w:val="24"/>
          <w:szCs w:val="24"/>
          <w:lang w:val="en-US"/>
        </w:rPr>
        <w:t>𝐶𝑖</w:t>
      </w:r>
      <w:r w:rsidRPr="004F7E40">
        <w:rPr>
          <w:rFonts w:asciiTheme="majorBidi" w:hAnsiTheme="majorBidi" w:cstheme="majorBidi"/>
          <w:color w:val="000000"/>
          <w:sz w:val="24"/>
          <w:szCs w:val="24"/>
          <w:lang w:val="en-US"/>
        </w:rPr>
        <w:t xml:space="preserve"> </w:t>
      </w:r>
      <w:r w:rsidRPr="004F7E40">
        <w:rPr>
          <w:rFonts w:ascii="Cambria Math" w:hAnsi="Cambria Math" w:cs="Cambria Math"/>
          <w:color w:val="000000"/>
          <w:sz w:val="24"/>
          <w:szCs w:val="24"/>
          <w:lang w:val="en-US"/>
        </w:rPr>
        <w:t>𝜓𝑖𝑖</w:t>
      </w:r>
      <w:r w:rsidRPr="004F7E40">
        <w:rPr>
          <w:rFonts w:asciiTheme="majorBidi" w:hAnsiTheme="majorBidi" w:cstheme="majorBidi"/>
          <w:color w:val="000000"/>
          <w:sz w:val="24"/>
          <w:szCs w:val="24"/>
          <w:lang w:val="en-US"/>
        </w:rPr>
        <w:t xml:space="preserve"> In the case of a molecule: A-B</w:t>
      </w:r>
      <w:r>
        <w:rPr>
          <w:rFonts w:asciiTheme="majorBidi" w:hAnsiTheme="majorBidi" w:cstheme="majorBidi"/>
          <w:color w:val="000000"/>
          <w:sz w:val="24"/>
          <w:szCs w:val="24"/>
          <w:lang w:val="en-US"/>
        </w:rPr>
        <w:t xml:space="preserve">  </w:t>
      </w:r>
      <w:r w:rsidRPr="004F7E40">
        <w:rPr>
          <w:rFonts w:asciiTheme="majorBidi" w:hAnsiTheme="majorBidi" w:cstheme="majorBidi"/>
          <w:color w:val="000000"/>
          <w:sz w:val="24"/>
          <w:szCs w:val="24"/>
          <w:lang w:val="en-US"/>
        </w:rPr>
        <w:t xml:space="preserve"> </w:t>
      </w:r>
      <w:r w:rsidRPr="004F7E40">
        <w:rPr>
          <w:rFonts w:ascii="Cambria Math" w:hAnsi="Cambria Math" w:cs="Cambria Math"/>
          <w:color w:val="000000"/>
          <w:sz w:val="24"/>
          <w:szCs w:val="24"/>
          <w:lang w:val="en-US"/>
        </w:rPr>
        <w:t>𝜓</w:t>
      </w:r>
      <w:r w:rsidRPr="004F7E40">
        <w:rPr>
          <w:rFonts w:asciiTheme="majorBidi" w:hAnsiTheme="majorBidi" w:cstheme="majorBidi"/>
          <w:color w:val="000000"/>
          <w:sz w:val="24"/>
          <w:szCs w:val="24"/>
          <w:lang w:val="en-US"/>
        </w:rPr>
        <w:t xml:space="preserve">= </w:t>
      </w:r>
      <w:r w:rsidRPr="004F7E40">
        <w:rPr>
          <w:rFonts w:ascii="Cambria Math" w:hAnsi="Cambria Math" w:cs="Cambria Math"/>
          <w:color w:val="000000"/>
          <w:sz w:val="24"/>
          <w:szCs w:val="24"/>
          <w:lang w:val="en-US"/>
        </w:rPr>
        <w:t>𝐶𝐴𝜓𝐴</w:t>
      </w:r>
      <w:r w:rsidRPr="004F7E40">
        <w:rPr>
          <w:rFonts w:asciiTheme="majorBidi" w:hAnsiTheme="majorBidi" w:cstheme="majorBidi"/>
          <w:color w:val="000000"/>
          <w:sz w:val="24"/>
          <w:szCs w:val="24"/>
          <w:lang w:val="en-US"/>
        </w:rPr>
        <w:t>+</w:t>
      </w:r>
      <w:r w:rsidRPr="004F7E40">
        <w:rPr>
          <w:rFonts w:ascii="Cambria Math" w:hAnsi="Cambria Math" w:cs="Cambria Math"/>
          <w:color w:val="000000"/>
          <w:sz w:val="24"/>
          <w:szCs w:val="24"/>
          <w:lang w:val="en-US"/>
        </w:rPr>
        <w:t>𝐶𝐵𝜓𝐵</w:t>
      </w:r>
    </w:p>
    <w:p w14:paraId="6A857D6D"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The combination of N atomic orbitals gives N molecular orbitals, half of which (N/2) are binding MOs: linear combinations of MOs of the same sign in the overlap region, i.e. positive overlap. </w:t>
      </w:r>
    </w:p>
    <w:p w14:paraId="1E29B25D"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The remaining N/2 of M.O.s are antibinding, i.e. M.O.s relative to A.O.s of opposite sign, i.e. negative overlap. Antiliant M.Os are represented by a star *. </w:t>
      </w:r>
    </w:p>
    <w:p w14:paraId="40AC659D"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Note: </w:t>
      </w:r>
    </w:p>
    <w:p w14:paraId="30C30AFB"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An orbital is a volume in space where the probability of finding an electron is 95%.</w:t>
      </w:r>
    </w:p>
    <w:p w14:paraId="45891BF2"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a- Formation and nature of bonds : </w:t>
      </w:r>
    </w:p>
    <w:p w14:paraId="3801E7CF"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 axial overlap: </w:t>
      </w:r>
      <w:r w:rsidRPr="004F7E40">
        <w:rPr>
          <w:rFonts w:asciiTheme="majorBidi" w:hAnsiTheme="majorBidi" w:cstheme="majorBidi"/>
          <w:sz w:val="22"/>
          <w:szCs w:val="22"/>
        </w:rPr>
        <w:t>σ</w:t>
      </w:r>
      <w:r w:rsidRPr="004F7E40">
        <w:rPr>
          <w:rFonts w:asciiTheme="majorBidi" w:hAnsiTheme="majorBidi" w:cstheme="majorBidi"/>
          <w:sz w:val="22"/>
          <w:szCs w:val="22"/>
          <w:lang w:val="en-US"/>
        </w:rPr>
        <w:t xml:space="preserve"> bond </w:t>
      </w:r>
    </w:p>
    <w:p w14:paraId="2301CF9D" w14:textId="0E964F46" w:rsid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This is an overlap of two s-orbitals, or of an s-orbital and a p-orbital, or of two coaxial p-orbitals. The M.Os thus formed are called </w:t>
      </w:r>
      <w:r w:rsidRPr="004F7E40">
        <w:rPr>
          <w:rFonts w:ascii="Cambria Math" w:hAnsi="Cambria Math" w:cs="Cambria Math"/>
          <w:sz w:val="22"/>
          <w:szCs w:val="22"/>
        </w:rPr>
        <w:t>𝜎</w:t>
      </w:r>
      <w:r w:rsidRPr="004F7E40">
        <w:rPr>
          <w:rFonts w:asciiTheme="majorBidi" w:hAnsiTheme="majorBidi" w:cstheme="majorBidi"/>
          <w:sz w:val="22"/>
          <w:szCs w:val="22"/>
          <w:lang w:val="en-US"/>
        </w:rPr>
        <w:t>-orbitals; the axial overlap gives rise to two sigma M.Os (</w:t>
      </w:r>
      <w:r w:rsidRPr="004F7E40">
        <w:rPr>
          <w:rFonts w:asciiTheme="majorBidi" w:hAnsiTheme="majorBidi" w:cstheme="majorBidi"/>
          <w:sz w:val="22"/>
          <w:szCs w:val="22"/>
        </w:rPr>
        <w:t>σ</w:t>
      </w:r>
      <w:r w:rsidRPr="004F7E40">
        <w:rPr>
          <w:rFonts w:asciiTheme="majorBidi" w:hAnsiTheme="majorBidi" w:cstheme="majorBidi"/>
          <w:sz w:val="22"/>
          <w:szCs w:val="22"/>
          <w:lang w:val="en-US"/>
        </w:rPr>
        <w:t xml:space="preserve">, </w:t>
      </w:r>
      <w:r w:rsidRPr="004F7E40">
        <w:rPr>
          <w:rFonts w:asciiTheme="majorBidi" w:hAnsiTheme="majorBidi" w:cstheme="majorBidi"/>
          <w:sz w:val="22"/>
          <w:szCs w:val="22"/>
        </w:rPr>
        <w:t>σ</w:t>
      </w:r>
      <w:r w:rsidRPr="004F7E40">
        <w:rPr>
          <w:rFonts w:asciiTheme="majorBidi" w:hAnsiTheme="majorBidi" w:cstheme="majorBidi"/>
          <w:sz w:val="22"/>
          <w:szCs w:val="22"/>
          <w:lang w:val="en-US"/>
        </w:rPr>
        <w:t xml:space="preserve">*); there is free rotation around the </w:t>
      </w:r>
      <w:r w:rsidRPr="004F7E40">
        <w:rPr>
          <w:rFonts w:asciiTheme="majorBidi" w:hAnsiTheme="majorBidi" w:cstheme="majorBidi"/>
          <w:sz w:val="22"/>
          <w:szCs w:val="22"/>
        </w:rPr>
        <w:t>σ</w:t>
      </w:r>
      <w:r w:rsidRPr="004F7E40">
        <w:rPr>
          <w:rFonts w:asciiTheme="majorBidi" w:hAnsiTheme="majorBidi" w:cstheme="majorBidi"/>
          <w:sz w:val="22"/>
          <w:szCs w:val="22"/>
          <w:lang w:val="en-US"/>
        </w:rPr>
        <w:t>-bond.</w:t>
      </w:r>
    </w:p>
    <w:p w14:paraId="7764E970" w14:textId="65FD538D" w:rsidR="001B772E" w:rsidRPr="004F7E40" w:rsidRDefault="004F7E40" w:rsidP="004F7E40">
      <w:pPr>
        <w:pStyle w:val="Default"/>
        <w:jc w:val="both"/>
        <w:rPr>
          <w:rFonts w:asciiTheme="majorBidi" w:hAnsiTheme="majorBidi" w:cstheme="majorBidi"/>
          <w:lang w:val="en-US"/>
        </w:rPr>
      </w:pPr>
      <w:r w:rsidRPr="004F7E40">
        <w:rPr>
          <w:rFonts w:asciiTheme="majorBidi" w:hAnsiTheme="majorBidi" w:cstheme="majorBidi"/>
          <w:sz w:val="22"/>
          <w:szCs w:val="22"/>
          <w:lang w:val="en-US"/>
        </w:rPr>
        <w:t xml:space="preserve"> </w:t>
      </w:r>
      <w:r w:rsidR="001B772E">
        <w:rPr>
          <w:rFonts w:ascii="Calibri" w:hAnsi="Calibri" w:cs="Calibri"/>
          <w:noProof/>
          <w:sz w:val="23"/>
          <w:szCs w:val="23"/>
          <w:lang w:eastAsia="fr-FR"/>
        </w:rPr>
        <w:drawing>
          <wp:inline distT="0" distB="0" distL="0" distR="0" wp14:anchorId="6F3D1ABA" wp14:editId="6BAD54A1">
            <wp:extent cx="5759450" cy="2886211"/>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6133" cy="2889560"/>
                    </a:xfrm>
                    <a:prstGeom prst="rect">
                      <a:avLst/>
                    </a:prstGeom>
                    <a:noFill/>
                    <a:ln>
                      <a:noFill/>
                    </a:ln>
                  </pic:spPr>
                </pic:pic>
              </a:graphicData>
            </a:graphic>
          </wp:inline>
        </w:drawing>
      </w:r>
    </w:p>
    <w:p w14:paraId="67BC2648" w14:textId="29C27CCA" w:rsidR="004F7E40" w:rsidRPr="004F7E40" w:rsidRDefault="004F7E40" w:rsidP="004F7E40">
      <w:pPr>
        <w:pStyle w:val="Default"/>
        <w:rPr>
          <w:rFonts w:asciiTheme="majorBidi" w:hAnsiTheme="majorBidi" w:cstheme="majorBidi"/>
          <w:sz w:val="22"/>
          <w:szCs w:val="22"/>
          <w:lang w:val="en-US"/>
        </w:rPr>
      </w:pPr>
      <w:r>
        <w:rPr>
          <w:rFonts w:asciiTheme="majorBidi" w:hAnsiTheme="majorBidi" w:cstheme="majorBidi"/>
          <w:sz w:val="22"/>
          <w:szCs w:val="22"/>
          <w:lang w:val="en-US"/>
        </w:rPr>
        <w:t xml:space="preserve">                                                 </w:t>
      </w:r>
      <w:r w:rsidRPr="004F7E40">
        <w:rPr>
          <w:rFonts w:asciiTheme="majorBidi" w:hAnsiTheme="majorBidi" w:cstheme="majorBidi"/>
          <w:sz w:val="22"/>
          <w:szCs w:val="22"/>
          <w:lang w:val="en-US"/>
        </w:rPr>
        <w:t xml:space="preserve">Axial overlap : formation of the </w:t>
      </w:r>
      <w:r w:rsidRPr="004F7E40">
        <w:rPr>
          <w:rFonts w:asciiTheme="majorBidi" w:hAnsiTheme="majorBidi" w:cstheme="majorBidi"/>
          <w:sz w:val="22"/>
          <w:szCs w:val="22"/>
        </w:rPr>
        <w:t>σ</w:t>
      </w:r>
      <w:r w:rsidRPr="004F7E40">
        <w:rPr>
          <w:rFonts w:asciiTheme="majorBidi" w:hAnsiTheme="majorBidi" w:cstheme="majorBidi"/>
          <w:sz w:val="22"/>
          <w:szCs w:val="22"/>
          <w:lang w:val="en-US"/>
        </w:rPr>
        <w:t xml:space="preserve"> bond</w:t>
      </w:r>
    </w:p>
    <w:p w14:paraId="3815967C" w14:textId="77777777" w:rsidR="004F7E40" w:rsidRPr="004F7E40" w:rsidRDefault="004F7E40" w:rsidP="004F7E40">
      <w:pPr>
        <w:pStyle w:val="Default"/>
        <w:rPr>
          <w:rFonts w:asciiTheme="majorBidi" w:hAnsiTheme="majorBidi" w:cstheme="majorBidi"/>
          <w:sz w:val="22"/>
          <w:szCs w:val="22"/>
          <w:lang w:val="en-US"/>
        </w:rPr>
      </w:pPr>
    </w:p>
    <w:p w14:paraId="2F3AF654" w14:textId="77777777" w:rsidR="004F7E40" w:rsidRPr="004F7E40" w:rsidRDefault="004F7E40" w:rsidP="004F7E40">
      <w:pPr>
        <w:pStyle w:val="Default"/>
        <w:rPr>
          <w:rFonts w:asciiTheme="majorBidi" w:hAnsiTheme="majorBidi" w:cstheme="majorBidi"/>
          <w:b/>
          <w:bCs/>
          <w:sz w:val="22"/>
          <w:szCs w:val="22"/>
          <w:lang w:val="en-US"/>
        </w:rPr>
      </w:pPr>
      <w:r w:rsidRPr="004F7E40">
        <w:rPr>
          <w:rFonts w:asciiTheme="majorBidi" w:hAnsiTheme="majorBidi" w:cstheme="majorBidi"/>
          <w:b/>
          <w:bCs/>
          <w:sz w:val="22"/>
          <w:szCs w:val="22"/>
          <w:lang w:val="en-US"/>
        </w:rPr>
        <w:t xml:space="preserve">- Lateral overlap: </w:t>
      </w:r>
      <w:r w:rsidRPr="004F7E40">
        <w:rPr>
          <w:rFonts w:asciiTheme="majorBidi" w:hAnsiTheme="majorBidi" w:cstheme="majorBidi"/>
          <w:b/>
          <w:bCs/>
          <w:sz w:val="22"/>
          <w:szCs w:val="22"/>
        </w:rPr>
        <w:t>π</w:t>
      </w:r>
      <w:r w:rsidRPr="004F7E40">
        <w:rPr>
          <w:rFonts w:asciiTheme="majorBidi" w:hAnsiTheme="majorBidi" w:cstheme="majorBidi"/>
          <w:b/>
          <w:bCs/>
          <w:sz w:val="22"/>
          <w:szCs w:val="22"/>
          <w:lang w:val="en-US"/>
        </w:rPr>
        <w:t xml:space="preserve">-bonding </w:t>
      </w:r>
    </w:p>
    <w:p w14:paraId="68BB19AF" w14:textId="0408C1D8" w:rsidR="001B772E" w:rsidRPr="004F7E40" w:rsidRDefault="004F7E40" w:rsidP="004F7E40">
      <w:pPr>
        <w:pStyle w:val="Default"/>
        <w:rPr>
          <w:sz w:val="22"/>
          <w:szCs w:val="22"/>
          <w:lang w:val="en-US"/>
        </w:rPr>
      </w:pPr>
      <w:r w:rsidRPr="004F7E40">
        <w:rPr>
          <w:rFonts w:asciiTheme="majorBidi" w:hAnsiTheme="majorBidi" w:cstheme="majorBidi"/>
          <w:sz w:val="22"/>
          <w:szCs w:val="22"/>
          <w:lang w:val="en-US"/>
        </w:rPr>
        <w:t xml:space="preserve">This concerns p orbitals whose axes are parallel, and this overlap leads to a </w:t>
      </w:r>
      <w:r w:rsidRPr="004F7E40">
        <w:rPr>
          <w:rFonts w:asciiTheme="majorBidi" w:hAnsiTheme="majorBidi" w:cstheme="majorBidi"/>
          <w:sz w:val="22"/>
          <w:szCs w:val="22"/>
        </w:rPr>
        <w:t>π</w:t>
      </w:r>
      <w:r w:rsidRPr="004F7E40">
        <w:rPr>
          <w:rFonts w:asciiTheme="majorBidi" w:hAnsiTheme="majorBidi" w:cstheme="majorBidi"/>
          <w:sz w:val="22"/>
          <w:szCs w:val="22"/>
          <w:lang w:val="en-US"/>
        </w:rPr>
        <w:t xml:space="preserve"> orbital. The corresponding bonds are weaker than </w:t>
      </w:r>
      <w:r w:rsidRPr="004F7E40">
        <w:rPr>
          <w:rFonts w:asciiTheme="majorBidi" w:hAnsiTheme="majorBidi" w:cstheme="majorBidi"/>
          <w:sz w:val="22"/>
          <w:szCs w:val="22"/>
        </w:rPr>
        <w:t>σ</w:t>
      </w:r>
      <w:r w:rsidRPr="004F7E40">
        <w:rPr>
          <w:rFonts w:asciiTheme="majorBidi" w:hAnsiTheme="majorBidi" w:cstheme="majorBidi"/>
          <w:sz w:val="22"/>
          <w:szCs w:val="22"/>
          <w:lang w:val="en-US"/>
        </w:rPr>
        <w:t xml:space="preserve"> bonds, and in the absence of axial symmetry of the M.O.s, </w:t>
      </w:r>
      <w:r w:rsidRPr="004F7E40">
        <w:rPr>
          <w:rFonts w:asciiTheme="majorBidi" w:hAnsiTheme="majorBidi" w:cstheme="majorBidi"/>
          <w:sz w:val="22"/>
          <w:szCs w:val="22"/>
        </w:rPr>
        <w:t>π</w:t>
      </w:r>
      <w:r w:rsidRPr="004F7E40">
        <w:rPr>
          <w:rFonts w:asciiTheme="majorBidi" w:hAnsiTheme="majorBidi" w:cstheme="majorBidi"/>
          <w:sz w:val="22"/>
          <w:szCs w:val="22"/>
          <w:lang w:val="en-US"/>
        </w:rPr>
        <w:t xml:space="preserve"> bonds do not allow rotation around the </w:t>
      </w:r>
      <w:r w:rsidRPr="004F7E40">
        <w:rPr>
          <w:rFonts w:asciiTheme="majorBidi" w:hAnsiTheme="majorBidi" w:cstheme="majorBidi"/>
          <w:sz w:val="22"/>
          <w:szCs w:val="22"/>
        </w:rPr>
        <w:t>π</w:t>
      </w:r>
      <w:r w:rsidRPr="004F7E40">
        <w:rPr>
          <w:rFonts w:asciiTheme="majorBidi" w:hAnsiTheme="majorBidi" w:cstheme="majorBidi"/>
          <w:sz w:val="22"/>
          <w:szCs w:val="22"/>
          <w:lang w:val="en-US"/>
        </w:rPr>
        <w:t xml:space="preserve"> bond.</w:t>
      </w:r>
    </w:p>
    <w:p w14:paraId="6CD52FC1" w14:textId="77777777" w:rsidR="001B772E" w:rsidRPr="00980280" w:rsidRDefault="001B772E" w:rsidP="001B772E">
      <w:pPr>
        <w:pStyle w:val="Default"/>
        <w:rPr>
          <w:rFonts w:ascii="Arial" w:hAnsi="Arial" w:cs="Arial"/>
          <w:sz w:val="20"/>
          <w:szCs w:val="20"/>
        </w:rPr>
      </w:pPr>
      <w:r>
        <w:rPr>
          <w:rFonts w:ascii="Arial" w:hAnsi="Arial" w:cs="Arial"/>
          <w:noProof/>
          <w:sz w:val="20"/>
          <w:szCs w:val="20"/>
          <w:lang w:eastAsia="fr-FR"/>
        </w:rPr>
        <w:lastRenderedPageBreak/>
        <w:drawing>
          <wp:inline distT="0" distB="0" distL="0" distR="0" wp14:anchorId="6140A228" wp14:editId="285B223D">
            <wp:extent cx="5757498" cy="1126749"/>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82905" cy="1131721"/>
                    </a:xfrm>
                    <a:prstGeom prst="rect">
                      <a:avLst/>
                    </a:prstGeom>
                    <a:noFill/>
                    <a:ln>
                      <a:noFill/>
                    </a:ln>
                  </pic:spPr>
                </pic:pic>
              </a:graphicData>
            </a:graphic>
          </wp:inline>
        </w:drawing>
      </w:r>
    </w:p>
    <w:p w14:paraId="4995EF81" w14:textId="77777777" w:rsidR="001B772E" w:rsidRDefault="001B772E" w:rsidP="001B772E">
      <w:pPr>
        <w:pStyle w:val="Default"/>
        <w:rPr>
          <w:rFonts w:ascii="Calibri" w:hAnsi="Calibri" w:cs="Calibri"/>
          <w:sz w:val="23"/>
          <w:szCs w:val="23"/>
        </w:rPr>
      </w:pPr>
    </w:p>
    <w:p w14:paraId="75BE4E63" w14:textId="7CBAE2D8"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                                             Lateral overlap </w:t>
      </w:r>
      <w:r w:rsidRPr="004F7E40">
        <w:rPr>
          <w:rFonts w:asciiTheme="majorBidi" w:hAnsiTheme="majorBidi" w:cstheme="majorBidi"/>
          <w:sz w:val="22"/>
          <w:szCs w:val="22"/>
        </w:rPr>
        <w:t>π</w:t>
      </w:r>
      <w:r w:rsidRPr="004F7E40">
        <w:rPr>
          <w:rFonts w:asciiTheme="majorBidi" w:hAnsiTheme="majorBidi" w:cstheme="majorBidi"/>
          <w:sz w:val="22"/>
          <w:szCs w:val="22"/>
          <w:lang w:val="en-US"/>
        </w:rPr>
        <w:t>-bond formation</w:t>
      </w:r>
    </w:p>
    <w:p w14:paraId="20D2353C" w14:textId="77777777" w:rsidR="004F7E40" w:rsidRPr="004F7E40" w:rsidRDefault="004F7E40" w:rsidP="004F7E40">
      <w:pPr>
        <w:pStyle w:val="Default"/>
        <w:jc w:val="both"/>
        <w:rPr>
          <w:rFonts w:asciiTheme="majorBidi" w:hAnsiTheme="majorBidi" w:cstheme="majorBidi"/>
          <w:b/>
          <w:bCs/>
          <w:sz w:val="22"/>
          <w:szCs w:val="22"/>
          <w:lang w:val="en-US"/>
        </w:rPr>
      </w:pPr>
      <w:r w:rsidRPr="004F7E40">
        <w:rPr>
          <w:rFonts w:asciiTheme="majorBidi" w:hAnsiTheme="majorBidi" w:cstheme="majorBidi"/>
          <w:b/>
          <w:bCs/>
          <w:sz w:val="22"/>
          <w:szCs w:val="22"/>
          <w:lang w:val="en-US"/>
        </w:rPr>
        <w:t xml:space="preserve">b- Energy aspect </w:t>
      </w:r>
    </w:p>
    <w:p w14:paraId="3B510FA5"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When atoms A and B are far apart (i.e. not interacting), their energy is zero. By convention, the atoms are said to be at infinity to each other. On the other hand, when atoms A and B are close to each other, they enter into interaction. The interaction energy at that moment is equal to the sum of : </w:t>
      </w:r>
    </w:p>
    <w:p w14:paraId="2FD20668" w14:textId="77777777" w:rsidR="004F7E40" w:rsidRPr="004F7E40" w:rsidRDefault="004F7E40" w:rsidP="004F7E40">
      <w:pPr>
        <w:pStyle w:val="Default"/>
        <w:jc w:val="both"/>
        <w:rPr>
          <w:rFonts w:asciiTheme="majorBidi" w:hAnsiTheme="majorBidi" w:cstheme="majorBidi"/>
          <w:sz w:val="22"/>
          <w:szCs w:val="22"/>
          <w:lang w:val="en-US"/>
        </w:rPr>
      </w:pPr>
      <w:r w:rsidRPr="004F7E40">
        <w:rPr>
          <w:rFonts w:asciiTheme="majorBidi" w:hAnsiTheme="majorBidi" w:cstheme="majorBidi"/>
          <w:sz w:val="22"/>
          <w:szCs w:val="22"/>
          <w:lang w:val="en-US"/>
        </w:rPr>
        <w:t xml:space="preserve">- energy of attraction: nucleus of A (or B) with electrons of atom A (or B) </w:t>
      </w:r>
    </w:p>
    <w:p w14:paraId="1C086EDD" w14:textId="274C98FA" w:rsidR="001B772E" w:rsidRPr="004F7E40" w:rsidRDefault="004F7E40" w:rsidP="004F7E40">
      <w:pPr>
        <w:pStyle w:val="Default"/>
        <w:jc w:val="both"/>
        <w:rPr>
          <w:rFonts w:ascii="Arial" w:hAnsi="Arial" w:cs="Arial"/>
          <w:sz w:val="22"/>
          <w:szCs w:val="22"/>
          <w:lang w:val="en-US"/>
        </w:rPr>
      </w:pPr>
      <w:r w:rsidRPr="004F7E40">
        <w:rPr>
          <w:rFonts w:asciiTheme="majorBidi" w:hAnsiTheme="majorBidi" w:cstheme="majorBidi"/>
          <w:sz w:val="22"/>
          <w:szCs w:val="22"/>
          <w:lang w:val="en-US"/>
        </w:rPr>
        <w:t>- energy of repulsion: nucleus A-core B and electrons A-electron B</w:t>
      </w:r>
    </w:p>
    <w:p w14:paraId="0A91D387" w14:textId="77777777" w:rsidR="001B772E" w:rsidRDefault="001B772E" w:rsidP="001B772E">
      <w:pPr>
        <w:pStyle w:val="Default"/>
        <w:jc w:val="both"/>
        <w:rPr>
          <w:b/>
          <w:bCs/>
          <w:sz w:val="23"/>
          <w:szCs w:val="23"/>
        </w:rPr>
      </w:pPr>
      <w:r>
        <w:rPr>
          <w:rFonts w:ascii="Arial" w:hAnsi="Arial" w:cs="Arial"/>
          <w:noProof/>
          <w:sz w:val="20"/>
          <w:szCs w:val="20"/>
          <w:lang w:eastAsia="fr-FR"/>
        </w:rPr>
        <w:drawing>
          <wp:inline distT="0" distB="0" distL="0" distR="0" wp14:anchorId="32EEA38D" wp14:editId="62E1AC89">
            <wp:extent cx="5761990" cy="2227495"/>
            <wp:effectExtent l="0" t="0" r="0" b="190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85716" cy="2236667"/>
                    </a:xfrm>
                    <a:prstGeom prst="rect">
                      <a:avLst/>
                    </a:prstGeom>
                    <a:noFill/>
                    <a:ln>
                      <a:noFill/>
                    </a:ln>
                  </pic:spPr>
                </pic:pic>
              </a:graphicData>
            </a:graphic>
          </wp:inline>
        </w:drawing>
      </w:r>
      <w:r w:rsidRPr="00980280">
        <w:rPr>
          <w:b/>
          <w:bCs/>
          <w:sz w:val="23"/>
          <w:szCs w:val="23"/>
        </w:rPr>
        <w:t xml:space="preserve"> </w:t>
      </w:r>
      <w:r>
        <w:rPr>
          <w:b/>
          <w:bCs/>
          <w:sz w:val="23"/>
          <w:szCs w:val="23"/>
        </w:rPr>
        <w:t>Énergie du système constitué de deux atomes A et B en fonction de la distance d’ internucléaire</w:t>
      </w:r>
    </w:p>
    <w:p w14:paraId="176CA136" w14:textId="77777777" w:rsidR="001B772E" w:rsidRDefault="001B772E" w:rsidP="001B772E">
      <w:pPr>
        <w:pStyle w:val="Default"/>
        <w:rPr>
          <w:b/>
          <w:bCs/>
          <w:sz w:val="23"/>
          <w:szCs w:val="23"/>
        </w:rPr>
      </w:pPr>
    </w:p>
    <w:p w14:paraId="3D714CD0" w14:textId="77777777" w:rsidR="001B772E" w:rsidRPr="00D96637" w:rsidRDefault="001B772E" w:rsidP="001B772E">
      <w:pPr>
        <w:pStyle w:val="Default"/>
        <w:spacing w:line="276" w:lineRule="auto"/>
        <w:jc w:val="both"/>
      </w:pPr>
      <w:r w:rsidRPr="00D96637">
        <w:t xml:space="preserve">En effet les courbes de variation de l’énergie des orbitales d’un système formé par deux atomes en fonction de leur distance, confirment ainsi le caractère liant ou antiliant des deux O.M. </w:t>
      </w:r>
    </w:p>
    <w:p w14:paraId="3E9CAA3E" w14:textId="77777777" w:rsidR="001B772E" w:rsidRPr="00D96637" w:rsidRDefault="001B772E" w:rsidP="001B772E">
      <w:pPr>
        <w:pStyle w:val="Default"/>
        <w:spacing w:line="276" w:lineRule="auto"/>
        <w:jc w:val="both"/>
      </w:pPr>
      <w:r w:rsidRPr="00D96637">
        <w:t>Si le doublet d’é commun entre les deux atomes A et B de la liaison A-B occupe l’orbitale moléculaire liante ou O.M : σ la molécule est plus stable c’est le cas de la courbe (X), par contre la courbe Y correspond à l’énergie de l’orbitale moléculaire σ*, plus les deux atomes sont proches plus l’énergie est grande, mais elle n’existe pas de position d’équilibre stable, la molécule serait moins stable que les deux atomes séparés.</w:t>
      </w:r>
    </w:p>
    <w:p w14:paraId="1B3BEED5" w14:textId="77777777" w:rsidR="001B772E" w:rsidRDefault="001B772E" w:rsidP="001B772E">
      <w:pPr>
        <w:pStyle w:val="Default"/>
        <w:rPr>
          <w:sz w:val="23"/>
          <w:szCs w:val="23"/>
        </w:rPr>
      </w:pPr>
      <w:r>
        <w:rPr>
          <w:b/>
          <w:bCs/>
          <w:sz w:val="23"/>
          <w:szCs w:val="23"/>
        </w:rPr>
        <w:t xml:space="preserve">Exemple : </w:t>
      </w:r>
    </w:p>
    <w:p w14:paraId="654620D7" w14:textId="77777777" w:rsidR="001B772E" w:rsidRDefault="001B772E" w:rsidP="001B772E">
      <w:pPr>
        <w:pStyle w:val="Default"/>
        <w:rPr>
          <w:position w:val="-8"/>
          <w:sz w:val="16"/>
          <w:szCs w:val="16"/>
          <w:vertAlign w:val="subscript"/>
        </w:rPr>
      </w:pPr>
      <w:r>
        <w:rPr>
          <w:sz w:val="23"/>
          <w:szCs w:val="23"/>
        </w:rPr>
        <w:t>Molécule de H</w:t>
      </w:r>
      <w:r>
        <w:rPr>
          <w:position w:val="-8"/>
          <w:sz w:val="16"/>
          <w:szCs w:val="16"/>
          <w:vertAlign w:val="subscript"/>
        </w:rPr>
        <w:t>2</w:t>
      </w:r>
    </w:p>
    <w:p w14:paraId="4E66D28A" w14:textId="77777777" w:rsidR="001B772E" w:rsidRPr="00980280" w:rsidRDefault="001B772E" w:rsidP="001B772E">
      <w:pPr>
        <w:pStyle w:val="Default"/>
        <w:rPr>
          <w:rFonts w:ascii="Arial" w:hAnsi="Arial" w:cs="Arial"/>
          <w:sz w:val="20"/>
          <w:szCs w:val="20"/>
        </w:rPr>
      </w:pPr>
      <w:r>
        <w:rPr>
          <w:rFonts w:ascii="Arial" w:hAnsi="Arial" w:cs="Arial"/>
          <w:noProof/>
          <w:sz w:val="20"/>
          <w:szCs w:val="20"/>
          <w:lang w:eastAsia="fr-FR"/>
        </w:rPr>
        <w:drawing>
          <wp:inline distT="0" distB="0" distL="0" distR="0" wp14:anchorId="462871FB" wp14:editId="1D7DB6C5">
            <wp:extent cx="5759690" cy="1707458"/>
            <wp:effectExtent l="0" t="0" r="0" b="762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70036" cy="1710525"/>
                    </a:xfrm>
                    <a:prstGeom prst="rect">
                      <a:avLst/>
                    </a:prstGeom>
                    <a:noFill/>
                    <a:ln>
                      <a:noFill/>
                    </a:ln>
                  </pic:spPr>
                </pic:pic>
              </a:graphicData>
            </a:graphic>
          </wp:inline>
        </w:drawing>
      </w:r>
    </w:p>
    <w:p w14:paraId="4CC214D7" w14:textId="77777777" w:rsidR="00FF71CD" w:rsidRDefault="00FF71CD"/>
    <w:sectPr w:rsidR="00FF71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Bold">
    <w:altName w:val="Palatino Linotype"/>
    <w:panose1 w:val="00000000000000000000"/>
    <w:charset w:val="00"/>
    <w:family w:val="roman"/>
    <w:notTrueType/>
    <w:pitch w:val="default"/>
    <w:sig w:usb0="00000003" w:usb1="00000000" w:usb2="00000000" w:usb3="00000000" w:csb0="00000001" w:csb1="00000000"/>
  </w:font>
  <w:font w:name="BookAntiqua-BoldItalic">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Math">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D3830"/>
    <w:multiLevelType w:val="hybridMultilevel"/>
    <w:tmpl w:val="7BE0E488"/>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 w15:restartNumberingAfterBreak="0">
    <w:nsid w:val="533E4873"/>
    <w:multiLevelType w:val="hybridMultilevel"/>
    <w:tmpl w:val="317A5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2E"/>
    <w:rsid w:val="001351C0"/>
    <w:rsid w:val="001B772E"/>
    <w:rsid w:val="001D7BC0"/>
    <w:rsid w:val="002D01EC"/>
    <w:rsid w:val="004F4561"/>
    <w:rsid w:val="004F7E40"/>
    <w:rsid w:val="00695EC0"/>
    <w:rsid w:val="006C07EB"/>
    <w:rsid w:val="006D4334"/>
    <w:rsid w:val="007503CA"/>
    <w:rsid w:val="00952400"/>
    <w:rsid w:val="00DC5393"/>
    <w:rsid w:val="00DF7985"/>
    <w:rsid w:val="00EC6782"/>
    <w:rsid w:val="00EE5939"/>
    <w:rsid w:val="00F45BF9"/>
    <w:rsid w:val="00F4688F"/>
    <w:rsid w:val="00FF71C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C7D5F"/>
  <w15:chartTrackingRefBased/>
  <w15:docId w15:val="{07530F52-D0B3-4522-A01B-A7E9C917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2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B772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1B772E"/>
    <w:pPr>
      <w:ind w:left="720"/>
      <w:contextualSpacing/>
    </w:pPr>
  </w:style>
  <w:style w:type="paragraph" w:styleId="NormalWeb">
    <w:name w:val="Normal (Web)"/>
    <w:basedOn w:val="Normal"/>
    <w:uiPriority w:val="99"/>
    <w:semiHidden/>
    <w:unhideWhenUsed/>
    <w:rsid w:val="001B7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quation">
    <w:name w:val="equation"/>
    <w:basedOn w:val="Normal"/>
    <w:rsid w:val="001B7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F46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4688F"/>
    <w:rPr>
      <w:rFonts w:ascii="Courier New" w:eastAsia="Times New Roman" w:hAnsi="Courier New" w:cs="Courier New"/>
      <w:sz w:val="20"/>
      <w:szCs w:val="20"/>
      <w:lang w:eastAsia="fr-FR"/>
    </w:rPr>
  </w:style>
  <w:style w:type="character" w:customStyle="1" w:styleId="y2iqfc">
    <w:name w:val="y2iqfc"/>
    <w:basedOn w:val="Policepardfaut"/>
    <w:rsid w:val="00F4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4001">
      <w:bodyDiv w:val="1"/>
      <w:marLeft w:val="0"/>
      <w:marRight w:val="0"/>
      <w:marTop w:val="0"/>
      <w:marBottom w:val="0"/>
      <w:divBdr>
        <w:top w:val="none" w:sz="0" w:space="0" w:color="auto"/>
        <w:left w:val="none" w:sz="0" w:space="0" w:color="auto"/>
        <w:bottom w:val="none" w:sz="0" w:space="0" w:color="auto"/>
        <w:right w:val="none" w:sz="0" w:space="0" w:color="auto"/>
      </w:divBdr>
    </w:div>
    <w:div w:id="395905800">
      <w:bodyDiv w:val="1"/>
      <w:marLeft w:val="0"/>
      <w:marRight w:val="0"/>
      <w:marTop w:val="0"/>
      <w:marBottom w:val="0"/>
      <w:divBdr>
        <w:top w:val="none" w:sz="0" w:space="0" w:color="auto"/>
        <w:left w:val="none" w:sz="0" w:space="0" w:color="auto"/>
        <w:bottom w:val="none" w:sz="0" w:space="0" w:color="auto"/>
        <w:right w:val="none" w:sz="0" w:space="0" w:color="auto"/>
      </w:divBdr>
    </w:div>
    <w:div w:id="507251933">
      <w:bodyDiv w:val="1"/>
      <w:marLeft w:val="0"/>
      <w:marRight w:val="0"/>
      <w:marTop w:val="0"/>
      <w:marBottom w:val="0"/>
      <w:divBdr>
        <w:top w:val="none" w:sz="0" w:space="0" w:color="auto"/>
        <w:left w:val="none" w:sz="0" w:space="0" w:color="auto"/>
        <w:bottom w:val="none" w:sz="0" w:space="0" w:color="auto"/>
        <w:right w:val="none" w:sz="0" w:space="0" w:color="auto"/>
      </w:divBdr>
    </w:div>
    <w:div w:id="667025526">
      <w:bodyDiv w:val="1"/>
      <w:marLeft w:val="0"/>
      <w:marRight w:val="0"/>
      <w:marTop w:val="0"/>
      <w:marBottom w:val="0"/>
      <w:divBdr>
        <w:top w:val="none" w:sz="0" w:space="0" w:color="auto"/>
        <w:left w:val="none" w:sz="0" w:space="0" w:color="auto"/>
        <w:bottom w:val="none" w:sz="0" w:space="0" w:color="auto"/>
        <w:right w:val="none" w:sz="0" w:space="0" w:color="auto"/>
      </w:divBdr>
    </w:div>
    <w:div w:id="668681878">
      <w:bodyDiv w:val="1"/>
      <w:marLeft w:val="0"/>
      <w:marRight w:val="0"/>
      <w:marTop w:val="0"/>
      <w:marBottom w:val="0"/>
      <w:divBdr>
        <w:top w:val="none" w:sz="0" w:space="0" w:color="auto"/>
        <w:left w:val="none" w:sz="0" w:space="0" w:color="auto"/>
        <w:bottom w:val="none" w:sz="0" w:space="0" w:color="auto"/>
        <w:right w:val="none" w:sz="0" w:space="0" w:color="auto"/>
      </w:divBdr>
    </w:div>
    <w:div w:id="934283775">
      <w:bodyDiv w:val="1"/>
      <w:marLeft w:val="0"/>
      <w:marRight w:val="0"/>
      <w:marTop w:val="0"/>
      <w:marBottom w:val="0"/>
      <w:divBdr>
        <w:top w:val="none" w:sz="0" w:space="0" w:color="auto"/>
        <w:left w:val="none" w:sz="0" w:space="0" w:color="auto"/>
        <w:bottom w:val="none" w:sz="0" w:space="0" w:color="auto"/>
        <w:right w:val="none" w:sz="0" w:space="0" w:color="auto"/>
      </w:divBdr>
      <w:divsChild>
        <w:div w:id="525220636">
          <w:marLeft w:val="0"/>
          <w:marRight w:val="0"/>
          <w:marTop w:val="0"/>
          <w:marBottom w:val="0"/>
          <w:divBdr>
            <w:top w:val="none" w:sz="0" w:space="0" w:color="auto"/>
            <w:left w:val="none" w:sz="0" w:space="0" w:color="auto"/>
            <w:bottom w:val="none" w:sz="0" w:space="0" w:color="auto"/>
            <w:right w:val="none" w:sz="0" w:space="0" w:color="auto"/>
          </w:divBdr>
        </w:div>
      </w:divsChild>
    </w:div>
    <w:div w:id="949552828">
      <w:bodyDiv w:val="1"/>
      <w:marLeft w:val="0"/>
      <w:marRight w:val="0"/>
      <w:marTop w:val="0"/>
      <w:marBottom w:val="0"/>
      <w:divBdr>
        <w:top w:val="none" w:sz="0" w:space="0" w:color="auto"/>
        <w:left w:val="none" w:sz="0" w:space="0" w:color="auto"/>
        <w:bottom w:val="none" w:sz="0" w:space="0" w:color="auto"/>
        <w:right w:val="none" w:sz="0" w:space="0" w:color="auto"/>
      </w:divBdr>
    </w:div>
    <w:div w:id="952639447">
      <w:bodyDiv w:val="1"/>
      <w:marLeft w:val="0"/>
      <w:marRight w:val="0"/>
      <w:marTop w:val="0"/>
      <w:marBottom w:val="0"/>
      <w:divBdr>
        <w:top w:val="none" w:sz="0" w:space="0" w:color="auto"/>
        <w:left w:val="none" w:sz="0" w:space="0" w:color="auto"/>
        <w:bottom w:val="none" w:sz="0" w:space="0" w:color="auto"/>
        <w:right w:val="none" w:sz="0" w:space="0" w:color="auto"/>
      </w:divBdr>
    </w:div>
    <w:div w:id="1413314128">
      <w:bodyDiv w:val="1"/>
      <w:marLeft w:val="0"/>
      <w:marRight w:val="0"/>
      <w:marTop w:val="0"/>
      <w:marBottom w:val="0"/>
      <w:divBdr>
        <w:top w:val="none" w:sz="0" w:space="0" w:color="auto"/>
        <w:left w:val="none" w:sz="0" w:space="0" w:color="auto"/>
        <w:bottom w:val="none" w:sz="0" w:space="0" w:color="auto"/>
        <w:right w:val="none" w:sz="0" w:space="0" w:color="auto"/>
      </w:divBdr>
    </w:div>
    <w:div w:id="1601182586">
      <w:bodyDiv w:val="1"/>
      <w:marLeft w:val="0"/>
      <w:marRight w:val="0"/>
      <w:marTop w:val="0"/>
      <w:marBottom w:val="0"/>
      <w:divBdr>
        <w:top w:val="none" w:sz="0" w:space="0" w:color="auto"/>
        <w:left w:val="none" w:sz="0" w:space="0" w:color="auto"/>
        <w:bottom w:val="none" w:sz="0" w:space="0" w:color="auto"/>
        <w:right w:val="none" w:sz="0" w:space="0" w:color="auto"/>
      </w:divBdr>
      <w:divsChild>
        <w:div w:id="100103435">
          <w:marLeft w:val="0"/>
          <w:marRight w:val="0"/>
          <w:marTop w:val="0"/>
          <w:marBottom w:val="0"/>
          <w:divBdr>
            <w:top w:val="none" w:sz="0" w:space="0" w:color="auto"/>
            <w:left w:val="none" w:sz="0" w:space="0" w:color="auto"/>
            <w:bottom w:val="none" w:sz="0" w:space="0" w:color="auto"/>
            <w:right w:val="none" w:sz="0" w:space="0" w:color="auto"/>
          </w:divBdr>
        </w:div>
      </w:divsChild>
    </w:div>
    <w:div w:id="1606380707">
      <w:bodyDiv w:val="1"/>
      <w:marLeft w:val="0"/>
      <w:marRight w:val="0"/>
      <w:marTop w:val="0"/>
      <w:marBottom w:val="0"/>
      <w:divBdr>
        <w:top w:val="none" w:sz="0" w:space="0" w:color="auto"/>
        <w:left w:val="none" w:sz="0" w:space="0" w:color="auto"/>
        <w:bottom w:val="none" w:sz="0" w:space="0" w:color="auto"/>
        <w:right w:val="none" w:sz="0" w:space="0" w:color="auto"/>
      </w:divBdr>
    </w:div>
    <w:div w:id="1720858734">
      <w:bodyDiv w:val="1"/>
      <w:marLeft w:val="0"/>
      <w:marRight w:val="0"/>
      <w:marTop w:val="0"/>
      <w:marBottom w:val="0"/>
      <w:divBdr>
        <w:top w:val="none" w:sz="0" w:space="0" w:color="auto"/>
        <w:left w:val="none" w:sz="0" w:space="0" w:color="auto"/>
        <w:bottom w:val="none" w:sz="0" w:space="0" w:color="auto"/>
        <w:right w:val="none" w:sz="0" w:space="0" w:color="auto"/>
      </w:divBdr>
    </w:div>
    <w:div w:id="1964388247">
      <w:bodyDiv w:val="1"/>
      <w:marLeft w:val="0"/>
      <w:marRight w:val="0"/>
      <w:marTop w:val="0"/>
      <w:marBottom w:val="0"/>
      <w:divBdr>
        <w:top w:val="none" w:sz="0" w:space="0" w:color="auto"/>
        <w:left w:val="none" w:sz="0" w:space="0" w:color="auto"/>
        <w:bottom w:val="none" w:sz="0" w:space="0" w:color="auto"/>
        <w:right w:val="none" w:sz="0" w:space="0" w:color="auto"/>
      </w:divBdr>
      <w:divsChild>
        <w:div w:id="145435090">
          <w:marLeft w:val="0"/>
          <w:marRight w:val="0"/>
          <w:marTop w:val="0"/>
          <w:marBottom w:val="0"/>
          <w:divBdr>
            <w:top w:val="none" w:sz="0" w:space="0" w:color="auto"/>
            <w:left w:val="none" w:sz="0" w:space="0" w:color="auto"/>
            <w:bottom w:val="none" w:sz="0" w:space="0" w:color="auto"/>
            <w:right w:val="none" w:sz="0" w:space="0" w:color="auto"/>
          </w:divBdr>
        </w:div>
      </w:divsChild>
    </w:div>
    <w:div w:id="2040468757">
      <w:bodyDiv w:val="1"/>
      <w:marLeft w:val="0"/>
      <w:marRight w:val="0"/>
      <w:marTop w:val="0"/>
      <w:marBottom w:val="0"/>
      <w:divBdr>
        <w:top w:val="none" w:sz="0" w:space="0" w:color="auto"/>
        <w:left w:val="none" w:sz="0" w:space="0" w:color="auto"/>
        <w:bottom w:val="none" w:sz="0" w:space="0" w:color="auto"/>
        <w:right w:val="none" w:sz="0" w:space="0" w:color="auto"/>
      </w:divBdr>
      <w:divsChild>
        <w:div w:id="1661616536">
          <w:marLeft w:val="0"/>
          <w:marRight w:val="0"/>
          <w:marTop w:val="0"/>
          <w:marBottom w:val="0"/>
          <w:divBdr>
            <w:top w:val="none" w:sz="0" w:space="0" w:color="auto"/>
            <w:left w:val="none" w:sz="0" w:space="0" w:color="auto"/>
            <w:bottom w:val="none" w:sz="0" w:space="0" w:color="auto"/>
            <w:right w:val="none" w:sz="0" w:space="0" w:color="auto"/>
          </w:divBdr>
        </w:div>
      </w:divsChild>
    </w:div>
    <w:div w:id="211146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fontTable" Target="fontTable.xml"/><Relationship Id="rId21" Type="http://schemas.openxmlformats.org/officeDocument/2006/relationships/image" Target="media/image17.emf"/><Relationship Id="rId34" Type="http://schemas.openxmlformats.org/officeDocument/2006/relationships/image" Target="media/image30.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image" Target="media/image34.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png"/><Relationship Id="rId37" Type="http://schemas.openxmlformats.org/officeDocument/2006/relationships/image" Target="media/image33.emf"/><Relationship Id="rId40"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 Id="rId8" Type="http://schemas.openxmlformats.org/officeDocument/2006/relationships/image" Target="media/image4.emf"/><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1877</Words>
  <Characters>10890</Characters>
  <Application>Microsoft Office Word</Application>
  <DocSecurity>0</DocSecurity>
  <Lines>247</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2024-02-15T21:21:00Z</dcterms:created>
  <dcterms:modified xsi:type="dcterms:W3CDTF">2024-02-20T22:01:00Z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ca394d26-86d3-4304-84d8-4571524446d2</vt:lpwstr>
  </property>
</Properties>
</file>