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1C" w:rsidRDefault="00F9270C" w:rsidP="00EC5DE3">
      <w:pPr>
        <w:bidi/>
        <w:jc w:val="center"/>
        <w:rPr>
          <w:rFonts w:ascii="Simplified Arabic" w:hAnsi="Simplified Arabic" w:cs="Simplified Arabic" w:hint="cs"/>
          <w:b/>
          <w:bCs/>
          <w:sz w:val="28"/>
          <w:szCs w:val="28"/>
          <w:rtl/>
          <w:lang w:bidi="ar-DZ"/>
        </w:rPr>
      </w:pPr>
      <w:proofErr w:type="gramStart"/>
      <w:r w:rsidRPr="00BE2581">
        <w:rPr>
          <w:rFonts w:ascii="Simplified Arabic" w:hAnsi="Simplified Arabic" w:cs="Simplified Arabic"/>
          <w:b/>
          <w:bCs/>
          <w:sz w:val="28"/>
          <w:szCs w:val="28"/>
          <w:rtl/>
          <w:lang w:bidi="ar-DZ"/>
        </w:rPr>
        <w:t>المحاضرة</w:t>
      </w:r>
      <w:proofErr w:type="gramEnd"/>
      <w:r w:rsidRPr="00BE2581">
        <w:rPr>
          <w:rFonts w:ascii="Simplified Arabic" w:hAnsi="Simplified Arabic" w:cs="Simplified Arabic"/>
          <w:b/>
          <w:bCs/>
          <w:sz w:val="28"/>
          <w:szCs w:val="28"/>
          <w:rtl/>
          <w:lang w:bidi="ar-DZ"/>
        </w:rPr>
        <w:t xml:space="preserve"> </w:t>
      </w:r>
      <w:proofErr w:type="spellStart"/>
      <w:r w:rsidRPr="00BE2581">
        <w:rPr>
          <w:rFonts w:ascii="Simplified Arabic" w:hAnsi="Simplified Arabic" w:cs="Simplified Arabic"/>
          <w:b/>
          <w:bCs/>
          <w:sz w:val="28"/>
          <w:szCs w:val="28"/>
          <w:rtl/>
          <w:lang w:bidi="ar-DZ"/>
        </w:rPr>
        <w:t>الخامسة:</w:t>
      </w:r>
      <w:proofErr w:type="spellEnd"/>
      <w:r w:rsidRPr="00BE2581">
        <w:rPr>
          <w:rFonts w:ascii="Simplified Arabic" w:hAnsi="Simplified Arabic" w:cs="Simplified Arabic"/>
          <w:b/>
          <w:bCs/>
          <w:sz w:val="28"/>
          <w:szCs w:val="28"/>
          <w:rtl/>
          <w:lang w:bidi="ar-DZ"/>
        </w:rPr>
        <w:t xml:space="preserve"> القلق في الوسط المهني</w:t>
      </w:r>
    </w:p>
    <w:p w:rsidR="00EC5DE3" w:rsidRPr="00BE2581" w:rsidRDefault="0097391D" w:rsidP="0097391D">
      <w:pPr>
        <w:bidi/>
        <w:jc w:val="center"/>
        <w:rPr>
          <w:rFonts w:ascii="Simplified Arabic" w:hAnsi="Simplified Arabic" w:cs="Simplified Arabic" w:hint="cs"/>
          <w:b/>
          <w:bCs/>
          <w:sz w:val="28"/>
          <w:szCs w:val="28"/>
          <w:rtl/>
          <w:lang w:bidi="ar-DZ"/>
        </w:rPr>
      </w:pPr>
      <w:r w:rsidRPr="0097391D">
        <w:rPr>
          <w:rFonts w:ascii="Simplified Arabic" w:hAnsi="Simplified Arabic" w:cs="Simplified Arabic"/>
          <w:b/>
          <w:bCs/>
          <w:sz w:val="28"/>
          <w:szCs w:val="28"/>
          <w:rtl/>
          <w:lang w:bidi="ar-DZ"/>
        </w:rPr>
        <w:drawing>
          <wp:inline distT="0" distB="0" distL="0" distR="0">
            <wp:extent cx="4373593" cy="2682815"/>
            <wp:effectExtent l="0" t="0" r="0" b="323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EC5DE3">
        <w:rPr>
          <w:rFonts w:ascii="Simplified Arabic" w:hAnsi="Simplified Arabic" w:cs="Simplified Arabic"/>
          <w:b/>
          <w:bCs/>
          <w:noProof/>
          <w:sz w:val="28"/>
          <w:szCs w:val="28"/>
          <w:rtl/>
          <w:lang w:eastAsia="fr-FR"/>
        </w:rPr>
        <w:pict>
          <v:shapetype id="_x0000_t202" coordsize="21600,21600" o:spt="202" path="m,l,21600r21600,l21600,xe">
            <v:stroke joinstyle="miter"/>
            <v:path gradientshapeok="t" o:connecttype="rect"/>
          </v:shapetype>
          <v:shape id="_x0000_s1026" type="#_x0000_t202" style="position:absolute;left:0;text-align:left;margin-left:192.3pt;margin-top:88.35pt;width:76.75pt;height:36.7pt;z-index:251658240;mso-position-horizontal-relative:text;mso-position-vertical-relative:text" strokecolor="white [3212]">
            <v:textbox>
              <w:txbxContent>
                <w:p w:rsidR="00EC5DE3" w:rsidRPr="0097391D" w:rsidRDefault="0097391D">
                  <w:pPr>
                    <w:rPr>
                      <w:b/>
                      <w:bCs/>
                      <w:sz w:val="32"/>
                      <w:szCs w:val="32"/>
                      <w:lang w:bidi="ar-DZ"/>
                    </w:rPr>
                  </w:pPr>
                  <w:proofErr w:type="gramStart"/>
                  <w:r w:rsidRPr="0097391D">
                    <w:rPr>
                      <w:rFonts w:hint="cs"/>
                      <w:b/>
                      <w:bCs/>
                      <w:sz w:val="32"/>
                      <w:szCs w:val="32"/>
                      <w:rtl/>
                      <w:lang w:bidi="ar-DZ"/>
                    </w:rPr>
                    <w:t>دورة</w:t>
                  </w:r>
                  <w:proofErr w:type="gramEnd"/>
                  <w:r w:rsidRPr="0097391D">
                    <w:rPr>
                      <w:rFonts w:hint="cs"/>
                      <w:b/>
                      <w:bCs/>
                      <w:sz w:val="32"/>
                      <w:szCs w:val="32"/>
                      <w:rtl/>
                      <w:lang w:bidi="ar-DZ"/>
                    </w:rPr>
                    <w:t xml:space="preserve"> القلق    </w:t>
                  </w:r>
                </w:p>
              </w:txbxContent>
            </v:textbox>
          </v:shape>
        </w:pict>
      </w:r>
    </w:p>
    <w:p w:rsidR="00C236AC" w:rsidRPr="00A90760" w:rsidRDefault="00C236AC" w:rsidP="00A90760">
      <w:pPr>
        <w:pStyle w:val="Paragraphedeliste"/>
        <w:numPr>
          <w:ilvl w:val="0"/>
          <w:numId w:val="6"/>
        </w:numPr>
        <w:bidi/>
        <w:jc w:val="both"/>
        <w:rPr>
          <w:rFonts w:ascii="Simplified Arabic" w:hAnsi="Simplified Arabic" w:cs="Simplified Arabic"/>
          <w:b/>
          <w:bCs/>
          <w:sz w:val="28"/>
          <w:szCs w:val="28"/>
          <w:rtl/>
          <w:lang w:bidi="ar-DZ"/>
        </w:rPr>
      </w:pPr>
      <w:proofErr w:type="gramStart"/>
      <w:r w:rsidRPr="00A90760">
        <w:rPr>
          <w:rFonts w:ascii="Simplified Arabic" w:hAnsi="Simplified Arabic" w:cs="Simplified Arabic" w:hint="cs"/>
          <w:b/>
          <w:bCs/>
          <w:sz w:val="28"/>
          <w:szCs w:val="28"/>
          <w:rtl/>
          <w:lang w:bidi="ar-DZ"/>
        </w:rPr>
        <w:t>مفهوم</w:t>
      </w:r>
      <w:proofErr w:type="gramEnd"/>
      <w:r w:rsidRPr="00A90760">
        <w:rPr>
          <w:rFonts w:ascii="Simplified Arabic" w:hAnsi="Simplified Arabic" w:cs="Simplified Arabic" w:hint="cs"/>
          <w:b/>
          <w:bCs/>
          <w:sz w:val="28"/>
          <w:szCs w:val="28"/>
          <w:rtl/>
          <w:lang w:bidi="ar-DZ"/>
        </w:rPr>
        <w:t xml:space="preserve"> القلق:</w:t>
      </w:r>
    </w:p>
    <w:p w:rsidR="00B93F3A" w:rsidRPr="00BE2581" w:rsidRDefault="00464CCE"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t xml:space="preserve">  </w:t>
      </w:r>
      <w:r w:rsidR="00FB4A4C" w:rsidRPr="00BE2581">
        <w:rPr>
          <w:rFonts w:ascii="Simplified Arabic" w:hAnsi="Simplified Arabic" w:cs="Simplified Arabic" w:hint="cs"/>
          <w:sz w:val="28"/>
          <w:szCs w:val="28"/>
          <w:rtl/>
          <w:lang w:bidi="ar-DZ"/>
        </w:rPr>
        <w:t xml:space="preserve">   </w:t>
      </w:r>
      <w:r w:rsidRPr="00BE2581">
        <w:rPr>
          <w:rFonts w:ascii="Simplified Arabic" w:hAnsi="Simplified Arabic" w:cs="Simplified Arabic" w:hint="cs"/>
          <w:sz w:val="28"/>
          <w:szCs w:val="28"/>
          <w:rtl/>
          <w:lang w:bidi="ar-DZ"/>
        </w:rPr>
        <w:t xml:space="preserve">   </w:t>
      </w:r>
      <w:proofErr w:type="gramStart"/>
      <w:r w:rsidRPr="00BE2581">
        <w:rPr>
          <w:rFonts w:ascii="Simplified Arabic" w:hAnsi="Simplified Arabic" w:cs="Simplified Arabic"/>
          <w:sz w:val="28"/>
          <w:szCs w:val="28"/>
          <w:rtl/>
          <w:lang w:bidi="ar-DZ"/>
        </w:rPr>
        <w:t>غالبًا</w:t>
      </w:r>
      <w:proofErr w:type="gramEnd"/>
      <w:r w:rsidRPr="00BE2581">
        <w:rPr>
          <w:rFonts w:ascii="Simplified Arabic" w:hAnsi="Simplified Arabic" w:cs="Simplified Arabic"/>
          <w:sz w:val="28"/>
          <w:szCs w:val="28"/>
          <w:rtl/>
          <w:lang w:bidi="ar-DZ"/>
        </w:rPr>
        <w:t xml:space="preserve"> ما يتم استخدام التوتر والقلق واضطراب القلق بشكل متبادل في مكان </w:t>
      </w:r>
      <w:proofErr w:type="spellStart"/>
      <w:r w:rsidRPr="00BE2581">
        <w:rPr>
          <w:rFonts w:ascii="Simplified Arabic" w:hAnsi="Simplified Arabic" w:cs="Simplified Arabic"/>
          <w:sz w:val="28"/>
          <w:szCs w:val="28"/>
          <w:rtl/>
          <w:lang w:bidi="ar-DZ"/>
        </w:rPr>
        <w:t>العمل؛</w:t>
      </w:r>
      <w:proofErr w:type="spellEnd"/>
      <w:r w:rsidRPr="00BE2581">
        <w:rPr>
          <w:rFonts w:ascii="Simplified Arabic" w:hAnsi="Simplified Arabic" w:cs="Simplified Arabic"/>
          <w:sz w:val="28"/>
          <w:szCs w:val="28"/>
          <w:rtl/>
          <w:lang w:bidi="ar-DZ"/>
        </w:rPr>
        <w:t xml:space="preserve"> ومع ذلك هناك اختلافات دقيقة ولكنها مهمة يجب فهمها</w:t>
      </w:r>
      <w:r w:rsidR="00B93F3A" w:rsidRPr="00BE2581">
        <w:rPr>
          <w:rFonts w:ascii="Simplified Arabic" w:hAnsi="Simplified Arabic" w:cs="Simplified Arabic" w:hint="cs"/>
          <w:sz w:val="28"/>
          <w:szCs w:val="28"/>
          <w:rtl/>
          <w:lang w:bidi="ar-DZ"/>
        </w:rPr>
        <w:t>.</w:t>
      </w:r>
    </w:p>
    <w:p w:rsidR="00464CCE" w:rsidRPr="00BE2581" w:rsidRDefault="00B93F3A"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t xml:space="preserve">     </w:t>
      </w:r>
      <w:r w:rsidR="00464CCE" w:rsidRPr="00BE2581">
        <w:rPr>
          <w:rFonts w:ascii="Simplified Arabic" w:hAnsi="Simplified Arabic" w:cs="Simplified Arabic"/>
          <w:sz w:val="28"/>
          <w:szCs w:val="28"/>
          <w:rtl/>
          <w:lang w:bidi="ar-DZ"/>
        </w:rPr>
        <w:t xml:space="preserve"> تعرف جمعية علم النفس الأمريكية </w:t>
      </w:r>
      <w:proofErr w:type="spellStart"/>
      <w:r w:rsidR="00464CCE" w:rsidRPr="00BE2581">
        <w:rPr>
          <w:rFonts w:ascii="Simplified Arabic" w:hAnsi="Simplified Arabic" w:cs="Simplified Arabic"/>
          <w:sz w:val="28"/>
          <w:szCs w:val="28"/>
          <w:rtl/>
          <w:lang w:bidi="ar-DZ"/>
        </w:rPr>
        <w:t>(</w:t>
      </w:r>
      <w:proofErr w:type="spellEnd"/>
      <w:r w:rsidR="00464CCE" w:rsidRPr="00BE2581">
        <w:rPr>
          <w:rFonts w:ascii="Simplified Arabic" w:hAnsi="Simplified Arabic" w:cs="Simplified Arabic"/>
          <w:sz w:val="28"/>
          <w:szCs w:val="28"/>
          <w:lang w:bidi="ar-DZ"/>
        </w:rPr>
        <w:t>APA</w:t>
      </w:r>
      <w:proofErr w:type="spellStart"/>
      <w:r w:rsidR="00464CCE" w:rsidRPr="00BE2581">
        <w:rPr>
          <w:rFonts w:ascii="Simplified Arabic" w:hAnsi="Simplified Arabic" w:cs="Simplified Arabic"/>
          <w:sz w:val="28"/>
          <w:szCs w:val="28"/>
          <w:rtl/>
          <w:lang w:bidi="ar-DZ"/>
        </w:rPr>
        <w:t>)</w:t>
      </w:r>
      <w:proofErr w:type="spellEnd"/>
      <w:r w:rsidR="00464CCE" w:rsidRPr="00BE2581">
        <w:rPr>
          <w:rFonts w:ascii="Simplified Arabic" w:hAnsi="Simplified Arabic" w:cs="Simplified Arabic"/>
          <w:sz w:val="28"/>
          <w:szCs w:val="28"/>
          <w:rtl/>
          <w:lang w:bidi="ar-DZ"/>
        </w:rPr>
        <w:t xml:space="preserve"> </w:t>
      </w:r>
      <w:r w:rsidR="00464CCE" w:rsidRPr="00BE2581">
        <w:rPr>
          <w:rFonts w:ascii="Simplified Arabic" w:hAnsi="Simplified Arabic" w:cs="Simplified Arabic"/>
          <w:b/>
          <w:bCs/>
          <w:sz w:val="28"/>
          <w:szCs w:val="28"/>
          <w:rtl/>
          <w:lang w:bidi="ar-DZ"/>
        </w:rPr>
        <w:t>التوتر</w:t>
      </w:r>
      <w:r w:rsidR="00464CCE" w:rsidRPr="00BE2581">
        <w:rPr>
          <w:rFonts w:ascii="Simplified Arabic" w:hAnsi="Simplified Arabic" w:cs="Simplified Arabic"/>
          <w:sz w:val="28"/>
          <w:szCs w:val="28"/>
          <w:rtl/>
          <w:lang w:bidi="ar-DZ"/>
        </w:rPr>
        <w:t xml:space="preserve"> بأنه استجابة عاطفية لها مظهر جسدي (مثل ارتفاع معدل ضربات القلب أو </w:t>
      </w:r>
      <w:proofErr w:type="spellStart"/>
      <w:r w:rsidR="00464CCE" w:rsidRPr="00BE2581">
        <w:rPr>
          <w:rFonts w:ascii="Simplified Arabic" w:hAnsi="Simplified Arabic" w:cs="Simplified Arabic"/>
          <w:sz w:val="28"/>
          <w:szCs w:val="28"/>
          <w:rtl/>
          <w:lang w:bidi="ar-DZ"/>
        </w:rPr>
        <w:t>التعرق)</w:t>
      </w:r>
      <w:proofErr w:type="spellEnd"/>
      <w:r w:rsidR="00464CCE" w:rsidRPr="00BE2581">
        <w:rPr>
          <w:rFonts w:ascii="Simplified Arabic" w:hAnsi="Simplified Arabic" w:cs="Simplified Arabic"/>
          <w:sz w:val="28"/>
          <w:szCs w:val="28"/>
          <w:rtl/>
          <w:lang w:bidi="ar-DZ"/>
        </w:rPr>
        <w:t xml:space="preserve"> ومحفز </w:t>
      </w:r>
      <w:proofErr w:type="spellStart"/>
      <w:r w:rsidR="00464CCE" w:rsidRPr="00BE2581">
        <w:rPr>
          <w:rFonts w:ascii="Simplified Arabic" w:hAnsi="Simplified Arabic" w:cs="Simplified Arabic"/>
          <w:sz w:val="28"/>
          <w:szCs w:val="28"/>
          <w:rtl/>
          <w:lang w:bidi="ar-DZ"/>
        </w:rPr>
        <w:t>خارجي</w:t>
      </w:r>
      <w:r w:rsidR="00992E4E" w:rsidRPr="00BE2581">
        <w:rPr>
          <w:rFonts w:ascii="Simplified Arabic" w:hAnsi="Simplified Arabic" w:cs="Simplified Arabic" w:hint="cs"/>
          <w:sz w:val="28"/>
          <w:szCs w:val="28"/>
          <w:rtl/>
          <w:lang w:bidi="ar-DZ"/>
        </w:rPr>
        <w:t>،</w:t>
      </w:r>
      <w:proofErr w:type="spellEnd"/>
      <w:r w:rsidR="00464CCE" w:rsidRPr="00BE2581">
        <w:rPr>
          <w:rFonts w:ascii="Simplified Arabic" w:hAnsi="Simplified Arabic" w:cs="Simplified Arabic"/>
          <w:sz w:val="28"/>
          <w:szCs w:val="28"/>
          <w:rtl/>
          <w:lang w:bidi="ar-DZ"/>
        </w:rPr>
        <w:t xml:space="preserve"> قد تشمل المحفزات عمل قصير الأجل</w:t>
      </w:r>
      <w:r w:rsidR="00FB4A4C" w:rsidRPr="00BE2581">
        <w:rPr>
          <w:rFonts w:ascii="Simplified Arabic" w:hAnsi="Simplified Arabic" w:cs="Simplified Arabic" w:hint="cs"/>
          <w:sz w:val="28"/>
          <w:szCs w:val="28"/>
          <w:rtl/>
          <w:lang w:bidi="ar-DZ"/>
        </w:rPr>
        <w:t>(عمل بعقد قصير</w:t>
      </w:r>
      <w:proofErr w:type="spellStart"/>
      <w:r w:rsidR="00FB4A4C" w:rsidRPr="00BE2581">
        <w:rPr>
          <w:rFonts w:ascii="Simplified Arabic" w:hAnsi="Simplified Arabic" w:cs="Simplified Arabic" w:hint="cs"/>
          <w:sz w:val="28"/>
          <w:szCs w:val="28"/>
          <w:rtl/>
          <w:lang w:bidi="ar-DZ"/>
        </w:rPr>
        <w:t>)</w:t>
      </w:r>
      <w:proofErr w:type="spellEnd"/>
      <w:r w:rsidR="00464CCE" w:rsidRPr="00BE2581">
        <w:rPr>
          <w:rFonts w:ascii="Simplified Arabic" w:hAnsi="Simplified Arabic" w:cs="Simplified Arabic"/>
          <w:sz w:val="28"/>
          <w:szCs w:val="28"/>
          <w:rtl/>
          <w:lang w:bidi="ar-DZ"/>
        </w:rPr>
        <w:t xml:space="preserve"> أو فترة طويلة من البطالة. يمكن للمحفز الخارجي أن يخلق استجابة "القتال أو </w:t>
      </w:r>
      <w:proofErr w:type="spellStart"/>
      <w:r w:rsidR="00464CCE" w:rsidRPr="00BE2581">
        <w:rPr>
          <w:rFonts w:ascii="Simplified Arabic" w:hAnsi="Simplified Arabic" w:cs="Simplified Arabic"/>
          <w:sz w:val="28"/>
          <w:szCs w:val="28"/>
          <w:rtl/>
          <w:lang w:bidi="ar-DZ"/>
        </w:rPr>
        <w:t>الهروب"</w:t>
      </w:r>
      <w:proofErr w:type="spellEnd"/>
      <w:r w:rsidR="00464CCE" w:rsidRPr="00BE2581">
        <w:rPr>
          <w:rFonts w:ascii="Simplified Arabic" w:hAnsi="Simplified Arabic" w:cs="Simplified Arabic"/>
          <w:sz w:val="28"/>
          <w:szCs w:val="28"/>
          <w:rtl/>
          <w:lang w:bidi="ar-DZ"/>
        </w:rPr>
        <w:t xml:space="preserve"> في أجسامنا.</w:t>
      </w:r>
    </w:p>
    <w:p w:rsidR="00FB4A4C" w:rsidRPr="00BE2581" w:rsidRDefault="00FB4A4C"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t xml:space="preserve">       أما</w:t>
      </w:r>
      <w:r w:rsidRPr="00BE2581">
        <w:rPr>
          <w:rFonts w:ascii="Simplified Arabic" w:hAnsi="Simplified Arabic" w:cs="Simplified Arabic"/>
          <w:sz w:val="28"/>
          <w:szCs w:val="28"/>
          <w:rtl/>
          <w:lang w:bidi="ar-DZ"/>
        </w:rPr>
        <w:t xml:space="preserve"> </w:t>
      </w:r>
      <w:r w:rsidRPr="00BE2581">
        <w:rPr>
          <w:rFonts w:ascii="Simplified Arabic" w:hAnsi="Simplified Arabic" w:cs="Simplified Arabic"/>
          <w:b/>
          <w:bCs/>
          <w:sz w:val="28"/>
          <w:szCs w:val="28"/>
          <w:rtl/>
          <w:lang w:bidi="ar-DZ"/>
        </w:rPr>
        <w:t>القلق</w:t>
      </w:r>
      <w:r w:rsidRPr="00BE2581">
        <w:rPr>
          <w:rFonts w:ascii="Simplified Arabic" w:hAnsi="Simplified Arabic" w:cs="Simplified Arabic"/>
          <w:sz w:val="28"/>
          <w:szCs w:val="28"/>
          <w:rtl/>
          <w:lang w:bidi="ar-DZ"/>
        </w:rPr>
        <w:t xml:space="preserve"> </w:t>
      </w:r>
      <w:r w:rsidR="000A296C" w:rsidRPr="00BE2581">
        <w:rPr>
          <w:rFonts w:ascii="Simplified Arabic" w:hAnsi="Simplified Arabic" w:cs="Simplified Arabic" w:hint="cs"/>
          <w:sz w:val="28"/>
          <w:szCs w:val="28"/>
          <w:rtl/>
          <w:lang w:bidi="ar-DZ"/>
        </w:rPr>
        <w:t>ف</w:t>
      </w:r>
      <w:r w:rsidRPr="00BE2581">
        <w:rPr>
          <w:rFonts w:ascii="Simplified Arabic" w:hAnsi="Simplified Arabic" w:cs="Simplified Arabic"/>
          <w:sz w:val="28"/>
          <w:szCs w:val="28"/>
          <w:rtl/>
          <w:lang w:bidi="ar-DZ"/>
        </w:rPr>
        <w:t xml:space="preserve">هو عملية معرفية ولا يتطلب محفزًا </w:t>
      </w:r>
      <w:r w:rsidR="000A296C" w:rsidRPr="00BE2581">
        <w:rPr>
          <w:rFonts w:ascii="Simplified Arabic" w:hAnsi="Simplified Arabic" w:cs="Simplified Arabic" w:hint="cs"/>
          <w:sz w:val="28"/>
          <w:szCs w:val="28"/>
          <w:rtl/>
          <w:lang w:bidi="ar-DZ"/>
        </w:rPr>
        <w:t xml:space="preserve">أو دافعا </w:t>
      </w:r>
      <w:proofErr w:type="spellStart"/>
      <w:r w:rsidRPr="00BE2581">
        <w:rPr>
          <w:rFonts w:ascii="Simplified Arabic" w:hAnsi="Simplified Arabic" w:cs="Simplified Arabic"/>
          <w:sz w:val="28"/>
          <w:szCs w:val="28"/>
          <w:rtl/>
          <w:lang w:bidi="ar-DZ"/>
        </w:rPr>
        <w:t>خارجيًا</w:t>
      </w:r>
      <w:r w:rsidR="000A296C" w:rsidRPr="00BE2581">
        <w:rPr>
          <w:rFonts w:ascii="Simplified Arabic" w:hAnsi="Simplified Arabic" w:cs="Simplified Arabic" w:hint="cs"/>
          <w:sz w:val="28"/>
          <w:szCs w:val="28"/>
          <w:rtl/>
          <w:lang w:bidi="ar-DZ"/>
        </w:rPr>
        <w:t>،</w:t>
      </w:r>
      <w:proofErr w:type="spellEnd"/>
      <w:r w:rsidRPr="00BE2581">
        <w:rPr>
          <w:rFonts w:ascii="Simplified Arabic" w:hAnsi="Simplified Arabic" w:cs="Simplified Arabic"/>
          <w:sz w:val="28"/>
          <w:szCs w:val="28"/>
          <w:rtl/>
          <w:lang w:bidi="ar-DZ"/>
        </w:rPr>
        <w:t xml:space="preserve"> يحدث القلق عندما يسهب المرء في التفكير في نتيجة سلبية </w:t>
      </w:r>
      <w:proofErr w:type="spellStart"/>
      <w:r w:rsidRPr="00BE2581">
        <w:rPr>
          <w:rFonts w:ascii="Simplified Arabic" w:hAnsi="Simplified Arabic" w:cs="Simplified Arabic"/>
          <w:sz w:val="28"/>
          <w:szCs w:val="28"/>
          <w:rtl/>
          <w:lang w:bidi="ar-DZ"/>
        </w:rPr>
        <w:t>محتملة</w:t>
      </w:r>
      <w:r w:rsidR="000A296C" w:rsidRPr="00BE2581">
        <w:rPr>
          <w:rFonts w:ascii="Simplified Arabic" w:hAnsi="Simplified Arabic" w:cs="Simplified Arabic" w:hint="cs"/>
          <w:sz w:val="28"/>
          <w:szCs w:val="28"/>
          <w:rtl/>
          <w:lang w:bidi="ar-DZ"/>
        </w:rPr>
        <w:t>،</w:t>
      </w:r>
      <w:proofErr w:type="spellEnd"/>
      <w:r w:rsidR="000A296C" w:rsidRPr="00BE2581">
        <w:rPr>
          <w:rFonts w:ascii="Simplified Arabic" w:hAnsi="Simplified Arabic" w:cs="Simplified Arabic" w:hint="cs"/>
          <w:sz w:val="28"/>
          <w:szCs w:val="28"/>
          <w:rtl/>
          <w:lang w:bidi="ar-DZ"/>
        </w:rPr>
        <w:t xml:space="preserve"> </w:t>
      </w:r>
      <w:r w:rsidRPr="00BE2581">
        <w:rPr>
          <w:rFonts w:ascii="Simplified Arabic" w:hAnsi="Simplified Arabic" w:cs="Simplified Arabic"/>
          <w:sz w:val="28"/>
          <w:szCs w:val="28"/>
          <w:rtl/>
          <w:lang w:bidi="ar-DZ"/>
        </w:rPr>
        <w:t xml:space="preserve"> </w:t>
      </w:r>
      <w:r w:rsidR="000A296C" w:rsidRPr="00BE2581">
        <w:rPr>
          <w:rFonts w:ascii="Simplified Arabic" w:hAnsi="Simplified Arabic" w:cs="Simplified Arabic" w:hint="cs"/>
          <w:sz w:val="28"/>
          <w:szCs w:val="28"/>
          <w:rtl/>
          <w:lang w:bidi="ar-DZ"/>
        </w:rPr>
        <w:t>و</w:t>
      </w:r>
      <w:r w:rsidR="000A296C" w:rsidRPr="00BE2581">
        <w:rPr>
          <w:rFonts w:ascii="Simplified Arabic" w:hAnsi="Simplified Arabic" w:cs="Simplified Arabic"/>
          <w:sz w:val="28"/>
          <w:szCs w:val="28"/>
          <w:rtl/>
          <w:lang w:bidi="ar-DZ"/>
        </w:rPr>
        <w:t>القلق</w:t>
      </w:r>
      <w:r w:rsidRPr="00BE2581">
        <w:rPr>
          <w:rFonts w:ascii="Simplified Arabic" w:hAnsi="Simplified Arabic" w:cs="Simplified Arabic"/>
          <w:sz w:val="28"/>
          <w:szCs w:val="28"/>
          <w:rtl/>
          <w:lang w:bidi="ar-DZ"/>
        </w:rPr>
        <w:t xml:space="preserve"> في حد </w:t>
      </w:r>
      <w:r w:rsidR="000A296C" w:rsidRPr="00BE2581">
        <w:rPr>
          <w:rFonts w:ascii="Simplified Arabic" w:hAnsi="Simplified Arabic" w:cs="Simplified Arabic"/>
          <w:sz w:val="28"/>
          <w:szCs w:val="28"/>
          <w:rtl/>
          <w:lang w:bidi="ar-DZ"/>
        </w:rPr>
        <w:t>ذاته</w:t>
      </w:r>
      <w:r w:rsidRPr="00BE2581">
        <w:rPr>
          <w:rFonts w:ascii="Simplified Arabic" w:hAnsi="Simplified Arabic" w:cs="Simplified Arabic"/>
          <w:sz w:val="28"/>
          <w:szCs w:val="28"/>
          <w:rtl/>
          <w:lang w:bidi="ar-DZ"/>
        </w:rPr>
        <w:t xml:space="preserve"> لا يؤدي إلى استجابة </w:t>
      </w:r>
      <w:proofErr w:type="spellStart"/>
      <w:r w:rsidRPr="00BE2581">
        <w:rPr>
          <w:rFonts w:ascii="Simplified Arabic" w:hAnsi="Simplified Arabic" w:cs="Simplified Arabic"/>
          <w:sz w:val="28"/>
          <w:szCs w:val="28"/>
          <w:rtl/>
          <w:lang w:bidi="ar-DZ"/>
        </w:rPr>
        <w:t>جسدية</w:t>
      </w:r>
      <w:r w:rsidR="000A296C" w:rsidRPr="00BE2581">
        <w:rPr>
          <w:rFonts w:ascii="Simplified Arabic" w:hAnsi="Simplified Arabic" w:cs="Simplified Arabic" w:hint="cs"/>
          <w:sz w:val="28"/>
          <w:szCs w:val="28"/>
          <w:rtl/>
          <w:lang w:bidi="ar-DZ"/>
        </w:rPr>
        <w:t>،</w:t>
      </w:r>
      <w:proofErr w:type="spellEnd"/>
      <w:r w:rsidRPr="00BE2581">
        <w:rPr>
          <w:rFonts w:ascii="Simplified Arabic" w:hAnsi="Simplified Arabic" w:cs="Simplified Arabic"/>
          <w:sz w:val="28"/>
          <w:szCs w:val="28"/>
          <w:rtl/>
          <w:lang w:bidi="ar-DZ"/>
        </w:rPr>
        <w:t xml:space="preserve"> قد يكون العامل الذي تستهلكه الأفكار حول التسريح المحتمل للعمال أقل إنتاجية أو يتخذ قرارات سيئة تؤدي إلى نتيجة سلبية فعلية.</w:t>
      </w:r>
    </w:p>
    <w:p w:rsidR="00F44EFC" w:rsidRPr="00BE2581" w:rsidRDefault="000A296C"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t xml:space="preserve">     </w:t>
      </w:r>
      <w:r w:rsidR="00FB4A4C" w:rsidRPr="00BE2581">
        <w:rPr>
          <w:rFonts w:ascii="Simplified Arabic" w:hAnsi="Simplified Arabic" w:cs="Simplified Arabic"/>
          <w:sz w:val="28"/>
          <w:szCs w:val="28"/>
          <w:rtl/>
          <w:lang w:bidi="ar-DZ"/>
        </w:rPr>
        <w:t xml:space="preserve"> </w:t>
      </w:r>
      <w:proofErr w:type="gramStart"/>
      <w:r w:rsidRPr="00BE2581">
        <w:rPr>
          <w:rFonts w:ascii="Simplified Arabic" w:hAnsi="Simplified Arabic" w:cs="Simplified Arabic" w:hint="cs"/>
          <w:b/>
          <w:bCs/>
          <w:sz w:val="28"/>
          <w:szCs w:val="28"/>
          <w:rtl/>
          <w:lang w:bidi="ar-DZ"/>
        </w:rPr>
        <w:t>و</w:t>
      </w:r>
      <w:r w:rsidR="00FB4A4C" w:rsidRPr="00BE2581">
        <w:rPr>
          <w:rFonts w:ascii="Simplified Arabic" w:hAnsi="Simplified Arabic" w:cs="Simplified Arabic"/>
          <w:b/>
          <w:bCs/>
          <w:sz w:val="28"/>
          <w:szCs w:val="28"/>
          <w:rtl/>
          <w:lang w:bidi="ar-DZ"/>
        </w:rPr>
        <w:t>اضطراب</w:t>
      </w:r>
      <w:proofErr w:type="gramEnd"/>
      <w:r w:rsidR="00FB4A4C" w:rsidRPr="00BE2581">
        <w:rPr>
          <w:rFonts w:ascii="Simplified Arabic" w:hAnsi="Simplified Arabic" w:cs="Simplified Arabic"/>
          <w:b/>
          <w:bCs/>
          <w:sz w:val="28"/>
          <w:szCs w:val="28"/>
          <w:rtl/>
          <w:lang w:bidi="ar-DZ"/>
        </w:rPr>
        <w:t xml:space="preserve"> القلق</w:t>
      </w:r>
      <w:r w:rsidR="00FB4A4C" w:rsidRPr="00BE2581">
        <w:rPr>
          <w:rFonts w:ascii="Simplified Arabic" w:hAnsi="Simplified Arabic" w:cs="Simplified Arabic"/>
          <w:sz w:val="28"/>
          <w:szCs w:val="28"/>
          <w:rtl/>
          <w:lang w:bidi="ar-DZ"/>
        </w:rPr>
        <w:t xml:space="preserve"> يشمل القلق ويتضمن استجابة </w:t>
      </w:r>
      <w:proofErr w:type="spellStart"/>
      <w:r w:rsidR="00FB4A4C" w:rsidRPr="00BE2581">
        <w:rPr>
          <w:rFonts w:ascii="Simplified Arabic" w:hAnsi="Simplified Arabic" w:cs="Simplified Arabic"/>
          <w:sz w:val="28"/>
          <w:szCs w:val="28"/>
          <w:rtl/>
          <w:lang w:bidi="ar-DZ"/>
        </w:rPr>
        <w:t>جسدية</w:t>
      </w:r>
      <w:r w:rsidR="00B93F3A" w:rsidRPr="00BE2581">
        <w:rPr>
          <w:rFonts w:ascii="Simplified Arabic" w:hAnsi="Simplified Arabic" w:cs="Simplified Arabic" w:hint="cs"/>
          <w:sz w:val="28"/>
          <w:szCs w:val="28"/>
          <w:rtl/>
          <w:lang w:bidi="ar-DZ"/>
        </w:rPr>
        <w:t>،</w:t>
      </w:r>
      <w:proofErr w:type="spellEnd"/>
      <w:r w:rsidR="00FB4A4C" w:rsidRPr="00BE2581">
        <w:rPr>
          <w:rFonts w:ascii="Simplified Arabic" w:hAnsi="Simplified Arabic" w:cs="Simplified Arabic"/>
          <w:sz w:val="28"/>
          <w:szCs w:val="28"/>
          <w:rtl/>
          <w:lang w:bidi="ar-DZ"/>
        </w:rPr>
        <w:t xml:space="preserve"> ففي حين أن القلق يتكون من أفكار سلبية </w:t>
      </w:r>
      <w:proofErr w:type="spellStart"/>
      <w:r w:rsidR="00FB4A4C" w:rsidRPr="00BE2581">
        <w:rPr>
          <w:rFonts w:ascii="Simplified Arabic" w:hAnsi="Simplified Arabic" w:cs="Simplified Arabic"/>
          <w:sz w:val="28"/>
          <w:szCs w:val="28"/>
          <w:rtl/>
          <w:lang w:bidi="ar-DZ"/>
        </w:rPr>
        <w:t>متكررة،</w:t>
      </w:r>
      <w:proofErr w:type="spellEnd"/>
      <w:r w:rsidR="00FB4A4C" w:rsidRPr="00BE2581">
        <w:rPr>
          <w:rFonts w:ascii="Simplified Arabic" w:hAnsi="Simplified Arabic" w:cs="Simplified Arabic"/>
          <w:sz w:val="28"/>
          <w:szCs w:val="28"/>
          <w:rtl/>
          <w:lang w:bidi="ar-DZ"/>
        </w:rPr>
        <w:t xml:space="preserve"> فإن </w:t>
      </w:r>
      <w:r w:rsidR="00F44EFC" w:rsidRPr="00BE2581">
        <w:rPr>
          <w:rFonts w:ascii="Simplified Arabic" w:hAnsi="Simplified Arabic" w:cs="Simplified Arabic" w:hint="cs"/>
          <w:sz w:val="28"/>
          <w:szCs w:val="28"/>
          <w:rtl/>
          <w:lang w:bidi="ar-DZ"/>
        </w:rPr>
        <w:t xml:space="preserve">اضطراب </w:t>
      </w:r>
      <w:r w:rsidR="00FB4A4C" w:rsidRPr="00BE2581">
        <w:rPr>
          <w:rFonts w:ascii="Simplified Arabic" w:hAnsi="Simplified Arabic" w:cs="Simplified Arabic"/>
          <w:sz w:val="28"/>
          <w:szCs w:val="28"/>
          <w:rtl/>
          <w:lang w:bidi="ar-DZ"/>
        </w:rPr>
        <w:t xml:space="preserve">القلق يشكل مظهراً جسدياً لهذه </w:t>
      </w:r>
      <w:proofErr w:type="spellStart"/>
      <w:r w:rsidR="00FB4A4C" w:rsidRPr="00BE2581">
        <w:rPr>
          <w:rFonts w:ascii="Simplified Arabic" w:hAnsi="Simplified Arabic" w:cs="Simplified Arabic"/>
          <w:sz w:val="28"/>
          <w:szCs w:val="28"/>
          <w:rtl/>
          <w:lang w:bidi="ar-DZ"/>
        </w:rPr>
        <w:t>الأفكار</w:t>
      </w:r>
      <w:r w:rsidR="00F44EFC" w:rsidRPr="00BE2581">
        <w:rPr>
          <w:rFonts w:ascii="Simplified Arabic" w:hAnsi="Simplified Arabic" w:cs="Simplified Arabic" w:hint="cs"/>
          <w:sz w:val="28"/>
          <w:szCs w:val="28"/>
          <w:rtl/>
          <w:lang w:bidi="ar-DZ"/>
        </w:rPr>
        <w:t>،</w:t>
      </w:r>
      <w:proofErr w:type="spellEnd"/>
      <w:r w:rsidR="00FB4A4C" w:rsidRPr="00BE2581">
        <w:rPr>
          <w:rFonts w:ascii="Simplified Arabic" w:hAnsi="Simplified Arabic" w:cs="Simplified Arabic"/>
          <w:sz w:val="28"/>
          <w:szCs w:val="28"/>
          <w:rtl/>
          <w:lang w:bidi="ar-DZ"/>
        </w:rPr>
        <w:t xml:space="preserve"> قد يُظهر الفرد الذي يعاني من</w:t>
      </w:r>
      <w:r w:rsidR="00F44EFC" w:rsidRPr="00BE2581">
        <w:rPr>
          <w:rFonts w:ascii="Simplified Arabic" w:hAnsi="Simplified Arabic" w:cs="Simplified Arabic" w:hint="cs"/>
          <w:sz w:val="28"/>
          <w:szCs w:val="28"/>
          <w:rtl/>
          <w:lang w:bidi="ar-DZ"/>
        </w:rPr>
        <w:t xml:space="preserve"> اضطراب</w:t>
      </w:r>
      <w:r w:rsidR="00FB4A4C" w:rsidRPr="00BE2581">
        <w:rPr>
          <w:rFonts w:ascii="Simplified Arabic" w:hAnsi="Simplified Arabic" w:cs="Simplified Arabic"/>
          <w:sz w:val="28"/>
          <w:szCs w:val="28"/>
          <w:rtl/>
          <w:lang w:bidi="ar-DZ"/>
        </w:rPr>
        <w:t xml:space="preserve"> القلق ضغوطًا جسدية مثل التوتر أو الصداع أو خفقان القلب</w:t>
      </w:r>
      <w:r w:rsidR="00F44EFC" w:rsidRPr="00BE2581">
        <w:rPr>
          <w:rFonts w:ascii="Simplified Arabic" w:hAnsi="Simplified Arabic" w:cs="Simplified Arabic" w:hint="cs"/>
          <w:sz w:val="28"/>
          <w:szCs w:val="28"/>
          <w:rtl/>
          <w:lang w:bidi="ar-DZ"/>
        </w:rPr>
        <w:t>.</w:t>
      </w:r>
    </w:p>
    <w:p w:rsidR="00E20CA9" w:rsidRPr="00BE2581" w:rsidRDefault="00F44EFC"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lastRenderedPageBreak/>
        <w:t xml:space="preserve">    </w:t>
      </w:r>
      <w:r w:rsidR="00FB4A4C" w:rsidRPr="00BE2581">
        <w:rPr>
          <w:rFonts w:ascii="Simplified Arabic" w:hAnsi="Simplified Arabic" w:cs="Simplified Arabic"/>
          <w:sz w:val="28"/>
          <w:szCs w:val="28"/>
          <w:rtl/>
          <w:lang w:bidi="ar-DZ"/>
        </w:rPr>
        <w:t xml:space="preserve"> ومع </w:t>
      </w:r>
      <w:r w:rsidRPr="00BE2581">
        <w:rPr>
          <w:rFonts w:ascii="Simplified Arabic" w:hAnsi="Simplified Arabic" w:cs="Simplified Arabic"/>
          <w:sz w:val="28"/>
          <w:szCs w:val="28"/>
          <w:rtl/>
          <w:lang w:bidi="ar-DZ"/>
        </w:rPr>
        <w:t>ذلك</w:t>
      </w:r>
      <w:r w:rsidR="00FB4A4C" w:rsidRPr="00BE2581">
        <w:rPr>
          <w:rFonts w:ascii="Simplified Arabic" w:hAnsi="Simplified Arabic" w:cs="Simplified Arabic"/>
          <w:sz w:val="28"/>
          <w:szCs w:val="28"/>
          <w:rtl/>
          <w:lang w:bidi="ar-DZ"/>
        </w:rPr>
        <w:t xml:space="preserve"> فإن القلق أكثر عمومية واستمرارًا من التوتر وليس له محفز خارجي </w:t>
      </w:r>
      <w:proofErr w:type="spellStart"/>
      <w:r w:rsidR="00FB4A4C" w:rsidRPr="00BE2581">
        <w:rPr>
          <w:rFonts w:ascii="Simplified Arabic" w:hAnsi="Simplified Arabic" w:cs="Simplified Arabic"/>
          <w:sz w:val="28"/>
          <w:szCs w:val="28"/>
          <w:rtl/>
          <w:lang w:bidi="ar-DZ"/>
        </w:rPr>
        <w:t>محدد</w:t>
      </w:r>
      <w:r w:rsidRPr="00BE2581">
        <w:rPr>
          <w:rFonts w:ascii="Simplified Arabic" w:hAnsi="Simplified Arabic" w:cs="Simplified Arabic" w:hint="cs"/>
          <w:sz w:val="28"/>
          <w:szCs w:val="28"/>
          <w:rtl/>
          <w:lang w:bidi="ar-DZ"/>
        </w:rPr>
        <w:t>،</w:t>
      </w:r>
      <w:proofErr w:type="spellEnd"/>
      <w:r w:rsidR="00FB4A4C" w:rsidRPr="00BE2581">
        <w:rPr>
          <w:rFonts w:ascii="Simplified Arabic" w:hAnsi="Simplified Arabic" w:cs="Simplified Arabic"/>
          <w:sz w:val="28"/>
          <w:szCs w:val="28"/>
          <w:rtl/>
          <w:lang w:bidi="ar-DZ"/>
        </w:rPr>
        <w:t xml:space="preserve"> </w:t>
      </w:r>
      <w:r w:rsidR="00A5483A" w:rsidRPr="00BE2581">
        <w:rPr>
          <w:rFonts w:ascii="Simplified Arabic" w:hAnsi="Simplified Arabic" w:cs="Simplified Arabic" w:hint="cs"/>
          <w:sz w:val="28"/>
          <w:szCs w:val="28"/>
          <w:rtl/>
          <w:lang w:bidi="ar-DZ"/>
        </w:rPr>
        <w:t>ف</w:t>
      </w:r>
      <w:r w:rsidR="00FB4A4C" w:rsidRPr="00BE2581">
        <w:rPr>
          <w:rFonts w:ascii="Simplified Arabic" w:hAnsi="Simplified Arabic" w:cs="Simplified Arabic"/>
          <w:sz w:val="28"/>
          <w:szCs w:val="28"/>
          <w:rtl/>
          <w:lang w:bidi="ar-DZ"/>
        </w:rPr>
        <w:t xml:space="preserve">القلق على عكس التوتر يستمر حتى عند </w:t>
      </w:r>
      <w:r w:rsidR="00E20CA9" w:rsidRPr="00BE2581">
        <w:rPr>
          <w:rFonts w:ascii="Simplified Arabic" w:hAnsi="Simplified Arabic" w:cs="Simplified Arabic" w:hint="cs"/>
          <w:sz w:val="28"/>
          <w:szCs w:val="28"/>
          <w:rtl/>
          <w:lang w:bidi="ar-DZ"/>
        </w:rPr>
        <w:t>انتهاء المشكل او الأمر</w:t>
      </w:r>
      <w:r w:rsidR="00FB4A4C" w:rsidRPr="00BE2581">
        <w:rPr>
          <w:rFonts w:ascii="Simplified Arabic" w:hAnsi="Simplified Arabic" w:cs="Simplified Arabic"/>
          <w:sz w:val="28"/>
          <w:szCs w:val="28"/>
          <w:rtl/>
          <w:lang w:bidi="ar-DZ"/>
        </w:rPr>
        <w:t xml:space="preserve">. </w:t>
      </w:r>
    </w:p>
    <w:p w:rsidR="00FB4A4C" w:rsidRPr="00BE2581" w:rsidRDefault="00E20CA9"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t xml:space="preserve">     </w:t>
      </w:r>
      <w:r w:rsidR="00FB4A4C" w:rsidRPr="00BE2581">
        <w:rPr>
          <w:rFonts w:ascii="Simplified Arabic" w:hAnsi="Simplified Arabic" w:cs="Simplified Arabic"/>
          <w:sz w:val="28"/>
          <w:szCs w:val="28"/>
          <w:rtl/>
          <w:lang w:bidi="ar-DZ"/>
        </w:rPr>
        <w:t xml:space="preserve">قد تظهر على الشخص المصاب بالقلق أعراض بغض النظر عن </w:t>
      </w:r>
      <w:proofErr w:type="spellStart"/>
      <w:r w:rsidR="00FB4A4C" w:rsidRPr="00BE2581">
        <w:rPr>
          <w:rFonts w:ascii="Simplified Arabic" w:hAnsi="Simplified Arabic" w:cs="Simplified Arabic"/>
          <w:sz w:val="28"/>
          <w:szCs w:val="28"/>
          <w:rtl/>
          <w:lang w:bidi="ar-DZ"/>
        </w:rPr>
        <w:t>الظروف</w:t>
      </w:r>
      <w:r w:rsidRPr="00BE2581">
        <w:rPr>
          <w:rFonts w:ascii="Simplified Arabic" w:hAnsi="Simplified Arabic" w:cs="Simplified Arabic" w:hint="cs"/>
          <w:sz w:val="28"/>
          <w:szCs w:val="28"/>
          <w:rtl/>
          <w:lang w:bidi="ar-DZ"/>
        </w:rPr>
        <w:t>،</w:t>
      </w:r>
      <w:proofErr w:type="spellEnd"/>
      <w:r w:rsidR="00FB4A4C" w:rsidRPr="00BE2581">
        <w:rPr>
          <w:rFonts w:ascii="Simplified Arabic" w:hAnsi="Simplified Arabic" w:cs="Simplified Arabic"/>
          <w:sz w:val="28"/>
          <w:szCs w:val="28"/>
          <w:rtl/>
          <w:lang w:bidi="ar-DZ"/>
        </w:rPr>
        <w:t xml:space="preserve"> وفقا لجمعية القلق والاكتئاب </w:t>
      </w:r>
      <w:proofErr w:type="spellStart"/>
      <w:r w:rsidR="00FB4A4C" w:rsidRPr="00BE2581">
        <w:rPr>
          <w:rFonts w:ascii="Simplified Arabic" w:hAnsi="Simplified Arabic" w:cs="Simplified Arabic"/>
          <w:sz w:val="28"/>
          <w:szCs w:val="28"/>
          <w:rtl/>
          <w:lang w:bidi="ar-DZ"/>
        </w:rPr>
        <w:t>الأمريكية،</w:t>
      </w:r>
      <w:proofErr w:type="spellEnd"/>
      <w:r w:rsidR="00FB4A4C" w:rsidRPr="00BE2581">
        <w:rPr>
          <w:rFonts w:ascii="Simplified Arabic" w:hAnsi="Simplified Arabic" w:cs="Simplified Arabic"/>
          <w:sz w:val="28"/>
          <w:szCs w:val="28"/>
          <w:rtl/>
          <w:lang w:bidi="ar-DZ"/>
        </w:rPr>
        <w:t xml:space="preserve"> هناك مستوى عال من أعراض القلق المبلغ عنها ذاتيا في الولايات المتحدة.</w:t>
      </w:r>
      <w:r w:rsidR="00AA274A" w:rsidRPr="00BE2581">
        <w:rPr>
          <w:rFonts w:ascii="Simplified Arabic" w:hAnsi="Simplified Arabic" w:cs="Simplified Arabic" w:hint="cs"/>
          <w:sz w:val="28"/>
          <w:szCs w:val="28"/>
          <w:rtl/>
          <w:lang w:bidi="ar-DZ"/>
        </w:rPr>
        <w:t xml:space="preserve"> </w:t>
      </w:r>
      <w:proofErr w:type="gramStart"/>
      <w:r w:rsidR="00AA274A" w:rsidRPr="00BE2581">
        <w:rPr>
          <w:rFonts w:ascii="Simplified Arabic" w:hAnsi="Simplified Arabic" w:cs="Simplified Arabic"/>
          <w:sz w:val="28"/>
          <w:szCs w:val="28"/>
          <w:rtl/>
          <w:lang w:bidi="ar-DZ"/>
        </w:rPr>
        <w:t>بشكل</w:t>
      </w:r>
      <w:proofErr w:type="gramEnd"/>
      <w:r w:rsidR="00AA274A" w:rsidRPr="00BE2581">
        <w:rPr>
          <w:rFonts w:ascii="Simplified Arabic" w:hAnsi="Simplified Arabic" w:cs="Simplified Arabic"/>
          <w:sz w:val="28"/>
          <w:szCs w:val="28"/>
          <w:rtl/>
          <w:lang w:bidi="ar-DZ"/>
        </w:rPr>
        <w:t xml:space="preserve"> </w:t>
      </w:r>
      <w:proofErr w:type="spellStart"/>
      <w:r w:rsidR="00AA274A" w:rsidRPr="00BE2581">
        <w:rPr>
          <w:rFonts w:ascii="Simplified Arabic" w:hAnsi="Simplified Arabic" w:cs="Simplified Arabic"/>
          <w:sz w:val="28"/>
          <w:szCs w:val="28"/>
          <w:rtl/>
          <w:lang w:bidi="ar-DZ"/>
        </w:rPr>
        <w:t>عام،</w:t>
      </w:r>
      <w:proofErr w:type="spellEnd"/>
      <w:r w:rsidR="00AA274A" w:rsidRPr="00BE2581">
        <w:rPr>
          <w:rFonts w:ascii="Simplified Arabic" w:hAnsi="Simplified Arabic" w:cs="Simplified Arabic"/>
          <w:sz w:val="28"/>
          <w:szCs w:val="28"/>
          <w:rtl/>
          <w:lang w:bidi="ar-DZ"/>
        </w:rPr>
        <w:t xml:space="preserve"> أفاد </w:t>
      </w:r>
      <w:proofErr w:type="spellStart"/>
      <w:r w:rsidR="00AA274A" w:rsidRPr="00BE2581">
        <w:rPr>
          <w:rFonts w:ascii="Simplified Arabic" w:hAnsi="Simplified Arabic" w:cs="Simplified Arabic"/>
          <w:sz w:val="28"/>
          <w:szCs w:val="28"/>
          <w:rtl/>
          <w:lang w:bidi="ar-DZ"/>
        </w:rPr>
        <w:t>72%</w:t>
      </w:r>
      <w:proofErr w:type="spellEnd"/>
      <w:r w:rsidR="00AA274A" w:rsidRPr="00BE2581">
        <w:rPr>
          <w:rFonts w:ascii="Simplified Arabic" w:hAnsi="Simplified Arabic" w:cs="Simplified Arabic"/>
          <w:sz w:val="28"/>
          <w:szCs w:val="28"/>
          <w:rtl/>
          <w:lang w:bidi="ar-DZ"/>
        </w:rPr>
        <w:t xml:space="preserve"> من الأفراد الذين يعانون من التوتر والقلق اليومي أن هذا يتعارض مع حياتهم اليومية بطريقة </w:t>
      </w:r>
      <w:proofErr w:type="spellStart"/>
      <w:r w:rsidR="00AA274A" w:rsidRPr="00BE2581">
        <w:rPr>
          <w:rFonts w:ascii="Simplified Arabic" w:hAnsi="Simplified Arabic" w:cs="Simplified Arabic"/>
          <w:sz w:val="28"/>
          <w:szCs w:val="28"/>
          <w:rtl/>
          <w:lang w:bidi="ar-DZ"/>
        </w:rPr>
        <w:t>ما،</w:t>
      </w:r>
      <w:proofErr w:type="spellEnd"/>
      <w:r w:rsidR="00AA274A" w:rsidRPr="00BE2581">
        <w:rPr>
          <w:rFonts w:ascii="Simplified Arabic" w:hAnsi="Simplified Arabic" w:cs="Simplified Arabic"/>
          <w:sz w:val="28"/>
          <w:szCs w:val="28"/>
          <w:rtl/>
          <w:lang w:bidi="ar-DZ"/>
        </w:rPr>
        <w:t xml:space="preserve"> وتم تشخيص ما يقرب من </w:t>
      </w:r>
      <w:proofErr w:type="spellStart"/>
      <w:r w:rsidR="00AA274A" w:rsidRPr="00BE2581">
        <w:rPr>
          <w:rFonts w:ascii="Simplified Arabic" w:hAnsi="Simplified Arabic" w:cs="Simplified Arabic"/>
          <w:sz w:val="28"/>
          <w:szCs w:val="28"/>
          <w:rtl/>
          <w:lang w:bidi="ar-DZ"/>
        </w:rPr>
        <w:t>9%</w:t>
      </w:r>
      <w:proofErr w:type="spellEnd"/>
      <w:r w:rsidR="00AA274A" w:rsidRPr="00BE2581">
        <w:rPr>
          <w:rFonts w:ascii="Simplified Arabic" w:hAnsi="Simplified Arabic" w:cs="Simplified Arabic"/>
          <w:sz w:val="28"/>
          <w:szCs w:val="28"/>
          <w:rtl/>
          <w:lang w:bidi="ar-DZ"/>
        </w:rPr>
        <w:t xml:space="preserve"> من البالغين بأنهم يعانون من اضطراب القلق</w:t>
      </w:r>
      <w:r w:rsidR="00AA274A" w:rsidRPr="00BE2581">
        <w:rPr>
          <w:rFonts w:ascii="Simplified Arabic" w:hAnsi="Simplified Arabic" w:cs="Simplified Arabic" w:hint="cs"/>
          <w:sz w:val="28"/>
          <w:szCs w:val="28"/>
          <w:rtl/>
          <w:lang w:bidi="ar-DZ"/>
        </w:rPr>
        <w:t>.</w:t>
      </w:r>
    </w:p>
    <w:p w:rsidR="006F64B8" w:rsidRDefault="006F64B8"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t xml:space="preserve">     كذلك </w:t>
      </w:r>
      <w:r w:rsidRPr="00BE2581">
        <w:rPr>
          <w:rFonts w:ascii="Simplified Arabic" w:hAnsi="Simplified Arabic" w:cs="Simplified Arabic"/>
          <w:sz w:val="28"/>
          <w:szCs w:val="28"/>
          <w:rtl/>
          <w:lang w:bidi="ar-DZ"/>
        </w:rPr>
        <w:t xml:space="preserve">يتعلق القلق "بمشاعر ذاتية ومدركة واعية بالخوف </w:t>
      </w:r>
      <w:proofErr w:type="spellStart"/>
      <w:r w:rsidRPr="00BE2581">
        <w:rPr>
          <w:rFonts w:ascii="Simplified Arabic" w:hAnsi="Simplified Arabic" w:cs="Simplified Arabic"/>
          <w:sz w:val="28"/>
          <w:szCs w:val="28"/>
          <w:rtl/>
          <w:lang w:bidi="ar-DZ"/>
        </w:rPr>
        <w:t>والتوتر،</w:t>
      </w:r>
      <w:proofErr w:type="spellEnd"/>
      <w:r w:rsidRPr="00BE2581">
        <w:rPr>
          <w:rFonts w:ascii="Simplified Arabic" w:hAnsi="Simplified Arabic" w:cs="Simplified Arabic"/>
          <w:sz w:val="28"/>
          <w:szCs w:val="28"/>
          <w:rtl/>
          <w:lang w:bidi="ar-DZ"/>
        </w:rPr>
        <w:t xml:space="preserve"> والتي تكون مصحوبة أو مرتبطة بتنشيط (استثارة</w:t>
      </w:r>
      <w:proofErr w:type="spellStart"/>
      <w:r w:rsidRPr="00BE2581">
        <w:rPr>
          <w:rFonts w:ascii="Simplified Arabic" w:hAnsi="Simplified Arabic" w:cs="Simplified Arabic"/>
          <w:sz w:val="28"/>
          <w:szCs w:val="28"/>
          <w:rtl/>
          <w:lang w:bidi="ar-DZ"/>
        </w:rPr>
        <w:t>)</w:t>
      </w:r>
      <w:proofErr w:type="spellEnd"/>
      <w:r w:rsidRPr="00BE2581">
        <w:rPr>
          <w:rFonts w:ascii="Simplified Arabic" w:hAnsi="Simplified Arabic" w:cs="Simplified Arabic"/>
          <w:sz w:val="28"/>
          <w:szCs w:val="28"/>
          <w:rtl/>
          <w:lang w:bidi="ar-DZ"/>
        </w:rPr>
        <w:t xml:space="preserve"> الجهاز العصبي </w:t>
      </w:r>
      <w:proofErr w:type="spellStart"/>
      <w:r w:rsidRPr="00BE2581">
        <w:rPr>
          <w:rFonts w:ascii="Simplified Arabic" w:hAnsi="Simplified Arabic" w:cs="Simplified Arabic"/>
          <w:sz w:val="28"/>
          <w:szCs w:val="28"/>
          <w:rtl/>
          <w:lang w:bidi="ar-DZ"/>
        </w:rPr>
        <w:t>اللاإرادي''</w:t>
      </w:r>
      <w:proofErr w:type="spellEnd"/>
      <w:r w:rsidRPr="00BE2581">
        <w:rPr>
          <w:rFonts w:ascii="Simplified Arabic" w:hAnsi="Simplified Arabic" w:cs="Simplified Arabic" w:hint="cs"/>
          <w:sz w:val="28"/>
          <w:szCs w:val="28"/>
          <w:rtl/>
          <w:lang w:bidi="ar-DZ"/>
        </w:rPr>
        <w:t xml:space="preserve"> </w:t>
      </w:r>
      <w:r w:rsidRPr="00BE2581">
        <w:rPr>
          <w:rFonts w:ascii="Simplified Arabic" w:hAnsi="Simplified Arabic" w:cs="Simplified Arabic"/>
          <w:sz w:val="28"/>
          <w:szCs w:val="28"/>
          <w:rtl/>
          <w:lang w:bidi="ar-DZ"/>
        </w:rPr>
        <w:t xml:space="preserve">أي أن الأفراد القلقين يقيمون المواقف بشكل </w:t>
      </w:r>
      <w:proofErr w:type="spellStart"/>
      <w:r w:rsidRPr="00BE2581">
        <w:rPr>
          <w:rFonts w:ascii="Simplified Arabic" w:hAnsi="Simplified Arabic" w:cs="Simplified Arabic"/>
          <w:sz w:val="28"/>
          <w:szCs w:val="28"/>
          <w:rtl/>
          <w:lang w:bidi="ar-DZ"/>
        </w:rPr>
        <w:t>سلبي،</w:t>
      </w:r>
      <w:proofErr w:type="spellEnd"/>
      <w:r w:rsidRPr="00BE2581">
        <w:rPr>
          <w:rFonts w:ascii="Simplified Arabic" w:hAnsi="Simplified Arabic" w:cs="Simplified Arabic"/>
          <w:sz w:val="28"/>
          <w:szCs w:val="28"/>
          <w:rtl/>
          <w:lang w:bidi="ar-DZ"/>
        </w:rPr>
        <w:t xml:space="preserve"> ويتم تنشيطهم</w:t>
      </w:r>
      <w:r w:rsidRPr="00BE2581">
        <w:rPr>
          <w:rFonts w:ascii="Simplified Arabic" w:hAnsi="Simplified Arabic" w:cs="Simplified Arabic" w:hint="cs"/>
          <w:sz w:val="28"/>
          <w:szCs w:val="28"/>
          <w:rtl/>
          <w:lang w:bidi="ar-DZ"/>
        </w:rPr>
        <w:t>(اثارتهم</w:t>
      </w:r>
      <w:proofErr w:type="spellStart"/>
      <w:r w:rsidRPr="00BE2581">
        <w:rPr>
          <w:rFonts w:ascii="Simplified Arabic" w:hAnsi="Simplified Arabic" w:cs="Simplified Arabic" w:hint="cs"/>
          <w:sz w:val="28"/>
          <w:szCs w:val="28"/>
          <w:rtl/>
          <w:lang w:bidi="ar-DZ"/>
        </w:rPr>
        <w:t>)</w:t>
      </w:r>
      <w:proofErr w:type="spellEnd"/>
      <w:r w:rsidRPr="00BE2581">
        <w:rPr>
          <w:rFonts w:ascii="Simplified Arabic" w:hAnsi="Simplified Arabic" w:cs="Simplified Arabic"/>
          <w:sz w:val="28"/>
          <w:szCs w:val="28"/>
          <w:rtl/>
          <w:lang w:bidi="ar-DZ"/>
        </w:rPr>
        <w:t xml:space="preserve"> للرد على التهديدات</w:t>
      </w:r>
      <w:r w:rsidRPr="00BE2581">
        <w:rPr>
          <w:rFonts w:ascii="Simplified Arabic" w:hAnsi="Simplified Arabic" w:cs="Simplified Arabic" w:hint="cs"/>
          <w:sz w:val="28"/>
          <w:szCs w:val="28"/>
          <w:rtl/>
          <w:lang w:bidi="ar-DZ"/>
        </w:rPr>
        <w:t>.</w:t>
      </w:r>
    </w:p>
    <w:p w:rsidR="00C75D89" w:rsidRDefault="00A90760" w:rsidP="00C75D89">
      <w:pPr>
        <w:autoSpaceDE w:val="0"/>
        <w:autoSpaceDN w:val="0"/>
        <w:bidi/>
        <w:adjustRightInd w:val="0"/>
        <w:spacing w:after="0" w:line="240" w:lineRule="auto"/>
        <w:jc w:val="both"/>
        <w:rPr>
          <w:rFonts w:ascii="Simplified Arabic" w:hAnsi="Simplified Arabic" w:cs="Simplified Arabic"/>
          <w:sz w:val="29"/>
          <w:szCs w:val="29"/>
          <w:rtl/>
          <w:lang w:bidi="ar-DZ"/>
        </w:rPr>
      </w:pPr>
      <w:r>
        <w:rPr>
          <w:rFonts w:ascii="Simplified Arabic" w:hAnsi="Simplified Arabic" w:cs="Simplified Arabic" w:hint="cs"/>
          <w:b/>
          <w:bCs/>
          <w:sz w:val="29"/>
          <w:szCs w:val="29"/>
          <w:rtl/>
          <w:lang w:bidi="ar-DZ"/>
        </w:rPr>
        <w:t xml:space="preserve"> </w:t>
      </w:r>
      <w:r w:rsidR="002A74A6" w:rsidRPr="00C75D89">
        <w:rPr>
          <w:rFonts w:ascii="Simplified Arabic" w:hAnsi="Simplified Arabic" w:cs="Simplified Arabic" w:hint="cs"/>
          <w:b/>
          <w:bCs/>
          <w:sz w:val="29"/>
          <w:szCs w:val="29"/>
          <w:rtl/>
          <w:lang w:bidi="ar-DZ"/>
        </w:rPr>
        <w:t xml:space="preserve">القلق </w:t>
      </w:r>
      <w:proofErr w:type="spellStart"/>
      <w:r w:rsidR="002A74A6" w:rsidRPr="00C75D89">
        <w:rPr>
          <w:rFonts w:ascii="Simplified Arabic" w:hAnsi="Simplified Arabic" w:cs="Simplified Arabic" w:hint="cs"/>
          <w:b/>
          <w:bCs/>
          <w:sz w:val="29"/>
          <w:szCs w:val="29"/>
          <w:rtl/>
          <w:lang w:bidi="ar-DZ"/>
        </w:rPr>
        <w:t>الإجتماعي</w:t>
      </w:r>
      <w:proofErr w:type="spellEnd"/>
      <w:r w:rsidR="002A74A6" w:rsidRPr="00C75D89">
        <w:rPr>
          <w:rFonts w:ascii="Simplified Arabic" w:hAnsi="Simplified Arabic" w:cs="Simplified Arabic" w:hint="cs"/>
          <w:b/>
          <w:bCs/>
          <w:sz w:val="29"/>
          <w:szCs w:val="29"/>
          <w:rtl/>
          <w:lang w:bidi="ar-DZ"/>
        </w:rPr>
        <w:t>:</w:t>
      </w:r>
      <w:r w:rsidR="002A74A6">
        <w:rPr>
          <w:rFonts w:ascii="Simplified Arabic" w:hAnsi="Simplified Arabic" w:cs="Simplified Arabic" w:hint="cs"/>
          <w:sz w:val="29"/>
          <w:szCs w:val="29"/>
          <w:rtl/>
          <w:lang w:bidi="ar-DZ"/>
        </w:rPr>
        <w:t xml:space="preserve"> </w:t>
      </w:r>
    </w:p>
    <w:p w:rsidR="002A74A6" w:rsidRDefault="00C75D89" w:rsidP="00C75D89">
      <w:pPr>
        <w:autoSpaceDE w:val="0"/>
        <w:autoSpaceDN w:val="0"/>
        <w:bidi/>
        <w:adjustRightInd w:val="0"/>
        <w:spacing w:after="0" w:line="240" w:lineRule="auto"/>
        <w:jc w:val="both"/>
        <w:rPr>
          <w:rFonts w:ascii="Simplified Arabic" w:hAnsi="Simplified Arabic" w:cs="Simplified Arabic"/>
          <w:sz w:val="29"/>
          <w:szCs w:val="29"/>
          <w:rtl/>
        </w:rPr>
      </w:pPr>
      <w:r>
        <w:rPr>
          <w:rFonts w:ascii="Simplified Arabic" w:hAnsi="Simplified Arabic" w:cs="Simplified Arabic" w:hint="cs"/>
          <w:sz w:val="29"/>
          <w:szCs w:val="29"/>
          <w:rtl/>
          <w:lang w:bidi="ar-DZ"/>
        </w:rPr>
        <w:t xml:space="preserve">     </w:t>
      </w:r>
      <w:r w:rsidR="002A74A6">
        <w:rPr>
          <w:rFonts w:ascii="Simplified Arabic" w:hAnsi="Simplified Arabic" w:cs="Simplified Arabic" w:hint="cs"/>
          <w:sz w:val="29"/>
          <w:szCs w:val="29"/>
          <w:rtl/>
          <w:lang w:bidi="ar-DZ"/>
        </w:rPr>
        <w:t xml:space="preserve">هو </w:t>
      </w:r>
      <w:proofErr w:type="spellStart"/>
      <w:r w:rsidR="0075744D">
        <w:rPr>
          <w:rFonts w:ascii="Simplified Arabic" w:hAnsi="Simplified Arabic" w:cs="Simplified Arabic" w:hint="cs"/>
          <w:sz w:val="29"/>
          <w:szCs w:val="29"/>
          <w:rtl/>
          <w:lang w:bidi="ar-DZ"/>
        </w:rPr>
        <w:t>''</w:t>
      </w:r>
      <w:proofErr w:type="spellEnd"/>
      <w:proofErr w:type="gramStart"/>
      <w:r w:rsidR="002A74A6">
        <w:rPr>
          <w:rFonts w:ascii="Simplified Arabic" w:hAnsi="Simplified Arabic" w:cs="Simplified Arabic"/>
          <w:sz w:val="29"/>
          <w:szCs w:val="29"/>
          <w:rtl/>
        </w:rPr>
        <w:t>مشاعر</w:t>
      </w:r>
      <w:proofErr w:type="gramEnd"/>
      <w:r w:rsidR="002A74A6">
        <w:rPr>
          <w:rFonts w:ascii="Simplified Arabic" w:hAnsi="Simplified Arabic" w:cs="Simplified Arabic"/>
          <w:sz w:val="29"/>
          <w:szCs w:val="29"/>
        </w:rPr>
        <w:t xml:space="preserve"> </w:t>
      </w:r>
      <w:r w:rsidR="002A74A6">
        <w:rPr>
          <w:rFonts w:ascii="Simplified Arabic" w:hAnsi="Simplified Arabic" w:cs="Simplified Arabic"/>
          <w:sz w:val="29"/>
          <w:szCs w:val="29"/>
          <w:rtl/>
        </w:rPr>
        <w:t>خوف</w:t>
      </w:r>
      <w:r w:rsidR="002A74A6">
        <w:rPr>
          <w:rFonts w:ascii="Simplified Arabic" w:hAnsi="Simplified Arabic" w:cs="Simplified Arabic"/>
          <w:sz w:val="29"/>
          <w:szCs w:val="29"/>
        </w:rPr>
        <w:t xml:space="preserve"> </w:t>
      </w:r>
      <w:r w:rsidR="002A74A6">
        <w:rPr>
          <w:rFonts w:ascii="Simplified Arabic" w:hAnsi="Simplified Arabic" w:cs="Simplified Arabic"/>
          <w:sz w:val="29"/>
          <w:szCs w:val="29"/>
          <w:rtl/>
        </w:rPr>
        <w:t>الفرد</w:t>
      </w:r>
      <w:r w:rsidR="002A74A6">
        <w:rPr>
          <w:rFonts w:ascii="Simplified Arabic" w:hAnsi="Simplified Arabic" w:cs="Simplified Arabic"/>
          <w:sz w:val="29"/>
          <w:szCs w:val="29"/>
        </w:rPr>
        <w:t xml:space="preserve"> </w:t>
      </w:r>
      <w:r w:rsidR="002A74A6">
        <w:rPr>
          <w:rFonts w:ascii="Simplified Arabic" w:hAnsi="Simplified Arabic" w:cs="Simplified Arabic"/>
          <w:sz w:val="29"/>
          <w:szCs w:val="29"/>
          <w:rtl/>
        </w:rPr>
        <w:t>على</w:t>
      </w:r>
      <w:r w:rsidR="002A74A6">
        <w:rPr>
          <w:rFonts w:ascii="Simplified Arabic" w:hAnsi="Simplified Arabic" w:cs="Simplified Arabic"/>
          <w:sz w:val="29"/>
          <w:szCs w:val="29"/>
        </w:rPr>
        <w:t xml:space="preserve"> </w:t>
      </w:r>
      <w:r w:rsidR="002A74A6">
        <w:rPr>
          <w:rFonts w:ascii="Simplified Arabic" w:hAnsi="Simplified Arabic" w:cs="Simplified Arabic"/>
          <w:sz w:val="29"/>
          <w:szCs w:val="29"/>
          <w:rtl/>
        </w:rPr>
        <w:t>مكانته</w:t>
      </w:r>
      <w:r w:rsidR="002A74A6">
        <w:rPr>
          <w:rFonts w:ascii="Simplified Arabic" w:hAnsi="Simplified Arabic" w:cs="Simplified Arabic"/>
          <w:sz w:val="29"/>
          <w:szCs w:val="29"/>
        </w:rPr>
        <w:t xml:space="preserve"> </w:t>
      </w:r>
      <w:proofErr w:type="spellStart"/>
      <w:r w:rsidR="0075744D">
        <w:rPr>
          <w:rFonts w:ascii="Simplified Arabic" w:hAnsi="Simplified Arabic" w:cs="Simplified Arabic" w:hint="cs"/>
          <w:sz w:val="29"/>
          <w:szCs w:val="29"/>
          <w:rtl/>
        </w:rPr>
        <w:t>الاجتماعية</w:t>
      </w:r>
      <w:r w:rsidR="002A74A6">
        <w:rPr>
          <w:rFonts w:ascii="Simplified Arabic" w:hAnsi="Simplified Arabic" w:cs="Simplified Arabic"/>
          <w:sz w:val="29"/>
          <w:szCs w:val="29"/>
          <w:rtl/>
        </w:rPr>
        <w:t>،</w:t>
      </w:r>
      <w:proofErr w:type="spellEnd"/>
      <w:r w:rsidR="002A74A6">
        <w:rPr>
          <w:rFonts w:ascii="Simplified Arabic" w:hAnsi="Simplified Arabic" w:cs="Simplified Arabic"/>
          <w:sz w:val="29"/>
          <w:szCs w:val="29"/>
        </w:rPr>
        <w:t xml:space="preserve"> </w:t>
      </w:r>
      <w:r w:rsidR="0075744D">
        <w:rPr>
          <w:rFonts w:ascii="Simplified Arabic" w:hAnsi="Simplified Arabic" w:cs="Simplified Arabic"/>
          <w:sz w:val="29"/>
          <w:szCs w:val="29"/>
          <w:rtl/>
        </w:rPr>
        <w:t>ودو</w:t>
      </w:r>
      <w:r w:rsidR="0075744D">
        <w:rPr>
          <w:rFonts w:ascii="Simplified Arabic" w:hAnsi="Simplified Arabic" w:cs="Simplified Arabic" w:hint="cs"/>
          <w:sz w:val="29"/>
          <w:szCs w:val="29"/>
          <w:rtl/>
          <w:lang w:bidi="ar-DZ"/>
        </w:rPr>
        <w:t>ره</w:t>
      </w:r>
      <w:r w:rsidR="002A74A6">
        <w:rPr>
          <w:rFonts w:ascii="Simplified Arabic" w:hAnsi="Simplified Arabic" w:cs="Simplified Arabic"/>
          <w:sz w:val="29"/>
          <w:szCs w:val="29"/>
        </w:rPr>
        <w:t xml:space="preserve"> </w:t>
      </w:r>
      <w:proofErr w:type="spellStart"/>
      <w:r w:rsidR="0075744D">
        <w:rPr>
          <w:rFonts w:ascii="Simplified Arabic" w:hAnsi="Simplified Arabic" w:cs="Simplified Arabic"/>
          <w:sz w:val="29"/>
          <w:szCs w:val="29"/>
          <w:rtl/>
        </w:rPr>
        <w:t>الاجتما</w:t>
      </w:r>
      <w:proofErr w:type="spellEnd"/>
      <w:r w:rsidR="0075744D">
        <w:rPr>
          <w:rFonts w:ascii="Simplified Arabic" w:hAnsi="Simplified Arabic" w:cs="Simplified Arabic" w:hint="cs"/>
          <w:sz w:val="29"/>
          <w:szCs w:val="29"/>
          <w:rtl/>
          <w:lang w:bidi="ar-DZ"/>
        </w:rPr>
        <w:t>عي</w:t>
      </w:r>
      <w:proofErr w:type="spellStart"/>
      <w:r w:rsidR="002A74A6">
        <w:rPr>
          <w:rFonts w:ascii="Simplified Arabic" w:hAnsi="Simplified Arabic" w:cs="Simplified Arabic"/>
          <w:sz w:val="29"/>
          <w:szCs w:val="29"/>
          <w:rtl/>
        </w:rPr>
        <w:t>،</w:t>
      </w:r>
      <w:proofErr w:type="spellEnd"/>
      <w:r w:rsidR="002A74A6">
        <w:rPr>
          <w:rFonts w:ascii="Simplified Arabic" w:hAnsi="Simplified Arabic" w:cs="Simplified Arabic"/>
          <w:sz w:val="29"/>
          <w:szCs w:val="29"/>
        </w:rPr>
        <w:t xml:space="preserve"> </w:t>
      </w:r>
      <w:r w:rsidR="002A74A6">
        <w:rPr>
          <w:rFonts w:ascii="Simplified Arabic" w:hAnsi="Simplified Arabic" w:cs="Simplified Arabic"/>
          <w:sz w:val="29"/>
          <w:szCs w:val="29"/>
          <w:rtl/>
        </w:rPr>
        <w:t>وسلوكه</w:t>
      </w:r>
      <w:r w:rsidR="002A74A6">
        <w:rPr>
          <w:rFonts w:ascii="Simplified Arabic" w:hAnsi="Simplified Arabic" w:cs="Simplified Arabic"/>
          <w:sz w:val="29"/>
          <w:szCs w:val="29"/>
        </w:rPr>
        <w:t xml:space="preserve"> </w:t>
      </w:r>
      <w:proofErr w:type="spellStart"/>
      <w:r w:rsidR="0075744D">
        <w:rPr>
          <w:rFonts w:ascii="Simplified Arabic" w:hAnsi="Simplified Arabic" w:cs="Simplified Arabic"/>
          <w:sz w:val="29"/>
          <w:szCs w:val="29"/>
          <w:rtl/>
        </w:rPr>
        <w:t>الاجتما</w:t>
      </w:r>
      <w:r w:rsidR="0075744D">
        <w:rPr>
          <w:rFonts w:ascii="Simplified Arabic" w:hAnsi="Simplified Arabic" w:cs="Simplified Arabic" w:hint="cs"/>
          <w:sz w:val="29"/>
          <w:szCs w:val="29"/>
          <w:rtl/>
        </w:rPr>
        <w:t>عي''</w:t>
      </w:r>
      <w:proofErr w:type="spellEnd"/>
      <w:r w:rsidR="002A74A6">
        <w:rPr>
          <w:rFonts w:ascii="Simplified Arabic" w:hAnsi="Simplified Arabic" w:cs="Simplified Arabic"/>
          <w:sz w:val="29"/>
          <w:szCs w:val="29"/>
        </w:rPr>
        <w:t>.</w:t>
      </w:r>
    </w:p>
    <w:p w:rsidR="0075744D" w:rsidRPr="007548B6" w:rsidRDefault="00C75D89" w:rsidP="00C75D89">
      <w:pPr>
        <w:autoSpaceDE w:val="0"/>
        <w:autoSpaceDN w:val="0"/>
        <w:bidi/>
        <w:adjustRightInd w:val="0"/>
        <w:spacing w:after="0" w:line="240" w:lineRule="auto"/>
        <w:jc w:val="both"/>
        <w:rPr>
          <w:rFonts w:ascii="Simplified Arabic" w:hAnsi="Simplified Arabic" w:cs="Simplified Arabic"/>
          <w:sz w:val="29"/>
          <w:szCs w:val="29"/>
          <w:rtl/>
        </w:rPr>
      </w:pPr>
      <w:r>
        <w:rPr>
          <w:rFonts w:ascii="Simplified Arabic" w:hAnsi="Simplified Arabic" w:cs="Simplified Arabic"/>
          <w:sz w:val="29"/>
          <w:szCs w:val="29"/>
        </w:rPr>
        <w:t xml:space="preserve">   </w:t>
      </w:r>
      <w:r w:rsidR="00210BEE">
        <w:rPr>
          <w:rFonts w:ascii="Simplified Arabic" w:hAnsi="Simplified Arabic" w:cs="Simplified Arabic" w:hint="cs"/>
          <w:sz w:val="29"/>
          <w:szCs w:val="29"/>
          <w:rtl/>
          <w:lang w:bidi="ar-DZ"/>
        </w:rPr>
        <w:t xml:space="preserve">ويعرف كذلك بأنه </w:t>
      </w:r>
      <w:proofErr w:type="spellStart"/>
      <w:r w:rsidR="00210BEE">
        <w:rPr>
          <w:rFonts w:ascii="Simplified Arabic" w:hAnsi="Simplified Arabic" w:cs="Simplified Arabic" w:hint="cs"/>
          <w:sz w:val="29"/>
          <w:szCs w:val="29"/>
          <w:rtl/>
          <w:lang w:bidi="ar-DZ"/>
        </w:rPr>
        <w:t>''</w:t>
      </w:r>
      <w:proofErr w:type="spellEnd"/>
      <w:r w:rsidR="007548B6">
        <w:rPr>
          <w:rFonts w:ascii="Simplified Arabic" w:hAnsi="Simplified Arabic" w:cs="Simplified Arabic"/>
          <w:sz w:val="29"/>
          <w:szCs w:val="29"/>
          <w:rtl/>
        </w:rPr>
        <w:t>خوف</w:t>
      </w:r>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من</w:t>
      </w:r>
      <w:r w:rsidR="00210BEE">
        <w:rPr>
          <w:rFonts w:ascii="Simplified Arabic" w:hAnsi="Simplified Arabic" w:cs="Simplified Arabic" w:hint="cs"/>
          <w:sz w:val="29"/>
          <w:szCs w:val="29"/>
          <w:rtl/>
          <w:lang w:bidi="ar-DZ"/>
        </w:rPr>
        <w:t xml:space="preserve"> </w:t>
      </w:r>
      <w:r w:rsidR="00A44529">
        <w:rPr>
          <w:rFonts w:ascii="Simplified Arabic" w:hAnsi="Simplified Arabic" w:cs="Simplified Arabic"/>
          <w:sz w:val="29"/>
          <w:szCs w:val="29"/>
          <w:rtl/>
        </w:rPr>
        <w:t>الوق</w:t>
      </w:r>
      <w:r w:rsidR="00A44529">
        <w:rPr>
          <w:rFonts w:ascii="Simplified Arabic" w:hAnsi="Simplified Arabic" w:cs="Simplified Arabic" w:hint="cs"/>
          <w:sz w:val="29"/>
          <w:szCs w:val="29"/>
          <w:rtl/>
        </w:rPr>
        <w:t>وع</w:t>
      </w:r>
      <w:r w:rsidR="007548B6">
        <w:rPr>
          <w:rFonts w:ascii="Simplified Arabic" w:hAnsi="Simplified Arabic" w:cs="Simplified Arabic"/>
          <w:sz w:val="29"/>
          <w:szCs w:val="29"/>
        </w:rPr>
        <w:t xml:space="preserve"> </w:t>
      </w:r>
      <w:r w:rsidR="00A44529">
        <w:rPr>
          <w:rFonts w:ascii="Simplified Arabic" w:hAnsi="Simplified Arabic" w:cs="Simplified Arabic"/>
          <w:sz w:val="29"/>
          <w:szCs w:val="29"/>
          <w:rtl/>
        </w:rPr>
        <w:t>مح</w:t>
      </w:r>
      <w:r w:rsidR="007548B6">
        <w:rPr>
          <w:rFonts w:ascii="Simplified Arabic" w:hAnsi="Simplified Arabic" w:cs="Simplified Arabic"/>
          <w:sz w:val="29"/>
          <w:szCs w:val="29"/>
          <w:rtl/>
        </w:rPr>
        <w:t>ل</w:t>
      </w:r>
      <w:r w:rsidR="007548B6">
        <w:rPr>
          <w:rFonts w:ascii="Simplified Arabic" w:hAnsi="Simplified Arabic" w:cs="Simplified Arabic"/>
          <w:sz w:val="29"/>
          <w:szCs w:val="29"/>
        </w:rPr>
        <w:t xml:space="preserve"> </w:t>
      </w:r>
      <w:r w:rsidR="00A44529">
        <w:rPr>
          <w:rFonts w:ascii="Simplified Arabic" w:hAnsi="Simplified Arabic" w:cs="Simplified Arabic"/>
          <w:sz w:val="29"/>
          <w:szCs w:val="29"/>
          <w:rtl/>
        </w:rPr>
        <w:t>ملاحظ</w:t>
      </w:r>
      <w:r w:rsidR="007548B6">
        <w:rPr>
          <w:rFonts w:ascii="Simplified Arabic" w:hAnsi="Simplified Arabic" w:cs="Simplified Arabic"/>
          <w:sz w:val="29"/>
          <w:szCs w:val="29"/>
          <w:rtl/>
        </w:rPr>
        <w:t>ة</w:t>
      </w:r>
      <w:r w:rsidR="007548B6">
        <w:rPr>
          <w:rFonts w:ascii="Simplified Arabic" w:hAnsi="Simplified Arabic" w:cs="Simplified Arabic"/>
          <w:sz w:val="29"/>
          <w:szCs w:val="29"/>
        </w:rPr>
        <w:t xml:space="preserve"> </w:t>
      </w:r>
      <w:proofErr w:type="spellStart"/>
      <w:r w:rsidR="00A44529">
        <w:rPr>
          <w:rFonts w:ascii="Simplified Arabic" w:hAnsi="Simplified Arabic" w:cs="Simplified Arabic"/>
          <w:sz w:val="29"/>
          <w:szCs w:val="29"/>
          <w:rtl/>
        </w:rPr>
        <w:t>الآخ</w:t>
      </w:r>
      <w:r w:rsidR="007548B6">
        <w:rPr>
          <w:rFonts w:ascii="Simplified Arabic" w:hAnsi="Simplified Arabic" w:cs="Simplified Arabic"/>
          <w:sz w:val="29"/>
          <w:szCs w:val="29"/>
          <w:rtl/>
        </w:rPr>
        <w:t>رين،</w:t>
      </w:r>
      <w:proofErr w:type="spellEnd"/>
      <w:r w:rsidR="007548B6">
        <w:rPr>
          <w:rFonts w:ascii="Simplified Arabic" w:hAnsi="Simplified Arabic" w:cs="Simplified Arabic"/>
          <w:sz w:val="29"/>
          <w:szCs w:val="29"/>
        </w:rPr>
        <w:t xml:space="preserve"> </w:t>
      </w:r>
      <w:r w:rsidR="00A44529">
        <w:rPr>
          <w:rFonts w:ascii="Simplified Arabic" w:hAnsi="Simplified Arabic" w:cs="Simplified Arabic"/>
          <w:sz w:val="29"/>
          <w:szCs w:val="29"/>
          <w:rtl/>
        </w:rPr>
        <w:t>مم</w:t>
      </w:r>
      <w:r w:rsidR="007548B6">
        <w:rPr>
          <w:rFonts w:ascii="Simplified Arabic" w:hAnsi="Simplified Arabic" w:cs="Simplified Arabic"/>
          <w:sz w:val="29"/>
          <w:szCs w:val="29"/>
          <w:rtl/>
        </w:rPr>
        <w:t>ا</w:t>
      </w:r>
      <w:r w:rsidR="007548B6">
        <w:rPr>
          <w:rFonts w:ascii="Simplified Arabic" w:hAnsi="Simplified Arabic" w:cs="Simplified Arabic"/>
          <w:sz w:val="29"/>
          <w:szCs w:val="29"/>
        </w:rPr>
        <w:t xml:space="preserve"> </w:t>
      </w:r>
      <w:r w:rsidR="00A44529">
        <w:rPr>
          <w:rFonts w:ascii="Simplified Arabic" w:hAnsi="Simplified Arabic" w:cs="Simplified Arabic"/>
          <w:sz w:val="29"/>
          <w:szCs w:val="29"/>
          <w:rtl/>
        </w:rPr>
        <w:t>ي</w:t>
      </w:r>
      <w:r w:rsidR="007548B6">
        <w:rPr>
          <w:rFonts w:ascii="Simplified Arabic" w:hAnsi="Simplified Arabic" w:cs="Simplified Arabic"/>
          <w:sz w:val="29"/>
          <w:szCs w:val="29"/>
          <w:rtl/>
        </w:rPr>
        <w:t>ؤدي</w:t>
      </w:r>
      <w:r w:rsidR="007548B6">
        <w:rPr>
          <w:rFonts w:ascii="Simplified Arabic" w:hAnsi="Simplified Arabic" w:cs="Simplified Arabic"/>
          <w:sz w:val="29"/>
          <w:szCs w:val="29"/>
        </w:rPr>
        <w:t xml:space="preserve"> </w:t>
      </w:r>
      <w:r w:rsidR="00C17F21">
        <w:rPr>
          <w:rFonts w:ascii="Simplified Arabic" w:hAnsi="Simplified Arabic" w:cs="Simplified Arabic"/>
          <w:sz w:val="29"/>
          <w:szCs w:val="29"/>
          <w:rtl/>
        </w:rPr>
        <w:t>إل</w:t>
      </w:r>
      <w:r w:rsidR="007548B6">
        <w:rPr>
          <w:rFonts w:ascii="Simplified Arabic" w:hAnsi="Simplified Arabic" w:cs="Simplified Arabic"/>
          <w:sz w:val="29"/>
          <w:szCs w:val="29"/>
          <w:rtl/>
        </w:rPr>
        <w:t>ى</w:t>
      </w:r>
      <w:r w:rsidR="007548B6">
        <w:rPr>
          <w:rFonts w:ascii="Simplified Arabic" w:hAnsi="Simplified Arabic" w:cs="Simplified Arabic"/>
          <w:sz w:val="29"/>
          <w:szCs w:val="29"/>
        </w:rPr>
        <w:t xml:space="preserve"> </w:t>
      </w:r>
      <w:r w:rsidR="00C17F21">
        <w:rPr>
          <w:rFonts w:ascii="Simplified Arabic" w:hAnsi="Simplified Arabic" w:cs="Simplified Arabic"/>
          <w:sz w:val="29"/>
          <w:szCs w:val="29"/>
          <w:rtl/>
        </w:rPr>
        <w:t>تجن</w:t>
      </w:r>
      <w:r w:rsidR="007548B6">
        <w:rPr>
          <w:rFonts w:ascii="Simplified Arabic" w:hAnsi="Simplified Arabic" w:cs="Simplified Arabic"/>
          <w:sz w:val="29"/>
          <w:szCs w:val="29"/>
          <w:rtl/>
        </w:rPr>
        <w:t>ب</w:t>
      </w:r>
      <w:r w:rsidR="007548B6">
        <w:rPr>
          <w:rFonts w:ascii="Simplified Arabic" w:hAnsi="Simplified Arabic" w:cs="Simplified Arabic"/>
          <w:sz w:val="29"/>
          <w:szCs w:val="29"/>
        </w:rPr>
        <w:t xml:space="preserve"> </w:t>
      </w:r>
      <w:r w:rsidR="00C17F21">
        <w:rPr>
          <w:rFonts w:ascii="Simplified Arabic" w:hAnsi="Simplified Arabic" w:cs="Simplified Arabic"/>
          <w:sz w:val="29"/>
          <w:szCs w:val="29"/>
          <w:rtl/>
        </w:rPr>
        <w:t>المواق</w:t>
      </w:r>
      <w:r w:rsidR="007548B6">
        <w:rPr>
          <w:rFonts w:ascii="Simplified Arabic" w:hAnsi="Simplified Arabic" w:cs="Simplified Arabic"/>
          <w:sz w:val="29"/>
          <w:szCs w:val="29"/>
          <w:rtl/>
        </w:rPr>
        <w:t>ف</w:t>
      </w:r>
      <w:r w:rsidR="007548B6">
        <w:rPr>
          <w:rFonts w:ascii="Simplified Arabic" w:hAnsi="Simplified Arabic" w:cs="Simplified Arabic"/>
          <w:sz w:val="29"/>
          <w:szCs w:val="29"/>
        </w:rPr>
        <w:t xml:space="preserve"> </w:t>
      </w:r>
      <w:proofErr w:type="spellStart"/>
      <w:r w:rsidR="007548B6">
        <w:rPr>
          <w:rFonts w:ascii="Simplified Arabic" w:hAnsi="Simplified Arabic" w:cs="Simplified Arabic"/>
          <w:sz w:val="29"/>
          <w:szCs w:val="29"/>
          <w:rtl/>
        </w:rPr>
        <w:t>الاجتماع</w:t>
      </w:r>
      <w:r w:rsidR="00C17F21">
        <w:rPr>
          <w:rFonts w:ascii="Simplified Arabic" w:hAnsi="Simplified Arabic" w:cs="Simplified Arabic"/>
          <w:sz w:val="29"/>
          <w:szCs w:val="29"/>
          <w:rtl/>
        </w:rPr>
        <w:t>ي</w:t>
      </w:r>
      <w:r w:rsidR="007548B6">
        <w:rPr>
          <w:rFonts w:ascii="Simplified Arabic" w:hAnsi="Simplified Arabic" w:cs="Simplified Arabic"/>
          <w:sz w:val="29"/>
          <w:szCs w:val="29"/>
          <w:rtl/>
        </w:rPr>
        <w:t>ة،</w:t>
      </w:r>
      <w:proofErr w:type="spellEnd"/>
      <w:r w:rsidR="007548B6">
        <w:rPr>
          <w:rFonts w:ascii="Simplified Arabic" w:hAnsi="Simplified Arabic" w:cs="Simplified Arabic"/>
          <w:sz w:val="29"/>
          <w:szCs w:val="29"/>
        </w:rPr>
        <w:t xml:space="preserve"> </w:t>
      </w:r>
      <w:r w:rsidR="00C17F21">
        <w:rPr>
          <w:rFonts w:ascii="Simplified Arabic" w:hAnsi="Simplified Arabic" w:cs="Simplified Arabic"/>
          <w:sz w:val="29"/>
          <w:szCs w:val="29"/>
          <w:rtl/>
        </w:rPr>
        <w:t>وع</w:t>
      </w:r>
      <w:proofErr w:type="spellStart"/>
      <w:r w:rsidR="001732FE">
        <w:rPr>
          <w:rFonts w:ascii="Simplified Arabic" w:hAnsi="Simplified Arabic" w:cs="Simplified Arabic" w:hint="cs"/>
          <w:sz w:val="29"/>
          <w:szCs w:val="29"/>
          <w:rtl/>
          <w:lang w:bidi="ar-DZ"/>
        </w:rPr>
        <w:t>ادة</w:t>
      </w:r>
      <w:proofErr w:type="spellEnd"/>
      <w:r w:rsidR="001732FE">
        <w:rPr>
          <w:rFonts w:ascii="Simplified Arabic" w:hAnsi="Simplified Arabic" w:cs="Simplified Arabic" w:hint="cs"/>
          <w:sz w:val="29"/>
          <w:szCs w:val="29"/>
          <w:rtl/>
        </w:rPr>
        <w:t xml:space="preserve"> </w:t>
      </w:r>
      <w:r w:rsidR="001732FE">
        <w:rPr>
          <w:rFonts w:ascii="Simplified Arabic" w:hAnsi="Simplified Arabic" w:cs="Simplified Arabic"/>
          <w:sz w:val="29"/>
          <w:szCs w:val="29"/>
          <w:rtl/>
        </w:rPr>
        <w:t>م</w:t>
      </w:r>
      <w:r w:rsidR="007548B6">
        <w:rPr>
          <w:rFonts w:ascii="Simplified Arabic" w:hAnsi="Simplified Arabic" w:cs="Simplified Arabic"/>
          <w:sz w:val="29"/>
          <w:szCs w:val="29"/>
          <w:rtl/>
        </w:rPr>
        <w:t>ا</w:t>
      </w:r>
      <w:r w:rsidR="007548B6">
        <w:rPr>
          <w:rFonts w:ascii="Simplified Arabic" w:hAnsi="Simplified Arabic" w:cs="Simplified Arabic"/>
          <w:sz w:val="29"/>
          <w:szCs w:val="29"/>
        </w:rPr>
        <w:t xml:space="preserve"> </w:t>
      </w:r>
      <w:r w:rsidR="001732FE">
        <w:rPr>
          <w:rFonts w:ascii="Simplified Arabic" w:hAnsi="Simplified Arabic" w:cs="Simplified Arabic"/>
          <w:sz w:val="29"/>
          <w:szCs w:val="29"/>
          <w:rtl/>
        </w:rPr>
        <w:t>يُص</w:t>
      </w:r>
      <w:r w:rsidR="007548B6">
        <w:rPr>
          <w:rFonts w:ascii="Simplified Arabic" w:hAnsi="Simplified Arabic" w:cs="Simplified Arabic"/>
          <w:sz w:val="29"/>
          <w:szCs w:val="29"/>
          <w:rtl/>
        </w:rPr>
        <w:t>احب</w:t>
      </w:r>
      <w:r w:rsidR="001732FE">
        <w:rPr>
          <w:rFonts w:ascii="Simplified Arabic" w:hAnsi="Simplified Arabic" w:cs="Simplified Arabic" w:hint="cs"/>
          <w:sz w:val="29"/>
          <w:szCs w:val="29"/>
          <w:rtl/>
          <w:lang w:bidi="ar-DZ"/>
        </w:rPr>
        <w:t xml:space="preserve"> </w:t>
      </w:r>
      <w:r w:rsidR="001732FE">
        <w:rPr>
          <w:rFonts w:ascii="Simplified Arabic" w:hAnsi="Simplified Arabic" w:cs="Simplified Arabic"/>
          <w:sz w:val="29"/>
          <w:szCs w:val="29"/>
          <w:rtl/>
        </w:rPr>
        <w:t>الم</w:t>
      </w:r>
      <w:r w:rsidR="001732FE">
        <w:rPr>
          <w:rFonts w:ascii="Simplified Arabic" w:hAnsi="Simplified Arabic" w:cs="Simplified Arabic" w:hint="cs"/>
          <w:sz w:val="29"/>
          <w:szCs w:val="29"/>
          <w:rtl/>
        </w:rPr>
        <w:t>خ</w:t>
      </w:r>
      <w:r w:rsidR="007548B6">
        <w:rPr>
          <w:rFonts w:ascii="Simplified Arabic" w:hAnsi="Simplified Arabic" w:cs="Simplified Arabic"/>
          <w:sz w:val="29"/>
          <w:szCs w:val="29"/>
          <w:rtl/>
        </w:rPr>
        <w:t>اوف</w:t>
      </w:r>
      <w:r w:rsidR="007548B6">
        <w:rPr>
          <w:rFonts w:ascii="Simplified Arabic" w:hAnsi="Simplified Arabic" w:cs="Simplified Arabic"/>
          <w:sz w:val="29"/>
          <w:szCs w:val="29"/>
        </w:rPr>
        <w:t xml:space="preserve"> </w:t>
      </w:r>
      <w:proofErr w:type="spellStart"/>
      <w:r w:rsidR="007548B6">
        <w:rPr>
          <w:rFonts w:ascii="Simplified Arabic" w:hAnsi="Simplified Arabic" w:cs="Simplified Arabic"/>
          <w:sz w:val="29"/>
          <w:szCs w:val="29"/>
          <w:rtl/>
        </w:rPr>
        <w:t>الاج</w:t>
      </w:r>
      <w:r w:rsidR="001732FE">
        <w:rPr>
          <w:rFonts w:ascii="Simplified Arabic" w:hAnsi="Simplified Arabic" w:cs="Simplified Arabic"/>
          <w:sz w:val="29"/>
          <w:szCs w:val="29"/>
          <w:rtl/>
        </w:rPr>
        <w:t>تما</w:t>
      </w:r>
      <w:r w:rsidR="001732FE">
        <w:rPr>
          <w:rFonts w:ascii="Simplified Arabic" w:hAnsi="Simplified Arabic" w:cs="Simplified Arabic" w:hint="cs"/>
          <w:sz w:val="29"/>
          <w:szCs w:val="29"/>
          <w:rtl/>
          <w:lang w:bidi="ar-DZ"/>
        </w:rPr>
        <w:t>عية</w:t>
      </w:r>
      <w:proofErr w:type="spellEnd"/>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تقييم</w:t>
      </w:r>
      <w:r w:rsidR="007548B6">
        <w:rPr>
          <w:rFonts w:ascii="Simplified Arabic" w:hAnsi="Simplified Arabic" w:cs="Simplified Arabic"/>
          <w:sz w:val="29"/>
          <w:szCs w:val="29"/>
        </w:rPr>
        <w:t xml:space="preserve"> </w:t>
      </w:r>
      <w:r w:rsidR="00E71BD0">
        <w:rPr>
          <w:rFonts w:ascii="Simplified Arabic" w:hAnsi="Simplified Arabic" w:cs="Simplified Arabic"/>
          <w:sz w:val="29"/>
          <w:szCs w:val="29"/>
          <w:rtl/>
        </w:rPr>
        <w:t>ذات</w:t>
      </w:r>
      <w:r w:rsidR="007548B6">
        <w:rPr>
          <w:rFonts w:ascii="Simplified Arabic" w:hAnsi="Simplified Arabic" w:cs="Simplified Arabic"/>
          <w:sz w:val="29"/>
          <w:szCs w:val="29"/>
          <w:rtl/>
        </w:rPr>
        <w:t>ي</w:t>
      </w:r>
      <w:r w:rsidR="007548B6">
        <w:rPr>
          <w:rFonts w:ascii="Simplified Arabic" w:hAnsi="Simplified Arabic" w:cs="Simplified Arabic"/>
          <w:sz w:val="29"/>
          <w:szCs w:val="29"/>
        </w:rPr>
        <w:t xml:space="preserve"> </w:t>
      </w:r>
      <w:proofErr w:type="spellStart"/>
      <w:r w:rsidR="00E71BD0">
        <w:rPr>
          <w:rFonts w:ascii="Simplified Arabic" w:hAnsi="Simplified Arabic" w:cs="Simplified Arabic"/>
          <w:sz w:val="29"/>
          <w:szCs w:val="29"/>
          <w:rtl/>
        </w:rPr>
        <w:t>م</w:t>
      </w:r>
      <w:r w:rsidR="00E71BD0">
        <w:rPr>
          <w:rFonts w:ascii="Simplified Arabic" w:hAnsi="Simplified Arabic" w:cs="Simplified Arabic" w:hint="cs"/>
          <w:sz w:val="29"/>
          <w:szCs w:val="29"/>
          <w:rtl/>
        </w:rPr>
        <w:t>نخ</w:t>
      </w:r>
      <w:r w:rsidR="007548B6">
        <w:rPr>
          <w:rFonts w:ascii="Simplified Arabic" w:hAnsi="Simplified Arabic" w:cs="Simplified Arabic"/>
          <w:sz w:val="29"/>
          <w:szCs w:val="29"/>
          <w:rtl/>
        </w:rPr>
        <w:t>فض،</w:t>
      </w:r>
      <w:proofErr w:type="spellEnd"/>
      <w:r w:rsidR="007548B6">
        <w:rPr>
          <w:rFonts w:ascii="Simplified Arabic" w:hAnsi="Simplified Arabic" w:cs="Simplified Arabic"/>
          <w:sz w:val="29"/>
          <w:szCs w:val="29"/>
        </w:rPr>
        <w:t xml:space="preserve"> </w:t>
      </w:r>
      <w:r w:rsidR="00E71BD0">
        <w:rPr>
          <w:rFonts w:ascii="Simplified Arabic" w:hAnsi="Simplified Arabic" w:cs="Simplified Arabic"/>
          <w:sz w:val="29"/>
          <w:szCs w:val="29"/>
          <w:rtl/>
        </w:rPr>
        <w:t>وخ</w:t>
      </w:r>
      <w:r w:rsidR="00E71BD0">
        <w:rPr>
          <w:rFonts w:ascii="Simplified Arabic" w:hAnsi="Simplified Arabic" w:cs="Simplified Arabic" w:hint="cs"/>
          <w:sz w:val="29"/>
          <w:szCs w:val="29"/>
          <w:rtl/>
        </w:rPr>
        <w:t>و</w:t>
      </w:r>
      <w:r w:rsidR="007548B6">
        <w:rPr>
          <w:rFonts w:ascii="Simplified Arabic" w:hAnsi="Simplified Arabic" w:cs="Simplified Arabic"/>
          <w:sz w:val="29"/>
          <w:szCs w:val="29"/>
          <w:rtl/>
        </w:rPr>
        <w:t>ف</w:t>
      </w:r>
      <w:r w:rsidR="007548B6">
        <w:rPr>
          <w:rFonts w:ascii="Simplified Arabic" w:hAnsi="Simplified Arabic" w:cs="Simplified Arabic"/>
          <w:sz w:val="29"/>
          <w:szCs w:val="29"/>
        </w:rPr>
        <w:t xml:space="preserve"> </w:t>
      </w:r>
      <w:r w:rsidR="00E71BD0">
        <w:rPr>
          <w:rFonts w:ascii="Simplified Arabic" w:hAnsi="Simplified Arabic" w:cs="Simplified Arabic"/>
          <w:sz w:val="29"/>
          <w:szCs w:val="29"/>
          <w:rtl/>
        </w:rPr>
        <w:t>م</w:t>
      </w:r>
      <w:r w:rsidR="007548B6">
        <w:rPr>
          <w:rFonts w:ascii="Simplified Arabic" w:hAnsi="Simplified Arabic" w:cs="Simplified Arabic"/>
          <w:sz w:val="29"/>
          <w:szCs w:val="29"/>
          <w:rtl/>
        </w:rPr>
        <w:t>ن</w:t>
      </w:r>
      <w:r w:rsidR="007548B6">
        <w:rPr>
          <w:rFonts w:ascii="Simplified Arabic" w:hAnsi="Simplified Arabic" w:cs="Simplified Arabic"/>
          <w:sz w:val="29"/>
          <w:szCs w:val="29"/>
        </w:rPr>
        <w:t xml:space="preserve"> </w:t>
      </w:r>
      <w:proofErr w:type="spellStart"/>
      <w:r w:rsidR="00CE110F">
        <w:rPr>
          <w:rFonts w:ascii="Simplified Arabic" w:hAnsi="Simplified Arabic" w:cs="Simplified Arabic"/>
          <w:sz w:val="29"/>
          <w:szCs w:val="29"/>
          <w:rtl/>
        </w:rPr>
        <w:t>النق</w:t>
      </w:r>
      <w:r w:rsidR="007548B6">
        <w:rPr>
          <w:rFonts w:ascii="Simplified Arabic" w:hAnsi="Simplified Arabic" w:cs="Simplified Arabic"/>
          <w:sz w:val="29"/>
          <w:szCs w:val="29"/>
          <w:rtl/>
        </w:rPr>
        <w:t>د،</w:t>
      </w:r>
      <w:proofErr w:type="spellEnd"/>
      <w:r w:rsidR="007548B6">
        <w:rPr>
          <w:rFonts w:ascii="Simplified Arabic" w:hAnsi="Simplified Arabic" w:cs="Simplified Arabic"/>
          <w:sz w:val="29"/>
          <w:szCs w:val="29"/>
        </w:rPr>
        <w:t xml:space="preserve"> </w:t>
      </w:r>
      <w:r w:rsidR="00CE110F">
        <w:rPr>
          <w:rFonts w:ascii="Simplified Arabic" w:hAnsi="Simplified Arabic" w:cs="Simplified Arabic"/>
          <w:sz w:val="29"/>
          <w:szCs w:val="29"/>
          <w:rtl/>
        </w:rPr>
        <w:t>وق</w:t>
      </w:r>
      <w:r w:rsidR="007548B6">
        <w:rPr>
          <w:rFonts w:ascii="Simplified Arabic" w:hAnsi="Simplified Arabic" w:cs="Simplified Arabic"/>
          <w:sz w:val="29"/>
          <w:szCs w:val="29"/>
          <w:rtl/>
        </w:rPr>
        <w:t>د</w:t>
      </w:r>
      <w:r w:rsidR="007548B6">
        <w:rPr>
          <w:rFonts w:ascii="Simplified Arabic" w:hAnsi="Simplified Arabic" w:cs="Simplified Arabic"/>
          <w:sz w:val="29"/>
          <w:szCs w:val="29"/>
        </w:rPr>
        <w:t xml:space="preserve"> </w:t>
      </w:r>
      <w:r w:rsidR="00CE110F">
        <w:rPr>
          <w:rFonts w:ascii="Simplified Arabic" w:hAnsi="Simplified Arabic" w:cs="Simplified Arabic"/>
          <w:sz w:val="29"/>
          <w:szCs w:val="29"/>
          <w:rtl/>
        </w:rPr>
        <w:t>يظه</w:t>
      </w:r>
      <w:r w:rsidR="007548B6">
        <w:rPr>
          <w:rFonts w:ascii="Simplified Arabic" w:hAnsi="Simplified Arabic" w:cs="Simplified Arabic"/>
          <w:sz w:val="29"/>
          <w:szCs w:val="29"/>
          <w:rtl/>
        </w:rPr>
        <w:t>ر</w:t>
      </w:r>
      <w:r w:rsidR="007548B6">
        <w:rPr>
          <w:rFonts w:ascii="Simplified Arabic" w:hAnsi="Simplified Arabic" w:cs="Simplified Arabic"/>
          <w:sz w:val="29"/>
          <w:szCs w:val="29"/>
        </w:rPr>
        <w:t xml:space="preserve"> </w:t>
      </w:r>
      <w:r w:rsidR="00CE110F">
        <w:rPr>
          <w:rFonts w:ascii="Simplified Arabic" w:hAnsi="Simplified Arabic" w:cs="Simplified Arabic"/>
          <w:sz w:val="29"/>
          <w:szCs w:val="29"/>
          <w:rtl/>
        </w:rPr>
        <w:t>عل</w:t>
      </w:r>
      <w:r w:rsidR="007548B6">
        <w:rPr>
          <w:rFonts w:ascii="Simplified Arabic" w:hAnsi="Simplified Arabic" w:cs="Simplified Arabic"/>
          <w:sz w:val="29"/>
          <w:szCs w:val="29"/>
          <w:rtl/>
        </w:rPr>
        <w:t>ى</w:t>
      </w:r>
      <w:r w:rsidR="007548B6">
        <w:rPr>
          <w:rFonts w:ascii="Simplified Arabic" w:hAnsi="Simplified Arabic" w:cs="Simplified Arabic"/>
          <w:sz w:val="29"/>
          <w:szCs w:val="29"/>
        </w:rPr>
        <w:t xml:space="preserve"> </w:t>
      </w:r>
      <w:r w:rsidR="00CE110F">
        <w:rPr>
          <w:rFonts w:ascii="Simplified Arabic" w:hAnsi="Simplified Arabic" w:cs="Simplified Arabic"/>
          <w:sz w:val="29"/>
          <w:szCs w:val="29"/>
          <w:rtl/>
        </w:rPr>
        <w:t>ش</w:t>
      </w:r>
      <w:r w:rsidR="007548B6">
        <w:rPr>
          <w:rFonts w:ascii="Simplified Arabic" w:hAnsi="Simplified Arabic" w:cs="Simplified Arabic"/>
          <w:sz w:val="29"/>
          <w:szCs w:val="29"/>
          <w:rtl/>
        </w:rPr>
        <w:t>كل</w:t>
      </w:r>
      <w:r w:rsidR="007548B6">
        <w:rPr>
          <w:rFonts w:ascii="Simplified Arabic" w:hAnsi="Simplified Arabic" w:cs="Simplified Arabic"/>
          <w:sz w:val="29"/>
          <w:szCs w:val="29"/>
        </w:rPr>
        <w:t xml:space="preserve"> </w:t>
      </w:r>
      <w:r w:rsidR="00CE110F">
        <w:rPr>
          <w:rFonts w:ascii="Simplified Arabic" w:hAnsi="Simplified Arabic" w:cs="Simplified Arabic"/>
          <w:sz w:val="29"/>
          <w:szCs w:val="29"/>
          <w:rtl/>
        </w:rPr>
        <w:t>ش</w:t>
      </w:r>
      <w:r w:rsidR="007548B6">
        <w:rPr>
          <w:rFonts w:ascii="Simplified Arabic" w:hAnsi="Simplified Arabic" w:cs="Simplified Arabic"/>
          <w:sz w:val="29"/>
          <w:szCs w:val="29"/>
          <w:rtl/>
        </w:rPr>
        <w:t>كوى</w:t>
      </w:r>
      <w:r w:rsidR="007548B6">
        <w:rPr>
          <w:rFonts w:ascii="Simplified Arabic" w:hAnsi="Simplified Arabic" w:cs="Simplified Arabic"/>
          <w:sz w:val="29"/>
          <w:szCs w:val="29"/>
        </w:rPr>
        <w:t xml:space="preserve"> </w:t>
      </w:r>
      <w:r w:rsidR="00CE110F">
        <w:rPr>
          <w:rFonts w:ascii="Simplified Arabic" w:hAnsi="Simplified Arabic" w:cs="Simplified Arabic"/>
          <w:sz w:val="29"/>
          <w:szCs w:val="29"/>
          <w:rtl/>
        </w:rPr>
        <w:t>م</w:t>
      </w:r>
      <w:r w:rsidR="007548B6">
        <w:rPr>
          <w:rFonts w:ascii="Simplified Arabic" w:hAnsi="Simplified Arabic" w:cs="Simplified Arabic"/>
          <w:sz w:val="29"/>
          <w:szCs w:val="29"/>
          <w:rtl/>
        </w:rPr>
        <w:t>ن</w:t>
      </w:r>
      <w:r w:rsidR="00CE110F">
        <w:rPr>
          <w:rFonts w:ascii="Simplified Arabic" w:hAnsi="Simplified Arabic" w:cs="Simplified Arabic" w:hint="cs"/>
          <w:sz w:val="29"/>
          <w:szCs w:val="29"/>
          <w:rtl/>
          <w:lang w:bidi="ar-DZ"/>
        </w:rPr>
        <w:t xml:space="preserve"> </w:t>
      </w:r>
      <w:r w:rsidR="007548B6">
        <w:rPr>
          <w:rFonts w:ascii="Simplified Arabic" w:hAnsi="Simplified Arabic" w:cs="Simplified Arabic"/>
          <w:sz w:val="29"/>
          <w:szCs w:val="29"/>
          <w:rtl/>
        </w:rPr>
        <w:t>احتقا</w:t>
      </w:r>
      <w:r w:rsidR="00CE110F">
        <w:rPr>
          <w:rFonts w:ascii="Simplified Arabic" w:hAnsi="Simplified Arabic" w:cs="Simplified Arabic" w:hint="cs"/>
          <w:sz w:val="29"/>
          <w:szCs w:val="29"/>
          <w:rtl/>
        </w:rPr>
        <w:t>ن</w:t>
      </w:r>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الوجه</w:t>
      </w:r>
      <w:r w:rsidR="007548B6">
        <w:rPr>
          <w:rFonts w:ascii="Simplified Arabic" w:hAnsi="Simplified Arabic" w:cs="Simplified Arabic"/>
          <w:sz w:val="29"/>
          <w:szCs w:val="29"/>
        </w:rPr>
        <w:t xml:space="preserve"> </w:t>
      </w:r>
      <w:proofErr w:type="spellStart"/>
      <w:r w:rsidR="00CE110F">
        <w:rPr>
          <w:rFonts w:ascii="Simplified Arabic" w:hAnsi="Simplified Arabic" w:cs="Simplified Arabic"/>
          <w:sz w:val="29"/>
          <w:szCs w:val="29"/>
          <w:rtl/>
        </w:rPr>
        <w:t>واح</w:t>
      </w:r>
      <w:r w:rsidR="00CE110F">
        <w:rPr>
          <w:rFonts w:ascii="Simplified Arabic" w:hAnsi="Simplified Arabic" w:cs="Simplified Arabic" w:hint="cs"/>
          <w:sz w:val="29"/>
          <w:szCs w:val="29"/>
          <w:rtl/>
        </w:rPr>
        <w:t>راره</w:t>
      </w:r>
      <w:r w:rsidR="007548B6">
        <w:rPr>
          <w:rFonts w:ascii="Simplified Arabic" w:hAnsi="Simplified Arabic" w:cs="Simplified Arabic"/>
          <w:sz w:val="29"/>
          <w:szCs w:val="29"/>
          <w:rtl/>
        </w:rPr>
        <w:t>،</w:t>
      </w:r>
      <w:proofErr w:type="spellEnd"/>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أو</w:t>
      </w:r>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رعشة</w:t>
      </w:r>
      <w:r w:rsidR="007548B6">
        <w:rPr>
          <w:rFonts w:ascii="Simplified Arabic" w:hAnsi="Simplified Arabic" w:cs="Simplified Arabic"/>
          <w:sz w:val="29"/>
          <w:szCs w:val="29"/>
        </w:rPr>
        <w:t xml:space="preserve"> </w:t>
      </w:r>
      <w:proofErr w:type="spellStart"/>
      <w:r w:rsidR="007548B6">
        <w:rPr>
          <w:rFonts w:ascii="Simplified Arabic" w:hAnsi="Simplified Arabic" w:cs="Simplified Arabic"/>
          <w:sz w:val="29"/>
          <w:szCs w:val="29"/>
          <w:rtl/>
        </w:rPr>
        <w:t>باليد،</w:t>
      </w:r>
      <w:proofErr w:type="spellEnd"/>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أو</w:t>
      </w:r>
      <w:r w:rsidR="007548B6">
        <w:rPr>
          <w:rFonts w:ascii="Simplified Arabic" w:hAnsi="Simplified Arabic" w:cs="Simplified Arabic"/>
          <w:sz w:val="29"/>
          <w:szCs w:val="29"/>
        </w:rPr>
        <w:t xml:space="preserve"> </w:t>
      </w:r>
      <w:r w:rsidR="00B06E3D">
        <w:rPr>
          <w:rFonts w:ascii="Simplified Arabic" w:hAnsi="Simplified Arabic" w:cs="Simplified Arabic"/>
          <w:sz w:val="29"/>
          <w:szCs w:val="29"/>
          <w:rtl/>
        </w:rPr>
        <w:t>غثي</w:t>
      </w:r>
      <w:r w:rsidR="00B06E3D">
        <w:rPr>
          <w:rFonts w:ascii="Simplified Arabic" w:hAnsi="Simplified Arabic" w:cs="Simplified Arabic" w:hint="cs"/>
          <w:sz w:val="29"/>
          <w:szCs w:val="29"/>
          <w:rtl/>
          <w:lang w:bidi="ar-DZ"/>
        </w:rPr>
        <w:t>ان</w:t>
      </w:r>
      <w:proofErr w:type="spellStart"/>
      <w:r w:rsidR="007548B6">
        <w:rPr>
          <w:rFonts w:ascii="Simplified Arabic" w:hAnsi="Simplified Arabic" w:cs="Simplified Arabic"/>
          <w:sz w:val="29"/>
          <w:szCs w:val="29"/>
          <w:rtl/>
        </w:rPr>
        <w:t>،</w:t>
      </w:r>
      <w:proofErr w:type="spellEnd"/>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أو</w:t>
      </w:r>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رغبة</w:t>
      </w:r>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شديدة</w:t>
      </w:r>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في</w:t>
      </w:r>
      <w:r w:rsidR="007548B6">
        <w:rPr>
          <w:rFonts w:ascii="Simplified Arabic" w:hAnsi="Simplified Arabic" w:cs="Simplified Arabic"/>
          <w:sz w:val="29"/>
          <w:szCs w:val="29"/>
        </w:rPr>
        <w:t xml:space="preserve"> </w:t>
      </w:r>
      <w:r w:rsidR="007548B6">
        <w:rPr>
          <w:rFonts w:ascii="Simplified Arabic" w:hAnsi="Simplified Arabic" w:cs="Simplified Arabic"/>
          <w:sz w:val="29"/>
          <w:szCs w:val="29"/>
          <w:rtl/>
        </w:rPr>
        <w:t>التبول</w:t>
      </w:r>
      <w:r w:rsidR="007548B6">
        <w:rPr>
          <w:rFonts w:ascii="Simplified Arabic" w:hAnsi="Simplified Arabic" w:cs="Simplified Arabic"/>
          <w:sz w:val="29"/>
          <w:szCs w:val="29"/>
        </w:rPr>
        <w:t>".</w:t>
      </w:r>
    </w:p>
    <w:p w:rsidR="0043305C" w:rsidRPr="00BE2581" w:rsidRDefault="0043305C" w:rsidP="00BE2581">
      <w:pPr>
        <w:bidi/>
        <w:jc w:val="both"/>
        <w:rPr>
          <w:rFonts w:ascii="Simplified Arabic" w:hAnsi="Simplified Arabic" w:cs="Simplified Arabic"/>
          <w:b/>
          <w:bCs/>
          <w:sz w:val="28"/>
          <w:szCs w:val="28"/>
          <w:lang w:bidi="ar-DZ"/>
        </w:rPr>
      </w:pPr>
      <w:proofErr w:type="gramStart"/>
      <w:r w:rsidRPr="00BE2581">
        <w:rPr>
          <w:rFonts w:ascii="Simplified Arabic" w:hAnsi="Simplified Arabic" w:cs="Simplified Arabic"/>
          <w:b/>
          <w:bCs/>
          <w:sz w:val="28"/>
          <w:szCs w:val="28"/>
          <w:rtl/>
          <w:lang w:bidi="ar-DZ"/>
        </w:rPr>
        <w:t>القلق</w:t>
      </w:r>
      <w:proofErr w:type="gramEnd"/>
      <w:r w:rsidRPr="00BE2581">
        <w:rPr>
          <w:rFonts w:ascii="Simplified Arabic" w:hAnsi="Simplified Arabic" w:cs="Simplified Arabic"/>
          <w:b/>
          <w:bCs/>
          <w:sz w:val="28"/>
          <w:szCs w:val="28"/>
          <w:rtl/>
          <w:lang w:bidi="ar-DZ"/>
        </w:rPr>
        <w:t xml:space="preserve"> </w:t>
      </w:r>
      <w:proofErr w:type="spellStart"/>
      <w:r w:rsidRPr="00BE2581">
        <w:rPr>
          <w:rFonts w:ascii="Simplified Arabic" w:hAnsi="Simplified Arabic" w:cs="Simplified Arabic"/>
          <w:b/>
          <w:bCs/>
          <w:sz w:val="28"/>
          <w:szCs w:val="28"/>
          <w:rtl/>
          <w:lang w:bidi="ar-DZ"/>
        </w:rPr>
        <w:t>الوظيفي</w:t>
      </w:r>
      <w:r w:rsidRPr="00BE2581">
        <w:rPr>
          <w:rFonts w:ascii="Simplified Arabic" w:hAnsi="Simplified Arabic" w:cs="Simplified Arabic" w:hint="cs"/>
          <w:b/>
          <w:bCs/>
          <w:sz w:val="28"/>
          <w:szCs w:val="28"/>
          <w:rtl/>
          <w:lang w:bidi="ar-DZ"/>
        </w:rPr>
        <w:t>:</w:t>
      </w:r>
      <w:proofErr w:type="spellEnd"/>
      <w:r w:rsidRPr="00BE2581">
        <w:rPr>
          <w:rFonts w:ascii="Simplified Arabic" w:hAnsi="Simplified Arabic" w:cs="Simplified Arabic" w:hint="cs"/>
          <w:b/>
          <w:bCs/>
          <w:sz w:val="28"/>
          <w:szCs w:val="28"/>
          <w:rtl/>
          <w:lang w:bidi="ar-DZ"/>
        </w:rPr>
        <w:t>(في وسط العمل</w:t>
      </w:r>
      <w:proofErr w:type="spellStart"/>
      <w:r w:rsidRPr="00BE2581">
        <w:rPr>
          <w:rFonts w:ascii="Simplified Arabic" w:hAnsi="Simplified Arabic" w:cs="Simplified Arabic" w:hint="cs"/>
          <w:b/>
          <w:bCs/>
          <w:sz w:val="28"/>
          <w:szCs w:val="28"/>
          <w:rtl/>
          <w:lang w:bidi="ar-DZ"/>
        </w:rPr>
        <w:t>)</w:t>
      </w:r>
      <w:proofErr w:type="spellEnd"/>
    </w:p>
    <w:p w:rsidR="0043305C" w:rsidRPr="00BE2581" w:rsidRDefault="00A90760" w:rsidP="00BE258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3305C" w:rsidRPr="00BE2581">
        <w:rPr>
          <w:rFonts w:ascii="Simplified Arabic" w:hAnsi="Simplified Arabic" w:cs="Simplified Arabic"/>
          <w:sz w:val="28"/>
          <w:szCs w:val="28"/>
          <w:rtl/>
          <w:lang w:bidi="ar-DZ"/>
        </w:rPr>
        <w:t xml:space="preserve">يوفر مكان </w:t>
      </w:r>
      <w:proofErr w:type="spellStart"/>
      <w:r w:rsidR="002828D7" w:rsidRPr="00BE2581">
        <w:rPr>
          <w:rFonts w:ascii="Simplified Arabic" w:hAnsi="Simplified Arabic" w:cs="Simplified Arabic"/>
          <w:sz w:val="28"/>
          <w:szCs w:val="28"/>
          <w:rtl/>
          <w:lang w:bidi="ar-DZ"/>
        </w:rPr>
        <w:t>العمل</w:t>
      </w:r>
      <w:r w:rsidR="002828D7" w:rsidRPr="00BE2581">
        <w:rPr>
          <w:rFonts w:ascii="Simplified Arabic" w:hAnsi="Simplified Arabic" w:cs="Simplified Arabic" w:hint="cs"/>
          <w:sz w:val="28"/>
          <w:szCs w:val="28"/>
          <w:rtl/>
          <w:lang w:bidi="ar-DZ"/>
        </w:rPr>
        <w:t>،</w:t>
      </w:r>
      <w:proofErr w:type="spellEnd"/>
      <w:r w:rsidR="0043305C" w:rsidRPr="00BE2581">
        <w:rPr>
          <w:rFonts w:ascii="Simplified Arabic" w:hAnsi="Simplified Arabic" w:cs="Simplified Arabic"/>
          <w:sz w:val="28"/>
          <w:szCs w:val="28"/>
          <w:rtl/>
          <w:lang w:bidi="ar-DZ"/>
        </w:rPr>
        <w:t xml:space="preserve"> كما هو الحال في الحياة </w:t>
      </w:r>
      <w:r w:rsidR="002828D7" w:rsidRPr="00BE2581">
        <w:rPr>
          <w:rFonts w:ascii="Simplified Arabic" w:hAnsi="Simplified Arabic" w:cs="Simplified Arabic"/>
          <w:sz w:val="28"/>
          <w:szCs w:val="28"/>
          <w:rtl/>
          <w:lang w:bidi="ar-DZ"/>
        </w:rPr>
        <w:t>الشخصية</w:t>
      </w:r>
      <w:r w:rsidR="0043305C" w:rsidRPr="00BE2581">
        <w:rPr>
          <w:rFonts w:ascii="Simplified Arabic" w:hAnsi="Simplified Arabic" w:cs="Simplified Arabic"/>
          <w:sz w:val="28"/>
          <w:szCs w:val="28"/>
          <w:rtl/>
          <w:lang w:bidi="ar-DZ"/>
        </w:rPr>
        <w:t xml:space="preserve"> محفزات مستمرة للقلق مما يوفر الدافع اليومي للموظفين للقيام بعملهم طوال اليوم وبشكل </w:t>
      </w:r>
      <w:proofErr w:type="spellStart"/>
      <w:r w:rsidR="0043305C" w:rsidRPr="00BE2581">
        <w:rPr>
          <w:rFonts w:ascii="Simplified Arabic" w:hAnsi="Simplified Arabic" w:cs="Simplified Arabic"/>
          <w:sz w:val="28"/>
          <w:szCs w:val="28"/>
          <w:rtl/>
          <w:lang w:bidi="ar-DZ"/>
        </w:rPr>
        <w:t>مستمر،</w:t>
      </w:r>
      <w:proofErr w:type="spellEnd"/>
      <w:r w:rsidR="0043305C" w:rsidRPr="00BE2581">
        <w:rPr>
          <w:rFonts w:ascii="Simplified Arabic" w:hAnsi="Simplified Arabic" w:cs="Simplified Arabic"/>
          <w:sz w:val="28"/>
          <w:szCs w:val="28"/>
          <w:rtl/>
          <w:lang w:bidi="ar-DZ"/>
        </w:rPr>
        <w:t xml:space="preserve"> </w:t>
      </w:r>
      <w:r w:rsidR="002828D7" w:rsidRPr="00BE2581">
        <w:rPr>
          <w:rFonts w:ascii="Simplified Arabic" w:hAnsi="Simplified Arabic" w:cs="Simplified Arabic" w:hint="cs"/>
          <w:sz w:val="28"/>
          <w:szCs w:val="28"/>
          <w:rtl/>
          <w:lang w:bidi="ar-DZ"/>
        </w:rPr>
        <w:t>في</w:t>
      </w:r>
      <w:r w:rsidR="0043305C" w:rsidRPr="00BE2581">
        <w:rPr>
          <w:rFonts w:ascii="Simplified Arabic" w:hAnsi="Simplified Arabic" w:cs="Simplified Arabic"/>
          <w:sz w:val="28"/>
          <w:szCs w:val="28"/>
          <w:rtl/>
          <w:lang w:bidi="ar-DZ"/>
        </w:rPr>
        <w:t>ستمر</w:t>
      </w:r>
      <w:r w:rsidR="002828D7" w:rsidRPr="00BE2581">
        <w:rPr>
          <w:rFonts w:ascii="Simplified Arabic" w:hAnsi="Simplified Arabic" w:cs="Simplified Arabic" w:hint="cs"/>
          <w:sz w:val="28"/>
          <w:szCs w:val="28"/>
          <w:rtl/>
          <w:lang w:bidi="ar-DZ"/>
        </w:rPr>
        <w:t xml:space="preserve"> الموظفون</w:t>
      </w:r>
      <w:r w:rsidR="0043305C" w:rsidRPr="00BE2581">
        <w:rPr>
          <w:rFonts w:ascii="Simplified Arabic" w:hAnsi="Simplified Arabic" w:cs="Simplified Arabic"/>
          <w:sz w:val="28"/>
          <w:szCs w:val="28"/>
          <w:rtl/>
          <w:lang w:bidi="ar-DZ"/>
        </w:rPr>
        <w:t xml:space="preserve"> في التكيف والتغلب على القلق مع كل مهمة صغيرة أو كبيرة مع الحفاظ على </w:t>
      </w:r>
      <w:r w:rsidR="002828D7" w:rsidRPr="00BE2581">
        <w:rPr>
          <w:rFonts w:ascii="Simplified Arabic" w:hAnsi="Simplified Arabic" w:cs="Simplified Arabic"/>
          <w:sz w:val="28"/>
          <w:szCs w:val="28"/>
          <w:rtl/>
          <w:lang w:bidi="ar-DZ"/>
        </w:rPr>
        <w:t>سلوك</w:t>
      </w:r>
      <w:r w:rsidR="002828D7" w:rsidRPr="00BE2581">
        <w:rPr>
          <w:rFonts w:ascii="Simplified Arabic" w:hAnsi="Simplified Arabic" w:cs="Simplified Arabic" w:hint="cs"/>
          <w:sz w:val="28"/>
          <w:szCs w:val="28"/>
          <w:rtl/>
          <w:lang w:bidi="ar-DZ"/>
        </w:rPr>
        <w:t>هم</w:t>
      </w:r>
      <w:r w:rsidR="0043305C" w:rsidRPr="00BE2581">
        <w:rPr>
          <w:rFonts w:ascii="Simplified Arabic" w:hAnsi="Simplified Arabic" w:cs="Simplified Arabic"/>
          <w:sz w:val="28"/>
          <w:szCs w:val="28"/>
          <w:rtl/>
          <w:lang w:bidi="ar-DZ"/>
        </w:rPr>
        <w:t xml:space="preserve"> الطبيعي. ولكن يصبح الأمر مدعاة للقلق عندما يكون القلق والخوف بسبب ضغط العمل مستمراً</w:t>
      </w:r>
    </w:p>
    <w:p w:rsidR="0043305C" w:rsidRPr="00BE2581" w:rsidRDefault="000D2011" w:rsidP="00BE2581">
      <w:pPr>
        <w:bidi/>
        <w:jc w:val="both"/>
        <w:rPr>
          <w:rFonts w:ascii="Simplified Arabic" w:hAnsi="Simplified Arabic" w:cs="Simplified Arabic"/>
          <w:sz w:val="28"/>
          <w:szCs w:val="28"/>
          <w:rtl/>
          <w:lang w:bidi="ar-DZ"/>
        </w:rPr>
      </w:pPr>
      <w:r w:rsidRPr="00BE2581">
        <w:rPr>
          <w:rFonts w:ascii="Simplified Arabic" w:hAnsi="Simplified Arabic" w:cs="Simplified Arabic" w:hint="cs"/>
          <w:sz w:val="28"/>
          <w:szCs w:val="28"/>
          <w:rtl/>
          <w:lang w:bidi="ar-DZ"/>
        </w:rPr>
        <w:t xml:space="preserve">     </w:t>
      </w:r>
      <w:r w:rsidR="0043305C" w:rsidRPr="00BE2581">
        <w:rPr>
          <w:rFonts w:ascii="Simplified Arabic" w:hAnsi="Simplified Arabic" w:cs="Simplified Arabic"/>
          <w:sz w:val="28"/>
          <w:szCs w:val="28"/>
          <w:rtl/>
          <w:lang w:bidi="ar-DZ"/>
        </w:rPr>
        <w:t xml:space="preserve">التغييرات في </w:t>
      </w:r>
      <w:r w:rsidRPr="00BE2581">
        <w:rPr>
          <w:rFonts w:ascii="Simplified Arabic" w:hAnsi="Simplified Arabic" w:cs="Simplified Arabic" w:hint="cs"/>
          <w:sz w:val="28"/>
          <w:szCs w:val="28"/>
          <w:rtl/>
          <w:lang w:bidi="ar-DZ"/>
        </w:rPr>
        <w:t>التفاعل بين</w:t>
      </w:r>
      <w:r w:rsidR="0043305C" w:rsidRPr="00BE2581">
        <w:rPr>
          <w:rFonts w:ascii="Simplified Arabic" w:hAnsi="Simplified Arabic" w:cs="Simplified Arabic"/>
          <w:sz w:val="28"/>
          <w:szCs w:val="28"/>
          <w:rtl/>
          <w:lang w:bidi="ar-DZ"/>
        </w:rPr>
        <w:t xml:space="preserve"> الأشخاص </w:t>
      </w:r>
      <w:r w:rsidRPr="00BE2581">
        <w:rPr>
          <w:rFonts w:ascii="Simplified Arabic" w:hAnsi="Simplified Arabic" w:cs="Simplified Arabic" w:hint="cs"/>
          <w:sz w:val="28"/>
          <w:szCs w:val="28"/>
          <w:rtl/>
          <w:lang w:bidi="ar-DZ"/>
        </w:rPr>
        <w:t>في مكان العمل</w:t>
      </w:r>
      <w:r w:rsidR="0043305C" w:rsidRPr="00BE2581">
        <w:rPr>
          <w:rFonts w:ascii="Simplified Arabic" w:hAnsi="Simplified Arabic" w:cs="Simplified Arabic"/>
          <w:sz w:val="28"/>
          <w:szCs w:val="28"/>
          <w:rtl/>
          <w:lang w:bidi="ar-DZ"/>
        </w:rPr>
        <w:t xml:space="preserve"> </w:t>
      </w:r>
      <w:r w:rsidRPr="00BE2581">
        <w:rPr>
          <w:rFonts w:ascii="Simplified Arabic" w:hAnsi="Simplified Arabic" w:cs="Simplified Arabic" w:hint="cs"/>
          <w:sz w:val="28"/>
          <w:szCs w:val="28"/>
          <w:rtl/>
          <w:lang w:bidi="ar-DZ"/>
        </w:rPr>
        <w:t>لا يمكن للموظف ان يلاحظها</w:t>
      </w:r>
      <w:r w:rsidR="0043305C" w:rsidRPr="00BE2581">
        <w:rPr>
          <w:rFonts w:ascii="Simplified Arabic" w:hAnsi="Simplified Arabic" w:cs="Simplified Arabic"/>
          <w:sz w:val="28"/>
          <w:szCs w:val="28"/>
          <w:rtl/>
          <w:lang w:bidi="ar-DZ"/>
        </w:rPr>
        <w:t xml:space="preserve"> ولكنها مرئية </w:t>
      </w:r>
      <w:proofErr w:type="spellStart"/>
      <w:r w:rsidR="0043305C" w:rsidRPr="00BE2581">
        <w:rPr>
          <w:rFonts w:ascii="Simplified Arabic" w:hAnsi="Simplified Arabic" w:cs="Simplified Arabic"/>
          <w:sz w:val="28"/>
          <w:szCs w:val="28"/>
          <w:rtl/>
          <w:lang w:bidi="ar-DZ"/>
        </w:rPr>
        <w:t>للجميع:</w:t>
      </w:r>
      <w:proofErr w:type="spellEnd"/>
      <w:r w:rsidR="0043305C" w:rsidRPr="00BE2581">
        <w:rPr>
          <w:rFonts w:ascii="Simplified Arabic" w:hAnsi="Simplified Arabic" w:cs="Simplified Arabic"/>
          <w:sz w:val="28"/>
          <w:szCs w:val="28"/>
          <w:rtl/>
          <w:lang w:bidi="ar-DZ"/>
        </w:rPr>
        <w:t xml:space="preserve"> التحليل </w:t>
      </w:r>
      <w:proofErr w:type="spellStart"/>
      <w:r w:rsidR="0043305C" w:rsidRPr="00BE2581">
        <w:rPr>
          <w:rFonts w:ascii="Simplified Arabic" w:hAnsi="Simplified Arabic" w:cs="Simplified Arabic"/>
          <w:sz w:val="28"/>
          <w:szCs w:val="28"/>
          <w:rtl/>
          <w:lang w:bidi="ar-DZ"/>
        </w:rPr>
        <w:t>الزائد،</w:t>
      </w:r>
      <w:proofErr w:type="spellEnd"/>
      <w:r w:rsidR="0043305C" w:rsidRPr="00BE2581">
        <w:rPr>
          <w:rFonts w:ascii="Simplified Arabic" w:hAnsi="Simplified Arabic" w:cs="Simplified Arabic"/>
          <w:sz w:val="28"/>
          <w:szCs w:val="28"/>
          <w:rtl/>
          <w:lang w:bidi="ar-DZ"/>
        </w:rPr>
        <w:t xml:space="preserve"> </w:t>
      </w:r>
      <w:proofErr w:type="spellStart"/>
      <w:r w:rsidR="0043305C" w:rsidRPr="00BE2581">
        <w:rPr>
          <w:rFonts w:ascii="Simplified Arabic" w:hAnsi="Simplified Arabic" w:cs="Simplified Arabic"/>
          <w:sz w:val="28"/>
          <w:szCs w:val="28"/>
          <w:rtl/>
          <w:lang w:bidi="ar-DZ"/>
        </w:rPr>
        <w:t>والتهيج،</w:t>
      </w:r>
      <w:proofErr w:type="spellEnd"/>
      <w:r w:rsidR="0043305C" w:rsidRPr="00BE2581">
        <w:rPr>
          <w:rFonts w:ascii="Simplified Arabic" w:hAnsi="Simplified Arabic" w:cs="Simplified Arabic"/>
          <w:sz w:val="28"/>
          <w:szCs w:val="28"/>
          <w:rtl/>
          <w:lang w:bidi="ar-DZ"/>
        </w:rPr>
        <w:t xml:space="preserve"> والإدارة </w:t>
      </w:r>
      <w:proofErr w:type="spellStart"/>
      <w:r w:rsidR="0043305C" w:rsidRPr="00BE2581">
        <w:rPr>
          <w:rFonts w:ascii="Simplified Arabic" w:hAnsi="Simplified Arabic" w:cs="Simplified Arabic"/>
          <w:sz w:val="28"/>
          <w:szCs w:val="28"/>
          <w:rtl/>
          <w:lang w:bidi="ar-DZ"/>
        </w:rPr>
        <w:t>الجزئية،</w:t>
      </w:r>
      <w:proofErr w:type="spellEnd"/>
      <w:r w:rsidR="0043305C" w:rsidRPr="00BE2581">
        <w:rPr>
          <w:rFonts w:ascii="Simplified Arabic" w:hAnsi="Simplified Arabic" w:cs="Simplified Arabic"/>
          <w:sz w:val="28"/>
          <w:szCs w:val="28"/>
          <w:rtl/>
          <w:lang w:bidi="ar-DZ"/>
        </w:rPr>
        <w:t xml:space="preserve"> وعدم </w:t>
      </w:r>
      <w:proofErr w:type="spellStart"/>
      <w:r w:rsidR="0043305C" w:rsidRPr="00BE2581">
        <w:rPr>
          <w:rFonts w:ascii="Simplified Arabic" w:hAnsi="Simplified Arabic" w:cs="Simplified Arabic"/>
          <w:sz w:val="28"/>
          <w:szCs w:val="28"/>
          <w:rtl/>
          <w:lang w:bidi="ar-DZ"/>
        </w:rPr>
        <w:t>التفويض،</w:t>
      </w:r>
      <w:proofErr w:type="spellEnd"/>
      <w:r w:rsidR="0043305C" w:rsidRPr="00BE2581">
        <w:rPr>
          <w:rFonts w:ascii="Simplified Arabic" w:hAnsi="Simplified Arabic" w:cs="Simplified Arabic"/>
          <w:sz w:val="28"/>
          <w:szCs w:val="28"/>
          <w:rtl/>
          <w:lang w:bidi="ar-DZ"/>
        </w:rPr>
        <w:t xml:space="preserve"> وعدم </w:t>
      </w:r>
      <w:proofErr w:type="spellStart"/>
      <w:r w:rsidR="0043305C" w:rsidRPr="00BE2581">
        <w:rPr>
          <w:rFonts w:ascii="Simplified Arabic" w:hAnsi="Simplified Arabic" w:cs="Simplified Arabic"/>
          <w:sz w:val="28"/>
          <w:szCs w:val="28"/>
          <w:rtl/>
          <w:lang w:bidi="ar-DZ"/>
        </w:rPr>
        <w:t>الثقة،</w:t>
      </w:r>
      <w:proofErr w:type="spellEnd"/>
      <w:r w:rsidR="0043305C" w:rsidRPr="00BE2581">
        <w:rPr>
          <w:rFonts w:ascii="Simplified Arabic" w:hAnsi="Simplified Arabic" w:cs="Simplified Arabic"/>
          <w:sz w:val="28"/>
          <w:szCs w:val="28"/>
          <w:rtl/>
          <w:lang w:bidi="ar-DZ"/>
        </w:rPr>
        <w:t xml:space="preserve"> واستخدام الكلمات القاسية هي بعض السلوكيات التي تشير إلى القلق. </w:t>
      </w:r>
      <w:proofErr w:type="gramStart"/>
      <w:r w:rsidR="0043305C" w:rsidRPr="00BE2581">
        <w:rPr>
          <w:rFonts w:ascii="Simplified Arabic" w:hAnsi="Simplified Arabic" w:cs="Simplified Arabic"/>
          <w:sz w:val="28"/>
          <w:szCs w:val="28"/>
          <w:rtl/>
          <w:lang w:bidi="ar-DZ"/>
        </w:rPr>
        <w:t>إلى</w:t>
      </w:r>
      <w:proofErr w:type="gramEnd"/>
      <w:r w:rsidR="0043305C" w:rsidRPr="00BE2581">
        <w:rPr>
          <w:rFonts w:ascii="Simplified Arabic" w:hAnsi="Simplified Arabic" w:cs="Simplified Arabic"/>
          <w:sz w:val="28"/>
          <w:szCs w:val="28"/>
          <w:rtl/>
          <w:lang w:bidi="ar-DZ"/>
        </w:rPr>
        <w:t xml:space="preserve"> جانب التأثير السلبي على أداء </w:t>
      </w:r>
      <w:proofErr w:type="spellStart"/>
      <w:r w:rsidR="0043305C" w:rsidRPr="00BE2581">
        <w:rPr>
          <w:rFonts w:ascii="Simplified Arabic" w:hAnsi="Simplified Arabic" w:cs="Simplified Arabic"/>
          <w:sz w:val="28"/>
          <w:szCs w:val="28"/>
          <w:rtl/>
          <w:lang w:bidi="ar-DZ"/>
        </w:rPr>
        <w:t>الموظف،</w:t>
      </w:r>
      <w:proofErr w:type="spellEnd"/>
      <w:r w:rsidR="0043305C" w:rsidRPr="00BE2581">
        <w:rPr>
          <w:rFonts w:ascii="Simplified Arabic" w:hAnsi="Simplified Arabic" w:cs="Simplified Arabic"/>
          <w:sz w:val="28"/>
          <w:szCs w:val="28"/>
          <w:rtl/>
          <w:lang w:bidi="ar-DZ"/>
        </w:rPr>
        <w:t xml:space="preserve"> فإن العلاقات </w:t>
      </w:r>
      <w:r w:rsidR="0043305C" w:rsidRPr="00BE2581">
        <w:rPr>
          <w:rFonts w:ascii="Simplified Arabic" w:hAnsi="Simplified Arabic" w:cs="Simplified Arabic"/>
          <w:sz w:val="28"/>
          <w:szCs w:val="28"/>
          <w:rtl/>
          <w:lang w:bidi="ar-DZ"/>
        </w:rPr>
        <w:lastRenderedPageBreak/>
        <w:t xml:space="preserve">الشخصية داخل بيئة العمل تتوتر أيضًا. </w:t>
      </w:r>
      <w:proofErr w:type="gramStart"/>
      <w:r w:rsidR="0043305C" w:rsidRPr="00BE2581">
        <w:rPr>
          <w:rFonts w:ascii="Simplified Arabic" w:hAnsi="Simplified Arabic" w:cs="Simplified Arabic"/>
          <w:sz w:val="28"/>
          <w:szCs w:val="28"/>
          <w:rtl/>
          <w:lang w:bidi="ar-DZ"/>
        </w:rPr>
        <w:t>في</w:t>
      </w:r>
      <w:proofErr w:type="gramEnd"/>
      <w:r w:rsidR="0043305C" w:rsidRPr="00BE2581">
        <w:rPr>
          <w:rFonts w:ascii="Simplified Arabic" w:hAnsi="Simplified Arabic" w:cs="Simplified Arabic"/>
          <w:sz w:val="28"/>
          <w:szCs w:val="28"/>
          <w:rtl/>
          <w:lang w:bidi="ar-DZ"/>
        </w:rPr>
        <w:t xml:space="preserve"> كثير من الأحيان يُظهر السلوك </w:t>
      </w:r>
      <w:r w:rsidR="000E31FE" w:rsidRPr="00BE2581">
        <w:rPr>
          <w:rFonts w:ascii="Simplified Arabic" w:hAnsi="Simplified Arabic" w:cs="Simplified Arabic" w:hint="cs"/>
          <w:sz w:val="28"/>
          <w:szCs w:val="28"/>
          <w:rtl/>
          <w:lang w:bidi="ar-DZ"/>
        </w:rPr>
        <w:t>الظاهر</w:t>
      </w:r>
      <w:r w:rsidR="0043305C" w:rsidRPr="00BE2581">
        <w:rPr>
          <w:rFonts w:ascii="Simplified Arabic" w:hAnsi="Simplified Arabic" w:cs="Simplified Arabic"/>
          <w:sz w:val="28"/>
          <w:szCs w:val="28"/>
          <w:rtl/>
          <w:lang w:bidi="ar-DZ"/>
        </w:rPr>
        <w:t xml:space="preserve"> خوفًا وتوترًا </w:t>
      </w:r>
      <w:proofErr w:type="spellStart"/>
      <w:r w:rsidR="0043305C" w:rsidRPr="00BE2581">
        <w:rPr>
          <w:rFonts w:ascii="Simplified Arabic" w:hAnsi="Simplified Arabic" w:cs="Simplified Arabic"/>
          <w:sz w:val="28"/>
          <w:szCs w:val="28"/>
          <w:rtl/>
          <w:lang w:bidi="ar-DZ"/>
        </w:rPr>
        <w:t>عاطفيًا،</w:t>
      </w:r>
      <w:proofErr w:type="spellEnd"/>
      <w:r w:rsidR="0043305C" w:rsidRPr="00BE2581">
        <w:rPr>
          <w:rFonts w:ascii="Simplified Arabic" w:hAnsi="Simplified Arabic" w:cs="Simplified Arabic"/>
          <w:sz w:val="28"/>
          <w:szCs w:val="28"/>
          <w:rtl/>
          <w:lang w:bidi="ar-DZ"/>
        </w:rPr>
        <w:t xml:space="preserve"> </w:t>
      </w:r>
      <w:r w:rsidR="00CF0435" w:rsidRPr="00BE2581">
        <w:rPr>
          <w:rFonts w:ascii="Simplified Arabic" w:hAnsi="Simplified Arabic" w:cs="Simplified Arabic" w:hint="cs"/>
          <w:sz w:val="28"/>
          <w:szCs w:val="28"/>
          <w:rtl/>
          <w:lang w:bidi="ar-DZ"/>
        </w:rPr>
        <w:t>وهذا ما</w:t>
      </w:r>
      <w:r w:rsidR="0043305C" w:rsidRPr="00BE2581">
        <w:rPr>
          <w:rFonts w:ascii="Simplified Arabic" w:hAnsi="Simplified Arabic" w:cs="Simplified Arabic"/>
          <w:sz w:val="28"/>
          <w:szCs w:val="28"/>
          <w:rtl/>
          <w:lang w:bidi="ar-DZ"/>
        </w:rPr>
        <w:t xml:space="preserve"> يُعرف بالقلق الوظيفي</w:t>
      </w:r>
      <w:r w:rsidR="00CF0435" w:rsidRPr="00BE2581">
        <w:rPr>
          <w:rFonts w:ascii="Simplified Arabic" w:hAnsi="Simplified Arabic" w:cs="Simplified Arabic" w:hint="cs"/>
          <w:sz w:val="28"/>
          <w:szCs w:val="28"/>
          <w:rtl/>
          <w:lang w:bidi="ar-DZ"/>
        </w:rPr>
        <w:t>.</w:t>
      </w:r>
    </w:p>
    <w:p w:rsidR="00174E8E" w:rsidRPr="00A90760" w:rsidRDefault="00174E8E" w:rsidP="00A90760">
      <w:pPr>
        <w:pStyle w:val="Paragraphedeliste"/>
        <w:numPr>
          <w:ilvl w:val="0"/>
          <w:numId w:val="6"/>
        </w:numPr>
        <w:bidi/>
        <w:jc w:val="both"/>
        <w:rPr>
          <w:rFonts w:ascii="Simplified Arabic" w:hAnsi="Simplified Arabic" w:cs="Simplified Arabic"/>
          <w:b/>
          <w:bCs/>
          <w:sz w:val="28"/>
          <w:szCs w:val="28"/>
          <w:rtl/>
          <w:lang w:bidi="ar-DZ"/>
        </w:rPr>
      </w:pPr>
      <w:r w:rsidRPr="00A90760">
        <w:rPr>
          <w:rFonts w:ascii="Simplified Arabic" w:hAnsi="Simplified Arabic" w:cs="Simplified Arabic" w:hint="cs"/>
          <w:b/>
          <w:bCs/>
          <w:sz w:val="28"/>
          <w:szCs w:val="28"/>
          <w:rtl/>
          <w:lang w:bidi="ar-DZ"/>
        </w:rPr>
        <w:t>أعراض القلق في مكان العمل:</w:t>
      </w:r>
    </w:p>
    <w:p w:rsidR="00174E8E" w:rsidRPr="00BE2581" w:rsidRDefault="00C75D89" w:rsidP="00BE2581">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2D68B2" w:rsidRPr="00BE2581">
        <w:rPr>
          <w:rFonts w:ascii="Simplified Arabic" w:hAnsi="Simplified Arabic" w:cs="Simplified Arabic"/>
          <w:sz w:val="28"/>
          <w:szCs w:val="28"/>
          <w:rtl/>
          <w:lang w:bidi="ar-DZ"/>
        </w:rPr>
        <w:t>يمكن أن يكون للقلق في العمل تأثير كبير</w:t>
      </w:r>
      <w:r w:rsidR="00BE2581">
        <w:rPr>
          <w:rFonts w:ascii="Simplified Arabic" w:hAnsi="Simplified Arabic" w:cs="Simplified Arabic" w:hint="cs"/>
          <w:sz w:val="28"/>
          <w:szCs w:val="28"/>
          <w:rtl/>
          <w:lang w:bidi="ar-DZ"/>
        </w:rPr>
        <w:t xml:space="preserve"> على </w:t>
      </w:r>
      <w:r w:rsidR="002D68B2" w:rsidRPr="00BE2581">
        <w:rPr>
          <w:rFonts w:ascii="Simplified Arabic" w:hAnsi="Simplified Arabic" w:cs="Simplified Arabic" w:hint="cs"/>
          <w:sz w:val="28"/>
          <w:szCs w:val="28"/>
          <w:rtl/>
          <w:lang w:bidi="ar-DZ"/>
        </w:rPr>
        <w:t>العامل</w:t>
      </w:r>
      <w:r w:rsidR="002D68B2" w:rsidRPr="00BE2581">
        <w:rPr>
          <w:rFonts w:ascii="Simplified Arabic" w:hAnsi="Simplified Arabic" w:cs="Simplified Arabic"/>
          <w:sz w:val="28"/>
          <w:szCs w:val="28"/>
          <w:rtl/>
          <w:lang w:bidi="ar-DZ"/>
        </w:rPr>
        <w:t xml:space="preserve"> وعلى حيات</w:t>
      </w:r>
      <w:r w:rsidR="002D68B2" w:rsidRPr="00BE2581">
        <w:rPr>
          <w:rFonts w:ascii="Simplified Arabic" w:hAnsi="Simplified Arabic" w:cs="Simplified Arabic" w:hint="cs"/>
          <w:sz w:val="28"/>
          <w:szCs w:val="28"/>
          <w:rtl/>
          <w:lang w:bidi="ar-DZ"/>
        </w:rPr>
        <w:t>ه</w:t>
      </w:r>
      <w:r w:rsidR="002D68B2" w:rsidRPr="00BE2581">
        <w:rPr>
          <w:rFonts w:ascii="Simplified Arabic" w:hAnsi="Simplified Arabic" w:cs="Simplified Arabic"/>
          <w:sz w:val="28"/>
          <w:szCs w:val="28"/>
          <w:rtl/>
          <w:lang w:bidi="ar-DZ"/>
        </w:rPr>
        <w:t xml:space="preserve"> المهنية</w:t>
      </w:r>
      <w:r w:rsidR="00BE2581">
        <w:rPr>
          <w:rFonts w:ascii="Simplified Arabic" w:hAnsi="Simplified Arabic" w:cs="Simplified Arabic" w:hint="cs"/>
          <w:sz w:val="28"/>
          <w:szCs w:val="28"/>
          <w:rtl/>
          <w:lang w:bidi="ar-DZ"/>
        </w:rPr>
        <w:t>،</w:t>
      </w:r>
      <w:r w:rsidR="002D68B2" w:rsidRPr="00BE2581">
        <w:rPr>
          <w:rFonts w:ascii="Simplified Arabic" w:hAnsi="Simplified Arabic" w:cs="Simplified Arabic"/>
          <w:sz w:val="28"/>
          <w:szCs w:val="28"/>
          <w:rtl/>
          <w:lang w:bidi="ar-DZ"/>
        </w:rPr>
        <w:t xml:space="preserve"> قد يتخذ الأشخاص الذين يشعرون بالقلق في العمل </w:t>
      </w:r>
      <w:proofErr w:type="gramStart"/>
      <w:r w:rsidR="002D68B2" w:rsidRPr="00BE2581">
        <w:rPr>
          <w:rFonts w:ascii="Simplified Arabic" w:hAnsi="Simplified Arabic" w:cs="Simplified Arabic"/>
          <w:sz w:val="28"/>
          <w:szCs w:val="28"/>
          <w:rtl/>
          <w:lang w:bidi="ar-DZ"/>
        </w:rPr>
        <w:t>قرارات</w:t>
      </w:r>
      <w:proofErr w:type="gramEnd"/>
      <w:r w:rsidR="002D68B2" w:rsidRPr="00BE2581">
        <w:rPr>
          <w:rFonts w:ascii="Simplified Arabic" w:hAnsi="Simplified Arabic" w:cs="Simplified Arabic"/>
          <w:sz w:val="28"/>
          <w:szCs w:val="28"/>
          <w:rtl/>
          <w:lang w:bidi="ar-DZ"/>
        </w:rPr>
        <w:t xml:space="preserve"> مهنية بناءً على قلقهم. على سبيل </w:t>
      </w:r>
      <w:proofErr w:type="spellStart"/>
      <w:r w:rsidR="002D68B2" w:rsidRPr="00BE2581">
        <w:rPr>
          <w:rFonts w:ascii="Simplified Arabic" w:hAnsi="Simplified Arabic" w:cs="Simplified Arabic"/>
          <w:sz w:val="28"/>
          <w:szCs w:val="28"/>
          <w:rtl/>
          <w:lang w:bidi="ar-DZ"/>
        </w:rPr>
        <w:t>المثال،</w:t>
      </w:r>
      <w:proofErr w:type="spellEnd"/>
      <w:r w:rsidR="002D68B2" w:rsidRPr="00BE2581">
        <w:rPr>
          <w:rFonts w:ascii="Simplified Arabic" w:hAnsi="Simplified Arabic" w:cs="Simplified Arabic"/>
          <w:sz w:val="28"/>
          <w:szCs w:val="28"/>
          <w:rtl/>
          <w:lang w:bidi="ar-DZ"/>
        </w:rPr>
        <w:t xml:space="preserve"> قد </w:t>
      </w:r>
      <w:r w:rsidR="002D68B2" w:rsidRPr="00BE2581">
        <w:rPr>
          <w:rFonts w:ascii="Simplified Arabic" w:hAnsi="Simplified Arabic" w:cs="Simplified Arabic" w:hint="cs"/>
          <w:sz w:val="28"/>
          <w:szCs w:val="28"/>
          <w:rtl/>
          <w:lang w:bidi="ar-DZ"/>
        </w:rPr>
        <w:t>ي</w:t>
      </w:r>
      <w:r w:rsidR="002D68B2" w:rsidRPr="00BE2581">
        <w:rPr>
          <w:rFonts w:ascii="Simplified Arabic" w:hAnsi="Simplified Arabic" w:cs="Simplified Arabic"/>
          <w:sz w:val="28"/>
          <w:szCs w:val="28"/>
          <w:rtl/>
          <w:lang w:bidi="ar-DZ"/>
        </w:rPr>
        <w:t xml:space="preserve">شعر </w:t>
      </w:r>
      <w:proofErr w:type="spellStart"/>
      <w:r w:rsidR="002D68B2" w:rsidRPr="00BE2581">
        <w:rPr>
          <w:rFonts w:ascii="Simplified Arabic" w:hAnsi="Simplified Arabic" w:cs="Simplified Arabic" w:hint="cs"/>
          <w:sz w:val="28"/>
          <w:szCs w:val="28"/>
          <w:rtl/>
          <w:lang w:bidi="ar-DZ"/>
        </w:rPr>
        <w:t>العاملبأنه</w:t>
      </w:r>
      <w:proofErr w:type="spellEnd"/>
      <w:r w:rsidR="002D68B2" w:rsidRPr="00BE2581">
        <w:rPr>
          <w:rFonts w:ascii="Simplified Arabic" w:hAnsi="Simplified Arabic" w:cs="Simplified Arabic"/>
          <w:sz w:val="28"/>
          <w:szCs w:val="28"/>
          <w:rtl/>
          <w:lang w:bidi="ar-DZ"/>
        </w:rPr>
        <w:t xml:space="preserve"> مضطر إلى رفض عرض ترويجي إذا كان يتضمن المزيد من الإدارة أو التحدث أمام الجمهور أو السفر إلى أماكن جديدة</w:t>
      </w:r>
    </w:p>
    <w:p w:rsidR="00AA274A" w:rsidRPr="00BE2581" w:rsidRDefault="0024268E" w:rsidP="00BE2581">
      <w:pPr>
        <w:bidi/>
        <w:jc w:val="both"/>
        <w:rPr>
          <w:rFonts w:ascii="Simplified Arabic" w:hAnsi="Simplified Arabic" w:cs="Simplified Arabic"/>
          <w:sz w:val="28"/>
          <w:szCs w:val="28"/>
          <w:rtl/>
          <w:lang w:bidi="ar-DZ"/>
        </w:rPr>
      </w:pPr>
      <w:proofErr w:type="gramStart"/>
      <w:r w:rsidRPr="00BE2581">
        <w:rPr>
          <w:rFonts w:ascii="Simplified Arabic" w:hAnsi="Simplified Arabic" w:cs="Simplified Arabic" w:hint="cs"/>
          <w:sz w:val="28"/>
          <w:szCs w:val="28"/>
          <w:rtl/>
          <w:lang w:bidi="ar-DZ"/>
        </w:rPr>
        <w:t>ومن</w:t>
      </w:r>
      <w:proofErr w:type="gramEnd"/>
      <w:r w:rsidRPr="00BE2581">
        <w:rPr>
          <w:rFonts w:ascii="Simplified Arabic" w:hAnsi="Simplified Arabic" w:cs="Simplified Arabic" w:hint="cs"/>
          <w:sz w:val="28"/>
          <w:szCs w:val="28"/>
          <w:rtl/>
          <w:lang w:bidi="ar-DZ"/>
        </w:rPr>
        <w:t xml:space="preserve"> بين الأعراض التي يمكن أن تظهر على الشخص القلق في وسط العمل:</w:t>
      </w:r>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r w:rsidRPr="00BE2581">
        <w:rPr>
          <w:rFonts w:ascii="Simplified Arabic" w:hAnsi="Simplified Arabic" w:cs="Simplified Arabic"/>
          <w:sz w:val="28"/>
          <w:szCs w:val="28"/>
          <w:rtl/>
          <w:lang w:bidi="ar-DZ"/>
        </w:rPr>
        <w:t xml:space="preserve">تجنب الأصدقاء أو </w:t>
      </w:r>
      <w:proofErr w:type="gramStart"/>
      <w:r w:rsidRPr="00BE2581">
        <w:rPr>
          <w:rFonts w:ascii="Simplified Arabic" w:hAnsi="Simplified Arabic" w:cs="Simplified Arabic"/>
          <w:sz w:val="28"/>
          <w:szCs w:val="28"/>
          <w:rtl/>
          <w:lang w:bidi="ar-DZ"/>
        </w:rPr>
        <w:t>العائلة</w:t>
      </w:r>
      <w:proofErr w:type="gramEnd"/>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proofErr w:type="gramStart"/>
      <w:r w:rsidRPr="00BE2581">
        <w:rPr>
          <w:rFonts w:ascii="Simplified Arabic" w:hAnsi="Simplified Arabic" w:cs="Simplified Arabic"/>
          <w:sz w:val="28"/>
          <w:szCs w:val="28"/>
          <w:rtl/>
          <w:lang w:bidi="ar-DZ"/>
        </w:rPr>
        <w:t>القلق</w:t>
      </w:r>
      <w:proofErr w:type="gramEnd"/>
      <w:r w:rsidRPr="00BE2581">
        <w:rPr>
          <w:rFonts w:ascii="Simplified Arabic" w:hAnsi="Simplified Arabic" w:cs="Simplified Arabic"/>
          <w:sz w:val="28"/>
          <w:szCs w:val="28"/>
          <w:rtl/>
          <w:lang w:bidi="ar-DZ"/>
        </w:rPr>
        <w:t xml:space="preserve"> المستمر</w:t>
      </w:r>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r w:rsidRPr="00BE2581">
        <w:rPr>
          <w:rFonts w:ascii="Simplified Arabic" w:hAnsi="Simplified Arabic" w:cs="Simplified Arabic"/>
          <w:sz w:val="28"/>
          <w:szCs w:val="28"/>
          <w:rtl/>
          <w:lang w:bidi="ar-DZ"/>
        </w:rPr>
        <w:t xml:space="preserve"> </w:t>
      </w:r>
      <w:proofErr w:type="gramStart"/>
      <w:r w:rsidRPr="00BE2581">
        <w:rPr>
          <w:rFonts w:ascii="Simplified Arabic" w:hAnsi="Simplified Arabic" w:cs="Simplified Arabic"/>
          <w:sz w:val="28"/>
          <w:szCs w:val="28"/>
          <w:rtl/>
          <w:lang w:bidi="ar-DZ"/>
        </w:rPr>
        <w:t>البكاء</w:t>
      </w:r>
      <w:proofErr w:type="gramEnd"/>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r w:rsidRPr="00BE2581">
        <w:rPr>
          <w:rFonts w:ascii="Simplified Arabic" w:hAnsi="Simplified Arabic" w:cs="Simplified Arabic"/>
          <w:sz w:val="28"/>
          <w:szCs w:val="28"/>
          <w:rtl/>
          <w:lang w:bidi="ar-DZ"/>
        </w:rPr>
        <w:t xml:space="preserve"> الشعور بالانفعال أو </w:t>
      </w:r>
      <w:proofErr w:type="gramStart"/>
      <w:r w:rsidRPr="00BE2581">
        <w:rPr>
          <w:rFonts w:ascii="Simplified Arabic" w:hAnsi="Simplified Arabic" w:cs="Simplified Arabic"/>
          <w:sz w:val="28"/>
          <w:szCs w:val="28"/>
          <w:rtl/>
          <w:lang w:bidi="ar-DZ"/>
        </w:rPr>
        <w:t>التعب</w:t>
      </w:r>
      <w:proofErr w:type="gramEnd"/>
      <w:r w:rsidRPr="00BE2581">
        <w:rPr>
          <w:rFonts w:ascii="Simplified Arabic" w:hAnsi="Simplified Arabic" w:cs="Simplified Arabic"/>
          <w:sz w:val="28"/>
          <w:szCs w:val="28"/>
          <w:rtl/>
          <w:lang w:bidi="ar-DZ"/>
        </w:rPr>
        <w:t xml:space="preserve"> أو التوتر</w:t>
      </w:r>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r w:rsidRPr="00BE2581">
        <w:rPr>
          <w:rFonts w:ascii="Simplified Arabic" w:hAnsi="Simplified Arabic" w:cs="Simplified Arabic"/>
          <w:sz w:val="28"/>
          <w:szCs w:val="28"/>
          <w:rtl/>
          <w:lang w:bidi="ar-DZ"/>
        </w:rPr>
        <w:t xml:space="preserve"> </w:t>
      </w:r>
      <w:proofErr w:type="gramStart"/>
      <w:r w:rsidRPr="00BE2581">
        <w:rPr>
          <w:rFonts w:ascii="Simplified Arabic" w:hAnsi="Simplified Arabic" w:cs="Simplified Arabic"/>
          <w:sz w:val="28"/>
          <w:szCs w:val="28"/>
          <w:rtl/>
          <w:lang w:bidi="ar-DZ"/>
        </w:rPr>
        <w:t>الشعور</w:t>
      </w:r>
      <w:proofErr w:type="gramEnd"/>
      <w:r w:rsidRPr="00BE2581">
        <w:rPr>
          <w:rFonts w:ascii="Simplified Arabic" w:hAnsi="Simplified Arabic" w:cs="Simplified Arabic"/>
          <w:sz w:val="28"/>
          <w:szCs w:val="28"/>
          <w:rtl/>
          <w:lang w:bidi="ar-DZ"/>
        </w:rPr>
        <w:t xml:space="preserve"> </w:t>
      </w:r>
      <w:r w:rsidR="000F75CC" w:rsidRPr="00BE2581">
        <w:rPr>
          <w:rFonts w:ascii="Simplified Arabic" w:hAnsi="Simplified Arabic" w:cs="Simplified Arabic"/>
          <w:sz w:val="28"/>
          <w:szCs w:val="28"/>
          <w:rtl/>
          <w:lang w:bidi="ar-DZ"/>
        </w:rPr>
        <w:t>وكأن</w:t>
      </w:r>
      <w:r w:rsidR="000F75CC" w:rsidRPr="00BE2581">
        <w:rPr>
          <w:rFonts w:ascii="Simplified Arabic" w:hAnsi="Simplified Arabic" w:cs="Simplified Arabic" w:hint="cs"/>
          <w:sz w:val="28"/>
          <w:szCs w:val="28"/>
          <w:rtl/>
          <w:lang w:bidi="ar-DZ"/>
        </w:rPr>
        <w:t>ه</w:t>
      </w:r>
      <w:r w:rsidRPr="00BE2581">
        <w:rPr>
          <w:rFonts w:ascii="Simplified Arabic" w:hAnsi="Simplified Arabic" w:cs="Simplified Arabic"/>
          <w:sz w:val="28"/>
          <w:szCs w:val="28"/>
          <w:rtl/>
          <w:lang w:bidi="ar-DZ"/>
        </w:rPr>
        <w:t xml:space="preserve"> بحاجة إلى أن </w:t>
      </w:r>
      <w:r w:rsidR="000F75CC" w:rsidRPr="00BE2581">
        <w:rPr>
          <w:rFonts w:ascii="Simplified Arabic" w:hAnsi="Simplified Arabic" w:cs="Simplified Arabic" w:hint="cs"/>
          <w:sz w:val="28"/>
          <w:szCs w:val="28"/>
          <w:rtl/>
          <w:lang w:bidi="ar-DZ"/>
        </w:rPr>
        <w:t>ي</w:t>
      </w:r>
      <w:r w:rsidRPr="00BE2581">
        <w:rPr>
          <w:rFonts w:ascii="Simplified Arabic" w:hAnsi="Simplified Arabic" w:cs="Simplified Arabic"/>
          <w:sz w:val="28"/>
          <w:szCs w:val="28"/>
          <w:rtl/>
          <w:lang w:bidi="ar-DZ"/>
        </w:rPr>
        <w:t>كون مثالياً</w:t>
      </w:r>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r w:rsidRPr="00BE2581">
        <w:rPr>
          <w:rFonts w:ascii="Simplified Arabic" w:hAnsi="Simplified Arabic" w:cs="Simplified Arabic"/>
          <w:sz w:val="28"/>
          <w:szCs w:val="28"/>
          <w:rtl/>
          <w:lang w:bidi="ar-DZ"/>
        </w:rPr>
        <w:t>وجود صعوبة في النوم</w:t>
      </w:r>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r w:rsidRPr="00BE2581">
        <w:rPr>
          <w:rFonts w:ascii="Simplified Arabic" w:hAnsi="Simplified Arabic" w:cs="Simplified Arabic"/>
          <w:sz w:val="28"/>
          <w:szCs w:val="28"/>
          <w:rtl/>
          <w:lang w:bidi="ar-DZ"/>
        </w:rPr>
        <w:t>وجود صعوبة في التركيز أو</w:t>
      </w:r>
      <w:r w:rsidR="000F75CC" w:rsidRPr="00BE2581">
        <w:rPr>
          <w:rFonts w:ascii="Simplified Arabic" w:hAnsi="Simplified Arabic" w:cs="Simplified Arabic" w:hint="cs"/>
          <w:sz w:val="28"/>
          <w:szCs w:val="28"/>
          <w:rtl/>
          <w:lang w:bidi="ar-DZ"/>
        </w:rPr>
        <w:t xml:space="preserve"> </w:t>
      </w:r>
      <w:r w:rsidRPr="00BE2581">
        <w:rPr>
          <w:rFonts w:ascii="Simplified Arabic" w:hAnsi="Simplified Arabic" w:cs="Simplified Arabic"/>
          <w:sz w:val="28"/>
          <w:szCs w:val="28"/>
          <w:rtl/>
          <w:lang w:bidi="ar-DZ"/>
        </w:rPr>
        <w:t>تذكر الأشياء</w:t>
      </w:r>
    </w:p>
    <w:p w:rsidR="0024268E" w:rsidRPr="00BE2581" w:rsidRDefault="0024268E" w:rsidP="00BE2581">
      <w:pPr>
        <w:pStyle w:val="Paragraphedeliste"/>
        <w:numPr>
          <w:ilvl w:val="0"/>
          <w:numId w:val="1"/>
        </w:numPr>
        <w:bidi/>
        <w:jc w:val="both"/>
        <w:rPr>
          <w:rFonts w:ascii="Simplified Arabic" w:hAnsi="Simplified Arabic" w:cs="Simplified Arabic"/>
          <w:sz w:val="28"/>
          <w:szCs w:val="28"/>
          <w:lang w:bidi="ar-DZ"/>
        </w:rPr>
      </w:pPr>
      <w:r w:rsidRPr="00BE2581">
        <w:rPr>
          <w:rFonts w:ascii="Simplified Arabic" w:hAnsi="Simplified Arabic" w:cs="Simplified Arabic"/>
          <w:sz w:val="28"/>
          <w:szCs w:val="28"/>
          <w:rtl/>
          <w:lang w:bidi="ar-DZ"/>
        </w:rPr>
        <w:t xml:space="preserve">فقدان الاهتمام </w:t>
      </w:r>
      <w:r w:rsidR="00FC243D" w:rsidRPr="00BE2581">
        <w:rPr>
          <w:rFonts w:ascii="Simplified Arabic" w:hAnsi="Simplified Arabic" w:cs="Simplified Arabic"/>
          <w:sz w:val="28"/>
          <w:szCs w:val="28"/>
          <w:rtl/>
          <w:lang w:bidi="ar-DZ"/>
        </w:rPr>
        <w:t>بعمل</w:t>
      </w:r>
      <w:r w:rsidR="00FC243D" w:rsidRPr="00BE2581">
        <w:rPr>
          <w:rFonts w:ascii="Simplified Arabic" w:hAnsi="Simplified Arabic" w:cs="Simplified Arabic" w:hint="cs"/>
          <w:sz w:val="28"/>
          <w:szCs w:val="28"/>
          <w:rtl/>
          <w:lang w:bidi="ar-DZ"/>
        </w:rPr>
        <w:t>ه</w:t>
      </w:r>
    </w:p>
    <w:p w:rsidR="0024268E" w:rsidRPr="00BE2581" w:rsidRDefault="0024268E" w:rsidP="00BE2581">
      <w:pPr>
        <w:pStyle w:val="Paragraphedeliste"/>
        <w:numPr>
          <w:ilvl w:val="0"/>
          <w:numId w:val="1"/>
        </w:numPr>
        <w:bidi/>
        <w:jc w:val="both"/>
        <w:rPr>
          <w:rFonts w:ascii="Simplified Arabic" w:hAnsi="Simplified Arabic" w:cs="Simplified Arabic"/>
          <w:sz w:val="28"/>
          <w:szCs w:val="28"/>
          <w:rtl/>
          <w:lang w:bidi="ar-DZ"/>
        </w:rPr>
      </w:pPr>
      <w:r w:rsidRPr="00BE2581">
        <w:rPr>
          <w:rFonts w:ascii="Simplified Arabic" w:hAnsi="Simplified Arabic" w:cs="Simplified Arabic"/>
          <w:sz w:val="28"/>
          <w:szCs w:val="28"/>
          <w:rtl/>
          <w:lang w:bidi="ar-DZ"/>
        </w:rPr>
        <w:t xml:space="preserve">الإفراط في تناول الطعام أو </w:t>
      </w:r>
      <w:proofErr w:type="gramStart"/>
      <w:r w:rsidRPr="00BE2581">
        <w:rPr>
          <w:rFonts w:ascii="Simplified Arabic" w:hAnsi="Simplified Arabic" w:cs="Simplified Arabic"/>
          <w:sz w:val="28"/>
          <w:szCs w:val="28"/>
          <w:rtl/>
          <w:lang w:bidi="ar-DZ"/>
        </w:rPr>
        <w:t>قلة</w:t>
      </w:r>
      <w:proofErr w:type="gramEnd"/>
      <w:r w:rsidRPr="00BE2581">
        <w:rPr>
          <w:rFonts w:ascii="Simplified Arabic" w:hAnsi="Simplified Arabic" w:cs="Simplified Arabic"/>
          <w:sz w:val="28"/>
          <w:szCs w:val="28"/>
          <w:rtl/>
          <w:lang w:bidi="ar-DZ"/>
        </w:rPr>
        <w:t xml:space="preserve"> تناوله</w:t>
      </w:r>
    </w:p>
    <w:p w:rsidR="0024268E" w:rsidRPr="00A90760" w:rsidRDefault="0024268E" w:rsidP="00A90760">
      <w:pPr>
        <w:pStyle w:val="Paragraphedeliste"/>
        <w:numPr>
          <w:ilvl w:val="0"/>
          <w:numId w:val="6"/>
        </w:numPr>
        <w:bidi/>
        <w:jc w:val="both"/>
        <w:rPr>
          <w:rFonts w:ascii="Simplified Arabic" w:hAnsi="Simplified Arabic" w:cs="Simplified Arabic"/>
          <w:b/>
          <w:bCs/>
          <w:sz w:val="28"/>
          <w:szCs w:val="28"/>
          <w:rtl/>
          <w:lang w:bidi="ar-DZ"/>
        </w:rPr>
      </w:pPr>
      <w:r w:rsidRPr="00A90760">
        <w:rPr>
          <w:rFonts w:ascii="Simplified Arabic" w:hAnsi="Simplified Arabic" w:cs="Simplified Arabic"/>
          <w:b/>
          <w:bCs/>
          <w:sz w:val="28"/>
          <w:szCs w:val="28"/>
          <w:rtl/>
          <w:lang w:bidi="ar-DZ"/>
        </w:rPr>
        <w:t xml:space="preserve">ما </w:t>
      </w:r>
      <w:proofErr w:type="gramStart"/>
      <w:r w:rsidRPr="00A90760">
        <w:rPr>
          <w:rFonts w:ascii="Simplified Arabic" w:hAnsi="Simplified Arabic" w:cs="Simplified Arabic"/>
          <w:b/>
          <w:bCs/>
          <w:sz w:val="28"/>
          <w:szCs w:val="28"/>
          <w:rtl/>
          <w:lang w:bidi="ar-DZ"/>
        </w:rPr>
        <w:t>الذي</w:t>
      </w:r>
      <w:proofErr w:type="gramEnd"/>
      <w:r w:rsidRPr="00A90760">
        <w:rPr>
          <w:rFonts w:ascii="Simplified Arabic" w:hAnsi="Simplified Arabic" w:cs="Simplified Arabic"/>
          <w:b/>
          <w:bCs/>
          <w:sz w:val="28"/>
          <w:szCs w:val="28"/>
          <w:rtl/>
          <w:lang w:bidi="ar-DZ"/>
        </w:rPr>
        <w:t xml:space="preserve"> يسبب القلق في مكان العمل؟</w:t>
      </w:r>
    </w:p>
    <w:p w:rsidR="002F2AC6" w:rsidRPr="00BE2581" w:rsidRDefault="002F2AC6" w:rsidP="00BE2581">
      <w:pPr>
        <w:bidi/>
        <w:jc w:val="both"/>
        <w:rPr>
          <w:rFonts w:ascii="Simplified Arabic" w:hAnsi="Simplified Arabic" w:cs="Simplified Arabic"/>
          <w:sz w:val="28"/>
          <w:szCs w:val="28"/>
          <w:rtl/>
          <w:lang w:val="en-US" w:bidi="ar-DZ"/>
        </w:rPr>
      </w:pPr>
      <w:r w:rsidRPr="00BE2581">
        <w:rPr>
          <w:rFonts w:ascii="Simplified Arabic" w:hAnsi="Simplified Arabic" w:cs="Simplified Arabic" w:hint="cs"/>
          <w:sz w:val="28"/>
          <w:szCs w:val="28"/>
          <w:rtl/>
          <w:lang w:val="en-US" w:bidi="ar-DZ"/>
        </w:rPr>
        <w:t xml:space="preserve">    </w:t>
      </w:r>
      <w:r w:rsidRPr="00BE2581">
        <w:rPr>
          <w:rFonts w:ascii="Simplified Arabic" w:hAnsi="Simplified Arabic" w:cs="Simplified Arabic"/>
          <w:sz w:val="28"/>
          <w:szCs w:val="28"/>
          <w:rtl/>
          <w:lang w:val="en-US" w:bidi="ar-DZ"/>
        </w:rPr>
        <w:t xml:space="preserve">اقترح </w:t>
      </w:r>
      <w:proofErr w:type="spellStart"/>
      <w:r w:rsidRPr="00BE2581">
        <w:rPr>
          <w:rFonts w:ascii="Simplified Arabic" w:hAnsi="Simplified Arabic" w:cs="Simplified Arabic"/>
          <w:sz w:val="28"/>
          <w:szCs w:val="28"/>
          <w:rtl/>
          <w:lang w:val="en-US" w:bidi="ar-DZ"/>
        </w:rPr>
        <w:t>كيتنر</w:t>
      </w:r>
      <w:proofErr w:type="spellEnd"/>
      <w:r w:rsidRPr="00BE2581">
        <w:rPr>
          <w:rFonts w:ascii="Simplified Arabic" w:hAnsi="Simplified Arabic" w:cs="Simplified Arabic"/>
          <w:sz w:val="28"/>
          <w:szCs w:val="28"/>
          <w:rtl/>
          <w:lang w:val="en-US" w:bidi="ar-DZ"/>
        </w:rPr>
        <w:t xml:space="preserve"> (2003</w:t>
      </w:r>
      <w:proofErr w:type="spellStart"/>
      <w:r w:rsidRPr="00BE2581">
        <w:rPr>
          <w:rFonts w:ascii="Simplified Arabic" w:hAnsi="Simplified Arabic" w:cs="Simplified Arabic"/>
          <w:sz w:val="28"/>
          <w:szCs w:val="28"/>
          <w:rtl/>
          <w:lang w:val="en-US" w:bidi="ar-DZ"/>
        </w:rPr>
        <w:t>)</w:t>
      </w:r>
      <w:proofErr w:type="spellEnd"/>
      <w:r w:rsidRPr="00BE2581">
        <w:rPr>
          <w:rFonts w:ascii="Simplified Arabic" w:hAnsi="Simplified Arabic" w:cs="Simplified Arabic"/>
          <w:sz w:val="28"/>
          <w:szCs w:val="28"/>
          <w:rtl/>
          <w:lang w:val="en-US" w:bidi="ar-DZ"/>
        </w:rPr>
        <w:t xml:space="preserve"> تصنيفًا "للقلق النموذجي في </w:t>
      </w:r>
      <w:proofErr w:type="spellStart"/>
      <w:r w:rsidRPr="00BE2581">
        <w:rPr>
          <w:rFonts w:ascii="Simplified Arabic" w:hAnsi="Simplified Arabic" w:cs="Simplified Arabic"/>
          <w:sz w:val="28"/>
          <w:szCs w:val="28"/>
          <w:rtl/>
          <w:lang w:val="en-US" w:bidi="ar-DZ"/>
        </w:rPr>
        <w:t>الوظيفة"</w:t>
      </w:r>
      <w:proofErr w:type="spellEnd"/>
      <w:r w:rsidRPr="00BE2581">
        <w:rPr>
          <w:rFonts w:ascii="Simplified Arabic" w:hAnsi="Simplified Arabic" w:cs="Simplified Arabic"/>
          <w:sz w:val="28"/>
          <w:szCs w:val="28"/>
          <w:rtl/>
          <w:lang w:val="en-US" w:bidi="ar-DZ"/>
        </w:rPr>
        <w:t xml:space="preserve"> والذي يركز على محتوى القلق والأشياء المسببة </w:t>
      </w:r>
      <w:proofErr w:type="spellStart"/>
      <w:r w:rsidRPr="00BE2581">
        <w:rPr>
          <w:rFonts w:ascii="Simplified Arabic" w:hAnsi="Simplified Arabic" w:cs="Simplified Arabic"/>
          <w:sz w:val="28"/>
          <w:szCs w:val="28"/>
          <w:rtl/>
          <w:lang w:val="en-US" w:bidi="ar-DZ"/>
        </w:rPr>
        <w:t>للقلق</w:t>
      </w:r>
      <w:r w:rsidRPr="00BE2581">
        <w:rPr>
          <w:rFonts w:ascii="Simplified Arabic" w:hAnsi="Simplified Arabic" w:cs="Simplified Arabic" w:hint="cs"/>
          <w:sz w:val="28"/>
          <w:szCs w:val="28"/>
          <w:rtl/>
          <w:lang w:val="en-US" w:bidi="ar-DZ"/>
        </w:rPr>
        <w:t>،</w:t>
      </w:r>
      <w:proofErr w:type="spellEnd"/>
      <w:r w:rsidRPr="00BE2581">
        <w:rPr>
          <w:rFonts w:ascii="Simplified Arabic" w:hAnsi="Simplified Arabic" w:cs="Simplified Arabic"/>
          <w:sz w:val="28"/>
          <w:szCs w:val="28"/>
          <w:rtl/>
          <w:lang w:val="en-US" w:bidi="ar-DZ"/>
        </w:rPr>
        <w:t xml:space="preserve"> ويميز نظريًا </w:t>
      </w:r>
      <w:r w:rsidRPr="00BE2581">
        <w:rPr>
          <w:rFonts w:ascii="Simplified Arabic" w:hAnsi="Simplified Arabic" w:cs="Simplified Arabic"/>
          <w:b/>
          <w:bCs/>
          <w:sz w:val="28"/>
          <w:szCs w:val="28"/>
          <w:rtl/>
          <w:lang w:val="en-US" w:bidi="ar-DZ"/>
        </w:rPr>
        <w:t xml:space="preserve">الأشكال المختلفة للقلق المتعلق </w:t>
      </w:r>
      <w:proofErr w:type="spellStart"/>
      <w:r w:rsidRPr="00BE2581">
        <w:rPr>
          <w:rFonts w:ascii="Simplified Arabic" w:hAnsi="Simplified Arabic" w:cs="Simplified Arabic"/>
          <w:b/>
          <w:bCs/>
          <w:sz w:val="28"/>
          <w:szCs w:val="28"/>
          <w:rtl/>
          <w:lang w:val="en-US" w:bidi="ar-DZ"/>
        </w:rPr>
        <w:t>بالعمل</w:t>
      </w:r>
      <w:r w:rsidRPr="00BE2581">
        <w:rPr>
          <w:rFonts w:ascii="Simplified Arabic" w:hAnsi="Simplified Arabic" w:cs="Simplified Arabic"/>
          <w:sz w:val="28"/>
          <w:szCs w:val="28"/>
          <w:rtl/>
          <w:lang w:val="en-US" w:bidi="ar-DZ"/>
        </w:rPr>
        <w:t>:</w:t>
      </w:r>
      <w:proofErr w:type="spellEnd"/>
      <w:r w:rsidRPr="00BE2581">
        <w:rPr>
          <w:rFonts w:ascii="Simplified Arabic" w:hAnsi="Simplified Arabic" w:cs="Simplified Arabic"/>
          <w:sz w:val="28"/>
          <w:szCs w:val="28"/>
          <w:rtl/>
          <w:lang w:val="en-US" w:bidi="ar-DZ"/>
        </w:rPr>
        <w:t xml:space="preserve"> المخاوف المتعلقة بالوجود (بما في ذلك القلق تجاه فقدان الوظيفة والشيخوخة والمرض</w:t>
      </w:r>
      <w:proofErr w:type="spellStart"/>
      <w:r w:rsidRPr="00BE2581">
        <w:rPr>
          <w:rFonts w:ascii="Simplified Arabic" w:hAnsi="Simplified Arabic" w:cs="Simplified Arabic"/>
          <w:sz w:val="28"/>
          <w:szCs w:val="28"/>
          <w:rtl/>
          <w:lang w:val="en-US" w:bidi="ar-DZ"/>
        </w:rPr>
        <w:t>)،</w:t>
      </w:r>
      <w:proofErr w:type="spellEnd"/>
      <w:r w:rsidRPr="00BE2581">
        <w:rPr>
          <w:rFonts w:ascii="Simplified Arabic" w:hAnsi="Simplified Arabic" w:cs="Simplified Arabic"/>
          <w:sz w:val="28"/>
          <w:szCs w:val="28"/>
          <w:rtl/>
          <w:lang w:val="en-US" w:bidi="ar-DZ"/>
        </w:rPr>
        <w:t xml:space="preserve"> والقلق الاجتماعي (تجاه الزملاء والرؤساء</w:t>
      </w:r>
      <w:proofErr w:type="spellStart"/>
      <w:r w:rsidRPr="00BE2581">
        <w:rPr>
          <w:rFonts w:ascii="Simplified Arabic" w:hAnsi="Simplified Arabic" w:cs="Simplified Arabic"/>
          <w:sz w:val="28"/>
          <w:szCs w:val="28"/>
          <w:rtl/>
          <w:lang w:val="en-US" w:bidi="ar-DZ"/>
        </w:rPr>
        <w:t>)</w:t>
      </w:r>
      <w:proofErr w:type="spellEnd"/>
      <w:r w:rsidRPr="00BE2581">
        <w:rPr>
          <w:rFonts w:ascii="Simplified Arabic" w:hAnsi="Simplified Arabic" w:cs="Simplified Arabic"/>
          <w:sz w:val="28"/>
          <w:szCs w:val="28"/>
          <w:rtl/>
          <w:lang w:val="en-US" w:bidi="ar-DZ"/>
        </w:rPr>
        <w:t xml:space="preserve"> والقلق المتعلق بالإنجاز (نحو </w:t>
      </w:r>
      <w:proofErr w:type="spellStart"/>
      <w:r w:rsidRPr="00BE2581">
        <w:rPr>
          <w:rFonts w:ascii="Simplified Arabic" w:hAnsi="Simplified Arabic" w:cs="Simplified Arabic"/>
          <w:sz w:val="28"/>
          <w:szCs w:val="28"/>
          <w:rtl/>
          <w:lang w:val="en-US" w:bidi="ar-DZ"/>
        </w:rPr>
        <w:t>التغييرات،</w:t>
      </w:r>
      <w:proofErr w:type="spellEnd"/>
      <w:r w:rsidRPr="00BE2581">
        <w:rPr>
          <w:rFonts w:ascii="Simplified Arabic" w:hAnsi="Simplified Arabic" w:cs="Simplified Arabic"/>
          <w:sz w:val="28"/>
          <w:szCs w:val="28"/>
          <w:rtl/>
          <w:lang w:val="en-US" w:bidi="ar-DZ"/>
        </w:rPr>
        <w:t xml:space="preserve"> </w:t>
      </w:r>
      <w:proofErr w:type="spellStart"/>
      <w:r w:rsidRPr="00BE2581">
        <w:rPr>
          <w:rFonts w:ascii="Simplified Arabic" w:hAnsi="Simplified Arabic" w:cs="Simplified Arabic"/>
          <w:sz w:val="28"/>
          <w:szCs w:val="28"/>
          <w:rtl/>
          <w:lang w:val="en-US" w:bidi="ar-DZ"/>
        </w:rPr>
        <w:t>والتزامن،</w:t>
      </w:r>
      <w:proofErr w:type="spellEnd"/>
      <w:r w:rsidRPr="00BE2581">
        <w:rPr>
          <w:rFonts w:ascii="Simplified Arabic" w:hAnsi="Simplified Arabic" w:cs="Simplified Arabic"/>
          <w:sz w:val="28"/>
          <w:szCs w:val="28"/>
          <w:rtl/>
          <w:lang w:val="en-US" w:bidi="ar-DZ"/>
        </w:rPr>
        <w:t xml:space="preserve"> </w:t>
      </w:r>
      <w:proofErr w:type="spellStart"/>
      <w:r w:rsidRPr="00BE2581">
        <w:rPr>
          <w:rFonts w:ascii="Simplified Arabic" w:hAnsi="Simplified Arabic" w:cs="Simplified Arabic"/>
          <w:sz w:val="28"/>
          <w:szCs w:val="28"/>
          <w:rtl/>
          <w:lang w:val="en-US" w:bidi="ar-DZ"/>
        </w:rPr>
        <w:t>والمسؤولية،</w:t>
      </w:r>
      <w:proofErr w:type="spellEnd"/>
      <w:r w:rsidRPr="00BE2581">
        <w:rPr>
          <w:rFonts w:ascii="Simplified Arabic" w:hAnsi="Simplified Arabic" w:cs="Simplified Arabic"/>
          <w:sz w:val="28"/>
          <w:szCs w:val="28"/>
          <w:rtl/>
          <w:lang w:val="en-US" w:bidi="ar-DZ"/>
        </w:rPr>
        <w:t xml:space="preserve"> </w:t>
      </w:r>
      <w:proofErr w:type="spellStart"/>
      <w:r w:rsidRPr="00BE2581">
        <w:rPr>
          <w:rFonts w:ascii="Simplified Arabic" w:hAnsi="Simplified Arabic" w:cs="Simplified Arabic"/>
          <w:sz w:val="28"/>
          <w:szCs w:val="28"/>
          <w:rtl/>
          <w:lang w:val="en-US" w:bidi="ar-DZ"/>
        </w:rPr>
        <w:t>والإرهاق،</w:t>
      </w:r>
      <w:proofErr w:type="spellEnd"/>
      <w:r w:rsidRPr="00BE2581">
        <w:rPr>
          <w:rFonts w:ascii="Simplified Arabic" w:hAnsi="Simplified Arabic" w:cs="Simplified Arabic"/>
          <w:sz w:val="28"/>
          <w:szCs w:val="28"/>
          <w:rtl/>
          <w:lang w:val="en-US" w:bidi="ar-DZ"/>
        </w:rPr>
        <w:t xml:space="preserve"> والنجاح</w:t>
      </w:r>
      <w:proofErr w:type="spellStart"/>
      <w:r w:rsidRPr="00BE2581">
        <w:rPr>
          <w:rFonts w:ascii="Simplified Arabic" w:hAnsi="Simplified Arabic" w:cs="Simplified Arabic"/>
          <w:sz w:val="28"/>
          <w:szCs w:val="28"/>
          <w:rtl/>
          <w:lang w:val="en-US" w:bidi="ar-DZ"/>
        </w:rPr>
        <w:t>).</w:t>
      </w:r>
      <w:proofErr w:type="spellEnd"/>
      <w:r w:rsidRPr="00BE2581">
        <w:rPr>
          <w:rFonts w:ascii="Simplified Arabic" w:hAnsi="Simplified Arabic" w:cs="Simplified Arabic"/>
          <w:sz w:val="28"/>
          <w:szCs w:val="28"/>
          <w:rtl/>
          <w:lang w:val="en-US" w:bidi="ar-DZ"/>
        </w:rPr>
        <w:t xml:space="preserve"> </w:t>
      </w:r>
      <w:proofErr w:type="spellStart"/>
      <w:r w:rsidRPr="00BE2581">
        <w:rPr>
          <w:rFonts w:ascii="Simplified Arabic" w:hAnsi="Simplified Arabic" w:cs="Simplified Arabic"/>
          <w:sz w:val="28"/>
          <w:szCs w:val="28"/>
          <w:rtl/>
          <w:lang w:val="en-US" w:bidi="ar-DZ"/>
        </w:rPr>
        <w:t>).</w:t>
      </w:r>
      <w:proofErr w:type="spellEnd"/>
      <w:r w:rsidRPr="00BE2581">
        <w:rPr>
          <w:rFonts w:ascii="Simplified Arabic" w:hAnsi="Simplified Arabic" w:cs="Simplified Arabic"/>
          <w:sz w:val="28"/>
          <w:szCs w:val="28"/>
          <w:rtl/>
          <w:lang w:val="en-US" w:bidi="ar-DZ"/>
        </w:rPr>
        <w:t xml:space="preserve"> وفي هذا السياق يشير أيضًا إلى إدمان العمل كنتيجة محتملة للقلق المرتبط بالعمل. </w:t>
      </w:r>
      <w:proofErr w:type="gramStart"/>
      <w:r w:rsidR="004421BC" w:rsidRPr="00BE2581">
        <w:rPr>
          <w:rFonts w:ascii="Simplified Arabic" w:hAnsi="Simplified Arabic" w:cs="Simplified Arabic" w:hint="cs"/>
          <w:sz w:val="28"/>
          <w:szCs w:val="28"/>
          <w:rtl/>
          <w:lang w:val="en-US" w:bidi="ar-DZ"/>
        </w:rPr>
        <w:t>كما</w:t>
      </w:r>
      <w:proofErr w:type="gramEnd"/>
      <w:r w:rsidR="004421BC" w:rsidRPr="00BE2581">
        <w:rPr>
          <w:rFonts w:ascii="Simplified Arabic" w:hAnsi="Simplified Arabic" w:cs="Simplified Arabic" w:hint="cs"/>
          <w:sz w:val="28"/>
          <w:szCs w:val="28"/>
          <w:rtl/>
          <w:lang w:val="en-US" w:bidi="ar-DZ"/>
        </w:rPr>
        <w:t xml:space="preserve"> </w:t>
      </w:r>
      <w:r w:rsidRPr="00BE2581">
        <w:rPr>
          <w:rFonts w:ascii="Simplified Arabic" w:hAnsi="Simplified Arabic" w:cs="Simplified Arabic"/>
          <w:sz w:val="28"/>
          <w:szCs w:val="28"/>
          <w:rtl/>
          <w:lang w:val="en-US" w:bidi="ar-DZ"/>
        </w:rPr>
        <w:t>يتم ذكر قلق المدير والقلق المتعلق بالجنس كأشكال خاصة من القلق في الوظيفة وتشير إلى الوضع الاجتماعي للموظف</w:t>
      </w:r>
    </w:p>
    <w:p w:rsidR="002F2AC6" w:rsidRPr="00BE2581" w:rsidRDefault="004421BC" w:rsidP="00BE2581">
      <w:pPr>
        <w:bidi/>
        <w:jc w:val="both"/>
        <w:rPr>
          <w:rFonts w:ascii="Simplified Arabic" w:hAnsi="Simplified Arabic" w:cs="Simplified Arabic"/>
          <w:sz w:val="28"/>
          <w:szCs w:val="28"/>
          <w:rtl/>
          <w:lang w:val="en-US" w:bidi="ar-DZ"/>
        </w:rPr>
      </w:pPr>
      <w:r w:rsidRPr="00BE2581">
        <w:rPr>
          <w:rFonts w:ascii="Simplified Arabic" w:hAnsi="Simplified Arabic" w:cs="Simplified Arabic" w:hint="cs"/>
          <w:sz w:val="28"/>
          <w:szCs w:val="28"/>
          <w:rtl/>
          <w:lang w:val="en-US" w:bidi="ar-DZ"/>
        </w:rPr>
        <w:lastRenderedPageBreak/>
        <w:t xml:space="preserve">        </w:t>
      </w:r>
      <w:r w:rsidR="002F2AC6" w:rsidRPr="00BE2581">
        <w:rPr>
          <w:rFonts w:ascii="Simplified Arabic" w:hAnsi="Simplified Arabic" w:cs="Simplified Arabic"/>
          <w:sz w:val="28"/>
          <w:szCs w:val="28"/>
          <w:rtl/>
          <w:lang w:val="en-US" w:bidi="ar-DZ"/>
        </w:rPr>
        <w:t xml:space="preserve">موضوع آخر مهم هو تأثير </w:t>
      </w:r>
      <w:r w:rsidR="002F2AC6" w:rsidRPr="00BE2581">
        <w:rPr>
          <w:rFonts w:ascii="Simplified Arabic" w:hAnsi="Simplified Arabic" w:cs="Simplified Arabic"/>
          <w:b/>
          <w:bCs/>
          <w:sz w:val="28"/>
          <w:szCs w:val="28"/>
          <w:rtl/>
          <w:lang w:val="en-US" w:bidi="ar-DZ"/>
        </w:rPr>
        <w:t>مشاكل الصحة العقلية</w:t>
      </w:r>
      <w:r w:rsidR="002F2AC6" w:rsidRPr="00BE2581">
        <w:rPr>
          <w:rFonts w:ascii="Simplified Arabic" w:hAnsi="Simplified Arabic" w:cs="Simplified Arabic"/>
          <w:sz w:val="28"/>
          <w:szCs w:val="28"/>
          <w:rtl/>
          <w:lang w:val="en-US" w:bidi="ar-DZ"/>
        </w:rPr>
        <w:t xml:space="preserve"> </w:t>
      </w:r>
      <w:proofErr w:type="spellStart"/>
      <w:r w:rsidR="002F2AC6" w:rsidRPr="00BE2581">
        <w:rPr>
          <w:rFonts w:ascii="Simplified Arabic" w:hAnsi="Simplified Arabic" w:cs="Simplified Arabic"/>
          <w:sz w:val="28"/>
          <w:szCs w:val="28"/>
          <w:rtl/>
          <w:lang w:val="en-US" w:bidi="ar-DZ"/>
        </w:rPr>
        <w:t>-</w:t>
      </w:r>
      <w:proofErr w:type="spellEnd"/>
      <w:r w:rsidR="002F2AC6" w:rsidRPr="00BE2581">
        <w:rPr>
          <w:rFonts w:ascii="Simplified Arabic" w:hAnsi="Simplified Arabic" w:cs="Simplified Arabic"/>
          <w:sz w:val="28"/>
          <w:szCs w:val="28"/>
          <w:rtl/>
          <w:lang w:val="en-US" w:bidi="ar-DZ"/>
        </w:rPr>
        <w:t xml:space="preserve"> التي غالبا ما تظهر على شكل اضطرابات القلق </w:t>
      </w:r>
      <w:proofErr w:type="spellStart"/>
      <w:r w:rsidR="002F2AC6" w:rsidRPr="00BE2581">
        <w:rPr>
          <w:rFonts w:ascii="Simplified Arabic" w:hAnsi="Simplified Arabic" w:cs="Simplified Arabic"/>
          <w:sz w:val="28"/>
          <w:szCs w:val="28"/>
          <w:rtl/>
          <w:lang w:val="en-US" w:bidi="ar-DZ"/>
        </w:rPr>
        <w:t>-</w:t>
      </w:r>
      <w:proofErr w:type="spellEnd"/>
      <w:r w:rsidR="002F2AC6" w:rsidRPr="00BE2581">
        <w:rPr>
          <w:rFonts w:ascii="Simplified Arabic" w:hAnsi="Simplified Arabic" w:cs="Simplified Arabic"/>
          <w:sz w:val="28"/>
          <w:szCs w:val="28"/>
          <w:rtl/>
          <w:lang w:val="en-US" w:bidi="ar-DZ"/>
        </w:rPr>
        <w:t xml:space="preserve"> </w:t>
      </w:r>
      <w:r w:rsidRPr="00BE2581">
        <w:rPr>
          <w:rFonts w:ascii="Simplified Arabic" w:hAnsi="Simplified Arabic" w:cs="Simplified Arabic" w:hint="cs"/>
          <w:sz w:val="28"/>
          <w:szCs w:val="28"/>
          <w:rtl/>
          <w:lang w:val="en-US" w:bidi="ar-DZ"/>
        </w:rPr>
        <w:t>في</w:t>
      </w:r>
      <w:r w:rsidR="002F2AC6" w:rsidRPr="00BE2581">
        <w:rPr>
          <w:rFonts w:ascii="Simplified Arabic" w:hAnsi="Simplified Arabic" w:cs="Simplified Arabic"/>
          <w:sz w:val="28"/>
          <w:szCs w:val="28"/>
          <w:rtl/>
          <w:lang w:val="en-US" w:bidi="ar-DZ"/>
        </w:rPr>
        <w:t xml:space="preserve"> مكان </w:t>
      </w:r>
      <w:proofErr w:type="spellStart"/>
      <w:r w:rsidR="002F2AC6" w:rsidRPr="00BE2581">
        <w:rPr>
          <w:rFonts w:ascii="Simplified Arabic" w:hAnsi="Simplified Arabic" w:cs="Simplified Arabic"/>
          <w:sz w:val="28"/>
          <w:szCs w:val="28"/>
          <w:rtl/>
          <w:lang w:val="en-US" w:bidi="ar-DZ"/>
        </w:rPr>
        <w:t>العمل،</w:t>
      </w:r>
      <w:proofErr w:type="spellEnd"/>
      <w:r w:rsidR="002F2AC6" w:rsidRPr="00BE2581">
        <w:rPr>
          <w:rFonts w:ascii="Simplified Arabic" w:hAnsi="Simplified Arabic" w:cs="Simplified Arabic"/>
          <w:sz w:val="28"/>
          <w:szCs w:val="28"/>
          <w:rtl/>
          <w:lang w:val="en-US" w:bidi="ar-DZ"/>
        </w:rPr>
        <w:t xml:space="preserve"> بمعنى العبء الاقتصادي أو التأثير على السلامة في مكان </w:t>
      </w:r>
      <w:proofErr w:type="spellStart"/>
      <w:r w:rsidR="002F2AC6" w:rsidRPr="00BE2581">
        <w:rPr>
          <w:rFonts w:ascii="Simplified Arabic" w:hAnsi="Simplified Arabic" w:cs="Simplified Arabic"/>
          <w:sz w:val="28"/>
          <w:szCs w:val="28"/>
          <w:rtl/>
          <w:lang w:val="en-US" w:bidi="ar-DZ"/>
        </w:rPr>
        <w:t>العمل،</w:t>
      </w:r>
      <w:proofErr w:type="spellEnd"/>
      <w:r w:rsidR="002F2AC6" w:rsidRPr="00BE2581">
        <w:rPr>
          <w:rFonts w:ascii="Simplified Arabic" w:hAnsi="Simplified Arabic" w:cs="Simplified Arabic"/>
          <w:sz w:val="28"/>
          <w:szCs w:val="28"/>
          <w:rtl/>
          <w:lang w:val="en-US" w:bidi="ar-DZ"/>
        </w:rPr>
        <w:t xml:space="preserve"> ويعتبر تقييد الأداء في العمل والمشاركة في العمل بسبب الاضطرابات النفسية من العوامل الرئيسية. قد تحدث مشاكل المشاركة في العمل على شكل التغيب عن العمل والذي يصف ظاهرة فقدان أيام العمل بسبب الإجازات المرضية المتكررة أو الدائمة. وهناك مشكلة أخرى وهي الحضور الدائم الذي يؤدي إلى انخفاض إنتاجية العمل عند الذهاب إلى العمل على الرغم من عدم القدرة على العمل بشكل خطير. قد يترافق </w:t>
      </w:r>
      <w:proofErr w:type="gramStart"/>
      <w:r w:rsidR="002F2AC6" w:rsidRPr="00BE2581">
        <w:rPr>
          <w:rFonts w:ascii="Simplified Arabic" w:hAnsi="Simplified Arabic" w:cs="Simplified Arabic"/>
          <w:sz w:val="28"/>
          <w:szCs w:val="28"/>
          <w:rtl/>
          <w:lang w:val="en-US" w:bidi="ar-DZ"/>
        </w:rPr>
        <w:t>هذا</w:t>
      </w:r>
      <w:proofErr w:type="gramEnd"/>
      <w:r w:rsidR="002F2AC6" w:rsidRPr="00BE2581">
        <w:rPr>
          <w:rFonts w:ascii="Simplified Arabic" w:hAnsi="Simplified Arabic" w:cs="Simplified Arabic"/>
          <w:sz w:val="28"/>
          <w:szCs w:val="28"/>
          <w:rtl/>
          <w:lang w:val="en-US" w:bidi="ar-DZ"/>
        </w:rPr>
        <w:t xml:space="preserve"> أيضًا مع زيادة خطر وقوع حوادث.</w:t>
      </w:r>
    </w:p>
    <w:p w:rsidR="00573C49" w:rsidRPr="00C75D89" w:rsidRDefault="00234871" w:rsidP="00C75D89">
      <w:pPr>
        <w:bidi/>
        <w:jc w:val="both"/>
        <w:rPr>
          <w:rFonts w:ascii="Simplified Arabic" w:hAnsi="Simplified Arabic" w:cs="Simplified Arabic"/>
          <w:b/>
          <w:bCs/>
          <w:sz w:val="28"/>
          <w:szCs w:val="28"/>
          <w:rtl/>
          <w:lang w:bidi="ar-DZ"/>
        </w:rPr>
      </w:pPr>
      <w:r w:rsidRPr="00BE2581">
        <w:rPr>
          <w:rFonts w:ascii="Simplified Arabic" w:hAnsi="Simplified Arabic" w:cs="Simplified Arabic" w:hint="cs"/>
          <w:sz w:val="28"/>
          <w:szCs w:val="28"/>
          <w:rtl/>
          <w:lang w:val="en-US" w:bidi="ar-DZ"/>
        </w:rPr>
        <w:t xml:space="preserve">     </w:t>
      </w:r>
      <w:r w:rsidR="002F2AC6" w:rsidRPr="00BE2581">
        <w:rPr>
          <w:rFonts w:ascii="Simplified Arabic" w:hAnsi="Simplified Arabic" w:cs="Simplified Arabic"/>
          <w:sz w:val="28"/>
          <w:szCs w:val="28"/>
          <w:rtl/>
          <w:lang w:val="en-US" w:bidi="ar-DZ"/>
        </w:rPr>
        <w:t xml:space="preserve">وبالتالي قد يظهر القلق في مكان العمل </w:t>
      </w:r>
      <w:r w:rsidR="002F2AC6" w:rsidRPr="00BE2581">
        <w:rPr>
          <w:rFonts w:ascii="Simplified Arabic" w:hAnsi="Simplified Arabic" w:cs="Simplified Arabic"/>
          <w:b/>
          <w:bCs/>
          <w:sz w:val="28"/>
          <w:szCs w:val="28"/>
          <w:rtl/>
          <w:lang w:val="en-US" w:bidi="ar-DZ"/>
        </w:rPr>
        <w:t xml:space="preserve">في صفات </w:t>
      </w:r>
      <w:proofErr w:type="spellStart"/>
      <w:r w:rsidR="002F2AC6" w:rsidRPr="00BE2581">
        <w:rPr>
          <w:rFonts w:ascii="Simplified Arabic" w:hAnsi="Simplified Arabic" w:cs="Simplified Arabic"/>
          <w:b/>
          <w:bCs/>
          <w:sz w:val="28"/>
          <w:szCs w:val="28"/>
          <w:rtl/>
          <w:lang w:val="en-US" w:bidi="ar-DZ"/>
        </w:rPr>
        <w:t>مختلفة:</w:t>
      </w:r>
      <w:proofErr w:type="spellEnd"/>
      <w:r w:rsidR="002F2AC6" w:rsidRPr="00BE2581">
        <w:rPr>
          <w:rFonts w:ascii="Simplified Arabic" w:hAnsi="Simplified Arabic" w:cs="Simplified Arabic"/>
          <w:sz w:val="28"/>
          <w:szCs w:val="28"/>
          <w:rtl/>
          <w:lang w:val="en-US" w:bidi="ar-DZ"/>
        </w:rPr>
        <w:t xml:space="preserve"> الإجهاد اللاحق للصدمة أو اضطراب التكيف المرتبط بمكان </w:t>
      </w:r>
      <w:proofErr w:type="spellStart"/>
      <w:r w:rsidR="002F2AC6" w:rsidRPr="00BE2581">
        <w:rPr>
          <w:rFonts w:ascii="Simplified Arabic" w:hAnsi="Simplified Arabic" w:cs="Simplified Arabic"/>
          <w:sz w:val="28"/>
          <w:szCs w:val="28"/>
          <w:rtl/>
          <w:lang w:val="en-US" w:bidi="ar-DZ"/>
        </w:rPr>
        <w:t>العمل،</w:t>
      </w:r>
      <w:proofErr w:type="spellEnd"/>
      <w:r w:rsidR="002F2AC6" w:rsidRPr="00BE2581">
        <w:rPr>
          <w:rFonts w:ascii="Simplified Arabic" w:hAnsi="Simplified Arabic" w:cs="Simplified Arabic"/>
          <w:sz w:val="28"/>
          <w:szCs w:val="28"/>
          <w:rtl/>
          <w:lang w:val="en-US" w:bidi="ar-DZ"/>
        </w:rPr>
        <w:t xml:space="preserve"> والمخاوف الظرفية المرتبطة بمكان </w:t>
      </w:r>
      <w:proofErr w:type="spellStart"/>
      <w:r w:rsidR="002F2AC6" w:rsidRPr="00BE2581">
        <w:rPr>
          <w:rFonts w:ascii="Simplified Arabic" w:hAnsi="Simplified Arabic" w:cs="Simplified Arabic"/>
          <w:sz w:val="28"/>
          <w:szCs w:val="28"/>
          <w:rtl/>
          <w:lang w:val="en-US" w:bidi="ar-DZ"/>
        </w:rPr>
        <w:t>العمل،</w:t>
      </w:r>
      <w:proofErr w:type="spellEnd"/>
      <w:r w:rsidR="002F2AC6" w:rsidRPr="00BE2581">
        <w:rPr>
          <w:rFonts w:ascii="Simplified Arabic" w:hAnsi="Simplified Arabic" w:cs="Simplified Arabic"/>
          <w:sz w:val="28"/>
          <w:szCs w:val="28"/>
          <w:rtl/>
          <w:lang w:val="en-US" w:bidi="ar-DZ"/>
        </w:rPr>
        <w:t xml:space="preserve"> وردود فعل الذعر المرتبطة بمكان </w:t>
      </w:r>
      <w:proofErr w:type="spellStart"/>
      <w:r w:rsidR="002F2AC6" w:rsidRPr="00BE2581">
        <w:rPr>
          <w:rFonts w:ascii="Simplified Arabic" w:hAnsi="Simplified Arabic" w:cs="Simplified Arabic"/>
          <w:sz w:val="28"/>
          <w:szCs w:val="28"/>
          <w:rtl/>
          <w:lang w:val="en-US" w:bidi="ar-DZ"/>
        </w:rPr>
        <w:t>العمل،</w:t>
      </w:r>
      <w:proofErr w:type="spellEnd"/>
      <w:r w:rsidR="002F2AC6" w:rsidRPr="00BE2581">
        <w:rPr>
          <w:rFonts w:ascii="Simplified Arabic" w:hAnsi="Simplified Arabic" w:cs="Simplified Arabic"/>
          <w:sz w:val="28"/>
          <w:szCs w:val="28"/>
          <w:rtl/>
          <w:lang w:val="en-US" w:bidi="ar-DZ"/>
        </w:rPr>
        <w:t xml:space="preserve"> </w:t>
      </w:r>
      <w:proofErr w:type="spellStart"/>
      <w:r w:rsidR="002F2AC6" w:rsidRPr="00BE2581">
        <w:rPr>
          <w:rFonts w:ascii="Simplified Arabic" w:hAnsi="Simplified Arabic" w:cs="Simplified Arabic"/>
          <w:sz w:val="28"/>
          <w:szCs w:val="28"/>
          <w:rtl/>
          <w:lang w:val="en-US" w:bidi="ar-DZ"/>
        </w:rPr>
        <w:t>والرهاب</w:t>
      </w:r>
      <w:proofErr w:type="spellEnd"/>
      <w:r w:rsidR="002F2AC6" w:rsidRPr="00BE2581">
        <w:rPr>
          <w:rFonts w:ascii="Simplified Arabic" w:hAnsi="Simplified Arabic" w:cs="Simplified Arabic"/>
          <w:sz w:val="28"/>
          <w:szCs w:val="28"/>
          <w:rtl/>
          <w:lang w:val="en-US" w:bidi="ar-DZ"/>
        </w:rPr>
        <w:t xml:space="preserve"> الاجتماعي المحدد وغير المحدد المرتبط بمكان </w:t>
      </w:r>
      <w:proofErr w:type="spellStart"/>
      <w:r w:rsidR="002F2AC6" w:rsidRPr="00BE2581">
        <w:rPr>
          <w:rFonts w:ascii="Simplified Arabic" w:hAnsi="Simplified Arabic" w:cs="Simplified Arabic"/>
          <w:sz w:val="28"/>
          <w:szCs w:val="28"/>
          <w:rtl/>
          <w:lang w:val="en-US" w:bidi="ar-DZ"/>
        </w:rPr>
        <w:t>العمل،</w:t>
      </w:r>
      <w:proofErr w:type="spellEnd"/>
      <w:r w:rsidR="002F2AC6" w:rsidRPr="00BE2581">
        <w:rPr>
          <w:rFonts w:ascii="Simplified Arabic" w:hAnsi="Simplified Arabic" w:cs="Simplified Arabic"/>
          <w:sz w:val="28"/>
          <w:szCs w:val="28"/>
          <w:rtl/>
          <w:lang w:val="en-US" w:bidi="ar-DZ"/>
        </w:rPr>
        <w:t xml:space="preserve"> والقلق العام المرتبط بمكان العمل</w:t>
      </w:r>
      <w:r w:rsidR="00167041" w:rsidRPr="00BE2581">
        <w:rPr>
          <w:rFonts w:ascii="Simplified Arabic" w:hAnsi="Simplified Arabic" w:cs="Simplified Arabic" w:hint="cs"/>
          <w:sz w:val="28"/>
          <w:szCs w:val="28"/>
          <w:rtl/>
          <w:lang w:val="en-US" w:bidi="ar-DZ"/>
        </w:rPr>
        <w:t>.</w:t>
      </w:r>
    </w:p>
    <w:p w:rsidR="001240BD" w:rsidRDefault="00990FB1" w:rsidP="00BE2581">
      <w:pPr>
        <w:bidi/>
        <w:jc w:val="both"/>
        <w:rPr>
          <w:rFonts w:ascii="Simplified Arabic" w:hAnsi="Simplified Arabic" w:cs="Simplified Arabic"/>
          <w:sz w:val="28"/>
          <w:szCs w:val="28"/>
          <w:rtl/>
          <w:lang w:val="en-US" w:bidi="ar-DZ"/>
        </w:rPr>
      </w:pPr>
      <w:proofErr w:type="gramStart"/>
      <w:r w:rsidRPr="00BE2581">
        <w:rPr>
          <w:rFonts w:ascii="Simplified Arabic" w:hAnsi="Simplified Arabic" w:cs="Simplified Arabic" w:hint="cs"/>
          <w:sz w:val="28"/>
          <w:szCs w:val="28"/>
          <w:rtl/>
          <w:lang w:val="en-US" w:bidi="ar-DZ"/>
        </w:rPr>
        <w:t>أ</w:t>
      </w:r>
      <w:r w:rsidR="001240BD" w:rsidRPr="00BE2581">
        <w:rPr>
          <w:rFonts w:ascii="Simplified Arabic" w:hAnsi="Simplified Arabic" w:cs="Simplified Arabic"/>
          <w:sz w:val="28"/>
          <w:szCs w:val="28"/>
          <w:rtl/>
          <w:lang w:val="en-US" w:bidi="ar-DZ"/>
        </w:rPr>
        <w:t>شياء</w:t>
      </w:r>
      <w:proofErr w:type="gramEnd"/>
      <w:r w:rsidR="001240BD" w:rsidRPr="00BE2581">
        <w:rPr>
          <w:rFonts w:ascii="Simplified Arabic" w:hAnsi="Simplified Arabic" w:cs="Simplified Arabic"/>
          <w:sz w:val="28"/>
          <w:szCs w:val="28"/>
          <w:rtl/>
          <w:lang w:val="en-US" w:bidi="ar-DZ"/>
        </w:rPr>
        <w:t xml:space="preserve"> كثيرة يمكن أن تسبب القلق في مكان </w:t>
      </w:r>
      <w:proofErr w:type="spellStart"/>
      <w:r w:rsidR="001240BD" w:rsidRPr="00BE2581">
        <w:rPr>
          <w:rFonts w:ascii="Simplified Arabic" w:hAnsi="Simplified Arabic" w:cs="Simplified Arabic"/>
          <w:sz w:val="28"/>
          <w:szCs w:val="28"/>
          <w:rtl/>
          <w:lang w:val="en-US" w:bidi="ar-DZ"/>
        </w:rPr>
        <w:t>العمل</w:t>
      </w:r>
      <w:r w:rsidRPr="00BE2581">
        <w:rPr>
          <w:rFonts w:ascii="Simplified Arabic" w:hAnsi="Simplified Arabic" w:cs="Simplified Arabic" w:hint="cs"/>
          <w:sz w:val="28"/>
          <w:szCs w:val="28"/>
          <w:rtl/>
          <w:lang w:val="en-US" w:bidi="ar-DZ"/>
        </w:rPr>
        <w:t>،</w:t>
      </w:r>
      <w:proofErr w:type="spellEnd"/>
      <w:r w:rsidR="001240BD" w:rsidRPr="00BE2581">
        <w:rPr>
          <w:rFonts w:ascii="Simplified Arabic" w:hAnsi="Simplified Arabic" w:cs="Simplified Arabic"/>
          <w:sz w:val="28"/>
          <w:szCs w:val="28"/>
          <w:rtl/>
          <w:lang w:val="en-US" w:bidi="ar-DZ"/>
        </w:rPr>
        <w:t xml:space="preserve"> لكن السبب الجذري للقلق في العمل يختلف من شخص لآخر.</w:t>
      </w:r>
    </w:p>
    <w:p w:rsidR="001B0B2C" w:rsidRPr="00491DF2" w:rsidRDefault="001B0B2C" w:rsidP="00491DF2">
      <w:pPr>
        <w:pStyle w:val="Paragraphedeliste"/>
        <w:numPr>
          <w:ilvl w:val="0"/>
          <w:numId w:val="6"/>
        </w:numPr>
        <w:bidi/>
        <w:jc w:val="both"/>
        <w:rPr>
          <w:rFonts w:ascii="Simplified Arabic" w:hAnsi="Simplified Arabic" w:cs="Simplified Arabic"/>
          <w:b/>
          <w:bCs/>
          <w:sz w:val="28"/>
          <w:szCs w:val="28"/>
          <w:rtl/>
          <w:lang w:val="en-US" w:bidi="ar-DZ"/>
        </w:rPr>
      </w:pPr>
      <w:proofErr w:type="gramStart"/>
      <w:r w:rsidRPr="00491DF2">
        <w:rPr>
          <w:rFonts w:ascii="Simplified Arabic" w:hAnsi="Simplified Arabic" w:cs="Simplified Arabic" w:hint="cs"/>
          <w:b/>
          <w:bCs/>
          <w:sz w:val="28"/>
          <w:szCs w:val="28"/>
          <w:rtl/>
          <w:lang w:val="en-US" w:bidi="ar-DZ"/>
        </w:rPr>
        <w:t>مصادر</w:t>
      </w:r>
      <w:proofErr w:type="gramEnd"/>
      <w:r w:rsidRPr="00491DF2">
        <w:rPr>
          <w:rFonts w:ascii="Simplified Arabic" w:hAnsi="Simplified Arabic" w:cs="Simplified Arabic" w:hint="cs"/>
          <w:b/>
          <w:bCs/>
          <w:sz w:val="28"/>
          <w:szCs w:val="28"/>
          <w:rtl/>
          <w:lang w:val="en-US" w:bidi="ar-DZ"/>
        </w:rPr>
        <w:t xml:space="preserve"> القلق المهني:</w:t>
      </w:r>
    </w:p>
    <w:p w:rsidR="001B0B2C" w:rsidRDefault="00491DF2" w:rsidP="00B95DE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    </w:t>
      </w:r>
      <w:r w:rsidR="001B0B2C">
        <w:rPr>
          <w:rFonts w:ascii="Simplified Arabic" w:hAnsi="Simplified Arabic" w:cs="Simplified Arabic" w:hint="cs"/>
          <w:sz w:val="28"/>
          <w:szCs w:val="28"/>
          <w:rtl/>
          <w:lang w:val="en-US" w:bidi="ar-DZ"/>
        </w:rPr>
        <w:t xml:space="preserve">صنف كل من </w:t>
      </w:r>
      <w:proofErr w:type="spellStart"/>
      <w:r w:rsidR="00B95DE2">
        <w:rPr>
          <w:rFonts w:ascii="Simplified Arabic" w:hAnsi="Simplified Arabic" w:cs="Simplified Arabic" w:hint="cs"/>
          <w:sz w:val="28"/>
          <w:szCs w:val="28"/>
          <w:rtl/>
          <w:lang w:val="en-US" w:bidi="ar-DZ"/>
        </w:rPr>
        <w:t>(</w:t>
      </w:r>
      <w:r w:rsidR="00B95DE2">
        <w:rPr>
          <w:rFonts w:ascii="Simplified Arabic" w:hAnsi="Simplified Arabic" w:cs="Simplified Arabic"/>
          <w:sz w:val="28"/>
          <w:szCs w:val="28"/>
          <w:lang w:bidi="ar-DZ"/>
        </w:rPr>
        <w:t>V</w:t>
      </w:r>
      <w:r w:rsidR="001B0B2C">
        <w:rPr>
          <w:rFonts w:ascii="Simplified Arabic" w:hAnsi="Simplified Arabic" w:cs="Simplified Arabic"/>
          <w:sz w:val="28"/>
          <w:szCs w:val="28"/>
          <w:lang w:bidi="ar-DZ"/>
        </w:rPr>
        <w:t>ansel</w:t>
      </w:r>
      <w:r w:rsidR="00B95DE2">
        <w:rPr>
          <w:rFonts w:ascii="Simplified Arabic" w:hAnsi="Simplified Arabic" w:cs="Simplified Arabic"/>
          <w:sz w:val="28"/>
          <w:szCs w:val="28"/>
          <w:lang w:bidi="ar-DZ"/>
        </w:rPr>
        <w:t>,Schuler</w:t>
      </w:r>
      <w:proofErr w:type="spellEnd"/>
      <w:r w:rsidR="00B95DE2">
        <w:rPr>
          <w:rFonts w:ascii="Simplified Arabic" w:hAnsi="Simplified Arabic" w:cs="Simplified Arabic"/>
          <w:sz w:val="28"/>
          <w:szCs w:val="28"/>
          <w:lang w:bidi="ar-DZ"/>
        </w:rPr>
        <w:t xml:space="preserve">, </w:t>
      </w:r>
      <w:proofErr w:type="spellStart"/>
      <w:r w:rsidR="00B95DE2">
        <w:rPr>
          <w:rFonts w:ascii="Simplified Arabic" w:hAnsi="Simplified Arabic" w:cs="Simplified Arabic"/>
          <w:sz w:val="28"/>
          <w:szCs w:val="28"/>
          <w:lang w:bidi="ar-DZ"/>
        </w:rPr>
        <w:t>Brief</w:t>
      </w:r>
      <w:proofErr w:type="spellEnd"/>
      <w:r w:rsidR="00B95DE2">
        <w:rPr>
          <w:rFonts w:ascii="Simplified Arabic" w:hAnsi="Simplified Arabic" w:cs="Simplified Arabic"/>
          <w:sz w:val="28"/>
          <w:szCs w:val="28"/>
          <w:lang w:bidi="ar-DZ"/>
        </w:rPr>
        <w:t xml:space="preserve"> 1981</w:t>
      </w:r>
      <w:proofErr w:type="spellStart"/>
      <w:r w:rsidR="00B95DE2">
        <w:rPr>
          <w:rFonts w:ascii="Simplified Arabic" w:hAnsi="Simplified Arabic" w:cs="Simplified Arabic" w:hint="cs"/>
          <w:sz w:val="28"/>
          <w:szCs w:val="28"/>
          <w:rtl/>
          <w:lang w:bidi="ar-DZ"/>
        </w:rPr>
        <w:t>)</w:t>
      </w:r>
      <w:proofErr w:type="spellEnd"/>
      <w:r w:rsidR="00B95DE2">
        <w:rPr>
          <w:rFonts w:ascii="Simplified Arabic" w:hAnsi="Simplified Arabic" w:cs="Simplified Arabic" w:hint="cs"/>
          <w:sz w:val="28"/>
          <w:szCs w:val="28"/>
          <w:rtl/>
          <w:lang w:bidi="ar-DZ"/>
        </w:rPr>
        <w:t xml:space="preserve"> و </w:t>
      </w:r>
      <w:r w:rsidR="00AB0F82">
        <w:rPr>
          <w:rFonts w:ascii="Simplified Arabic" w:hAnsi="Simplified Arabic" w:cs="Simplified Arabic"/>
          <w:sz w:val="28"/>
          <w:szCs w:val="28"/>
          <w:lang w:bidi="ar-DZ"/>
        </w:rPr>
        <w:t>Elliot, 1982)</w:t>
      </w:r>
      <w:r w:rsidR="00AB0F82">
        <w:rPr>
          <w:rFonts w:ascii="Simplified Arabic" w:hAnsi="Simplified Arabic" w:cs="Simplified Arabic" w:hint="cs"/>
          <w:sz w:val="28"/>
          <w:szCs w:val="28"/>
          <w:rtl/>
          <w:lang w:bidi="ar-DZ"/>
        </w:rPr>
        <w:t xml:space="preserve">)و </w:t>
      </w:r>
      <w:r w:rsidR="00AB0F82">
        <w:rPr>
          <w:rFonts w:ascii="Simplified Arabic" w:hAnsi="Simplified Arabic" w:cs="Simplified Arabic"/>
          <w:sz w:val="28"/>
          <w:szCs w:val="28"/>
          <w:lang w:bidi="ar-DZ"/>
        </w:rPr>
        <w:t>(</w:t>
      </w:r>
      <w:proofErr w:type="spellStart"/>
      <w:r w:rsidR="00AB0F82">
        <w:rPr>
          <w:rFonts w:ascii="Simplified Arabic" w:hAnsi="Simplified Arabic" w:cs="Simplified Arabic"/>
          <w:sz w:val="28"/>
          <w:szCs w:val="28"/>
          <w:lang w:bidi="ar-DZ"/>
        </w:rPr>
        <w:t>Abelson</w:t>
      </w:r>
      <w:proofErr w:type="spellEnd"/>
      <w:r w:rsidR="00AB0F82">
        <w:rPr>
          <w:rFonts w:ascii="Simplified Arabic" w:hAnsi="Simplified Arabic" w:cs="Simplified Arabic"/>
          <w:sz w:val="28"/>
          <w:szCs w:val="28"/>
          <w:lang w:bidi="ar-DZ"/>
        </w:rPr>
        <w:t xml:space="preserve"> 1988)</w:t>
      </w:r>
      <w:r w:rsidR="00AB0F82">
        <w:rPr>
          <w:rFonts w:ascii="Simplified Arabic" w:hAnsi="Simplified Arabic" w:cs="Simplified Arabic" w:hint="cs"/>
          <w:sz w:val="28"/>
          <w:szCs w:val="28"/>
          <w:rtl/>
          <w:lang w:bidi="ar-DZ"/>
        </w:rPr>
        <w:t xml:space="preserve"> و</w:t>
      </w:r>
      <w:proofErr w:type="spellStart"/>
      <w:r w:rsidR="00BF6B05">
        <w:rPr>
          <w:rFonts w:ascii="Simplified Arabic" w:hAnsi="Simplified Arabic" w:cs="Simplified Arabic"/>
          <w:sz w:val="28"/>
          <w:szCs w:val="28"/>
          <w:lang w:bidi="ar-DZ"/>
        </w:rPr>
        <w:t>Everly</w:t>
      </w:r>
      <w:proofErr w:type="spellEnd"/>
      <w:r w:rsidR="00BF6B05">
        <w:rPr>
          <w:rFonts w:ascii="Simplified Arabic" w:hAnsi="Simplified Arabic" w:cs="Simplified Arabic"/>
          <w:sz w:val="28"/>
          <w:szCs w:val="28"/>
          <w:lang w:bidi="ar-DZ"/>
        </w:rPr>
        <w:t xml:space="preserve"> &amp; </w:t>
      </w:r>
      <w:proofErr w:type="spellStart"/>
      <w:r w:rsidR="00BF6B05">
        <w:rPr>
          <w:rFonts w:ascii="Simplified Arabic" w:hAnsi="Simplified Arabic" w:cs="Simplified Arabic"/>
          <w:sz w:val="28"/>
          <w:szCs w:val="28"/>
          <w:lang w:bidi="ar-DZ"/>
        </w:rPr>
        <w:t>Girdano</w:t>
      </w:r>
      <w:proofErr w:type="spellEnd"/>
      <w:r w:rsidR="00BF6B05">
        <w:rPr>
          <w:rFonts w:ascii="Simplified Arabic" w:hAnsi="Simplified Arabic" w:cs="Simplified Arabic"/>
          <w:sz w:val="28"/>
          <w:szCs w:val="28"/>
          <w:lang w:bidi="ar-DZ"/>
        </w:rPr>
        <w:t xml:space="preserve"> 1995)</w:t>
      </w:r>
      <w:proofErr w:type="spellStart"/>
      <w:r w:rsidR="00BF6B05">
        <w:rPr>
          <w:rFonts w:ascii="Simplified Arabic" w:hAnsi="Simplified Arabic" w:cs="Simplified Arabic" w:hint="cs"/>
          <w:sz w:val="28"/>
          <w:szCs w:val="28"/>
          <w:rtl/>
          <w:lang w:bidi="ar-DZ"/>
        </w:rPr>
        <w:t>)</w:t>
      </w:r>
      <w:proofErr w:type="spellEnd"/>
      <w:r w:rsidR="00BF6B05">
        <w:rPr>
          <w:rFonts w:ascii="Simplified Arabic" w:hAnsi="Simplified Arabic" w:cs="Simplified Arabic" w:hint="cs"/>
          <w:sz w:val="28"/>
          <w:szCs w:val="28"/>
          <w:rtl/>
          <w:lang w:bidi="ar-DZ"/>
        </w:rPr>
        <w:t xml:space="preserve"> و </w:t>
      </w:r>
      <w:r w:rsidR="00C3737C">
        <w:rPr>
          <w:rFonts w:ascii="Simplified Arabic" w:hAnsi="Simplified Arabic" w:cs="Simplified Arabic"/>
          <w:sz w:val="28"/>
          <w:szCs w:val="28"/>
          <w:lang w:bidi="ar-DZ"/>
        </w:rPr>
        <w:t>(</w:t>
      </w:r>
      <w:proofErr w:type="spellStart"/>
      <w:r w:rsidR="00C3737C">
        <w:rPr>
          <w:rFonts w:ascii="Simplified Arabic" w:hAnsi="Simplified Arabic" w:cs="Simplified Arabic"/>
          <w:sz w:val="28"/>
          <w:szCs w:val="28"/>
          <w:lang w:bidi="ar-DZ"/>
        </w:rPr>
        <w:t>Sizlagy</w:t>
      </w:r>
      <w:proofErr w:type="spellEnd"/>
      <w:r w:rsidR="00C3737C">
        <w:rPr>
          <w:rFonts w:ascii="Simplified Arabic" w:hAnsi="Simplified Arabic" w:cs="Simplified Arabic"/>
          <w:sz w:val="28"/>
          <w:szCs w:val="28"/>
          <w:lang w:bidi="ar-DZ"/>
        </w:rPr>
        <w:t xml:space="preserve"> &amp; Wallace 1987)</w:t>
      </w:r>
      <w:r w:rsidR="00C3737C">
        <w:rPr>
          <w:rFonts w:ascii="Simplified Arabic" w:hAnsi="Simplified Arabic" w:cs="Simplified Arabic" w:hint="cs"/>
          <w:sz w:val="28"/>
          <w:szCs w:val="28"/>
          <w:rtl/>
          <w:lang w:bidi="ar-DZ"/>
        </w:rPr>
        <w:t xml:space="preserve"> مصادر القلق إلى ثلاث </w:t>
      </w:r>
      <w:proofErr w:type="spellStart"/>
      <w:r w:rsidR="00C3737C">
        <w:rPr>
          <w:rFonts w:ascii="Simplified Arabic" w:hAnsi="Simplified Arabic" w:cs="Simplified Arabic" w:hint="cs"/>
          <w:sz w:val="28"/>
          <w:szCs w:val="28"/>
          <w:rtl/>
          <w:lang w:bidi="ar-DZ"/>
        </w:rPr>
        <w:t>مجموعات:</w:t>
      </w:r>
      <w:proofErr w:type="spellEnd"/>
      <w:r w:rsidR="00C3737C">
        <w:rPr>
          <w:rFonts w:ascii="Simplified Arabic" w:hAnsi="Simplified Arabic" w:cs="Simplified Arabic" w:hint="cs"/>
          <w:sz w:val="28"/>
          <w:szCs w:val="28"/>
          <w:rtl/>
          <w:lang w:bidi="ar-DZ"/>
        </w:rPr>
        <w:t xml:space="preserve"> عوامل خاصة </w:t>
      </w:r>
      <w:proofErr w:type="spellStart"/>
      <w:r w:rsidR="00C3737C">
        <w:rPr>
          <w:rFonts w:ascii="Simplified Arabic" w:hAnsi="Simplified Arabic" w:cs="Simplified Arabic" w:hint="cs"/>
          <w:sz w:val="28"/>
          <w:szCs w:val="28"/>
          <w:rtl/>
          <w:lang w:bidi="ar-DZ"/>
        </w:rPr>
        <w:t>بالفرد،</w:t>
      </w:r>
      <w:proofErr w:type="spellEnd"/>
      <w:r w:rsidR="00C3737C">
        <w:rPr>
          <w:rFonts w:ascii="Simplified Arabic" w:hAnsi="Simplified Arabic" w:cs="Simplified Arabic" w:hint="cs"/>
          <w:sz w:val="28"/>
          <w:szCs w:val="28"/>
          <w:rtl/>
          <w:lang w:bidi="ar-DZ"/>
        </w:rPr>
        <w:t xml:space="preserve"> </w:t>
      </w:r>
      <w:r w:rsidR="00E67D6B">
        <w:rPr>
          <w:rFonts w:ascii="Simplified Arabic" w:hAnsi="Simplified Arabic" w:cs="Simplified Arabic" w:hint="cs"/>
          <w:sz w:val="28"/>
          <w:szCs w:val="28"/>
          <w:rtl/>
          <w:lang w:bidi="ar-DZ"/>
        </w:rPr>
        <w:t xml:space="preserve">وعوامل خاصة </w:t>
      </w:r>
      <w:proofErr w:type="spellStart"/>
      <w:r w:rsidR="00E67D6B">
        <w:rPr>
          <w:rFonts w:ascii="Simplified Arabic" w:hAnsi="Simplified Arabic" w:cs="Simplified Arabic" w:hint="cs"/>
          <w:sz w:val="28"/>
          <w:szCs w:val="28"/>
          <w:rtl/>
          <w:lang w:bidi="ar-DZ"/>
        </w:rPr>
        <w:t>بالمنظمة،</w:t>
      </w:r>
      <w:proofErr w:type="spellEnd"/>
      <w:r w:rsidR="00E67D6B">
        <w:rPr>
          <w:rFonts w:ascii="Simplified Arabic" w:hAnsi="Simplified Arabic" w:cs="Simplified Arabic" w:hint="cs"/>
          <w:sz w:val="28"/>
          <w:szCs w:val="28"/>
          <w:rtl/>
          <w:lang w:bidi="ar-DZ"/>
        </w:rPr>
        <w:t xml:space="preserve"> </w:t>
      </w:r>
      <w:proofErr w:type="spellStart"/>
      <w:r w:rsidR="00E67D6B">
        <w:rPr>
          <w:rFonts w:ascii="Simplified Arabic" w:hAnsi="Simplified Arabic" w:cs="Simplified Arabic" w:hint="cs"/>
          <w:sz w:val="28"/>
          <w:szCs w:val="28"/>
          <w:rtl/>
          <w:lang w:bidi="ar-DZ"/>
        </w:rPr>
        <w:t>وععوامل</w:t>
      </w:r>
      <w:proofErr w:type="spellEnd"/>
      <w:r w:rsidR="00E67D6B">
        <w:rPr>
          <w:rFonts w:ascii="Simplified Arabic" w:hAnsi="Simplified Arabic" w:cs="Simplified Arabic" w:hint="cs"/>
          <w:sz w:val="28"/>
          <w:szCs w:val="28"/>
          <w:rtl/>
          <w:lang w:bidi="ar-DZ"/>
        </w:rPr>
        <w:t xml:space="preserve"> خاصة بالبيئة: </w:t>
      </w:r>
    </w:p>
    <w:p w:rsidR="00E67D6B" w:rsidRPr="00491DF2" w:rsidRDefault="00E67D6B" w:rsidP="00491DF2">
      <w:pPr>
        <w:pStyle w:val="Paragraphedeliste"/>
        <w:numPr>
          <w:ilvl w:val="0"/>
          <w:numId w:val="7"/>
        </w:numPr>
        <w:bidi/>
        <w:jc w:val="both"/>
        <w:rPr>
          <w:rFonts w:ascii="Simplified Arabic" w:hAnsi="Simplified Arabic" w:cs="Simplified Arabic"/>
          <w:b/>
          <w:bCs/>
          <w:sz w:val="28"/>
          <w:szCs w:val="28"/>
          <w:lang w:bidi="ar-DZ"/>
        </w:rPr>
      </w:pPr>
      <w:proofErr w:type="gramStart"/>
      <w:r w:rsidRPr="00491DF2">
        <w:rPr>
          <w:rFonts w:ascii="Simplified Arabic" w:hAnsi="Simplified Arabic" w:cs="Simplified Arabic" w:hint="cs"/>
          <w:b/>
          <w:bCs/>
          <w:sz w:val="28"/>
          <w:szCs w:val="28"/>
          <w:rtl/>
          <w:lang w:bidi="ar-DZ"/>
        </w:rPr>
        <w:t>العوامل</w:t>
      </w:r>
      <w:proofErr w:type="gramEnd"/>
      <w:r w:rsidRPr="00491DF2">
        <w:rPr>
          <w:rFonts w:ascii="Simplified Arabic" w:hAnsi="Simplified Arabic" w:cs="Simplified Arabic" w:hint="cs"/>
          <w:b/>
          <w:bCs/>
          <w:sz w:val="28"/>
          <w:szCs w:val="28"/>
          <w:rtl/>
          <w:lang w:bidi="ar-DZ"/>
        </w:rPr>
        <w:t xml:space="preserve"> التنظيمية:</w:t>
      </w:r>
    </w:p>
    <w:p w:rsidR="00E67D6B" w:rsidRDefault="00FF2514" w:rsidP="00FF2514">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وجود الحوافز المادية الملائمة والكافية</w:t>
      </w:r>
    </w:p>
    <w:p w:rsidR="00FF2514" w:rsidRDefault="00FF2514" w:rsidP="00FF2514">
      <w:pPr>
        <w:pStyle w:val="Paragraphedeliste"/>
        <w:numPr>
          <w:ilvl w:val="0"/>
          <w:numId w:val="4"/>
        </w:num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عددم</w:t>
      </w:r>
      <w:proofErr w:type="spellEnd"/>
      <w:r>
        <w:rPr>
          <w:rFonts w:ascii="Simplified Arabic" w:hAnsi="Simplified Arabic" w:cs="Simplified Arabic" w:hint="cs"/>
          <w:sz w:val="28"/>
          <w:szCs w:val="28"/>
          <w:rtl/>
          <w:lang w:bidi="ar-DZ"/>
        </w:rPr>
        <w:t xml:space="preserve"> وجود التصور الواضح الترقي الوظيفي</w:t>
      </w:r>
    </w:p>
    <w:p w:rsidR="00FF2514" w:rsidRDefault="00FF2514" w:rsidP="00FF2514">
      <w:pPr>
        <w:pStyle w:val="Paragraphedeliste"/>
        <w:numPr>
          <w:ilvl w:val="0"/>
          <w:numId w:val="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صعوبة</w:t>
      </w:r>
      <w:proofErr w:type="gramEnd"/>
      <w:r>
        <w:rPr>
          <w:rFonts w:ascii="Simplified Arabic" w:hAnsi="Simplified Arabic" w:cs="Simplified Arabic" w:hint="cs"/>
          <w:sz w:val="28"/>
          <w:szCs w:val="28"/>
          <w:rtl/>
          <w:lang w:bidi="ar-DZ"/>
        </w:rPr>
        <w:t xml:space="preserve"> اتخاذ القرار</w:t>
      </w:r>
    </w:p>
    <w:p w:rsidR="00FF2514" w:rsidRDefault="00FF2514" w:rsidP="00FF2514">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كفاية الوقت لانجاز الأعمال </w:t>
      </w:r>
    </w:p>
    <w:p w:rsidR="00FF2514" w:rsidRDefault="00551F60" w:rsidP="00FF2514">
      <w:pPr>
        <w:pStyle w:val="Paragraphedeliste"/>
        <w:numPr>
          <w:ilvl w:val="0"/>
          <w:numId w:val="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صعوبة</w:t>
      </w:r>
      <w:proofErr w:type="gramEnd"/>
      <w:r>
        <w:rPr>
          <w:rFonts w:ascii="Simplified Arabic" w:hAnsi="Simplified Arabic" w:cs="Simplified Arabic" w:hint="cs"/>
          <w:sz w:val="28"/>
          <w:szCs w:val="28"/>
          <w:rtl/>
          <w:lang w:bidi="ar-DZ"/>
        </w:rPr>
        <w:t xml:space="preserve"> العمل</w:t>
      </w:r>
    </w:p>
    <w:p w:rsidR="00551F60" w:rsidRPr="00491DF2" w:rsidRDefault="00551F60" w:rsidP="00491DF2">
      <w:pPr>
        <w:pStyle w:val="Paragraphedeliste"/>
        <w:numPr>
          <w:ilvl w:val="0"/>
          <w:numId w:val="7"/>
        </w:numPr>
        <w:bidi/>
        <w:jc w:val="both"/>
        <w:rPr>
          <w:rFonts w:ascii="Simplified Arabic" w:hAnsi="Simplified Arabic" w:cs="Simplified Arabic"/>
          <w:b/>
          <w:bCs/>
          <w:sz w:val="28"/>
          <w:szCs w:val="28"/>
          <w:lang w:bidi="ar-DZ"/>
        </w:rPr>
      </w:pPr>
      <w:r w:rsidRPr="00491DF2">
        <w:rPr>
          <w:rFonts w:ascii="Simplified Arabic" w:hAnsi="Simplified Arabic" w:cs="Simplified Arabic" w:hint="cs"/>
          <w:b/>
          <w:bCs/>
          <w:sz w:val="28"/>
          <w:szCs w:val="28"/>
          <w:rtl/>
          <w:lang w:bidi="ar-DZ"/>
        </w:rPr>
        <w:t>العوامل الفردية:</w:t>
      </w:r>
    </w:p>
    <w:p w:rsidR="00551F60" w:rsidRDefault="00551F60" w:rsidP="00551F60">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الاحباط الوظيفي</w:t>
      </w:r>
    </w:p>
    <w:p w:rsidR="00551F60" w:rsidRDefault="00551F60" w:rsidP="00551F60">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غموض العمل وتداخل الأعمال</w:t>
      </w:r>
    </w:p>
    <w:p w:rsidR="00551F60" w:rsidRDefault="00551F60" w:rsidP="00551F60">
      <w:pPr>
        <w:pStyle w:val="Paragraphedeliste"/>
        <w:numPr>
          <w:ilvl w:val="0"/>
          <w:numId w:val="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التمييز</w:t>
      </w:r>
      <w:proofErr w:type="gramEnd"/>
      <w:r>
        <w:rPr>
          <w:rFonts w:ascii="Simplified Arabic" w:hAnsi="Simplified Arabic" w:cs="Simplified Arabic" w:hint="cs"/>
          <w:sz w:val="28"/>
          <w:szCs w:val="28"/>
          <w:rtl/>
          <w:lang w:bidi="ar-DZ"/>
        </w:rPr>
        <w:t xml:space="preserve"> والتفرقة وعدم العدالة في المعاملة</w:t>
      </w:r>
    </w:p>
    <w:p w:rsidR="00551F60" w:rsidRDefault="00D77C18" w:rsidP="00551F60">
      <w:pPr>
        <w:pStyle w:val="Paragraphedeliste"/>
        <w:numPr>
          <w:ilvl w:val="0"/>
          <w:numId w:val="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العمل</w:t>
      </w:r>
      <w:proofErr w:type="gramEnd"/>
      <w:r>
        <w:rPr>
          <w:rFonts w:ascii="Simplified Arabic" w:hAnsi="Simplified Arabic" w:cs="Simplified Arabic" w:hint="cs"/>
          <w:sz w:val="28"/>
          <w:szCs w:val="28"/>
          <w:rtl/>
          <w:lang w:bidi="ar-DZ"/>
        </w:rPr>
        <w:t xml:space="preserve"> الممل</w:t>
      </w:r>
    </w:p>
    <w:p w:rsidR="00D77C18" w:rsidRDefault="00D77C18" w:rsidP="00D77C18">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صعوبة الاندماج مع ثقافة المنظمة</w:t>
      </w:r>
    </w:p>
    <w:p w:rsidR="00D77C18" w:rsidRPr="00491DF2" w:rsidRDefault="00D77C18" w:rsidP="00491DF2">
      <w:pPr>
        <w:pStyle w:val="Paragraphedeliste"/>
        <w:numPr>
          <w:ilvl w:val="0"/>
          <w:numId w:val="9"/>
        </w:numPr>
        <w:bidi/>
        <w:jc w:val="both"/>
        <w:rPr>
          <w:rFonts w:ascii="Simplified Arabic" w:hAnsi="Simplified Arabic" w:cs="Simplified Arabic"/>
          <w:b/>
          <w:bCs/>
          <w:sz w:val="28"/>
          <w:szCs w:val="28"/>
          <w:lang w:bidi="ar-DZ"/>
        </w:rPr>
      </w:pPr>
      <w:proofErr w:type="gramStart"/>
      <w:r w:rsidRPr="00491DF2">
        <w:rPr>
          <w:rFonts w:ascii="Simplified Arabic" w:hAnsi="Simplified Arabic" w:cs="Simplified Arabic" w:hint="cs"/>
          <w:b/>
          <w:bCs/>
          <w:sz w:val="28"/>
          <w:szCs w:val="28"/>
          <w:rtl/>
          <w:lang w:bidi="ar-DZ"/>
        </w:rPr>
        <w:t>العوامل</w:t>
      </w:r>
      <w:proofErr w:type="gramEnd"/>
      <w:r w:rsidRPr="00491DF2">
        <w:rPr>
          <w:rFonts w:ascii="Simplified Arabic" w:hAnsi="Simplified Arabic" w:cs="Simplified Arabic" w:hint="cs"/>
          <w:b/>
          <w:bCs/>
          <w:sz w:val="28"/>
          <w:szCs w:val="28"/>
          <w:rtl/>
          <w:lang w:bidi="ar-DZ"/>
        </w:rPr>
        <w:t xml:space="preserve"> البيئية:</w:t>
      </w:r>
    </w:p>
    <w:p w:rsidR="00D77C18" w:rsidRDefault="00D77C18" w:rsidP="00D77C18">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التغيير الوظيفي والحاجة إلى التكيف</w:t>
      </w:r>
    </w:p>
    <w:p w:rsidR="00D77C18" w:rsidRDefault="00D77C18" w:rsidP="00D77C18">
      <w:pPr>
        <w:pStyle w:val="Paragraphedeliste"/>
        <w:numPr>
          <w:ilvl w:val="0"/>
          <w:numId w:val="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التغيير</w:t>
      </w:r>
      <w:proofErr w:type="gramEnd"/>
      <w:r>
        <w:rPr>
          <w:rFonts w:ascii="Simplified Arabic" w:hAnsi="Simplified Arabic" w:cs="Simplified Arabic" w:hint="cs"/>
          <w:sz w:val="28"/>
          <w:szCs w:val="28"/>
          <w:rtl/>
          <w:lang w:bidi="ar-DZ"/>
        </w:rPr>
        <w:t xml:space="preserve"> التكنولوجي</w:t>
      </w:r>
    </w:p>
    <w:p w:rsidR="00D77C18" w:rsidRDefault="009E52E0" w:rsidP="00D77C18">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تغير طبيعة أو </w:t>
      </w:r>
      <w:proofErr w:type="gramStart"/>
      <w:r>
        <w:rPr>
          <w:rFonts w:ascii="Simplified Arabic" w:hAnsi="Simplified Arabic" w:cs="Simplified Arabic" w:hint="cs"/>
          <w:sz w:val="28"/>
          <w:szCs w:val="28"/>
          <w:rtl/>
          <w:lang w:bidi="ar-DZ"/>
        </w:rPr>
        <w:t>مكان</w:t>
      </w:r>
      <w:proofErr w:type="gramEnd"/>
      <w:r>
        <w:rPr>
          <w:rFonts w:ascii="Simplified Arabic" w:hAnsi="Simplified Arabic" w:cs="Simplified Arabic" w:hint="cs"/>
          <w:sz w:val="28"/>
          <w:szCs w:val="28"/>
          <w:rtl/>
          <w:lang w:bidi="ar-DZ"/>
        </w:rPr>
        <w:t xml:space="preserve"> الوظيفة أو الترقية</w:t>
      </w:r>
    </w:p>
    <w:p w:rsidR="009E52E0" w:rsidRDefault="009E52E0" w:rsidP="009E52E0">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اعادة تنظيم الجهاز الاداري</w:t>
      </w:r>
    </w:p>
    <w:p w:rsidR="009E52E0" w:rsidRDefault="009E52E0" w:rsidP="009E52E0">
      <w:pPr>
        <w:pStyle w:val="Paragraphedeliste"/>
        <w:numPr>
          <w:ilvl w:val="0"/>
          <w:numId w:val="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تغيير</w:t>
      </w:r>
      <w:proofErr w:type="gramEnd"/>
      <w:r>
        <w:rPr>
          <w:rFonts w:ascii="Simplified Arabic" w:hAnsi="Simplified Arabic" w:cs="Simplified Arabic" w:hint="cs"/>
          <w:sz w:val="28"/>
          <w:szCs w:val="28"/>
          <w:rtl/>
          <w:lang w:bidi="ar-DZ"/>
        </w:rPr>
        <w:t xml:space="preserve"> وقت العمل والتفكير في التقاعد </w:t>
      </w:r>
    </w:p>
    <w:p w:rsidR="00815B8F" w:rsidRPr="00815B8F" w:rsidRDefault="001952C1" w:rsidP="00815B8F">
      <w:pPr>
        <w:pStyle w:val="Paragraphedeliste"/>
        <w:numPr>
          <w:ilvl w:val="0"/>
          <w:numId w:val="4"/>
        </w:numPr>
        <w:bidi/>
        <w:rPr>
          <w:rFonts w:ascii="Simplified Arabic" w:hAnsi="Simplified Arabic" w:cs="Simplified Arabic" w:hint="cs"/>
          <w:b/>
          <w:bCs/>
          <w:sz w:val="28"/>
          <w:szCs w:val="28"/>
          <w:lang w:bidi="ar-DZ"/>
        </w:rPr>
      </w:pPr>
      <w:r w:rsidRPr="00815B8F">
        <w:rPr>
          <w:rFonts w:ascii="Simplified Arabic" w:hAnsi="Simplified Arabic" w:cs="Simplified Arabic" w:hint="cs"/>
          <w:sz w:val="28"/>
          <w:szCs w:val="28"/>
          <w:rtl/>
          <w:lang w:bidi="ar-DZ"/>
        </w:rPr>
        <w:t xml:space="preserve">بيئة العمل </w:t>
      </w:r>
      <w:proofErr w:type="spellStart"/>
      <w:r w:rsidRPr="00815B8F">
        <w:rPr>
          <w:rFonts w:ascii="Simplified Arabic" w:hAnsi="Simplified Arabic" w:cs="Simplified Arabic" w:hint="cs"/>
          <w:sz w:val="28"/>
          <w:szCs w:val="28"/>
          <w:rtl/>
          <w:lang w:bidi="ar-DZ"/>
        </w:rPr>
        <w:t>(الضوضاء،</w:t>
      </w:r>
      <w:proofErr w:type="spellEnd"/>
      <w:r w:rsidRPr="00815B8F">
        <w:rPr>
          <w:rFonts w:ascii="Simplified Arabic" w:hAnsi="Simplified Arabic" w:cs="Simplified Arabic" w:hint="cs"/>
          <w:sz w:val="28"/>
          <w:szCs w:val="28"/>
          <w:rtl/>
          <w:lang w:bidi="ar-DZ"/>
        </w:rPr>
        <w:t xml:space="preserve"> الحرارة </w:t>
      </w:r>
      <w:proofErr w:type="spellStart"/>
      <w:r w:rsidRPr="00815B8F">
        <w:rPr>
          <w:rFonts w:ascii="Simplified Arabic" w:hAnsi="Simplified Arabic" w:cs="Simplified Arabic" w:hint="cs"/>
          <w:sz w:val="28"/>
          <w:szCs w:val="28"/>
          <w:rtl/>
          <w:lang w:bidi="ar-DZ"/>
        </w:rPr>
        <w:t>والاضاءة</w:t>
      </w:r>
      <w:proofErr w:type="spellEnd"/>
      <w:r w:rsidRPr="00815B8F">
        <w:rPr>
          <w:rFonts w:ascii="Simplified Arabic" w:hAnsi="Simplified Arabic" w:cs="Simplified Arabic" w:hint="cs"/>
          <w:sz w:val="28"/>
          <w:szCs w:val="28"/>
          <w:rtl/>
          <w:lang w:bidi="ar-DZ"/>
        </w:rPr>
        <w:t>...</w:t>
      </w:r>
      <w:proofErr w:type="spellStart"/>
      <w:r w:rsidRPr="00815B8F">
        <w:rPr>
          <w:rFonts w:ascii="Simplified Arabic" w:hAnsi="Simplified Arabic" w:cs="Simplified Arabic" w:hint="cs"/>
          <w:sz w:val="28"/>
          <w:szCs w:val="28"/>
          <w:rtl/>
          <w:lang w:bidi="ar-DZ"/>
        </w:rPr>
        <w:t>)</w:t>
      </w:r>
      <w:proofErr w:type="spellEnd"/>
      <w:r w:rsidR="009801EF" w:rsidRPr="009801EF">
        <w:t xml:space="preserve"> </w:t>
      </w:r>
    </w:p>
    <w:p w:rsidR="001A72B9" w:rsidRPr="00815B8F" w:rsidRDefault="00815B8F" w:rsidP="00815B8F">
      <w:pPr>
        <w:bidi/>
        <w:ind w:left="72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5</w:t>
      </w:r>
      <w:r w:rsidR="00491DF2" w:rsidRPr="00815B8F">
        <w:rPr>
          <w:rFonts w:ascii="Simplified Arabic" w:hAnsi="Simplified Arabic" w:cs="Simplified Arabic" w:hint="cs"/>
          <w:b/>
          <w:bCs/>
          <w:sz w:val="28"/>
          <w:szCs w:val="28"/>
          <w:rtl/>
          <w:lang w:bidi="ar-DZ"/>
        </w:rPr>
        <w:t xml:space="preserve">. </w:t>
      </w:r>
      <w:r w:rsidR="001A72B9" w:rsidRPr="00815B8F">
        <w:rPr>
          <w:rFonts w:ascii="Simplified Arabic" w:hAnsi="Simplified Arabic" w:cs="Simplified Arabic"/>
          <w:b/>
          <w:bCs/>
          <w:sz w:val="28"/>
          <w:szCs w:val="28"/>
          <w:rtl/>
          <w:lang w:bidi="ar-DZ"/>
        </w:rPr>
        <w:t>عواقب القلق</w:t>
      </w:r>
      <w:r w:rsidR="00F63321" w:rsidRPr="00815B8F">
        <w:rPr>
          <w:rFonts w:ascii="Simplified Arabic" w:hAnsi="Simplified Arabic" w:cs="Simplified Arabic" w:hint="cs"/>
          <w:b/>
          <w:bCs/>
          <w:sz w:val="28"/>
          <w:szCs w:val="28"/>
          <w:rtl/>
          <w:lang w:bidi="ar-DZ"/>
        </w:rPr>
        <w:t xml:space="preserve"> على الأداء</w:t>
      </w:r>
      <w:r w:rsidR="001A72B9" w:rsidRPr="00815B8F">
        <w:rPr>
          <w:rFonts w:ascii="Simplified Arabic" w:hAnsi="Simplified Arabic" w:cs="Simplified Arabic"/>
          <w:b/>
          <w:bCs/>
          <w:sz w:val="28"/>
          <w:szCs w:val="28"/>
          <w:rtl/>
          <w:lang w:bidi="ar-DZ"/>
        </w:rPr>
        <w:t>:</w:t>
      </w:r>
      <w:r w:rsidR="00D82B0B" w:rsidRPr="00815B8F">
        <w:rPr>
          <w:rFonts w:ascii="Simplified Arabic" w:hAnsi="Simplified Arabic" w:cs="Simplified Arabic" w:hint="cs"/>
          <w:sz w:val="28"/>
          <w:szCs w:val="28"/>
          <w:rtl/>
          <w:lang w:bidi="ar-DZ"/>
        </w:rPr>
        <w:t xml:space="preserve"> </w:t>
      </w:r>
      <w:r w:rsidR="009C69C5" w:rsidRPr="00815B8F">
        <w:rPr>
          <w:rFonts w:ascii="Simplified Arabic" w:hAnsi="Simplified Arabic" w:cs="Simplified Arabic"/>
          <w:sz w:val="28"/>
          <w:szCs w:val="28"/>
          <w:lang w:bidi="ar-DZ"/>
        </w:rPr>
        <w:t xml:space="preserve"> </w:t>
      </w:r>
    </w:p>
    <w:p w:rsidR="001A72B9" w:rsidRPr="00861FF8" w:rsidRDefault="00783228" w:rsidP="0078322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15B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340EE0">
        <w:rPr>
          <w:rFonts w:ascii="Simplified Arabic" w:hAnsi="Simplified Arabic" w:cs="Simplified Arabic" w:hint="cs"/>
          <w:sz w:val="28"/>
          <w:szCs w:val="28"/>
          <w:rtl/>
          <w:lang w:bidi="ar-DZ"/>
        </w:rPr>
        <w:t xml:space="preserve">يؤثر القلق على الأداء التنظيمي على مستويات </w:t>
      </w:r>
      <w:r w:rsidR="008B66F0">
        <w:rPr>
          <w:rFonts w:ascii="Simplified Arabic" w:hAnsi="Simplified Arabic" w:cs="Simplified Arabic" w:hint="cs"/>
          <w:sz w:val="28"/>
          <w:szCs w:val="28"/>
          <w:rtl/>
          <w:lang w:bidi="ar-DZ"/>
        </w:rPr>
        <w:t>مختلفة</w:t>
      </w:r>
      <w:r w:rsidR="00340EE0">
        <w:rPr>
          <w:rFonts w:ascii="Simplified Arabic" w:hAnsi="Simplified Arabic" w:cs="Simplified Arabic" w:hint="cs"/>
          <w:sz w:val="28"/>
          <w:szCs w:val="28"/>
          <w:rtl/>
          <w:lang w:bidi="ar-DZ"/>
        </w:rPr>
        <w:t xml:space="preserve"> من </w:t>
      </w:r>
      <w:proofErr w:type="spellStart"/>
      <w:r w:rsidR="00340EE0">
        <w:rPr>
          <w:rFonts w:ascii="Simplified Arabic" w:hAnsi="Simplified Arabic" w:cs="Simplified Arabic" w:hint="cs"/>
          <w:sz w:val="28"/>
          <w:szCs w:val="28"/>
          <w:rtl/>
          <w:lang w:bidi="ar-DZ"/>
        </w:rPr>
        <w:t>الأداء،</w:t>
      </w:r>
      <w:proofErr w:type="spellEnd"/>
      <w:r w:rsidR="00340EE0">
        <w:rPr>
          <w:rFonts w:ascii="Simplified Arabic" w:hAnsi="Simplified Arabic" w:cs="Simplified Arabic" w:hint="cs"/>
          <w:sz w:val="28"/>
          <w:szCs w:val="28"/>
          <w:rtl/>
          <w:lang w:bidi="ar-DZ"/>
        </w:rPr>
        <w:t xml:space="preserve"> حيث </w:t>
      </w:r>
      <w:r w:rsidR="001A72B9" w:rsidRPr="00861FF8">
        <w:rPr>
          <w:rFonts w:ascii="Simplified Arabic" w:hAnsi="Simplified Arabic" w:cs="Simplified Arabic"/>
          <w:sz w:val="28"/>
          <w:szCs w:val="28"/>
          <w:rtl/>
          <w:lang w:bidi="ar-DZ"/>
        </w:rPr>
        <w:t>تشير الأبحاث إلى</w:t>
      </w:r>
      <w:r w:rsidR="008B66F0">
        <w:rPr>
          <w:rFonts w:ascii="Simplified Arabic" w:hAnsi="Simplified Arabic" w:cs="Simplified Arabic"/>
          <w:sz w:val="28"/>
          <w:szCs w:val="28"/>
          <w:rtl/>
          <w:lang w:bidi="ar-DZ"/>
        </w:rPr>
        <w:t xml:space="preserve"> أن القلق يزيد من الدافع عندما يكون ال</w:t>
      </w:r>
      <w:r w:rsidR="008B66F0">
        <w:rPr>
          <w:rFonts w:ascii="Simplified Arabic" w:hAnsi="Simplified Arabic" w:cs="Simplified Arabic" w:hint="cs"/>
          <w:sz w:val="28"/>
          <w:szCs w:val="28"/>
          <w:rtl/>
          <w:lang w:bidi="ar-DZ"/>
        </w:rPr>
        <w:t>أفراد</w:t>
      </w:r>
      <w:r w:rsidR="001A72B9" w:rsidRPr="00861FF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يعملون أمام الآخرين</w:t>
      </w:r>
      <w:r>
        <w:rPr>
          <w:rFonts w:ascii="Simplified Arabic" w:hAnsi="Simplified Arabic" w:cs="Simplified Arabic"/>
          <w:sz w:val="28"/>
          <w:szCs w:val="28"/>
          <w:rtl/>
          <w:lang w:bidi="ar-DZ"/>
        </w:rPr>
        <w:t xml:space="preserve"> فإنهم يشعرون </w:t>
      </w:r>
      <w:proofErr w:type="spellStart"/>
      <w:r>
        <w:rPr>
          <w:rFonts w:ascii="Simplified Arabic" w:hAnsi="Simplified Arabic" w:cs="Simplified Arabic"/>
          <w:sz w:val="28"/>
          <w:szCs w:val="28"/>
          <w:rtl/>
          <w:lang w:bidi="ar-DZ"/>
        </w:rPr>
        <w:t>بال</w:t>
      </w:r>
      <w:r>
        <w:rPr>
          <w:rFonts w:ascii="Simplified Arabic" w:hAnsi="Simplified Arabic" w:cs="Simplified Arabic" w:hint="cs"/>
          <w:sz w:val="28"/>
          <w:szCs w:val="28"/>
          <w:rtl/>
          <w:lang w:bidi="ar-DZ"/>
        </w:rPr>
        <w:t>ت</w:t>
      </w:r>
      <w:r w:rsidR="001A72B9" w:rsidRPr="00861FF8">
        <w:rPr>
          <w:rFonts w:ascii="Simplified Arabic" w:hAnsi="Simplified Arabic" w:cs="Simplified Arabic"/>
          <w:sz w:val="28"/>
          <w:szCs w:val="28"/>
          <w:rtl/>
          <w:lang w:bidi="ar-DZ"/>
        </w:rPr>
        <w:t>خوف،</w:t>
      </w:r>
      <w:proofErr w:type="spellEnd"/>
      <w:r w:rsidR="001A72B9" w:rsidRPr="00861FF8">
        <w:rPr>
          <w:rFonts w:ascii="Simplified Arabic" w:hAnsi="Simplified Arabic" w:cs="Simplified Arabic"/>
          <w:sz w:val="28"/>
          <w:szCs w:val="28"/>
          <w:rtl/>
          <w:lang w:bidi="ar-DZ"/>
        </w:rPr>
        <w:t xml:space="preserve"> مما قد يسهل</w:t>
      </w:r>
      <w:r>
        <w:rPr>
          <w:rFonts w:ascii="Simplified Arabic" w:hAnsi="Simplified Arabic" w:cs="Simplified Arabic" w:hint="cs"/>
          <w:sz w:val="28"/>
          <w:szCs w:val="28"/>
          <w:rtl/>
          <w:lang w:bidi="ar-DZ"/>
        </w:rPr>
        <w:t xml:space="preserve"> من</w:t>
      </w:r>
      <w:r w:rsidR="001A72B9" w:rsidRPr="00861FF8">
        <w:rPr>
          <w:rFonts w:ascii="Simplified Arabic" w:hAnsi="Simplified Arabic" w:cs="Simplified Arabic"/>
          <w:sz w:val="28"/>
          <w:szCs w:val="28"/>
          <w:rtl/>
          <w:lang w:bidi="ar-DZ"/>
        </w:rPr>
        <w:t xml:space="preserve"> الجهد المبذول في المهام المألوفة التي تم التدرب عليها </w:t>
      </w:r>
      <w:proofErr w:type="spellStart"/>
      <w:r w:rsidR="001A72B9" w:rsidRPr="00861FF8">
        <w:rPr>
          <w:rFonts w:ascii="Simplified Arabic" w:hAnsi="Simplified Arabic" w:cs="Simplified Arabic"/>
          <w:sz w:val="28"/>
          <w:szCs w:val="28"/>
          <w:rtl/>
          <w:lang w:bidi="ar-DZ"/>
        </w:rPr>
        <w:t>جيدًا</w:t>
      </w:r>
      <w:r w:rsidR="00FC3F38">
        <w:rPr>
          <w:rFonts w:ascii="Simplified Arabic" w:hAnsi="Simplified Arabic" w:cs="Simplified Arabic" w:hint="cs"/>
          <w:sz w:val="28"/>
          <w:szCs w:val="28"/>
          <w:rtl/>
          <w:lang w:bidi="ar-DZ"/>
        </w:rPr>
        <w:t>،</w:t>
      </w:r>
      <w:proofErr w:type="spellEnd"/>
      <w:r w:rsidR="001A72B9" w:rsidRPr="00861FF8">
        <w:rPr>
          <w:rFonts w:ascii="Simplified Arabic" w:hAnsi="Simplified Arabic" w:cs="Simplified Arabic"/>
          <w:sz w:val="28"/>
          <w:szCs w:val="28"/>
          <w:rtl/>
          <w:lang w:bidi="ar-DZ"/>
        </w:rPr>
        <w:t xml:space="preserve"> ومع ذلك</w:t>
      </w:r>
      <w:r w:rsidR="00FC3F38">
        <w:rPr>
          <w:rFonts w:ascii="Simplified Arabic" w:hAnsi="Simplified Arabic" w:cs="Simplified Arabic" w:hint="cs"/>
          <w:sz w:val="28"/>
          <w:szCs w:val="28"/>
          <w:rtl/>
          <w:lang w:bidi="ar-DZ"/>
        </w:rPr>
        <w:t xml:space="preserve"> </w:t>
      </w:r>
      <w:r w:rsidR="00F910F3">
        <w:rPr>
          <w:rFonts w:ascii="Simplified Arabic" w:hAnsi="Simplified Arabic" w:cs="Simplified Arabic"/>
          <w:sz w:val="28"/>
          <w:szCs w:val="28"/>
          <w:rtl/>
          <w:lang w:bidi="ar-DZ"/>
        </w:rPr>
        <w:t>فإن</w:t>
      </w:r>
      <w:r w:rsidR="001A72B9" w:rsidRPr="00861FF8">
        <w:rPr>
          <w:rFonts w:ascii="Simplified Arabic" w:hAnsi="Simplified Arabic" w:cs="Simplified Arabic"/>
          <w:sz w:val="28"/>
          <w:szCs w:val="28"/>
          <w:rtl/>
          <w:lang w:bidi="ar-DZ"/>
        </w:rPr>
        <w:t xml:space="preserve"> الأفراد الذين يعانون من القلق غالبًا ما </w:t>
      </w:r>
      <w:r w:rsidR="00F910F3">
        <w:rPr>
          <w:rFonts w:ascii="Simplified Arabic" w:hAnsi="Simplified Arabic" w:cs="Simplified Arabic"/>
          <w:sz w:val="28"/>
          <w:szCs w:val="28"/>
          <w:rtl/>
          <w:lang w:bidi="ar-DZ"/>
        </w:rPr>
        <w:t>يصبحون مشتتين ويكون أداؤهم أسوأ</w:t>
      </w:r>
      <w:r w:rsidR="00F910F3">
        <w:rPr>
          <w:rFonts w:ascii="Simplified Arabic" w:hAnsi="Simplified Arabic" w:cs="Simplified Arabic" w:hint="cs"/>
          <w:sz w:val="28"/>
          <w:szCs w:val="28"/>
          <w:rtl/>
          <w:lang w:bidi="ar-DZ"/>
        </w:rPr>
        <w:t>.</w:t>
      </w:r>
    </w:p>
    <w:p w:rsidR="001A72B9" w:rsidRDefault="00783228" w:rsidP="005039E7">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1A72B9" w:rsidRPr="00861FF8">
        <w:rPr>
          <w:rFonts w:ascii="Simplified Arabic" w:hAnsi="Simplified Arabic" w:cs="Simplified Arabic"/>
          <w:sz w:val="28"/>
          <w:szCs w:val="28"/>
          <w:rtl/>
          <w:lang w:bidi="ar-DZ"/>
        </w:rPr>
        <w:t xml:space="preserve">يختلف القلق في حجمه من منخفض إلى متوسط إلى </w:t>
      </w:r>
      <w:proofErr w:type="spellStart"/>
      <w:r w:rsidR="001A72B9" w:rsidRPr="00861FF8">
        <w:rPr>
          <w:rFonts w:ascii="Simplified Arabic" w:hAnsi="Simplified Arabic" w:cs="Simplified Arabic"/>
          <w:sz w:val="28"/>
          <w:szCs w:val="28"/>
          <w:rtl/>
          <w:lang w:bidi="ar-DZ"/>
        </w:rPr>
        <w:t>مرتفع،</w:t>
      </w:r>
      <w:proofErr w:type="spellEnd"/>
      <w:r w:rsidR="001A72B9" w:rsidRPr="00861FF8">
        <w:rPr>
          <w:rFonts w:ascii="Simplified Arabic" w:hAnsi="Simplified Arabic" w:cs="Simplified Arabic"/>
          <w:sz w:val="28"/>
          <w:szCs w:val="28"/>
          <w:rtl/>
          <w:lang w:bidi="ar-DZ"/>
        </w:rPr>
        <w:t xml:space="preserve"> وهذا القلق له تأثير منحني على الأداء </w:t>
      </w:r>
      <w:r w:rsidR="005039E7">
        <w:rPr>
          <w:rFonts w:ascii="Simplified Arabic" w:hAnsi="Simplified Arabic" w:cs="Simplified Arabic" w:hint="cs"/>
          <w:sz w:val="28"/>
          <w:szCs w:val="28"/>
          <w:rtl/>
          <w:lang w:bidi="ar-DZ"/>
        </w:rPr>
        <w:t>ف</w:t>
      </w:r>
      <w:r w:rsidR="001A72B9" w:rsidRPr="00861FF8">
        <w:rPr>
          <w:rFonts w:ascii="Simplified Arabic" w:hAnsi="Simplified Arabic" w:cs="Simplified Arabic"/>
          <w:sz w:val="28"/>
          <w:szCs w:val="28"/>
          <w:rtl/>
          <w:lang w:bidi="ar-DZ"/>
        </w:rPr>
        <w:t xml:space="preserve">عند مستويات القلق المنخفضة يعاني الأفراد بشكل مزمن من نقص الحافز مما يؤدي إلى انخفاض </w:t>
      </w:r>
      <w:proofErr w:type="spellStart"/>
      <w:r w:rsidR="001A72B9" w:rsidRPr="00861FF8">
        <w:rPr>
          <w:rFonts w:ascii="Simplified Arabic" w:hAnsi="Simplified Arabic" w:cs="Simplified Arabic"/>
          <w:sz w:val="28"/>
          <w:szCs w:val="28"/>
          <w:rtl/>
          <w:lang w:bidi="ar-DZ"/>
        </w:rPr>
        <w:t>الأداء</w:t>
      </w:r>
      <w:r w:rsidR="00AF2FA6">
        <w:rPr>
          <w:rFonts w:ascii="Simplified Arabic" w:hAnsi="Simplified Arabic" w:cs="Simplified Arabic" w:hint="cs"/>
          <w:sz w:val="28"/>
          <w:szCs w:val="28"/>
          <w:rtl/>
          <w:lang w:bidi="ar-DZ"/>
        </w:rPr>
        <w:t>،</w:t>
      </w:r>
      <w:proofErr w:type="spellEnd"/>
      <w:r w:rsidR="001A72B9" w:rsidRPr="00861FF8">
        <w:rPr>
          <w:rFonts w:ascii="Simplified Arabic" w:hAnsi="Simplified Arabic" w:cs="Simplified Arabic"/>
          <w:sz w:val="28"/>
          <w:szCs w:val="28"/>
          <w:rtl/>
          <w:lang w:bidi="ar-DZ"/>
        </w:rPr>
        <w:t xml:space="preserve"> </w:t>
      </w:r>
      <w:r w:rsidR="00AF2FA6">
        <w:rPr>
          <w:rFonts w:ascii="Simplified Arabic" w:hAnsi="Simplified Arabic" w:cs="Simplified Arabic" w:hint="cs"/>
          <w:sz w:val="28"/>
          <w:szCs w:val="28"/>
          <w:rtl/>
          <w:lang w:bidi="ar-DZ"/>
        </w:rPr>
        <w:t>و</w:t>
      </w:r>
      <w:r w:rsidR="001A72B9" w:rsidRPr="00861FF8">
        <w:rPr>
          <w:rFonts w:ascii="Simplified Arabic" w:hAnsi="Simplified Arabic" w:cs="Simplified Arabic"/>
          <w:sz w:val="28"/>
          <w:szCs w:val="28"/>
          <w:rtl/>
          <w:lang w:bidi="ar-DZ"/>
        </w:rPr>
        <w:t xml:space="preserve">عند مستويات عالية من القلق يعاني الأفراد من </w:t>
      </w:r>
      <w:r w:rsidR="00AF2FA6">
        <w:rPr>
          <w:rFonts w:ascii="Simplified Arabic" w:hAnsi="Simplified Arabic" w:cs="Simplified Arabic"/>
          <w:sz w:val="28"/>
          <w:szCs w:val="28"/>
          <w:rtl/>
          <w:lang w:bidi="ar-DZ"/>
        </w:rPr>
        <w:t>التداخل المعرفي مما يعيق الأدا</w:t>
      </w:r>
      <w:r w:rsidR="00DF2B86">
        <w:rPr>
          <w:rFonts w:ascii="Simplified Arabic" w:hAnsi="Simplified Arabic" w:cs="Simplified Arabic" w:hint="cs"/>
          <w:sz w:val="28"/>
          <w:szCs w:val="28"/>
          <w:rtl/>
          <w:lang w:bidi="ar-DZ"/>
        </w:rPr>
        <w:t>ء.</w:t>
      </w:r>
    </w:p>
    <w:p w:rsidR="00BF56FB" w:rsidRPr="00861FF8" w:rsidRDefault="00BF56FB" w:rsidP="005039E7">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108F6">
        <w:rPr>
          <w:rFonts w:ascii="Simplified Arabic" w:hAnsi="Simplified Arabic" w:cs="Simplified Arabic" w:hint="cs"/>
          <w:sz w:val="28"/>
          <w:szCs w:val="28"/>
          <w:rtl/>
          <w:lang w:bidi="ar-DZ"/>
        </w:rPr>
        <w:t>باختصار</w:t>
      </w:r>
      <w:r>
        <w:rPr>
          <w:rFonts w:ascii="Simplified Arabic" w:hAnsi="Simplified Arabic" w:cs="Simplified Arabic" w:hint="cs"/>
          <w:sz w:val="28"/>
          <w:szCs w:val="28"/>
          <w:rtl/>
          <w:lang w:bidi="ar-DZ"/>
        </w:rPr>
        <w:t xml:space="preserve"> </w:t>
      </w:r>
      <w:r w:rsidRPr="00287DC3">
        <w:rPr>
          <w:rFonts w:ascii="Simplified Arabic" w:hAnsi="Simplified Arabic" w:cs="Simplified Arabic" w:hint="cs"/>
          <w:sz w:val="28"/>
          <w:szCs w:val="28"/>
          <w:rtl/>
          <w:lang w:bidi="ar-DZ"/>
        </w:rPr>
        <w:t>يمكن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أن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يكون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للقلق</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أيضًا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عواقب</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مدمرة</w:t>
      </w:r>
      <w:r w:rsidRPr="00287DC3">
        <w:rPr>
          <w:rFonts w:ascii="Simplified Arabic" w:hAnsi="Simplified Arabic" w:cs="Simplified Arabic"/>
          <w:sz w:val="28"/>
          <w:szCs w:val="28"/>
          <w:rtl/>
          <w:lang w:bidi="ar-DZ"/>
        </w:rPr>
        <w:t xml:space="preserve"> </w:t>
      </w:r>
      <w:r w:rsidR="008E2C57">
        <w:rPr>
          <w:rFonts w:ascii="Simplified Arabic" w:hAnsi="Simplified Arabic" w:cs="Simplified Arabic" w:hint="cs"/>
          <w:sz w:val="28"/>
          <w:szCs w:val="28"/>
          <w:rtl/>
          <w:lang w:bidi="ar-DZ"/>
        </w:rPr>
        <w:t>ف</w:t>
      </w:r>
      <w:r w:rsidRPr="00287DC3">
        <w:rPr>
          <w:rFonts w:ascii="Simplified Arabic" w:hAnsi="Simplified Arabic" w:cs="Simplified Arabic" w:hint="cs"/>
          <w:sz w:val="28"/>
          <w:szCs w:val="28"/>
          <w:rtl/>
          <w:lang w:bidi="ar-DZ"/>
        </w:rPr>
        <w:t>عند</w:t>
      </w:r>
      <w:r w:rsidRPr="00287DC3">
        <w:rPr>
          <w:rFonts w:ascii="Simplified Arabic" w:hAnsi="Simplified Arabic" w:cs="Simplified Arabic"/>
          <w:sz w:val="28"/>
          <w:szCs w:val="28"/>
          <w:rtl/>
          <w:lang w:bidi="ar-DZ"/>
        </w:rPr>
        <w:t xml:space="preserve"> </w:t>
      </w:r>
      <w:r w:rsidR="008E2C57">
        <w:rPr>
          <w:rFonts w:ascii="Simplified Arabic" w:hAnsi="Simplified Arabic" w:cs="Simplified Arabic" w:hint="cs"/>
          <w:sz w:val="28"/>
          <w:szCs w:val="28"/>
          <w:rtl/>
          <w:lang w:bidi="ar-DZ"/>
        </w:rPr>
        <w:t>ال</w:t>
      </w:r>
      <w:r w:rsidRPr="00287DC3">
        <w:rPr>
          <w:rFonts w:ascii="Simplified Arabic" w:hAnsi="Simplified Arabic" w:cs="Simplified Arabic" w:hint="cs"/>
          <w:sz w:val="28"/>
          <w:szCs w:val="28"/>
          <w:rtl/>
          <w:lang w:bidi="ar-DZ"/>
        </w:rPr>
        <w:t>مستويات</w:t>
      </w:r>
      <w:r w:rsidRPr="00287DC3">
        <w:rPr>
          <w:rFonts w:ascii="Simplified Arabic" w:hAnsi="Simplified Arabic" w:cs="Simplified Arabic"/>
          <w:sz w:val="28"/>
          <w:szCs w:val="28"/>
          <w:rtl/>
          <w:lang w:bidi="ar-DZ"/>
        </w:rPr>
        <w:t xml:space="preserve"> </w:t>
      </w:r>
      <w:r w:rsidR="008E2C57">
        <w:rPr>
          <w:rFonts w:ascii="Simplified Arabic" w:hAnsi="Simplified Arabic" w:cs="Simplified Arabic" w:hint="cs"/>
          <w:sz w:val="28"/>
          <w:szCs w:val="28"/>
          <w:rtl/>
          <w:lang w:bidi="ar-DZ"/>
        </w:rPr>
        <w:t>ال</w:t>
      </w:r>
      <w:r w:rsidRPr="00287DC3">
        <w:rPr>
          <w:rFonts w:ascii="Simplified Arabic" w:hAnsi="Simplified Arabic" w:cs="Simplified Arabic" w:hint="cs"/>
          <w:sz w:val="28"/>
          <w:szCs w:val="28"/>
          <w:rtl/>
          <w:lang w:bidi="ar-DZ"/>
        </w:rPr>
        <w:t>عالية</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من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القلق</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يعاني</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الأفراد</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من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التداخل</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المعرفي</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مما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يعيق</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أداء</w:t>
      </w:r>
      <w:r w:rsidRPr="00287DC3">
        <w:rPr>
          <w:rFonts w:ascii="Simplified Arabic" w:hAnsi="Simplified Arabic" w:cs="Simplified Arabic"/>
          <w:sz w:val="28"/>
          <w:szCs w:val="28"/>
          <w:rtl/>
          <w:lang w:bidi="ar-DZ"/>
        </w:rPr>
        <w:t xml:space="preserve"> </w:t>
      </w:r>
      <w:proofErr w:type="spellStart"/>
      <w:r w:rsidRPr="00287DC3">
        <w:rPr>
          <w:rFonts w:ascii="Simplified Arabic" w:hAnsi="Simplified Arabic" w:cs="Simplified Arabic" w:hint="cs"/>
          <w:sz w:val="28"/>
          <w:szCs w:val="28"/>
          <w:rtl/>
          <w:lang w:bidi="ar-DZ"/>
        </w:rPr>
        <w:t>المهام</w:t>
      </w:r>
      <w:r w:rsidR="008E2C57">
        <w:rPr>
          <w:rFonts w:ascii="Simplified Arabic" w:hAnsi="Simplified Arabic" w:cs="Simplified Arabic" w:hint="cs"/>
          <w:sz w:val="28"/>
          <w:szCs w:val="28"/>
          <w:rtl/>
          <w:lang w:bidi="ar-DZ"/>
        </w:rPr>
        <w:t>،</w:t>
      </w:r>
      <w:proofErr w:type="spellEnd"/>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بالإضافة</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إلى</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ذلك</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يميل</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القلق</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إلى</w:t>
      </w:r>
      <w:r w:rsidRPr="00287DC3">
        <w:rPr>
          <w:rFonts w:ascii="Simplified Arabic" w:hAnsi="Simplified Arabic" w:cs="Simplified Arabic"/>
          <w:sz w:val="28"/>
          <w:szCs w:val="28"/>
          <w:rtl/>
          <w:lang w:bidi="ar-DZ"/>
        </w:rPr>
        <w:t xml:space="preserve"> </w:t>
      </w:r>
      <w:r w:rsidR="008816B2">
        <w:rPr>
          <w:rFonts w:ascii="Simplified Arabic" w:hAnsi="Simplified Arabic" w:cs="Simplified Arabic" w:hint="cs"/>
          <w:sz w:val="28"/>
          <w:szCs w:val="28"/>
          <w:rtl/>
          <w:lang w:bidi="ar-DZ"/>
        </w:rPr>
        <w:t>الاخلال</w:t>
      </w:r>
      <w:r w:rsidRPr="00287DC3">
        <w:rPr>
          <w:rFonts w:ascii="Simplified Arabic" w:hAnsi="Simplified Arabic" w:cs="Simplified Arabic"/>
          <w:sz w:val="28"/>
          <w:szCs w:val="28"/>
          <w:rtl/>
          <w:lang w:bidi="ar-DZ"/>
        </w:rPr>
        <w:t xml:space="preserve"> </w:t>
      </w:r>
      <w:r w:rsidR="008816B2">
        <w:rPr>
          <w:rFonts w:ascii="Simplified Arabic" w:hAnsi="Simplified Arabic" w:cs="Simplified Arabic" w:hint="cs"/>
          <w:sz w:val="28"/>
          <w:szCs w:val="28"/>
          <w:rtl/>
          <w:lang w:bidi="ar-DZ"/>
        </w:rPr>
        <w:t>ب</w:t>
      </w:r>
      <w:r w:rsidRPr="00287DC3">
        <w:rPr>
          <w:rFonts w:ascii="Simplified Arabic" w:hAnsi="Simplified Arabic" w:cs="Simplified Arabic" w:hint="cs"/>
          <w:sz w:val="28"/>
          <w:szCs w:val="28"/>
          <w:rtl/>
          <w:lang w:bidi="ar-DZ"/>
        </w:rPr>
        <w:t>التنظيم</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الذاتي</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وتعزيز</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الإرهاق</w:t>
      </w:r>
      <w:r w:rsidRPr="00287DC3">
        <w:rPr>
          <w:rFonts w:ascii="Simplified Arabic" w:hAnsi="Simplified Arabic" w:cs="Simplified Arabic"/>
          <w:sz w:val="28"/>
          <w:szCs w:val="28"/>
          <w:rtl/>
          <w:lang w:bidi="ar-DZ"/>
        </w:rPr>
        <w:t xml:space="preserve"> </w:t>
      </w:r>
      <w:proofErr w:type="spellStart"/>
      <w:r w:rsidRPr="00287DC3">
        <w:rPr>
          <w:rFonts w:ascii="Simplified Arabic" w:hAnsi="Simplified Arabic" w:cs="Simplified Arabic" w:hint="cs"/>
          <w:sz w:val="28"/>
          <w:szCs w:val="28"/>
          <w:rtl/>
          <w:lang w:bidi="ar-DZ"/>
        </w:rPr>
        <w:t>العاطفي</w:t>
      </w:r>
      <w:r w:rsidR="008816B2">
        <w:rPr>
          <w:rFonts w:ascii="Simplified Arabic" w:hAnsi="Simplified Arabic" w:cs="Simplified Arabic" w:hint="cs"/>
          <w:sz w:val="28"/>
          <w:szCs w:val="28"/>
          <w:rtl/>
          <w:lang w:bidi="ar-DZ"/>
        </w:rPr>
        <w:t>،</w:t>
      </w:r>
      <w:proofErr w:type="spellEnd"/>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علاوة</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على</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ذلك</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يصبح</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الأفراد</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القلقون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أكثر</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ميلًا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لطلب</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النصيحة</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لكنهم</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lastRenderedPageBreak/>
        <w:t>يصبحون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أقل</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تمييزًا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وأكثر</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استعدادًا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لتلقي</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النصائح</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التي</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قد</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لا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تكون</w:t>
      </w:r>
      <w:r w:rsidRPr="00287DC3">
        <w:rPr>
          <w:rFonts w:ascii="Simplified Arabic" w:hAnsi="Simplified Arabic" w:cs="Simplified Arabic"/>
          <w:sz w:val="28"/>
          <w:szCs w:val="28"/>
          <w:rtl/>
          <w:lang w:bidi="ar-DZ"/>
        </w:rPr>
        <w:t xml:space="preserve"> </w:t>
      </w:r>
      <w:proofErr w:type="spellStart"/>
      <w:r w:rsidRPr="00287DC3">
        <w:rPr>
          <w:rFonts w:ascii="Simplified Arabic" w:hAnsi="Simplified Arabic" w:cs="Simplified Arabic" w:hint="cs"/>
          <w:sz w:val="28"/>
          <w:szCs w:val="28"/>
          <w:rtl/>
          <w:lang w:bidi="ar-DZ"/>
        </w:rPr>
        <w:t>مفيدة</w:t>
      </w:r>
      <w:r w:rsidR="008816B2">
        <w:rPr>
          <w:rFonts w:ascii="Simplified Arabic" w:hAnsi="Simplified Arabic" w:cs="Simplified Arabic" w:hint="cs"/>
          <w:sz w:val="28"/>
          <w:szCs w:val="28"/>
          <w:rtl/>
          <w:lang w:bidi="ar-DZ"/>
        </w:rPr>
        <w:t>،</w:t>
      </w:r>
      <w:proofErr w:type="spellEnd"/>
      <w:r w:rsidRPr="00287DC3">
        <w:rPr>
          <w:rFonts w:ascii="Simplified Arabic" w:hAnsi="Simplified Arabic" w:cs="Simplified Arabic"/>
          <w:sz w:val="28"/>
          <w:szCs w:val="28"/>
          <w:rtl/>
          <w:lang w:bidi="ar-DZ"/>
        </w:rPr>
        <w:t xml:space="preserve"> </w:t>
      </w:r>
      <w:r w:rsidR="008816B2">
        <w:rPr>
          <w:rFonts w:ascii="Simplified Arabic" w:hAnsi="Simplified Arabic" w:cs="Simplified Arabic" w:hint="cs"/>
          <w:sz w:val="28"/>
          <w:szCs w:val="28"/>
          <w:rtl/>
          <w:lang w:bidi="ar-DZ"/>
        </w:rPr>
        <w:t>و</w:t>
      </w:r>
      <w:r w:rsidRPr="00287DC3">
        <w:rPr>
          <w:rFonts w:ascii="Simplified Arabic" w:hAnsi="Simplified Arabic" w:cs="Simplified Arabic" w:hint="cs"/>
          <w:sz w:val="28"/>
          <w:szCs w:val="28"/>
          <w:rtl/>
          <w:lang w:bidi="ar-DZ"/>
        </w:rPr>
        <w:t>عندما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يصبح</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القلق</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شديدًا</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قد</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يصبح</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الأفراد</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غير</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قادرين</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على</w:t>
      </w:r>
      <w:r w:rsidRPr="00287DC3">
        <w:rPr>
          <w:rFonts w:ascii="Simplified Arabic" w:hAnsi="Simplified Arabic" w:cs="Simplified Arabic"/>
          <w:sz w:val="28"/>
          <w:szCs w:val="28"/>
          <w:rtl/>
          <w:lang w:bidi="ar-DZ"/>
        </w:rPr>
        <w:t xml:space="preserve"> </w:t>
      </w:r>
      <w:r w:rsidRPr="00287DC3">
        <w:rPr>
          <w:rFonts w:ascii="Simplified Arabic" w:hAnsi="Simplified Arabic" w:cs="Simplified Arabic" w:hint="cs"/>
          <w:sz w:val="28"/>
          <w:szCs w:val="28"/>
          <w:rtl/>
          <w:lang w:bidi="ar-DZ"/>
        </w:rPr>
        <w:t>الحركة</w:t>
      </w:r>
      <w:r w:rsidR="008816B2">
        <w:rPr>
          <w:rFonts w:ascii="Simplified Arabic" w:hAnsi="Simplified Arabic" w:cs="Simplified Arabic" w:hint="cs"/>
          <w:sz w:val="28"/>
          <w:szCs w:val="28"/>
          <w:rtl/>
          <w:lang w:bidi="ar-DZ"/>
        </w:rPr>
        <w:t>.</w:t>
      </w:r>
    </w:p>
    <w:p w:rsidR="0024268E" w:rsidRPr="00491DF2" w:rsidRDefault="00601A06" w:rsidP="00491DF2">
      <w:pPr>
        <w:pStyle w:val="Paragraphedeliste"/>
        <w:numPr>
          <w:ilvl w:val="0"/>
          <w:numId w:val="10"/>
        </w:numPr>
        <w:bidi/>
        <w:jc w:val="both"/>
        <w:rPr>
          <w:rFonts w:ascii="Simplified Arabic" w:hAnsi="Simplified Arabic" w:cs="Simplified Arabic"/>
          <w:b/>
          <w:bCs/>
          <w:sz w:val="28"/>
          <w:szCs w:val="28"/>
          <w:rtl/>
          <w:lang w:val="en-US" w:bidi="ar-DZ"/>
        </w:rPr>
      </w:pPr>
      <w:proofErr w:type="gramStart"/>
      <w:r w:rsidRPr="00491DF2">
        <w:rPr>
          <w:rFonts w:ascii="Simplified Arabic" w:hAnsi="Simplified Arabic" w:cs="Simplified Arabic" w:hint="cs"/>
          <w:b/>
          <w:bCs/>
          <w:sz w:val="28"/>
          <w:szCs w:val="28"/>
          <w:rtl/>
          <w:lang w:val="en-US" w:bidi="ar-DZ"/>
        </w:rPr>
        <w:t>علاج</w:t>
      </w:r>
      <w:proofErr w:type="gramEnd"/>
      <w:r w:rsidRPr="00491DF2">
        <w:rPr>
          <w:rFonts w:ascii="Simplified Arabic" w:hAnsi="Simplified Arabic" w:cs="Simplified Arabic" w:hint="cs"/>
          <w:b/>
          <w:bCs/>
          <w:sz w:val="28"/>
          <w:szCs w:val="28"/>
          <w:rtl/>
          <w:lang w:val="en-US" w:bidi="ar-DZ"/>
        </w:rPr>
        <w:t xml:space="preserve"> القلق المهني:</w:t>
      </w:r>
    </w:p>
    <w:p w:rsidR="00601A06" w:rsidRPr="00491DF2" w:rsidRDefault="0021723F" w:rsidP="00491DF2">
      <w:pPr>
        <w:pStyle w:val="Paragraphedeliste"/>
        <w:numPr>
          <w:ilvl w:val="0"/>
          <w:numId w:val="11"/>
        </w:numPr>
        <w:bidi/>
        <w:jc w:val="both"/>
        <w:rPr>
          <w:rFonts w:ascii="Simplified Arabic" w:hAnsi="Simplified Arabic" w:cs="Simplified Arabic"/>
          <w:b/>
          <w:bCs/>
          <w:sz w:val="28"/>
          <w:szCs w:val="28"/>
          <w:rtl/>
          <w:lang w:val="en-US" w:bidi="ar-DZ"/>
        </w:rPr>
      </w:pPr>
      <w:proofErr w:type="gramStart"/>
      <w:r w:rsidRPr="00491DF2">
        <w:rPr>
          <w:rFonts w:ascii="Simplified Arabic" w:hAnsi="Simplified Arabic" w:cs="Simplified Arabic" w:hint="cs"/>
          <w:b/>
          <w:bCs/>
          <w:sz w:val="28"/>
          <w:szCs w:val="28"/>
          <w:rtl/>
          <w:lang w:val="en-US" w:bidi="ar-DZ"/>
        </w:rPr>
        <w:t>العلاج</w:t>
      </w:r>
      <w:proofErr w:type="gramEnd"/>
      <w:r w:rsidRPr="00491DF2">
        <w:rPr>
          <w:rFonts w:ascii="Simplified Arabic" w:hAnsi="Simplified Arabic" w:cs="Simplified Arabic" w:hint="cs"/>
          <w:b/>
          <w:bCs/>
          <w:sz w:val="28"/>
          <w:szCs w:val="28"/>
          <w:rtl/>
          <w:lang w:val="en-US" w:bidi="ar-DZ"/>
        </w:rPr>
        <w:t xml:space="preserve"> النفسي:</w:t>
      </w:r>
    </w:p>
    <w:p w:rsidR="00122223" w:rsidRDefault="000B6F00" w:rsidP="0021723F">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21723F">
        <w:rPr>
          <w:rFonts w:ascii="Simplified Arabic" w:hAnsi="Simplified Arabic" w:cs="Simplified Arabic" w:hint="cs"/>
          <w:sz w:val="28"/>
          <w:szCs w:val="28"/>
          <w:rtl/>
          <w:lang w:val="en-US" w:bidi="ar-DZ"/>
        </w:rPr>
        <w:t>يعتمد على فكرة الاضطرابات ا</w:t>
      </w:r>
      <w:r w:rsidR="00122223">
        <w:rPr>
          <w:rFonts w:ascii="Simplified Arabic" w:hAnsi="Simplified Arabic" w:cs="Simplified Arabic" w:hint="cs"/>
          <w:sz w:val="28"/>
          <w:szCs w:val="28"/>
          <w:rtl/>
          <w:lang w:val="en-US" w:bidi="ar-DZ"/>
        </w:rPr>
        <w:t>لنفسية التي عادة ما تقود إلى أ</w:t>
      </w:r>
      <w:r w:rsidR="0021723F">
        <w:rPr>
          <w:rFonts w:ascii="Simplified Arabic" w:hAnsi="Simplified Arabic" w:cs="Simplified Arabic" w:hint="cs"/>
          <w:sz w:val="28"/>
          <w:szCs w:val="28"/>
          <w:rtl/>
          <w:lang w:val="en-US" w:bidi="ar-DZ"/>
        </w:rPr>
        <w:t xml:space="preserve">مراض عضوية خطيرة </w:t>
      </w:r>
      <w:r w:rsidR="00122223">
        <w:rPr>
          <w:rFonts w:ascii="Simplified Arabic" w:hAnsi="Simplified Arabic" w:cs="Simplified Arabic" w:hint="cs"/>
          <w:sz w:val="28"/>
          <w:szCs w:val="28"/>
          <w:rtl/>
          <w:lang w:val="en-US" w:bidi="ar-DZ"/>
        </w:rPr>
        <w:t>تعود في جوهرها على اضطراب نفسي عميق وقديم ومن بين العلاجات النفسية العدية للقلق نجد:</w:t>
      </w:r>
    </w:p>
    <w:p w:rsidR="000C538C" w:rsidRPr="000B6F00" w:rsidRDefault="004651B6" w:rsidP="00815B8F">
      <w:pPr>
        <w:pStyle w:val="Paragraphedeliste"/>
        <w:numPr>
          <w:ilvl w:val="0"/>
          <w:numId w:val="12"/>
        </w:numPr>
        <w:bidi/>
        <w:ind w:left="0" w:firstLine="360"/>
        <w:jc w:val="both"/>
        <w:rPr>
          <w:rFonts w:ascii="Simplified Arabic" w:hAnsi="Simplified Arabic" w:cs="Simplified Arabic"/>
          <w:sz w:val="28"/>
          <w:szCs w:val="28"/>
          <w:lang w:bidi="ar-DZ"/>
        </w:rPr>
      </w:pPr>
      <w:r w:rsidRPr="000B6F00">
        <w:rPr>
          <w:rFonts w:ascii="Simplified Arabic" w:hAnsi="Simplified Arabic" w:cs="Simplified Arabic" w:hint="cs"/>
          <w:b/>
          <w:bCs/>
          <w:sz w:val="28"/>
          <w:szCs w:val="28"/>
          <w:rtl/>
          <w:lang w:val="en-US" w:bidi="ar-DZ"/>
        </w:rPr>
        <w:t xml:space="preserve">العلاج النفسي </w:t>
      </w:r>
      <w:proofErr w:type="spellStart"/>
      <w:r w:rsidRPr="000B6F00">
        <w:rPr>
          <w:rFonts w:ascii="Simplified Arabic" w:hAnsi="Simplified Arabic" w:cs="Simplified Arabic" w:hint="cs"/>
          <w:b/>
          <w:bCs/>
          <w:sz w:val="28"/>
          <w:szCs w:val="28"/>
          <w:rtl/>
          <w:lang w:val="en-US" w:bidi="ar-DZ"/>
        </w:rPr>
        <w:t>التحليلي</w:t>
      </w:r>
      <w:r w:rsidRPr="000B6F00">
        <w:rPr>
          <w:rFonts w:ascii="Simplified Arabic" w:hAnsi="Simplified Arabic" w:cs="Simplified Arabic" w:hint="cs"/>
          <w:sz w:val="28"/>
          <w:szCs w:val="28"/>
          <w:rtl/>
          <w:lang w:val="en-US" w:bidi="ar-DZ"/>
        </w:rPr>
        <w:t>:</w:t>
      </w:r>
      <w:proofErr w:type="spellEnd"/>
      <w:r w:rsidRPr="000B6F00">
        <w:rPr>
          <w:rFonts w:ascii="Simplified Arabic" w:hAnsi="Simplified Arabic" w:cs="Simplified Arabic" w:hint="cs"/>
          <w:sz w:val="28"/>
          <w:szCs w:val="28"/>
          <w:rtl/>
          <w:lang w:val="en-US" w:bidi="ar-DZ"/>
        </w:rPr>
        <w:t xml:space="preserve"> وهو علاج يركز على </w:t>
      </w:r>
      <w:proofErr w:type="spellStart"/>
      <w:r w:rsidRPr="000B6F00">
        <w:rPr>
          <w:rFonts w:ascii="Simplified Arabic" w:hAnsi="Simplified Arabic" w:cs="Simplified Arabic" w:hint="cs"/>
          <w:sz w:val="28"/>
          <w:szCs w:val="28"/>
          <w:rtl/>
          <w:lang w:val="en-US" w:bidi="ar-DZ"/>
        </w:rPr>
        <w:t>الدواء،</w:t>
      </w:r>
      <w:proofErr w:type="spellEnd"/>
      <w:r w:rsidRPr="000B6F00">
        <w:rPr>
          <w:rFonts w:ascii="Simplified Arabic" w:hAnsi="Simplified Arabic" w:cs="Simplified Arabic" w:hint="cs"/>
          <w:sz w:val="28"/>
          <w:szCs w:val="28"/>
          <w:rtl/>
          <w:lang w:val="en-US" w:bidi="ar-DZ"/>
        </w:rPr>
        <w:t xml:space="preserve"> ويساعد المريض من استخراج المخفيات من اللاشعور إلى الشعور عن طريق التعبير التلقائي ومساعدة المريض على حلها </w:t>
      </w:r>
      <w:r w:rsidR="00BD4EEC" w:rsidRPr="000B6F00">
        <w:rPr>
          <w:rFonts w:ascii="Simplified Arabic" w:hAnsi="Simplified Arabic" w:cs="Simplified Arabic" w:hint="cs"/>
          <w:sz w:val="28"/>
          <w:szCs w:val="28"/>
          <w:rtl/>
          <w:lang w:val="en-US" w:bidi="ar-DZ"/>
        </w:rPr>
        <w:t>في ارض ا</w:t>
      </w:r>
      <w:r w:rsidR="000C538C" w:rsidRPr="000B6F00">
        <w:rPr>
          <w:rFonts w:ascii="Simplified Arabic" w:hAnsi="Simplified Arabic" w:cs="Simplified Arabic" w:hint="cs"/>
          <w:sz w:val="28"/>
          <w:szCs w:val="28"/>
          <w:rtl/>
          <w:lang w:val="en-US" w:bidi="ar-DZ"/>
        </w:rPr>
        <w:t xml:space="preserve">لواقع. وهذا النوع من العلاج يتطلب الوقت </w:t>
      </w:r>
      <w:proofErr w:type="gramStart"/>
      <w:r w:rsidR="000C538C" w:rsidRPr="000B6F00">
        <w:rPr>
          <w:rFonts w:ascii="Simplified Arabic" w:hAnsi="Simplified Arabic" w:cs="Simplified Arabic" w:hint="cs"/>
          <w:sz w:val="28"/>
          <w:szCs w:val="28"/>
          <w:rtl/>
          <w:lang w:val="en-US" w:bidi="ar-DZ"/>
        </w:rPr>
        <w:t>والجهد</w:t>
      </w:r>
      <w:proofErr w:type="gramEnd"/>
      <w:r w:rsidR="000C538C" w:rsidRPr="000B6F00">
        <w:rPr>
          <w:rFonts w:ascii="Simplified Arabic" w:hAnsi="Simplified Arabic" w:cs="Simplified Arabic" w:hint="cs"/>
          <w:sz w:val="28"/>
          <w:szCs w:val="28"/>
          <w:rtl/>
          <w:lang w:val="en-US" w:bidi="ar-DZ"/>
        </w:rPr>
        <w:t xml:space="preserve"> وهو لا يطبق بكل </w:t>
      </w:r>
      <w:r w:rsidR="00E501D7" w:rsidRPr="000B6F00">
        <w:rPr>
          <w:rFonts w:ascii="Simplified Arabic" w:hAnsi="Simplified Arabic" w:cs="Simplified Arabic" w:hint="cs"/>
          <w:sz w:val="28"/>
          <w:szCs w:val="28"/>
          <w:rtl/>
          <w:lang w:val="en-US" w:bidi="ar-DZ"/>
        </w:rPr>
        <w:t>حذافيره</w:t>
      </w:r>
      <w:r w:rsidR="000C538C" w:rsidRPr="000B6F00">
        <w:rPr>
          <w:rFonts w:ascii="Simplified Arabic" w:hAnsi="Simplified Arabic" w:cs="Simplified Arabic" w:hint="cs"/>
          <w:sz w:val="28"/>
          <w:szCs w:val="28"/>
          <w:rtl/>
          <w:lang w:val="en-US" w:bidi="ar-DZ"/>
        </w:rPr>
        <w:t xml:space="preserve"> ف</w:t>
      </w:r>
      <w:r w:rsidR="00E501D7">
        <w:rPr>
          <w:rFonts w:ascii="Simplified Arabic" w:hAnsi="Simplified Arabic" w:cs="Simplified Arabic" w:hint="cs"/>
          <w:sz w:val="28"/>
          <w:szCs w:val="28"/>
          <w:rtl/>
          <w:lang w:val="en-US" w:bidi="ar-DZ"/>
        </w:rPr>
        <w:t>ي</w:t>
      </w:r>
      <w:r w:rsidR="000C538C" w:rsidRPr="000B6F00">
        <w:rPr>
          <w:rFonts w:ascii="Simplified Arabic" w:hAnsi="Simplified Arabic" w:cs="Simplified Arabic" w:hint="cs"/>
          <w:sz w:val="28"/>
          <w:szCs w:val="28"/>
          <w:rtl/>
          <w:lang w:val="en-US" w:bidi="ar-DZ"/>
        </w:rPr>
        <w:t xml:space="preserve"> الجزائر</w:t>
      </w:r>
    </w:p>
    <w:p w:rsidR="0021723F" w:rsidRPr="000B6F00" w:rsidRDefault="000C538C" w:rsidP="00815B8F">
      <w:pPr>
        <w:pStyle w:val="Paragraphedeliste"/>
        <w:numPr>
          <w:ilvl w:val="0"/>
          <w:numId w:val="12"/>
        </w:numPr>
        <w:bidi/>
        <w:ind w:left="0" w:firstLine="360"/>
        <w:jc w:val="both"/>
        <w:rPr>
          <w:rFonts w:ascii="Simplified Arabic" w:hAnsi="Simplified Arabic" w:cs="Simplified Arabic"/>
          <w:sz w:val="28"/>
          <w:szCs w:val="28"/>
          <w:lang w:bidi="ar-DZ"/>
        </w:rPr>
      </w:pPr>
      <w:r w:rsidRPr="00E501D7">
        <w:rPr>
          <w:rFonts w:ascii="Simplified Arabic" w:hAnsi="Simplified Arabic" w:cs="Simplified Arabic" w:hint="cs"/>
          <w:b/>
          <w:bCs/>
          <w:sz w:val="28"/>
          <w:szCs w:val="28"/>
          <w:rtl/>
          <w:lang w:bidi="ar-DZ"/>
        </w:rPr>
        <w:t xml:space="preserve">العلاج النفسي السلوكي </w:t>
      </w:r>
      <w:proofErr w:type="spellStart"/>
      <w:r w:rsidRPr="00E501D7">
        <w:rPr>
          <w:rFonts w:ascii="Simplified Arabic" w:hAnsi="Simplified Arabic" w:cs="Simplified Arabic" w:hint="cs"/>
          <w:b/>
          <w:bCs/>
          <w:sz w:val="28"/>
          <w:szCs w:val="28"/>
          <w:rtl/>
          <w:lang w:bidi="ar-DZ"/>
        </w:rPr>
        <w:t>المعرفي</w:t>
      </w:r>
      <w:r w:rsidRPr="00E501D7">
        <w:rPr>
          <w:rFonts w:ascii="Simplified Arabic" w:hAnsi="Simplified Arabic" w:cs="Simplified Arabic" w:hint="cs"/>
          <w:b/>
          <w:bCs/>
          <w:sz w:val="28"/>
          <w:szCs w:val="28"/>
          <w:rtl/>
          <w:lang w:val="en-US" w:bidi="ar-DZ"/>
        </w:rPr>
        <w:t>:</w:t>
      </w:r>
      <w:proofErr w:type="spellEnd"/>
      <w:r w:rsidRPr="000B6F00">
        <w:rPr>
          <w:rFonts w:ascii="Simplified Arabic" w:hAnsi="Simplified Arabic" w:cs="Simplified Arabic" w:hint="cs"/>
          <w:sz w:val="28"/>
          <w:szCs w:val="28"/>
          <w:rtl/>
          <w:lang w:val="en-US" w:bidi="ar-DZ"/>
        </w:rPr>
        <w:t xml:space="preserve"> </w:t>
      </w:r>
      <w:r w:rsidR="00990881" w:rsidRPr="000B6F00">
        <w:rPr>
          <w:rFonts w:ascii="Simplified Arabic" w:hAnsi="Simplified Arabic" w:cs="Simplified Arabic" w:hint="cs"/>
          <w:sz w:val="28"/>
          <w:szCs w:val="28"/>
          <w:rtl/>
          <w:lang w:val="en-US" w:bidi="ar-DZ"/>
        </w:rPr>
        <w:t xml:space="preserve">يقوم على اساس استخدام </w:t>
      </w:r>
      <w:r w:rsidR="00E501D7" w:rsidRPr="000B6F00">
        <w:rPr>
          <w:rFonts w:ascii="Simplified Arabic" w:hAnsi="Simplified Arabic" w:cs="Simplified Arabic" w:hint="cs"/>
          <w:sz w:val="28"/>
          <w:szCs w:val="28"/>
          <w:rtl/>
          <w:lang w:val="en-US" w:bidi="ar-DZ"/>
        </w:rPr>
        <w:t>نظريات</w:t>
      </w:r>
      <w:r w:rsidR="00990881" w:rsidRPr="000B6F00">
        <w:rPr>
          <w:rFonts w:ascii="Simplified Arabic" w:hAnsi="Simplified Arabic" w:cs="Simplified Arabic" w:hint="cs"/>
          <w:sz w:val="28"/>
          <w:szCs w:val="28"/>
          <w:rtl/>
          <w:lang w:val="en-US" w:bidi="ar-DZ"/>
        </w:rPr>
        <w:t xml:space="preserve"> وقواعد التعلم والقوى </w:t>
      </w:r>
      <w:proofErr w:type="spellStart"/>
      <w:r w:rsidR="00E501D7" w:rsidRPr="000B6F00">
        <w:rPr>
          <w:rFonts w:ascii="Simplified Arabic" w:hAnsi="Simplified Arabic" w:cs="Simplified Arabic" w:hint="cs"/>
          <w:sz w:val="28"/>
          <w:szCs w:val="28"/>
          <w:rtl/>
          <w:lang w:val="en-US" w:bidi="ar-DZ"/>
        </w:rPr>
        <w:t>الإدراكية</w:t>
      </w:r>
      <w:r w:rsidR="00E501D7">
        <w:rPr>
          <w:rFonts w:ascii="Simplified Arabic" w:hAnsi="Simplified Arabic" w:cs="Simplified Arabic" w:hint="cs"/>
          <w:sz w:val="28"/>
          <w:szCs w:val="28"/>
          <w:rtl/>
          <w:lang w:val="en-US" w:bidi="ar-DZ"/>
        </w:rPr>
        <w:t>،</w:t>
      </w:r>
      <w:proofErr w:type="spellEnd"/>
      <w:r w:rsidR="00990881" w:rsidRPr="000B6F00">
        <w:rPr>
          <w:rFonts w:ascii="Simplified Arabic" w:hAnsi="Simplified Arabic" w:cs="Simplified Arabic" w:hint="cs"/>
          <w:sz w:val="28"/>
          <w:szCs w:val="28"/>
          <w:rtl/>
          <w:lang w:val="en-US" w:bidi="ar-DZ"/>
        </w:rPr>
        <w:t xml:space="preserve"> </w:t>
      </w:r>
      <w:r w:rsidR="00AD2BA7" w:rsidRPr="000B6F00">
        <w:rPr>
          <w:rFonts w:ascii="Simplified Arabic" w:hAnsi="Simplified Arabic" w:cs="Simplified Arabic" w:hint="cs"/>
          <w:sz w:val="28"/>
          <w:szCs w:val="28"/>
          <w:rtl/>
          <w:lang w:val="en-US" w:bidi="ar-DZ"/>
        </w:rPr>
        <w:t xml:space="preserve">كما يحتوي على مجموعة عديدة من التقنيات العلاجية التي تهدف إلى التغيير ايجابي في التفكير وسلوك </w:t>
      </w:r>
      <w:proofErr w:type="spellStart"/>
      <w:r w:rsidR="00AD2BA7" w:rsidRPr="000B6F00">
        <w:rPr>
          <w:rFonts w:ascii="Simplified Arabic" w:hAnsi="Simplified Arabic" w:cs="Simplified Arabic" w:hint="cs"/>
          <w:sz w:val="28"/>
          <w:szCs w:val="28"/>
          <w:rtl/>
          <w:lang w:val="en-US" w:bidi="ar-DZ"/>
        </w:rPr>
        <w:t>الفرد</w:t>
      </w:r>
      <w:r w:rsidR="00F85E2D">
        <w:rPr>
          <w:rFonts w:ascii="Simplified Arabic" w:hAnsi="Simplified Arabic" w:cs="Simplified Arabic" w:hint="cs"/>
          <w:sz w:val="28"/>
          <w:szCs w:val="28"/>
          <w:rtl/>
          <w:lang w:val="en-US" w:bidi="ar-DZ"/>
        </w:rPr>
        <w:t>،</w:t>
      </w:r>
      <w:proofErr w:type="spellEnd"/>
      <w:r w:rsidR="00AD2BA7" w:rsidRPr="000B6F00">
        <w:rPr>
          <w:rFonts w:ascii="Simplified Arabic" w:hAnsi="Simplified Arabic" w:cs="Simplified Arabic" w:hint="cs"/>
          <w:sz w:val="28"/>
          <w:szCs w:val="28"/>
          <w:rtl/>
          <w:lang w:val="en-US" w:bidi="ar-DZ"/>
        </w:rPr>
        <w:t xml:space="preserve"> وهو يهتم بإزالة الأعراض المباشرة دون البحث عن الصراعات</w:t>
      </w:r>
      <w:r w:rsidR="00122223" w:rsidRPr="000B6F00">
        <w:rPr>
          <w:rFonts w:ascii="Simplified Arabic" w:hAnsi="Simplified Arabic" w:cs="Simplified Arabic" w:hint="cs"/>
          <w:sz w:val="28"/>
          <w:szCs w:val="28"/>
          <w:rtl/>
          <w:lang w:val="en-US" w:bidi="ar-DZ"/>
        </w:rPr>
        <w:t xml:space="preserve"> </w:t>
      </w:r>
      <w:r w:rsidR="00F85E2D">
        <w:rPr>
          <w:rFonts w:ascii="Simplified Arabic" w:hAnsi="Simplified Arabic" w:cs="Simplified Arabic" w:hint="cs"/>
          <w:sz w:val="28"/>
          <w:szCs w:val="28"/>
          <w:rtl/>
          <w:lang w:bidi="ar-DZ"/>
        </w:rPr>
        <w:t xml:space="preserve">النفسية </w:t>
      </w:r>
      <w:proofErr w:type="spellStart"/>
      <w:r w:rsidR="00F85E2D">
        <w:rPr>
          <w:rFonts w:ascii="Simplified Arabic" w:hAnsi="Simplified Arabic" w:cs="Simplified Arabic" w:hint="cs"/>
          <w:sz w:val="28"/>
          <w:szCs w:val="28"/>
          <w:rtl/>
          <w:lang w:bidi="ar-DZ"/>
        </w:rPr>
        <w:t>و</w:t>
      </w:r>
      <w:r w:rsidR="0082043B" w:rsidRPr="000B6F00">
        <w:rPr>
          <w:rFonts w:ascii="Simplified Arabic" w:hAnsi="Simplified Arabic" w:cs="Simplified Arabic" w:hint="cs"/>
          <w:sz w:val="28"/>
          <w:szCs w:val="28"/>
          <w:rtl/>
          <w:lang w:bidi="ar-DZ"/>
        </w:rPr>
        <w:t>جذورها،</w:t>
      </w:r>
      <w:proofErr w:type="spellEnd"/>
      <w:r w:rsidR="0082043B" w:rsidRPr="000B6F00">
        <w:rPr>
          <w:rFonts w:ascii="Simplified Arabic" w:hAnsi="Simplified Arabic" w:cs="Simplified Arabic" w:hint="cs"/>
          <w:sz w:val="28"/>
          <w:szCs w:val="28"/>
          <w:rtl/>
          <w:lang w:bidi="ar-DZ"/>
        </w:rPr>
        <w:t xml:space="preserve"> ويهتم العلاج السلوكي بمحو السلوك الخاطئ </w:t>
      </w:r>
      <w:r w:rsidR="009D04D6" w:rsidRPr="000B6F00">
        <w:rPr>
          <w:rFonts w:ascii="Simplified Arabic" w:hAnsi="Simplified Arabic" w:cs="Simplified Arabic" w:hint="cs"/>
          <w:sz w:val="28"/>
          <w:szCs w:val="28"/>
          <w:rtl/>
          <w:lang w:bidi="ar-DZ"/>
        </w:rPr>
        <w:t xml:space="preserve">أساس السلوك المرضي وتغييره بالسلوك السليم. كما ان العلاج المعرفي ينظر إلى الأفكار </w:t>
      </w:r>
      <w:r w:rsidR="000D4C76" w:rsidRPr="000B6F00">
        <w:rPr>
          <w:rFonts w:ascii="Simplified Arabic" w:hAnsi="Simplified Arabic" w:cs="Simplified Arabic" w:hint="cs"/>
          <w:sz w:val="28"/>
          <w:szCs w:val="28"/>
          <w:rtl/>
          <w:lang w:bidi="ar-DZ"/>
        </w:rPr>
        <w:t>والمعتقدات الخاطئة على أنها هي أساس القلق لذا فإنه يتجه إلى تعديل المنظومة الفكرية للمريض وتغيير ذلك التشويه فيما يسمى بثلاثية السلبية المعرفية أي أنه يفسر الحاضر والماضي بطريقة سلبية انهزامية</w:t>
      </w:r>
      <w:r w:rsidR="00F85E2D">
        <w:rPr>
          <w:rFonts w:ascii="Simplified Arabic" w:hAnsi="Simplified Arabic" w:cs="Simplified Arabic" w:hint="cs"/>
          <w:sz w:val="28"/>
          <w:szCs w:val="28"/>
          <w:rtl/>
          <w:lang w:bidi="ar-DZ"/>
        </w:rPr>
        <w:t>.</w:t>
      </w:r>
    </w:p>
    <w:p w:rsidR="00AC2D19" w:rsidRPr="00F85E2D" w:rsidRDefault="00AC2D19" w:rsidP="000B6F00">
      <w:pPr>
        <w:pStyle w:val="Paragraphedeliste"/>
        <w:numPr>
          <w:ilvl w:val="0"/>
          <w:numId w:val="11"/>
        </w:numPr>
        <w:bidi/>
        <w:jc w:val="both"/>
        <w:rPr>
          <w:rFonts w:ascii="Simplified Arabic" w:hAnsi="Simplified Arabic" w:cs="Simplified Arabic"/>
          <w:b/>
          <w:bCs/>
          <w:sz w:val="28"/>
          <w:szCs w:val="28"/>
          <w:lang w:bidi="ar-DZ"/>
        </w:rPr>
      </w:pPr>
      <w:r w:rsidRPr="00F85E2D">
        <w:rPr>
          <w:rFonts w:ascii="Simplified Arabic" w:hAnsi="Simplified Arabic" w:cs="Simplified Arabic" w:hint="cs"/>
          <w:b/>
          <w:bCs/>
          <w:sz w:val="28"/>
          <w:szCs w:val="28"/>
          <w:rtl/>
          <w:lang w:bidi="ar-DZ"/>
        </w:rPr>
        <w:t>العلاج التنظيمي من طرف ادارة المؤسسة:</w:t>
      </w:r>
    </w:p>
    <w:p w:rsidR="00AC2D19" w:rsidRDefault="00AC2D19" w:rsidP="00AC2D19">
      <w:pPr>
        <w:pStyle w:val="Paragraphedeliste"/>
        <w:numPr>
          <w:ilvl w:val="0"/>
          <w:numId w:val="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تخفيف</w:t>
      </w:r>
      <w:proofErr w:type="gramEnd"/>
      <w:r>
        <w:rPr>
          <w:rFonts w:ascii="Simplified Arabic" w:hAnsi="Simplified Arabic" w:cs="Simplified Arabic" w:hint="cs"/>
          <w:sz w:val="28"/>
          <w:szCs w:val="28"/>
          <w:rtl/>
          <w:lang w:bidi="ar-DZ"/>
        </w:rPr>
        <w:t xml:space="preserve"> أعباء العمل</w:t>
      </w:r>
    </w:p>
    <w:p w:rsidR="00AC2D19" w:rsidRDefault="00AC2D19" w:rsidP="00AC2D19">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تنويع وتدوير العمل </w:t>
      </w:r>
      <w:proofErr w:type="spellStart"/>
      <w:r>
        <w:rPr>
          <w:rFonts w:ascii="Simplified Arabic" w:hAnsi="Simplified Arabic" w:cs="Simplified Arabic" w:hint="cs"/>
          <w:sz w:val="28"/>
          <w:szCs w:val="28"/>
          <w:rtl/>
          <w:lang w:bidi="ar-DZ"/>
        </w:rPr>
        <w:t>وتبسيطه،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واثرائه</w:t>
      </w:r>
      <w:proofErr w:type="spellEnd"/>
      <w:r>
        <w:rPr>
          <w:rFonts w:ascii="Simplified Arabic" w:hAnsi="Simplified Arabic" w:cs="Simplified Arabic" w:hint="cs"/>
          <w:sz w:val="28"/>
          <w:szCs w:val="28"/>
          <w:rtl/>
          <w:lang w:bidi="ar-DZ"/>
        </w:rPr>
        <w:t xml:space="preserve"> احيانا</w:t>
      </w:r>
    </w:p>
    <w:p w:rsidR="00AC2D19" w:rsidRDefault="00470051" w:rsidP="00AC2D19">
      <w:pPr>
        <w:pStyle w:val="Paragraphedeliste"/>
        <w:numPr>
          <w:ilvl w:val="0"/>
          <w:numId w:val="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توفير</w:t>
      </w:r>
      <w:proofErr w:type="gramEnd"/>
      <w:r>
        <w:rPr>
          <w:rFonts w:ascii="Simplified Arabic" w:hAnsi="Simplified Arabic" w:cs="Simplified Arabic" w:hint="cs"/>
          <w:sz w:val="28"/>
          <w:szCs w:val="28"/>
          <w:rtl/>
          <w:lang w:bidi="ar-DZ"/>
        </w:rPr>
        <w:t xml:space="preserve"> الرضا الوظيفي</w:t>
      </w:r>
    </w:p>
    <w:p w:rsidR="00470051" w:rsidRDefault="00470051" w:rsidP="0047005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وضع الفرد المناسب </w:t>
      </w:r>
      <w:proofErr w:type="spellStart"/>
      <w:r>
        <w:rPr>
          <w:rFonts w:ascii="Simplified Arabic" w:hAnsi="Simplified Arabic" w:cs="Simplified Arabic" w:hint="cs"/>
          <w:sz w:val="28"/>
          <w:szCs w:val="28"/>
          <w:rtl/>
          <w:lang w:bidi="ar-DZ"/>
        </w:rPr>
        <w:t>فب</w:t>
      </w:r>
      <w:proofErr w:type="spellEnd"/>
      <w:r>
        <w:rPr>
          <w:rFonts w:ascii="Simplified Arabic" w:hAnsi="Simplified Arabic" w:cs="Simplified Arabic" w:hint="cs"/>
          <w:sz w:val="28"/>
          <w:szCs w:val="28"/>
          <w:rtl/>
          <w:lang w:bidi="ar-DZ"/>
        </w:rPr>
        <w:t xml:space="preserve"> المكان المناسب استنادا للمهارات والخبرة والحاجة</w:t>
      </w:r>
    </w:p>
    <w:p w:rsidR="00470051" w:rsidRDefault="00470051" w:rsidP="0047005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توفير فرص التقدم الوظيفي الترقية التحفيز...</w:t>
      </w:r>
    </w:p>
    <w:p w:rsidR="00470051" w:rsidRDefault="00766881" w:rsidP="00470051">
      <w:pPr>
        <w:pStyle w:val="Paragraphedeliste"/>
        <w:numPr>
          <w:ilvl w:val="0"/>
          <w:numId w:val="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العدالة</w:t>
      </w:r>
      <w:proofErr w:type="gramEnd"/>
      <w:r>
        <w:rPr>
          <w:rFonts w:ascii="Simplified Arabic" w:hAnsi="Simplified Arabic" w:cs="Simplified Arabic" w:hint="cs"/>
          <w:sz w:val="28"/>
          <w:szCs w:val="28"/>
          <w:rtl/>
          <w:lang w:bidi="ar-DZ"/>
        </w:rPr>
        <w:t xml:space="preserve"> التنظيمية والتمكين</w:t>
      </w:r>
    </w:p>
    <w:p w:rsidR="00766881" w:rsidRDefault="00766881" w:rsidP="0076688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اشراك الأفراد في اتخاذ القرارات والعلاقات الانسانية في العمل</w:t>
      </w:r>
    </w:p>
    <w:p w:rsidR="00766881" w:rsidRDefault="00766881" w:rsidP="0076688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التفاعل مع الأفراد لتخفيف الضغوط الخارجية </w:t>
      </w:r>
      <w:proofErr w:type="spellStart"/>
      <w:r>
        <w:rPr>
          <w:rFonts w:ascii="Simplified Arabic" w:hAnsi="Simplified Arabic" w:cs="Simplified Arabic" w:hint="cs"/>
          <w:sz w:val="28"/>
          <w:szCs w:val="28"/>
          <w:rtl/>
          <w:lang w:bidi="ar-DZ"/>
        </w:rPr>
        <w:t>عنن</w:t>
      </w:r>
      <w:proofErr w:type="spellEnd"/>
      <w:r>
        <w:rPr>
          <w:rFonts w:ascii="Simplified Arabic" w:hAnsi="Simplified Arabic" w:cs="Simplified Arabic" w:hint="cs"/>
          <w:sz w:val="28"/>
          <w:szCs w:val="28"/>
          <w:rtl/>
          <w:lang w:bidi="ar-DZ"/>
        </w:rPr>
        <w:t xml:space="preserve"> الوسط المهني</w:t>
      </w:r>
    </w:p>
    <w:p w:rsidR="00766881" w:rsidRDefault="00766881" w:rsidP="0076688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جلب تكنولوجيا الملائمة مع مهارات </w:t>
      </w:r>
      <w:proofErr w:type="spellStart"/>
      <w:r>
        <w:rPr>
          <w:rFonts w:ascii="Simplified Arabic" w:hAnsi="Simplified Arabic" w:cs="Simplified Arabic" w:hint="cs"/>
          <w:sz w:val="28"/>
          <w:szCs w:val="28"/>
          <w:rtl/>
          <w:lang w:bidi="ar-DZ"/>
        </w:rPr>
        <w:t>الفرا</w:t>
      </w:r>
      <w:r w:rsidR="000832E2">
        <w:rPr>
          <w:rFonts w:ascii="Simplified Arabic" w:hAnsi="Simplified Arabic" w:cs="Simplified Arabic" w:hint="cs"/>
          <w:sz w:val="28"/>
          <w:szCs w:val="28"/>
          <w:rtl/>
          <w:lang w:bidi="ar-DZ"/>
        </w:rPr>
        <w:t>د</w:t>
      </w:r>
      <w:proofErr w:type="spellEnd"/>
      <w:r w:rsidR="000832E2">
        <w:rPr>
          <w:rFonts w:ascii="Simplified Arabic" w:hAnsi="Simplified Arabic" w:cs="Simplified Arabic" w:hint="cs"/>
          <w:sz w:val="28"/>
          <w:szCs w:val="28"/>
          <w:rtl/>
          <w:lang w:bidi="ar-DZ"/>
        </w:rPr>
        <w:t xml:space="preserve"> أو اخضاعهم للتدريب قبل جلبها و</w:t>
      </w:r>
      <w:r>
        <w:rPr>
          <w:rFonts w:ascii="Simplified Arabic" w:hAnsi="Simplified Arabic" w:cs="Simplified Arabic" w:hint="cs"/>
          <w:sz w:val="28"/>
          <w:szCs w:val="28"/>
          <w:rtl/>
          <w:lang w:bidi="ar-DZ"/>
        </w:rPr>
        <w:t>تبسيطه وشرحها</w:t>
      </w:r>
    </w:p>
    <w:p w:rsidR="00766881" w:rsidRDefault="00581D99" w:rsidP="0076688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مرونة قنوات الاتصال التنظيمي في الوسط المهني في جميع الاتجاهات</w:t>
      </w:r>
    </w:p>
    <w:p w:rsidR="00581D99" w:rsidRDefault="00581D99" w:rsidP="00581D99">
      <w:pPr>
        <w:pStyle w:val="Paragraphedeliste"/>
        <w:numPr>
          <w:ilvl w:val="0"/>
          <w:numId w:val="5"/>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مرونة الاشراف العمالي وانسياب المعلومات.</w:t>
      </w:r>
    </w:p>
    <w:p w:rsidR="00C236AC" w:rsidRPr="00BE2581" w:rsidRDefault="00C236AC" w:rsidP="00BE2581">
      <w:pPr>
        <w:bidi/>
        <w:jc w:val="both"/>
        <w:rPr>
          <w:rFonts w:ascii="Simplified Arabic" w:hAnsi="Simplified Arabic" w:cs="Simplified Arabic"/>
          <w:b/>
          <w:bCs/>
          <w:sz w:val="28"/>
          <w:szCs w:val="28"/>
          <w:rtl/>
          <w:lang w:bidi="ar-DZ"/>
        </w:rPr>
      </w:pPr>
    </w:p>
    <w:sectPr w:rsidR="00C236AC" w:rsidRPr="00BE2581" w:rsidSect="00C2181C">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0B" w:rsidRDefault="00C02E0B" w:rsidP="00EC5DE3">
      <w:pPr>
        <w:spacing w:after="0" w:line="240" w:lineRule="auto"/>
      </w:pPr>
      <w:r>
        <w:separator/>
      </w:r>
    </w:p>
  </w:endnote>
  <w:endnote w:type="continuationSeparator" w:id="0">
    <w:p w:rsidR="00C02E0B" w:rsidRDefault="00C02E0B" w:rsidP="00EC5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0B" w:rsidRDefault="00C02E0B" w:rsidP="00EC5DE3">
      <w:pPr>
        <w:spacing w:after="0" w:line="240" w:lineRule="auto"/>
      </w:pPr>
      <w:r>
        <w:separator/>
      </w:r>
    </w:p>
  </w:footnote>
  <w:footnote w:type="continuationSeparator" w:id="0">
    <w:p w:rsidR="00C02E0B" w:rsidRDefault="00C02E0B" w:rsidP="00EC5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b/>
        <w:bCs/>
        <w:sz w:val="28"/>
        <w:szCs w:val="28"/>
      </w:rPr>
      <w:alias w:val="Titre"/>
      <w:id w:val="77738743"/>
      <w:placeholder>
        <w:docPart w:val="DE5F2D8131FE44F5A81BB4502D4FD208"/>
      </w:placeholder>
      <w:dataBinding w:prefixMappings="xmlns:ns0='http://schemas.openxmlformats.org/package/2006/metadata/core-properties' xmlns:ns1='http://purl.org/dc/elements/1.1/'" w:xpath="/ns0:coreProperties[1]/ns1:title[1]" w:storeItemID="{6C3C8BC8-F283-45AE-878A-BAB7291924A1}"/>
      <w:text/>
    </w:sdtPr>
    <w:sdtContent>
      <w:p w:rsidR="00EC5DE3" w:rsidRDefault="00EC5DE3" w:rsidP="00EC5DE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EC5DE3">
          <w:rPr>
            <w:rFonts w:ascii="Sakkal Majalla" w:eastAsiaTheme="majorEastAsia" w:hAnsi="Sakkal Majalla" w:cs="Sakkal Majalla" w:hint="cs"/>
            <w:b/>
            <w:bCs/>
            <w:sz w:val="28"/>
            <w:szCs w:val="28"/>
            <w:rtl/>
          </w:rPr>
          <w:t>محضرات</w:t>
        </w:r>
        <w:r w:rsidRPr="00EC5DE3">
          <w:rPr>
            <w:rFonts w:ascii="Sakkal Majalla" w:eastAsiaTheme="majorEastAsia" w:hAnsi="Sakkal Majalla" w:cs="Sakkal Majalla"/>
            <w:b/>
            <w:bCs/>
            <w:sz w:val="28"/>
            <w:szCs w:val="28"/>
            <w:rtl/>
          </w:rPr>
          <w:t xml:space="preserve"> </w:t>
        </w:r>
        <w:proofErr w:type="spellStart"/>
        <w:r w:rsidRPr="00EC5DE3">
          <w:rPr>
            <w:rFonts w:ascii="Sakkal Majalla" w:eastAsiaTheme="majorEastAsia" w:hAnsi="Sakkal Majalla" w:cs="Sakkal Majalla" w:hint="cs"/>
            <w:b/>
            <w:bCs/>
            <w:sz w:val="28"/>
            <w:szCs w:val="28"/>
            <w:rtl/>
          </w:rPr>
          <w:t>سوسيولوجية</w:t>
        </w:r>
        <w:proofErr w:type="spellEnd"/>
        <w:r w:rsidRPr="00EC5DE3">
          <w:rPr>
            <w:rFonts w:ascii="Sakkal Majalla" w:eastAsiaTheme="majorEastAsia" w:hAnsi="Sakkal Majalla" w:cs="Sakkal Majalla"/>
            <w:b/>
            <w:bCs/>
            <w:sz w:val="28"/>
            <w:szCs w:val="28"/>
            <w:rtl/>
          </w:rPr>
          <w:t xml:space="preserve"> </w:t>
        </w:r>
        <w:r w:rsidRPr="00EC5DE3">
          <w:rPr>
            <w:rFonts w:ascii="Sakkal Majalla" w:eastAsiaTheme="majorEastAsia" w:hAnsi="Sakkal Majalla" w:cs="Sakkal Majalla" w:hint="cs"/>
            <w:b/>
            <w:bCs/>
            <w:sz w:val="28"/>
            <w:szCs w:val="28"/>
            <w:rtl/>
          </w:rPr>
          <w:t>المخاطر</w:t>
        </w:r>
        <w:r w:rsidRPr="00EC5DE3">
          <w:rPr>
            <w:rFonts w:ascii="Sakkal Majalla" w:eastAsiaTheme="majorEastAsia" w:hAnsi="Sakkal Majalla" w:cs="Sakkal Majalla"/>
            <w:b/>
            <w:bCs/>
            <w:sz w:val="28"/>
            <w:szCs w:val="28"/>
            <w:rtl/>
          </w:rPr>
          <w:t xml:space="preserve"> </w:t>
        </w:r>
        <w:r w:rsidRPr="00EC5DE3">
          <w:rPr>
            <w:rFonts w:ascii="Sakkal Majalla" w:eastAsiaTheme="majorEastAsia" w:hAnsi="Sakkal Majalla" w:cs="Sakkal Majalla" w:hint="cs"/>
            <w:b/>
            <w:bCs/>
            <w:sz w:val="28"/>
            <w:szCs w:val="28"/>
            <w:rtl/>
          </w:rPr>
          <w:t>الصناعية</w:t>
        </w:r>
        <w:r w:rsidRPr="00EC5DE3">
          <w:rPr>
            <w:rFonts w:ascii="Sakkal Majalla" w:eastAsiaTheme="majorEastAsia" w:hAnsi="Sakkal Majalla" w:cs="Sakkal Majalla"/>
            <w:b/>
            <w:bCs/>
            <w:sz w:val="28"/>
            <w:szCs w:val="28"/>
            <w:rtl/>
          </w:rPr>
          <w:t xml:space="preserve"> </w:t>
        </w:r>
        <w:r w:rsidRPr="00EC5DE3">
          <w:rPr>
            <w:rFonts w:ascii="Sakkal Majalla" w:eastAsiaTheme="majorEastAsia" w:hAnsi="Sakkal Majalla" w:cs="Sakkal Majalla" w:hint="cs"/>
            <w:b/>
            <w:bCs/>
            <w:sz w:val="28"/>
            <w:szCs w:val="28"/>
            <w:rtl/>
          </w:rPr>
          <w:t>والتكنولوجية</w:t>
        </w:r>
        <w:r w:rsidRPr="00EC5DE3">
          <w:rPr>
            <w:rFonts w:ascii="Sakkal Majalla" w:eastAsiaTheme="majorEastAsia" w:hAnsi="Sakkal Majalla" w:cs="Sakkal Majalla"/>
            <w:b/>
            <w:bCs/>
            <w:sz w:val="28"/>
            <w:szCs w:val="28"/>
            <w:rtl/>
          </w:rPr>
          <w:t xml:space="preserve">                                                             </w:t>
        </w:r>
        <w:r w:rsidRPr="00EC5DE3">
          <w:rPr>
            <w:rFonts w:ascii="Sakkal Majalla" w:eastAsiaTheme="majorEastAsia" w:hAnsi="Sakkal Majalla" w:cs="Sakkal Majalla" w:hint="cs"/>
            <w:b/>
            <w:bCs/>
            <w:sz w:val="28"/>
            <w:szCs w:val="28"/>
            <w:rtl/>
          </w:rPr>
          <w:t>أ</w:t>
        </w:r>
        <w:r w:rsidRPr="00EC5DE3">
          <w:rPr>
            <w:rFonts w:ascii="Sakkal Majalla" w:eastAsiaTheme="majorEastAsia" w:hAnsi="Sakkal Majalla" w:cs="Sakkal Majalla"/>
            <w:b/>
            <w:bCs/>
            <w:sz w:val="28"/>
            <w:szCs w:val="28"/>
            <w:rtl/>
          </w:rPr>
          <w:t xml:space="preserve">. </w:t>
        </w:r>
        <w:proofErr w:type="spellStart"/>
        <w:r w:rsidRPr="00EC5DE3">
          <w:rPr>
            <w:rFonts w:ascii="Sakkal Majalla" w:eastAsiaTheme="majorEastAsia" w:hAnsi="Sakkal Majalla" w:cs="Sakkal Majalla" w:hint="cs"/>
            <w:b/>
            <w:bCs/>
            <w:sz w:val="28"/>
            <w:szCs w:val="28"/>
            <w:rtl/>
          </w:rPr>
          <w:t>شبيلي</w:t>
        </w:r>
        <w:proofErr w:type="spellEnd"/>
        <w:r w:rsidRPr="00EC5DE3">
          <w:rPr>
            <w:rFonts w:ascii="Sakkal Majalla" w:eastAsiaTheme="majorEastAsia" w:hAnsi="Sakkal Majalla" w:cs="Sakkal Majalla"/>
            <w:b/>
            <w:bCs/>
            <w:sz w:val="28"/>
            <w:szCs w:val="28"/>
            <w:rtl/>
          </w:rPr>
          <w:t xml:space="preserve"> </w:t>
        </w:r>
        <w:r w:rsidRPr="00EC5DE3">
          <w:rPr>
            <w:rFonts w:ascii="Sakkal Majalla" w:eastAsiaTheme="majorEastAsia" w:hAnsi="Sakkal Majalla" w:cs="Sakkal Majalla" w:hint="cs"/>
            <w:b/>
            <w:bCs/>
            <w:sz w:val="28"/>
            <w:szCs w:val="28"/>
            <w:rtl/>
          </w:rPr>
          <w:t>وهيبة</w:t>
        </w:r>
      </w:p>
    </w:sdtContent>
  </w:sdt>
  <w:p w:rsidR="00EC5DE3" w:rsidRDefault="00EC5DE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3EB9"/>
    <w:multiLevelType w:val="hybridMultilevel"/>
    <w:tmpl w:val="193204A8"/>
    <w:lvl w:ilvl="0" w:tplc="EBA4A85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1F7698"/>
    <w:multiLevelType w:val="hybridMultilevel"/>
    <w:tmpl w:val="E5C40FA8"/>
    <w:lvl w:ilvl="0" w:tplc="040C0019">
      <w:start w:val="6"/>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964910"/>
    <w:multiLevelType w:val="hybridMultilevel"/>
    <w:tmpl w:val="4788A842"/>
    <w:lvl w:ilvl="0" w:tplc="24A89B1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016E96"/>
    <w:multiLevelType w:val="hybridMultilevel"/>
    <w:tmpl w:val="96A2536E"/>
    <w:lvl w:ilvl="0" w:tplc="1AD601C8">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9BA012E"/>
    <w:multiLevelType w:val="hybridMultilevel"/>
    <w:tmpl w:val="E590744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9F56E5"/>
    <w:multiLevelType w:val="hybridMultilevel"/>
    <w:tmpl w:val="FA4E25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662593"/>
    <w:multiLevelType w:val="hybridMultilevel"/>
    <w:tmpl w:val="6204A670"/>
    <w:lvl w:ilvl="0" w:tplc="15664BE0">
      <w:start w:val="1"/>
      <w:numFmt w:val="bullet"/>
      <w:lvlText w:val=""/>
      <w:lvlJc w:val="left"/>
      <w:pPr>
        <w:ind w:left="1800" w:hanging="360"/>
      </w:pPr>
      <w:rPr>
        <w:rFonts w:ascii="Symbol" w:hAnsi="Symbol" w:cs="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49034E41"/>
    <w:multiLevelType w:val="hybridMultilevel"/>
    <w:tmpl w:val="C53C1714"/>
    <w:lvl w:ilvl="0" w:tplc="FB5C8A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0A424C"/>
    <w:multiLevelType w:val="hybridMultilevel"/>
    <w:tmpl w:val="1B6A0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AA2228"/>
    <w:multiLevelType w:val="hybridMultilevel"/>
    <w:tmpl w:val="B9E4E8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030117"/>
    <w:multiLevelType w:val="hybridMultilevel"/>
    <w:tmpl w:val="22047A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AE1DFD"/>
    <w:multiLevelType w:val="hybridMultilevel"/>
    <w:tmpl w:val="B4D6F7C2"/>
    <w:lvl w:ilvl="0" w:tplc="8640C272">
      <w:start w:val="1"/>
      <w:numFmt w:val="decimal"/>
      <w:lvlText w:val="%1."/>
      <w:lvlJc w:val="left"/>
      <w:pPr>
        <w:ind w:left="785"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3"/>
  </w:num>
  <w:num w:numId="5">
    <w:abstractNumId w:val="6"/>
  </w:num>
  <w:num w:numId="6">
    <w:abstractNumId w:val="5"/>
  </w:num>
  <w:num w:numId="7">
    <w:abstractNumId w:val="0"/>
  </w:num>
  <w:num w:numId="8">
    <w:abstractNumId w:val="1"/>
  </w:num>
  <w:num w:numId="9">
    <w:abstractNumId w:val="2"/>
  </w:num>
  <w:num w:numId="10">
    <w:abstractNumId w:val="4"/>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8041F"/>
    <w:rsid w:val="000832E2"/>
    <w:rsid w:val="000A296C"/>
    <w:rsid w:val="000B6F00"/>
    <w:rsid w:val="000C538C"/>
    <w:rsid w:val="000D2011"/>
    <w:rsid w:val="000D4C76"/>
    <w:rsid w:val="000E31FE"/>
    <w:rsid w:val="000F75CC"/>
    <w:rsid w:val="00122223"/>
    <w:rsid w:val="001240BD"/>
    <w:rsid w:val="00167041"/>
    <w:rsid w:val="001732FE"/>
    <w:rsid w:val="00174E8E"/>
    <w:rsid w:val="001952C1"/>
    <w:rsid w:val="001A72B9"/>
    <w:rsid w:val="001B0B2C"/>
    <w:rsid w:val="001E2237"/>
    <w:rsid w:val="00210BEE"/>
    <w:rsid w:val="0021723F"/>
    <w:rsid w:val="00234871"/>
    <w:rsid w:val="0024268E"/>
    <w:rsid w:val="002828D7"/>
    <w:rsid w:val="002A74A6"/>
    <w:rsid w:val="002A7DB2"/>
    <w:rsid w:val="002D68B2"/>
    <w:rsid w:val="002F2AC6"/>
    <w:rsid w:val="00340EE0"/>
    <w:rsid w:val="003924B5"/>
    <w:rsid w:val="003C15C3"/>
    <w:rsid w:val="0043305C"/>
    <w:rsid w:val="004421BC"/>
    <w:rsid w:val="00464CCE"/>
    <w:rsid w:val="004651B6"/>
    <w:rsid w:val="00470051"/>
    <w:rsid w:val="00491DF2"/>
    <w:rsid w:val="005039E7"/>
    <w:rsid w:val="0050482E"/>
    <w:rsid w:val="00551F60"/>
    <w:rsid w:val="00573C49"/>
    <w:rsid w:val="00581D99"/>
    <w:rsid w:val="00601A06"/>
    <w:rsid w:val="006744BF"/>
    <w:rsid w:val="006D7405"/>
    <w:rsid w:val="006F64B8"/>
    <w:rsid w:val="007548B6"/>
    <w:rsid w:val="0075744D"/>
    <w:rsid w:val="00766881"/>
    <w:rsid w:val="0076760C"/>
    <w:rsid w:val="00783228"/>
    <w:rsid w:val="007E75ED"/>
    <w:rsid w:val="00815B8F"/>
    <w:rsid w:val="0082043B"/>
    <w:rsid w:val="008279F3"/>
    <w:rsid w:val="008753EE"/>
    <w:rsid w:val="008816B2"/>
    <w:rsid w:val="008B52F4"/>
    <w:rsid w:val="008B66F0"/>
    <w:rsid w:val="008C4249"/>
    <w:rsid w:val="008E2C57"/>
    <w:rsid w:val="0097391D"/>
    <w:rsid w:val="009801EF"/>
    <w:rsid w:val="00990881"/>
    <w:rsid w:val="00990FB1"/>
    <w:rsid w:val="00992E4E"/>
    <w:rsid w:val="009C69C5"/>
    <w:rsid w:val="009D04D6"/>
    <w:rsid w:val="009D6389"/>
    <w:rsid w:val="009E52E0"/>
    <w:rsid w:val="00A44529"/>
    <w:rsid w:val="00A5483A"/>
    <w:rsid w:val="00A90760"/>
    <w:rsid w:val="00A934AA"/>
    <w:rsid w:val="00AA274A"/>
    <w:rsid w:val="00AB0F82"/>
    <w:rsid w:val="00AC2D19"/>
    <w:rsid w:val="00AD2BA7"/>
    <w:rsid w:val="00AF2FA6"/>
    <w:rsid w:val="00B06E3D"/>
    <w:rsid w:val="00B108F6"/>
    <w:rsid w:val="00B8041F"/>
    <w:rsid w:val="00B93F3A"/>
    <w:rsid w:val="00B95DE2"/>
    <w:rsid w:val="00BD4EEC"/>
    <w:rsid w:val="00BE2581"/>
    <w:rsid w:val="00BF56FB"/>
    <w:rsid w:val="00BF6B05"/>
    <w:rsid w:val="00C02E0B"/>
    <w:rsid w:val="00C03D1F"/>
    <w:rsid w:val="00C17F21"/>
    <w:rsid w:val="00C2181C"/>
    <w:rsid w:val="00C236AC"/>
    <w:rsid w:val="00C3737C"/>
    <w:rsid w:val="00C75D89"/>
    <w:rsid w:val="00CE110F"/>
    <w:rsid w:val="00CF0435"/>
    <w:rsid w:val="00D02C75"/>
    <w:rsid w:val="00D21C07"/>
    <w:rsid w:val="00D34600"/>
    <w:rsid w:val="00D77C18"/>
    <w:rsid w:val="00D82B0B"/>
    <w:rsid w:val="00DF2B86"/>
    <w:rsid w:val="00E20CA9"/>
    <w:rsid w:val="00E501D7"/>
    <w:rsid w:val="00E67D6B"/>
    <w:rsid w:val="00E71BD0"/>
    <w:rsid w:val="00EC5DE3"/>
    <w:rsid w:val="00F44EFC"/>
    <w:rsid w:val="00F63321"/>
    <w:rsid w:val="00F85E2D"/>
    <w:rsid w:val="00F910F3"/>
    <w:rsid w:val="00F9270C"/>
    <w:rsid w:val="00F94639"/>
    <w:rsid w:val="00FB4A4C"/>
    <w:rsid w:val="00FC243D"/>
    <w:rsid w:val="00FC3F38"/>
    <w:rsid w:val="00FF25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8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268E"/>
    <w:pPr>
      <w:ind w:left="720"/>
      <w:contextualSpacing/>
    </w:pPr>
  </w:style>
  <w:style w:type="character" w:styleId="Lienhypertexte">
    <w:name w:val="Hyperlink"/>
    <w:basedOn w:val="Policepardfaut"/>
    <w:uiPriority w:val="99"/>
    <w:unhideWhenUsed/>
    <w:rsid w:val="00F94639"/>
    <w:rPr>
      <w:color w:val="0000FF" w:themeColor="hyperlink"/>
      <w:u w:val="single"/>
    </w:rPr>
  </w:style>
  <w:style w:type="paragraph" w:styleId="En-tte">
    <w:name w:val="header"/>
    <w:basedOn w:val="Normal"/>
    <w:link w:val="En-tteCar"/>
    <w:uiPriority w:val="99"/>
    <w:unhideWhenUsed/>
    <w:rsid w:val="00EC5DE3"/>
    <w:pPr>
      <w:tabs>
        <w:tab w:val="center" w:pos="4536"/>
        <w:tab w:val="right" w:pos="9072"/>
      </w:tabs>
      <w:spacing w:after="0" w:line="240" w:lineRule="auto"/>
    </w:pPr>
  </w:style>
  <w:style w:type="character" w:customStyle="1" w:styleId="En-tteCar">
    <w:name w:val="En-tête Car"/>
    <w:basedOn w:val="Policepardfaut"/>
    <w:link w:val="En-tte"/>
    <w:uiPriority w:val="99"/>
    <w:rsid w:val="00EC5DE3"/>
  </w:style>
  <w:style w:type="paragraph" w:styleId="Pieddepage">
    <w:name w:val="footer"/>
    <w:basedOn w:val="Normal"/>
    <w:link w:val="PieddepageCar"/>
    <w:uiPriority w:val="99"/>
    <w:semiHidden/>
    <w:unhideWhenUsed/>
    <w:rsid w:val="00EC5D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C5DE3"/>
  </w:style>
  <w:style w:type="paragraph" w:styleId="Textedebulles">
    <w:name w:val="Balloon Text"/>
    <w:basedOn w:val="Normal"/>
    <w:link w:val="TextedebullesCar"/>
    <w:uiPriority w:val="99"/>
    <w:semiHidden/>
    <w:unhideWhenUsed/>
    <w:rsid w:val="00EC5D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396798">
      <w:bodyDiv w:val="1"/>
      <w:marLeft w:val="0"/>
      <w:marRight w:val="0"/>
      <w:marTop w:val="0"/>
      <w:marBottom w:val="0"/>
      <w:divBdr>
        <w:top w:val="none" w:sz="0" w:space="0" w:color="auto"/>
        <w:left w:val="none" w:sz="0" w:space="0" w:color="auto"/>
        <w:bottom w:val="none" w:sz="0" w:space="0" w:color="auto"/>
        <w:right w:val="none" w:sz="0" w:space="0" w:color="auto"/>
      </w:divBdr>
      <w:divsChild>
        <w:div w:id="2078043977">
          <w:marLeft w:val="0"/>
          <w:marRight w:val="0"/>
          <w:marTop w:val="0"/>
          <w:marBottom w:val="0"/>
          <w:divBdr>
            <w:top w:val="none" w:sz="0" w:space="0" w:color="auto"/>
            <w:left w:val="none" w:sz="0" w:space="0" w:color="auto"/>
            <w:bottom w:val="none" w:sz="0" w:space="0" w:color="auto"/>
            <w:right w:val="none" w:sz="0" w:space="0" w:color="auto"/>
          </w:divBdr>
        </w:div>
        <w:div w:id="1830248821">
          <w:marLeft w:val="0"/>
          <w:marRight w:val="0"/>
          <w:marTop w:val="0"/>
          <w:marBottom w:val="0"/>
          <w:divBdr>
            <w:top w:val="none" w:sz="0" w:space="0" w:color="auto"/>
            <w:left w:val="none" w:sz="0" w:space="0" w:color="auto"/>
            <w:bottom w:val="none" w:sz="0" w:space="0" w:color="auto"/>
            <w:right w:val="none" w:sz="0" w:space="0" w:color="auto"/>
          </w:divBdr>
        </w:div>
        <w:div w:id="1897740802">
          <w:marLeft w:val="0"/>
          <w:marRight w:val="0"/>
          <w:marTop w:val="0"/>
          <w:marBottom w:val="0"/>
          <w:divBdr>
            <w:top w:val="none" w:sz="0" w:space="0" w:color="auto"/>
            <w:left w:val="none" w:sz="0" w:space="0" w:color="auto"/>
            <w:bottom w:val="none" w:sz="0" w:space="0" w:color="auto"/>
            <w:right w:val="none" w:sz="0" w:space="0" w:color="auto"/>
          </w:divBdr>
        </w:div>
        <w:div w:id="1743983414">
          <w:marLeft w:val="0"/>
          <w:marRight w:val="0"/>
          <w:marTop w:val="0"/>
          <w:marBottom w:val="0"/>
          <w:divBdr>
            <w:top w:val="none" w:sz="0" w:space="0" w:color="auto"/>
            <w:left w:val="none" w:sz="0" w:space="0" w:color="auto"/>
            <w:bottom w:val="none" w:sz="0" w:space="0" w:color="auto"/>
            <w:right w:val="none" w:sz="0" w:space="0" w:color="auto"/>
          </w:divBdr>
        </w:div>
        <w:div w:id="421683284">
          <w:marLeft w:val="0"/>
          <w:marRight w:val="0"/>
          <w:marTop w:val="0"/>
          <w:marBottom w:val="0"/>
          <w:divBdr>
            <w:top w:val="none" w:sz="0" w:space="0" w:color="auto"/>
            <w:left w:val="none" w:sz="0" w:space="0" w:color="auto"/>
            <w:bottom w:val="none" w:sz="0" w:space="0" w:color="auto"/>
            <w:right w:val="none" w:sz="0" w:space="0" w:color="auto"/>
          </w:divBdr>
        </w:div>
        <w:div w:id="454175128">
          <w:marLeft w:val="0"/>
          <w:marRight w:val="0"/>
          <w:marTop w:val="0"/>
          <w:marBottom w:val="0"/>
          <w:divBdr>
            <w:top w:val="none" w:sz="0" w:space="0" w:color="auto"/>
            <w:left w:val="none" w:sz="0" w:space="0" w:color="auto"/>
            <w:bottom w:val="none" w:sz="0" w:space="0" w:color="auto"/>
            <w:right w:val="none" w:sz="0" w:space="0" w:color="auto"/>
          </w:divBdr>
        </w:div>
        <w:div w:id="990522909">
          <w:marLeft w:val="0"/>
          <w:marRight w:val="0"/>
          <w:marTop w:val="0"/>
          <w:marBottom w:val="0"/>
          <w:divBdr>
            <w:top w:val="none" w:sz="0" w:space="0" w:color="auto"/>
            <w:left w:val="none" w:sz="0" w:space="0" w:color="auto"/>
            <w:bottom w:val="none" w:sz="0" w:space="0" w:color="auto"/>
            <w:right w:val="none" w:sz="0" w:space="0" w:color="auto"/>
          </w:divBdr>
        </w:div>
        <w:div w:id="578754320">
          <w:marLeft w:val="0"/>
          <w:marRight w:val="0"/>
          <w:marTop w:val="0"/>
          <w:marBottom w:val="0"/>
          <w:divBdr>
            <w:top w:val="none" w:sz="0" w:space="0" w:color="auto"/>
            <w:left w:val="none" w:sz="0" w:space="0" w:color="auto"/>
            <w:bottom w:val="none" w:sz="0" w:space="0" w:color="auto"/>
            <w:right w:val="none" w:sz="0" w:space="0" w:color="auto"/>
          </w:divBdr>
        </w:div>
        <w:div w:id="1303197172">
          <w:marLeft w:val="0"/>
          <w:marRight w:val="0"/>
          <w:marTop w:val="0"/>
          <w:marBottom w:val="0"/>
          <w:divBdr>
            <w:top w:val="none" w:sz="0" w:space="0" w:color="auto"/>
            <w:left w:val="none" w:sz="0" w:space="0" w:color="auto"/>
            <w:bottom w:val="none" w:sz="0" w:space="0" w:color="auto"/>
            <w:right w:val="none" w:sz="0" w:space="0" w:color="auto"/>
          </w:divBdr>
        </w:div>
        <w:div w:id="2010672828">
          <w:marLeft w:val="0"/>
          <w:marRight w:val="0"/>
          <w:marTop w:val="0"/>
          <w:marBottom w:val="0"/>
          <w:divBdr>
            <w:top w:val="none" w:sz="0" w:space="0" w:color="auto"/>
            <w:left w:val="none" w:sz="0" w:space="0" w:color="auto"/>
            <w:bottom w:val="none" w:sz="0" w:space="0" w:color="auto"/>
            <w:right w:val="none" w:sz="0" w:space="0" w:color="auto"/>
          </w:divBdr>
        </w:div>
        <w:div w:id="1207527050">
          <w:marLeft w:val="0"/>
          <w:marRight w:val="0"/>
          <w:marTop w:val="0"/>
          <w:marBottom w:val="0"/>
          <w:divBdr>
            <w:top w:val="none" w:sz="0" w:space="0" w:color="auto"/>
            <w:left w:val="none" w:sz="0" w:space="0" w:color="auto"/>
            <w:bottom w:val="none" w:sz="0" w:space="0" w:color="auto"/>
            <w:right w:val="none" w:sz="0" w:space="0" w:color="auto"/>
          </w:divBdr>
        </w:div>
        <w:div w:id="1620260432">
          <w:marLeft w:val="0"/>
          <w:marRight w:val="0"/>
          <w:marTop w:val="0"/>
          <w:marBottom w:val="0"/>
          <w:divBdr>
            <w:top w:val="none" w:sz="0" w:space="0" w:color="auto"/>
            <w:left w:val="none" w:sz="0" w:space="0" w:color="auto"/>
            <w:bottom w:val="none" w:sz="0" w:space="0" w:color="auto"/>
            <w:right w:val="none" w:sz="0" w:space="0" w:color="auto"/>
          </w:divBdr>
        </w:div>
        <w:div w:id="658117298">
          <w:marLeft w:val="0"/>
          <w:marRight w:val="0"/>
          <w:marTop w:val="0"/>
          <w:marBottom w:val="0"/>
          <w:divBdr>
            <w:top w:val="none" w:sz="0" w:space="0" w:color="auto"/>
            <w:left w:val="none" w:sz="0" w:space="0" w:color="auto"/>
            <w:bottom w:val="none" w:sz="0" w:space="0" w:color="auto"/>
            <w:right w:val="none" w:sz="0" w:space="0" w:color="auto"/>
          </w:divBdr>
        </w:div>
        <w:div w:id="1059091896">
          <w:marLeft w:val="0"/>
          <w:marRight w:val="0"/>
          <w:marTop w:val="0"/>
          <w:marBottom w:val="0"/>
          <w:divBdr>
            <w:top w:val="none" w:sz="0" w:space="0" w:color="auto"/>
            <w:left w:val="none" w:sz="0" w:space="0" w:color="auto"/>
            <w:bottom w:val="none" w:sz="0" w:space="0" w:color="auto"/>
            <w:right w:val="none" w:sz="0" w:space="0" w:color="auto"/>
          </w:divBdr>
        </w:div>
        <w:div w:id="1280989137">
          <w:marLeft w:val="0"/>
          <w:marRight w:val="0"/>
          <w:marTop w:val="0"/>
          <w:marBottom w:val="0"/>
          <w:divBdr>
            <w:top w:val="none" w:sz="0" w:space="0" w:color="auto"/>
            <w:left w:val="none" w:sz="0" w:space="0" w:color="auto"/>
            <w:bottom w:val="none" w:sz="0" w:space="0" w:color="auto"/>
            <w:right w:val="none" w:sz="0" w:space="0" w:color="auto"/>
          </w:divBdr>
        </w:div>
        <w:div w:id="220289732">
          <w:marLeft w:val="0"/>
          <w:marRight w:val="0"/>
          <w:marTop w:val="0"/>
          <w:marBottom w:val="0"/>
          <w:divBdr>
            <w:top w:val="none" w:sz="0" w:space="0" w:color="auto"/>
            <w:left w:val="none" w:sz="0" w:space="0" w:color="auto"/>
            <w:bottom w:val="none" w:sz="0" w:space="0" w:color="auto"/>
            <w:right w:val="none" w:sz="0" w:space="0" w:color="auto"/>
          </w:divBdr>
        </w:div>
        <w:div w:id="560675971">
          <w:marLeft w:val="0"/>
          <w:marRight w:val="0"/>
          <w:marTop w:val="0"/>
          <w:marBottom w:val="0"/>
          <w:divBdr>
            <w:top w:val="none" w:sz="0" w:space="0" w:color="auto"/>
            <w:left w:val="none" w:sz="0" w:space="0" w:color="auto"/>
            <w:bottom w:val="none" w:sz="0" w:space="0" w:color="auto"/>
            <w:right w:val="none" w:sz="0" w:space="0" w:color="auto"/>
          </w:divBdr>
        </w:div>
        <w:div w:id="2072069435">
          <w:marLeft w:val="0"/>
          <w:marRight w:val="0"/>
          <w:marTop w:val="0"/>
          <w:marBottom w:val="0"/>
          <w:divBdr>
            <w:top w:val="none" w:sz="0" w:space="0" w:color="auto"/>
            <w:left w:val="none" w:sz="0" w:space="0" w:color="auto"/>
            <w:bottom w:val="none" w:sz="0" w:space="0" w:color="auto"/>
            <w:right w:val="none" w:sz="0" w:space="0" w:color="auto"/>
          </w:divBdr>
        </w:div>
        <w:div w:id="403529395">
          <w:marLeft w:val="0"/>
          <w:marRight w:val="0"/>
          <w:marTop w:val="0"/>
          <w:marBottom w:val="0"/>
          <w:divBdr>
            <w:top w:val="none" w:sz="0" w:space="0" w:color="auto"/>
            <w:left w:val="none" w:sz="0" w:space="0" w:color="auto"/>
            <w:bottom w:val="none" w:sz="0" w:space="0" w:color="auto"/>
            <w:right w:val="none" w:sz="0" w:space="0" w:color="auto"/>
          </w:divBdr>
        </w:div>
        <w:div w:id="257103412">
          <w:marLeft w:val="0"/>
          <w:marRight w:val="0"/>
          <w:marTop w:val="0"/>
          <w:marBottom w:val="0"/>
          <w:divBdr>
            <w:top w:val="none" w:sz="0" w:space="0" w:color="auto"/>
            <w:left w:val="none" w:sz="0" w:space="0" w:color="auto"/>
            <w:bottom w:val="none" w:sz="0" w:space="0" w:color="auto"/>
            <w:right w:val="none" w:sz="0" w:space="0" w:color="auto"/>
          </w:divBdr>
        </w:div>
        <w:div w:id="1399592534">
          <w:marLeft w:val="0"/>
          <w:marRight w:val="0"/>
          <w:marTop w:val="0"/>
          <w:marBottom w:val="0"/>
          <w:divBdr>
            <w:top w:val="none" w:sz="0" w:space="0" w:color="auto"/>
            <w:left w:val="none" w:sz="0" w:space="0" w:color="auto"/>
            <w:bottom w:val="none" w:sz="0" w:space="0" w:color="auto"/>
            <w:right w:val="none" w:sz="0" w:space="0" w:color="auto"/>
          </w:divBdr>
        </w:div>
        <w:div w:id="1718508272">
          <w:marLeft w:val="0"/>
          <w:marRight w:val="0"/>
          <w:marTop w:val="0"/>
          <w:marBottom w:val="0"/>
          <w:divBdr>
            <w:top w:val="none" w:sz="0" w:space="0" w:color="auto"/>
            <w:left w:val="none" w:sz="0" w:space="0" w:color="auto"/>
            <w:bottom w:val="none" w:sz="0" w:space="0" w:color="auto"/>
            <w:right w:val="none" w:sz="0" w:space="0" w:color="auto"/>
          </w:divBdr>
        </w:div>
        <w:div w:id="1519655959">
          <w:marLeft w:val="0"/>
          <w:marRight w:val="0"/>
          <w:marTop w:val="0"/>
          <w:marBottom w:val="0"/>
          <w:divBdr>
            <w:top w:val="none" w:sz="0" w:space="0" w:color="auto"/>
            <w:left w:val="none" w:sz="0" w:space="0" w:color="auto"/>
            <w:bottom w:val="none" w:sz="0" w:space="0" w:color="auto"/>
            <w:right w:val="none" w:sz="0" w:space="0" w:color="auto"/>
          </w:divBdr>
        </w:div>
        <w:div w:id="897863560">
          <w:marLeft w:val="0"/>
          <w:marRight w:val="0"/>
          <w:marTop w:val="0"/>
          <w:marBottom w:val="0"/>
          <w:divBdr>
            <w:top w:val="none" w:sz="0" w:space="0" w:color="auto"/>
            <w:left w:val="none" w:sz="0" w:space="0" w:color="auto"/>
            <w:bottom w:val="none" w:sz="0" w:space="0" w:color="auto"/>
            <w:right w:val="none" w:sz="0" w:space="0" w:color="auto"/>
          </w:divBdr>
        </w:div>
        <w:div w:id="954403976">
          <w:marLeft w:val="0"/>
          <w:marRight w:val="0"/>
          <w:marTop w:val="0"/>
          <w:marBottom w:val="0"/>
          <w:divBdr>
            <w:top w:val="none" w:sz="0" w:space="0" w:color="auto"/>
            <w:left w:val="none" w:sz="0" w:space="0" w:color="auto"/>
            <w:bottom w:val="none" w:sz="0" w:space="0" w:color="auto"/>
            <w:right w:val="none" w:sz="0" w:space="0" w:color="auto"/>
          </w:divBdr>
        </w:div>
        <w:div w:id="1075200775">
          <w:marLeft w:val="0"/>
          <w:marRight w:val="0"/>
          <w:marTop w:val="0"/>
          <w:marBottom w:val="0"/>
          <w:divBdr>
            <w:top w:val="none" w:sz="0" w:space="0" w:color="auto"/>
            <w:left w:val="none" w:sz="0" w:space="0" w:color="auto"/>
            <w:bottom w:val="none" w:sz="0" w:space="0" w:color="auto"/>
            <w:right w:val="none" w:sz="0" w:space="0" w:color="auto"/>
          </w:divBdr>
        </w:div>
        <w:div w:id="2019964188">
          <w:marLeft w:val="0"/>
          <w:marRight w:val="0"/>
          <w:marTop w:val="0"/>
          <w:marBottom w:val="0"/>
          <w:divBdr>
            <w:top w:val="none" w:sz="0" w:space="0" w:color="auto"/>
            <w:left w:val="none" w:sz="0" w:space="0" w:color="auto"/>
            <w:bottom w:val="none" w:sz="0" w:space="0" w:color="auto"/>
            <w:right w:val="none" w:sz="0" w:space="0" w:color="auto"/>
          </w:divBdr>
        </w:div>
        <w:div w:id="384531563">
          <w:marLeft w:val="0"/>
          <w:marRight w:val="0"/>
          <w:marTop w:val="0"/>
          <w:marBottom w:val="0"/>
          <w:divBdr>
            <w:top w:val="none" w:sz="0" w:space="0" w:color="auto"/>
            <w:left w:val="none" w:sz="0" w:space="0" w:color="auto"/>
            <w:bottom w:val="none" w:sz="0" w:space="0" w:color="auto"/>
            <w:right w:val="none" w:sz="0" w:space="0" w:color="auto"/>
          </w:divBdr>
        </w:div>
        <w:div w:id="847672818">
          <w:marLeft w:val="0"/>
          <w:marRight w:val="0"/>
          <w:marTop w:val="0"/>
          <w:marBottom w:val="0"/>
          <w:divBdr>
            <w:top w:val="none" w:sz="0" w:space="0" w:color="auto"/>
            <w:left w:val="none" w:sz="0" w:space="0" w:color="auto"/>
            <w:bottom w:val="none" w:sz="0" w:space="0" w:color="auto"/>
            <w:right w:val="none" w:sz="0" w:space="0" w:color="auto"/>
          </w:divBdr>
        </w:div>
        <w:div w:id="1662004225">
          <w:marLeft w:val="0"/>
          <w:marRight w:val="0"/>
          <w:marTop w:val="0"/>
          <w:marBottom w:val="0"/>
          <w:divBdr>
            <w:top w:val="none" w:sz="0" w:space="0" w:color="auto"/>
            <w:left w:val="none" w:sz="0" w:space="0" w:color="auto"/>
            <w:bottom w:val="none" w:sz="0" w:space="0" w:color="auto"/>
            <w:right w:val="none" w:sz="0" w:space="0" w:color="auto"/>
          </w:divBdr>
        </w:div>
        <w:div w:id="983849381">
          <w:marLeft w:val="0"/>
          <w:marRight w:val="0"/>
          <w:marTop w:val="0"/>
          <w:marBottom w:val="0"/>
          <w:divBdr>
            <w:top w:val="none" w:sz="0" w:space="0" w:color="auto"/>
            <w:left w:val="none" w:sz="0" w:space="0" w:color="auto"/>
            <w:bottom w:val="none" w:sz="0" w:space="0" w:color="auto"/>
            <w:right w:val="none" w:sz="0" w:space="0" w:color="auto"/>
          </w:divBdr>
        </w:div>
        <w:div w:id="748960933">
          <w:marLeft w:val="0"/>
          <w:marRight w:val="0"/>
          <w:marTop w:val="0"/>
          <w:marBottom w:val="0"/>
          <w:divBdr>
            <w:top w:val="none" w:sz="0" w:space="0" w:color="auto"/>
            <w:left w:val="none" w:sz="0" w:space="0" w:color="auto"/>
            <w:bottom w:val="none" w:sz="0" w:space="0" w:color="auto"/>
            <w:right w:val="none" w:sz="0" w:space="0" w:color="auto"/>
          </w:divBdr>
        </w:div>
        <w:div w:id="844705833">
          <w:marLeft w:val="0"/>
          <w:marRight w:val="0"/>
          <w:marTop w:val="0"/>
          <w:marBottom w:val="0"/>
          <w:divBdr>
            <w:top w:val="none" w:sz="0" w:space="0" w:color="auto"/>
            <w:left w:val="none" w:sz="0" w:space="0" w:color="auto"/>
            <w:bottom w:val="none" w:sz="0" w:space="0" w:color="auto"/>
            <w:right w:val="none" w:sz="0" w:space="0" w:color="auto"/>
          </w:divBdr>
        </w:div>
        <w:div w:id="615134302">
          <w:marLeft w:val="0"/>
          <w:marRight w:val="0"/>
          <w:marTop w:val="0"/>
          <w:marBottom w:val="0"/>
          <w:divBdr>
            <w:top w:val="none" w:sz="0" w:space="0" w:color="auto"/>
            <w:left w:val="none" w:sz="0" w:space="0" w:color="auto"/>
            <w:bottom w:val="none" w:sz="0" w:space="0" w:color="auto"/>
            <w:right w:val="none" w:sz="0" w:space="0" w:color="auto"/>
          </w:divBdr>
        </w:div>
        <w:div w:id="447238888">
          <w:marLeft w:val="0"/>
          <w:marRight w:val="0"/>
          <w:marTop w:val="0"/>
          <w:marBottom w:val="0"/>
          <w:divBdr>
            <w:top w:val="none" w:sz="0" w:space="0" w:color="auto"/>
            <w:left w:val="none" w:sz="0" w:space="0" w:color="auto"/>
            <w:bottom w:val="none" w:sz="0" w:space="0" w:color="auto"/>
            <w:right w:val="none" w:sz="0" w:space="0" w:color="auto"/>
          </w:divBdr>
        </w:div>
        <w:div w:id="954403141">
          <w:marLeft w:val="0"/>
          <w:marRight w:val="0"/>
          <w:marTop w:val="0"/>
          <w:marBottom w:val="0"/>
          <w:divBdr>
            <w:top w:val="none" w:sz="0" w:space="0" w:color="auto"/>
            <w:left w:val="none" w:sz="0" w:space="0" w:color="auto"/>
            <w:bottom w:val="none" w:sz="0" w:space="0" w:color="auto"/>
            <w:right w:val="none" w:sz="0" w:space="0" w:color="auto"/>
          </w:divBdr>
        </w:div>
        <w:div w:id="780347001">
          <w:marLeft w:val="0"/>
          <w:marRight w:val="0"/>
          <w:marTop w:val="0"/>
          <w:marBottom w:val="0"/>
          <w:divBdr>
            <w:top w:val="none" w:sz="0" w:space="0" w:color="auto"/>
            <w:left w:val="none" w:sz="0" w:space="0" w:color="auto"/>
            <w:bottom w:val="none" w:sz="0" w:space="0" w:color="auto"/>
            <w:right w:val="none" w:sz="0" w:space="0" w:color="auto"/>
          </w:divBdr>
        </w:div>
        <w:div w:id="360711124">
          <w:marLeft w:val="0"/>
          <w:marRight w:val="0"/>
          <w:marTop w:val="0"/>
          <w:marBottom w:val="0"/>
          <w:divBdr>
            <w:top w:val="none" w:sz="0" w:space="0" w:color="auto"/>
            <w:left w:val="none" w:sz="0" w:space="0" w:color="auto"/>
            <w:bottom w:val="none" w:sz="0" w:space="0" w:color="auto"/>
            <w:right w:val="none" w:sz="0" w:space="0" w:color="auto"/>
          </w:divBdr>
        </w:div>
        <w:div w:id="1886332606">
          <w:marLeft w:val="0"/>
          <w:marRight w:val="0"/>
          <w:marTop w:val="0"/>
          <w:marBottom w:val="0"/>
          <w:divBdr>
            <w:top w:val="none" w:sz="0" w:space="0" w:color="auto"/>
            <w:left w:val="none" w:sz="0" w:space="0" w:color="auto"/>
            <w:bottom w:val="none" w:sz="0" w:space="0" w:color="auto"/>
            <w:right w:val="none" w:sz="0" w:space="0" w:color="auto"/>
          </w:divBdr>
        </w:div>
        <w:div w:id="1579051301">
          <w:marLeft w:val="0"/>
          <w:marRight w:val="0"/>
          <w:marTop w:val="0"/>
          <w:marBottom w:val="0"/>
          <w:divBdr>
            <w:top w:val="none" w:sz="0" w:space="0" w:color="auto"/>
            <w:left w:val="none" w:sz="0" w:space="0" w:color="auto"/>
            <w:bottom w:val="none" w:sz="0" w:space="0" w:color="auto"/>
            <w:right w:val="none" w:sz="0" w:space="0" w:color="auto"/>
          </w:divBdr>
        </w:div>
        <w:div w:id="1229683120">
          <w:marLeft w:val="0"/>
          <w:marRight w:val="0"/>
          <w:marTop w:val="0"/>
          <w:marBottom w:val="0"/>
          <w:divBdr>
            <w:top w:val="none" w:sz="0" w:space="0" w:color="auto"/>
            <w:left w:val="none" w:sz="0" w:space="0" w:color="auto"/>
            <w:bottom w:val="none" w:sz="0" w:space="0" w:color="auto"/>
            <w:right w:val="none" w:sz="0" w:space="0" w:color="auto"/>
          </w:divBdr>
        </w:div>
        <w:div w:id="98793703">
          <w:marLeft w:val="0"/>
          <w:marRight w:val="0"/>
          <w:marTop w:val="0"/>
          <w:marBottom w:val="0"/>
          <w:divBdr>
            <w:top w:val="none" w:sz="0" w:space="0" w:color="auto"/>
            <w:left w:val="none" w:sz="0" w:space="0" w:color="auto"/>
            <w:bottom w:val="none" w:sz="0" w:space="0" w:color="auto"/>
            <w:right w:val="none" w:sz="0" w:space="0" w:color="auto"/>
          </w:divBdr>
        </w:div>
        <w:div w:id="1716201262">
          <w:marLeft w:val="0"/>
          <w:marRight w:val="0"/>
          <w:marTop w:val="0"/>
          <w:marBottom w:val="0"/>
          <w:divBdr>
            <w:top w:val="none" w:sz="0" w:space="0" w:color="auto"/>
            <w:left w:val="none" w:sz="0" w:space="0" w:color="auto"/>
            <w:bottom w:val="none" w:sz="0" w:space="0" w:color="auto"/>
            <w:right w:val="none" w:sz="0" w:space="0" w:color="auto"/>
          </w:divBdr>
        </w:div>
        <w:div w:id="627511655">
          <w:marLeft w:val="0"/>
          <w:marRight w:val="0"/>
          <w:marTop w:val="0"/>
          <w:marBottom w:val="0"/>
          <w:divBdr>
            <w:top w:val="none" w:sz="0" w:space="0" w:color="auto"/>
            <w:left w:val="none" w:sz="0" w:space="0" w:color="auto"/>
            <w:bottom w:val="none" w:sz="0" w:space="0" w:color="auto"/>
            <w:right w:val="none" w:sz="0" w:space="0" w:color="auto"/>
          </w:divBdr>
        </w:div>
        <w:div w:id="812599508">
          <w:marLeft w:val="0"/>
          <w:marRight w:val="0"/>
          <w:marTop w:val="0"/>
          <w:marBottom w:val="0"/>
          <w:divBdr>
            <w:top w:val="none" w:sz="0" w:space="0" w:color="auto"/>
            <w:left w:val="none" w:sz="0" w:space="0" w:color="auto"/>
            <w:bottom w:val="none" w:sz="0" w:space="0" w:color="auto"/>
            <w:right w:val="none" w:sz="0" w:space="0" w:color="auto"/>
          </w:divBdr>
        </w:div>
        <w:div w:id="2134906640">
          <w:marLeft w:val="0"/>
          <w:marRight w:val="0"/>
          <w:marTop w:val="0"/>
          <w:marBottom w:val="0"/>
          <w:divBdr>
            <w:top w:val="none" w:sz="0" w:space="0" w:color="auto"/>
            <w:left w:val="none" w:sz="0" w:space="0" w:color="auto"/>
            <w:bottom w:val="none" w:sz="0" w:space="0" w:color="auto"/>
            <w:right w:val="none" w:sz="0" w:space="0" w:color="auto"/>
          </w:divBdr>
        </w:div>
        <w:div w:id="1445004338">
          <w:marLeft w:val="0"/>
          <w:marRight w:val="0"/>
          <w:marTop w:val="0"/>
          <w:marBottom w:val="0"/>
          <w:divBdr>
            <w:top w:val="none" w:sz="0" w:space="0" w:color="auto"/>
            <w:left w:val="none" w:sz="0" w:space="0" w:color="auto"/>
            <w:bottom w:val="none" w:sz="0" w:space="0" w:color="auto"/>
            <w:right w:val="none" w:sz="0" w:space="0" w:color="auto"/>
          </w:divBdr>
        </w:div>
        <w:div w:id="1759402970">
          <w:marLeft w:val="0"/>
          <w:marRight w:val="0"/>
          <w:marTop w:val="0"/>
          <w:marBottom w:val="0"/>
          <w:divBdr>
            <w:top w:val="none" w:sz="0" w:space="0" w:color="auto"/>
            <w:left w:val="none" w:sz="0" w:space="0" w:color="auto"/>
            <w:bottom w:val="none" w:sz="0" w:space="0" w:color="auto"/>
            <w:right w:val="none" w:sz="0" w:space="0" w:color="auto"/>
          </w:divBdr>
        </w:div>
        <w:div w:id="1850291525">
          <w:marLeft w:val="0"/>
          <w:marRight w:val="0"/>
          <w:marTop w:val="0"/>
          <w:marBottom w:val="0"/>
          <w:divBdr>
            <w:top w:val="none" w:sz="0" w:space="0" w:color="auto"/>
            <w:left w:val="none" w:sz="0" w:space="0" w:color="auto"/>
            <w:bottom w:val="none" w:sz="0" w:space="0" w:color="auto"/>
            <w:right w:val="none" w:sz="0" w:space="0" w:color="auto"/>
          </w:divBdr>
        </w:div>
        <w:div w:id="1119447694">
          <w:marLeft w:val="0"/>
          <w:marRight w:val="0"/>
          <w:marTop w:val="0"/>
          <w:marBottom w:val="0"/>
          <w:divBdr>
            <w:top w:val="none" w:sz="0" w:space="0" w:color="auto"/>
            <w:left w:val="none" w:sz="0" w:space="0" w:color="auto"/>
            <w:bottom w:val="none" w:sz="0" w:space="0" w:color="auto"/>
            <w:right w:val="none" w:sz="0" w:space="0" w:color="auto"/>
          </w:divBdr>
        </w:div>
        <w:div w:id="2002661548">
          <w:marLeft w:val="0"/>
          <w:marRight w:val="0"/>
          <w:marTop w:val="0"/>
          <w:marBottom w:val="0"/>
          <w:divBdr>
            <w:top w:val="none" w:sz="0" w:space="0" w:color="auto"/>
            <w:left w:val="none" w:sz="0" w:space="0" w:color="auto"/>
            <w:bottom w:val="none" w:sz="0" w:space="0" w:color="auto"/>
            <w:right w:val="none" w:sz="0" w:space="0" w:color="auto"/>
          </w:divBdr>
        </w:div>
        <w:div w:id="1132792921">
          <w:marLeft w:val="0"/>
          <w:marRight w:val="0"/>
          <w:marTop w:val="0"/>
          <w:marBottom w:val="0"/>
          <w:divBdr>
            <w:top w:val="none" w:sz="0" w:space="0" w:color="auto"/>
            <w:left w:val="none" w:sz="0" w:space="0" w:color="auto"/>
            <w:bottom w:val="none" w:sz="0" w:space="0" w:color="auto"/>
            <w:right w:val="none" w:sz="0" w:space="0" w:color="auto"/>
          </w:divBdr>
        </w:div>
        <w:div w:id="979922284">
          <w:marLeft w:val="0"/>
          <w:marRight w:val="0"/>
          <w:marTop w:val="0"/>
          <w:marBottom w:val="0"/>
          <w:divBdr>
            <w:top w:val="none" w:sz="0" w:space="0" w:color="auto"/>
            <w:left w:val="none" w:sz="0" w:space="0" w:color="auto"/>
            <w:bottom w:val="none" w:sz="0" w:space="0" w:color="auto"/>
            <w:right w:val="none" w:sz="0" w:space="0" w:color="auto"/>
          </w:divBdr>
        </w:div>
        <w:div w:id="1879312019">
          <w:marLeft w:val="0"/>
          <w:marRight w:val="0"/>
          <w:marTop w:val="0"/>
          <w:marBottom w:val="0"/>
          <w:divBdr>
            <w:top w:val="none" w:sz="0" w:space="0" w:color="auto"/>
            <w:left w:val="none" w:sz="0" w:space="0" w:color="auto"/>
            <w:bottom w:val="none" w:sz="0" w:space="0" w:color="auto"/>
            <w:right w:val="none" w:sz="0" w:space="0" w:color="auto"/>
          </w:divBdr>
        </w:div>
        <w:div w:id="1067611243">
          <w:marLeft w:val="0"/>
          <w:marRight w:val="0"/>
          <w:marTop w:val="0"/>
          <w:marBottom w:val="0"/>
          <w:divBdr>
            <w:top w:val="none" w:sz="0" w:space="0" w:color="auto"/>
            <w:left w:val="none" w:sz="0" w:space="0" w:color="auto"/>
            <w:bottom w:val="none" w:sz="0" w:space="0" w:color="auto"/>
            <w:right w:val="none" w:sz="0" w:space="0" w:color="auto"/>
          </w:divBdr>
        </w:div>
        <w:div w:id="1277954584">
          <w:marLeft w:val="0"/>
          <w:marRight w:val="0"/>
          <w:marTop w:val="0"/>
          <w:marBottom w:val="0"/>
          <w:divBdr>
            <w:top w:val="none" w:sz="0" w:space="0" w:color="auto"/>
            <w:left w:val="none" w:sz="0" w:space="0" w:color="auto"/>
            <w:bottom w:val="none" w:sz="0" w:space="0" w:color="auto"/>
            <w:right w:val="none" w:sz="0" w:space="0" w:color="auto"/>
          </w:divBdr>
        </w:div>
        <w:div w:id="1003362104">
          <w:marLeft w:val="0"/>
          <w:marRight w:val="0"/>
          <w:marTop w:val="0"/>
          <w:marBottom w:val="0"/>
          <w:divBdr>
            <w:top w:val="none" w:sz="0" w:space="0" w:color="auto"/>
            <w:left w:val="none" w:sz="0" w:space="0" w:color="auto"/>
            <w:bottom w:val="none" w:sz="0" w:space="0" w:color="auto"/>
            <w:right w:val="none" w:sz="0" w:space="0" w:color="auto"/>
          </w:divBdr>
        </w:div>
        <w:div w:id="1255432215">
          <w:marLeft w:val="0"/>
          <w:marRight w:val="0"/>
          <w:marTop w:val="0"/>
          <w:marBottom w:val="0"/>
          <w:divBdr>
            <w:top w:val="none" w:sz="0" w:space="0" w:color="auto"/>
            <w:left w:val="none" w:sz="0" w:space="0" w:color="auto"/>
            <w:bottom w:val="none" w:sz="0" w:space="0" w:color="auto"/>
            <w:right w:val="none" w:sz="0" w:space="0" w:color="auto"/>
          </w:divBdr>
        </w:div>
        <w:div w:id="2143375861">
          <w:marLeft w:val="0"/>
          <w:marRight w:val="0"/>
          <w:marTop w:val="0"/>
          <w:marBottom w:val="0"/>
          <w:divBdr>
            <w:top w:val="none" w:sz="0" w:space="0" w:color="auto"/>
            <w:left w:val="none" w:sz="0" w:space="0" w:color="auto"/>
            <w:bottom w:val="none" w:sz="0" w:space="0" w:color="auto"/>
            <w:right w:val="none" w:sz="0" w:space="0" w:color="auto"/>
          </w:divBdr>
        </w:div>
        <w:div w:id="863245398">
          <w:marLeft w:val="0"/>
          <w:marRight w:val="0"/>
          <w:marTop w:val="0"/>
          <w:marBottom w:val="0"/>
          <w:divBdr>
            <w:top w:val="none" w:sz="0" w:space="0" w:color="auto"/>
            <w:left w:val="none" w:sz="0" w:space="0" w:color="auto"/>
            <w:bottom w:val="none" w:sz="0" w:space="0" w:color="auto"/>
            <w:right w:val="none" w:sz="0" w:space="0" w:color="auto"/>
          </w:divBdr>
        </w:div>
        <w:div w:id="850026860">
          <w:marLeft w:val="0"/>
          <w:marRight w:val="0"/>
          <w:marTop w:val="0"/>
          <w:marBottom w:val="0"/>
          <w:divBdr>
            <w:top w:val="none" w:sz="0" w:space="0" w:color="auto"/>
            <w:left w:val="none" w:sz="0" w:space="0" w:color="auto"/>
            <w:bottom w:val="none" w:sz="0" w:space="0" w:color="auto"/>
            <w:right w:val="none" w:sz="0" w:space="0" w:color="auto"/>
          </w:divBdr>
        </w:div>
        <w:div w:id="130484353">
          <w:marLeft w:val="0"/>
          <w:marRight w:val="0"/>
          <w:marTop w:val="0"/>
          <w:marBottom w:val="0"/>
          <w:divBdr>
            <w:top w:val="none" w:sz="0" w:space="0" w:color="auto"/>
            <w:left w:val="none" w:sz="0" w:space="0" w:color="auto"/>
            <w:bottom w:val="none" w:sz="0" w:space="0" w:color="auto"/>
            <w:right w:val="none" w:sz="0" w:space="0" w:color="auto"/>
          </w:divBdr>
        </w:div>
        <w:div w:id="1095514839">
          <w:marLeft w:val="0"/>
          <w:marRight w:val="0"/>
          <w:marTop w:val="0"/>
          <w:marBottom w:val="0"/>
          <w:divBdr>
            <w:top w:val="none" w:sz="0" w:space="0" w:color="auto"/>
            <w:left w:val="none" w:sz="0" w:space="0" w:color="auto"/>
            <w:bottom w:val="none" w:sz="0" w:space="0" w:color="auto"/>
            <w:right w:val="none" w:sz="0" w:space="0" w:color="auto"/>
          </w:divBdr>
        </w:div>
        <w:div w:id="1357924533">
          <w:marLeft w:val="0"/>
          <w:marRight w:val="0"/>
          <w:marTop w:val="0"/>
          <w:marBottom w:val="0"/>
          <w:divBdr>
            <w:top w:val="none" w:sz="0" w:space="0" w:color="auto"/>
            <w:left w:val="none" w:sz="0" w:space="0" w:color="auto"/>
            <w:bottom w:val="none" w:sz="0" w:space="0" w:color="auto"/>
            <w:right w:val="none" w:sz="0" w:space="0" w:color="auto"/>
          </w:divBdr>
        </w:div>
        <w:div w:id="1743790069">
          <w:marLeft w:val="0"/>
          <w:marRight w:val="0"/>
          <w:marTop w:val="0"/>
          <w:marBottom w:val="0"/>
          <w:divBdr>
            <w:top w:val="none" w:sz="0" w:space="0" w:color="auto"/>
            <w:left w:val="none" w:sz="0" w:space="0" w:color="auto"/>
            <w:bottom w:val="none" w:sz="0" w:space="0" w:color="auto"/>
            <w:right w:val="none" w:sz="0" w:space="0" w:color="auto"/>
          </w:divBdr>
        </w:div>
        <w:div w:id="2077891241">
          <w:marLeft w:val="0"/>
          <w:marRight w:val="0"/>
          <w:marTop w:val="0"/>
          <w:marBottom w:val="0"/>
          <w:divBdr>
            <w:top w:val="none" w:sz="0" w:space="0" w:color="auto"/>
            <w:left w:val="none" w:sz="0" w:space="0" w:color="auto"/>
            <w:bottom w:val="none" w:sz="0" w:space="0" w:color="auto"/>
            <w:right w:val="none" w:sz="0" w:space="0" w:color="auto"/>
          </w:divBdr>
        </w:div>
        <w:div w:id="1651060044">
          <w:marLeft w:val="0"/>
          <w:marRight w:val="0"/>
          <w:marTop w:val="0"/>
          <w:marBottom w:val="0"/>
          <w:divBdr>
            <w:top w:val="none" w:sz="0" w:space="0" w:color="auto"/>
            <w:left w:val="none" w:sz="0" w:space="0" w:color="auto"/>
            <w:bottom w:val="none" w:sz="0" w:space="0" w:color="auto"/>
            <w:right w:val="none" w:sz="0" w:space="0" w:color="auto"/>
          </w:divBdr>
        </w:div>
        <w:div w:id="1620720624">
          <w:marLeft w:val="0"/>
          <w:marRight w:val="0"/>
          <w:marTop w:val="0"/>
          <w:marBottom w:val="0"/>
          <w:divBdr>
            <w:top w:val="none" w:sz="0" w:space="0" w:color="auto"/>
            <w:left w:val="none" w:sz="0" w:space="0" w:color="auto"/>
            <w:bottom w:val="none" w:sz="0" w:space="0" w:color="auto"/>
            <w:right w:val="none" w:sz="0" w:space="0" w:color="auto"/>
          </w:divBdr>
        </w:div>
        <w:div w:id="44959936">
          <w:marLeft w:val="0"/>
          <w:marRight w:val="0"/>
          <w:marTop w:val="0"/>
          <w:marBottom w:val="0"/>
          <w:divBdr>
            <w:top w:val="none" w:sz="0" w:space="0" w:color="auto"/>
            <w:left w:val="none" w:sz="0" w:space="0" w:color="auto"/>
            <w:bottom w:val="none" w:sz="0" w:space="0" w:color="auto"/>
            <w:right w:val="none" w:sz="0" w:space="0" w:color="auto"/>
          </w:divBdr>
        </w:div>
        <w:div w:id="744491468">
          <w:marLeft w:val="0"/>
          <w:marRight w:val="0"/>
          <w:marTop w:val="0"/>
          <w:marBottom w:val="0"/>
          <w:divBdr>
            <w:top w:val="none" w:sz="0" w:space="0" w:color="auto"/>
            <w:left w:val="none" w:sz="0" w:space="0" w:color="auto"/>
            <w:bottom w:val="none" w:sz="0" w:space="0" w:color="auto"/>
            <w:right w:val="none" w:sz="0" w:space="0" w:color="auto"/>
          </w:divBdr>
        </w:div>
        <w:div w:id="1790775558">
          <w:marLeft w:val="0"/>
          <w:marRight w:val="0"/>
          <w:marTop w:val="0"/>
          <w:marBottom w:val="0"/>
          <w:divBdr>
            <w:top w:val="none" w:sz="0" w:space="0" w:color="auto"/>
            <w:left w:val="none" w:sz="0" w:space="0" w:color="auto"/>
            <w:bottom w:val="none" w:sz="0" w:space="0" w:color="auto"/>
            <w:right w:val="none" w:sz="0" w:space="0" w:color="auto"/>
          </w:divBdr>
        </w:div>
        <w:div w:id="819156388">
          <w:marLeft w:val="0"/>
          <w:marRight w:val="0"/>
          <w:marTop w:val="0"/>
          <w:marBottom w:val="0"/>
          <w:divBdr>
            <w:top w:val="none" w:sz="0" w:space="0" w:color="auto"/>
            <w:left w:val="none" w:sz="0" w:space="0" w:color="auto"/>
            <w:bottom w:val="none" w:sz="0" w:space="0" w:color="auto"/>
            <w:right w:val="none" w:sz="0" w:space="0" w:color="auto"/>
          </w:divBdr>
        </w:div>
        <w:div w:id="230190771">
          <w:marLeft w:val="0"/>
          <w:marRight w:val="0"/>
          <w:marTop w:val="0"/>
          <w:marBottom w:val="0"/>
          <w:divBdr>
            <w:top w:val="none" w:sz="0" w:space="0" w:color="auto"/>
            <w:left w:val="none" w:sz="0" w:space="0" w:color="auto"/>
            <w:bottom w:val="none" w:sz="0" w:space="0" w:color="auto"/>
            <w:right w:val="none" w:sz="0" w:space="0" w:color="auto"/>
          </w:divBdr>
        </w:div>
        <w:div w:id="1935360997">
          <w:marLeft w:val="0"/>
          <w:marRight w:val="0"/>
          <w:marTop w:val="0"/>
          <w:marBottom w:val="0"/>
          <w:divBdr>
            <w:top w:val="none" w:sz="0" w:space="0" w:color="auto"/>
            <w:left w:val="none" w:sz="0" w:space="0" w:color="auto"/>
            <w:bottom w:val="none" w:sz="0" w:space="0" w:color="auto"/>
            <w:right w:val="none" w:sz="0" w:space="0" w:color="auto"/>
          </w:divBdr>
        </w:div>
        <w:div w:id="1318223713">
          <w:marLeft w:val="0"/>
          <w:marRight w:val="0"/>
          <w:marTop w:val="0"/>
          <w:marBottom w:val="0"/>
          <w:divBdr>
            <w:top w:val="none" w:sz="0" w:space="0" w:color="auto"/>
            <w:left w:val="none" w:sz="0" w:space="0" w:color="auto"/>
            <w:bottom w:val="none" w:sz="0" w:space="0" w:color="auto"/>
            <w:right w:val="none" w:sz="0" w:space="0" w:color="auto"/>
          </w:divBdr>
        </w:div>
        <w:div w:id="1639263221">
          <w:marLeft w:val="0"/>
          <w:marRight w:val="0"/>
          <w:marTop w:val="0"/>
          <w:marBottom w:val="0"/>
          <w:divBdr>
            <w:top w:val="none" w:sz="0" w:space="0" w:color="auto"/>
            <w:left w:val="none" w:sz="0" w:space="0" w:color="auto"/>
            <w:bottom w:val="none" w:sz="0" w:space="0" w:color="auto"/>
            <w:right w:val="none" w:sz="0" w:space="0" w:color="auto"/>
          </w:divBdr>
        </w:div>
        <w:div w:id="1646008322">
          <w:marLeft w:val="0"/>
          <w:marRight w:val="0"/>
          <w:marTop w:val="0"/>
          <w:marBottom w:val="0"/>
          <w:divBdr>
            <w:top w:val="none" w:sz="0" w:space="0" w:color="auto"/>
            <w:left w:val="none" w:sz="0" w:space="0" w:color="auto"/>
            <w:bottom w:val="none" w:sz="0" w:space="0" w:color="auto"/>
            <w:right w:val="none" w:sz="0" w:space="0" w:color="auto"/>
          </w:divBdr>
        </w:div>
        <w:div w:id="179927621">
          <w:marLeft w:val="0"/>
          <w:marRight w:val="0"/>
          <w:marTop w:val="0"/>
          <w:marBottom w:val="0"/>
          <w:divBdr>
            <w:top w:val="none" w:sz="0" w:space="0" w:color="auto"/>
            <w:left w:val="none" w:sz="0" w:space="0" w:color="auto"/>
            <w:bottom w:val="none" w:sz="0" w:space="0" w:color="auto"/>
            <w:right w:val="none" w:sz="0" w:space="0" w:color="auto"/>
          </w:divBdr>
        </w:div>
        <w:div w:id="1575313321">
          <w:marLeft w:val="0"/>
          <w:marRight w:val="0"/>
          <w:marTop w:val="0"/>
          <w:marBottom w:val="0"/>
          <w:divBdr>
            <w:top w:val="none" w:sz="0" w:space="0" w:color="auto"/>
            <w:left w:val="none" w:sz="0" w:space="0" w:color="auto"/>
            <w:bottom w:val="none" w:sz="0" w:space="0" w:color="auto"/>
            <w:right w:val="none" w:sz="0" w:space="0" w:color="auto"/>
          </w:divBdr>
        </w:div>
        <w:div w:id="22965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8134B0-7685-4A64-8A83-0ED09DCBB2C8}" type="doc">
      <dgm:prSet loTypeId="urn:microsoft.com/office/officeart/2005/8/layout/cycle2" loCatId="cycle" qsTypeId="urn:microsoft.com/office/officeart/2005/8/quickstyle/simple1" qsCatId="simple" csTypeId="urn:microsoft.com/office/officeart/2005/8/colors/colorful3" csCatId="colorful" phldr="1"/>
      <dgm:spPr/>
      <dgm:t>
        <a:bodyPr/>
        <a:lstStyle/>
        <a:p>
          <a:endParaRPr lang="fr-FR"/>
        </a:p>
      </dgm:t>
    </dgm:pt>
    <dgm:pt modelId="{78214A7F-3E95-477F-995E-738822D755D7}">
      <dgm:prSet phldrT="[Texte]" custT="1"/>
      <dgm:spPr/>
      <dgm:t>
        <a:bodyPr/>
        <a:lstStyle/>
        <a:p>
          <a:r>
            <a:rPr lang="ar-DZ" sz="1000" b="1">
              <a:solidFill>
                <a:sysClr val="windowText" lastClr="000000"/>
              </a:solidFill>
            </a:rPr>
            <a:t>حلقة ردود الفعل</a:t>
          </a:r>
          <a:endParaRPr lang="fr-FR" sz="1000" b="1">
            <a:solidFill>
              <a:sysClr val="windowText" lastClr="000000"/>
            </a:solidFill>
          </a:endParaRPr>
        </a:p>
      </dgm:t>
    </dgm:pt>
    <dgm:pt modelId="{872EC31C-7B2C-456F-A5F2-BD1CE9990EE4}" type="parTrans" cxnId="{B5C6BC9E-DA03-4413-ADA9-77C32EEAD6C3}">
      <dgm:prSet/>
      <dgm:spPr/>
      <dgm:t>
        <a:bodyPr/>
        <a:lstStyle/>
        <a:p>
          <a:endParaRPr lang="fr-FR"/>
        </a:p>
      </dgm:t>
    </dgm:pt>
    <dgm:pt modelId="{8665FB1F-CE69-4E81-957A-95C485A01ECB}" type="sibTrans" cxnId="{B5C6BC9E-DA03-4413-ADA9-77C32EEAD6C3}">
      <dgm:prSet/>
      <dgm:spPr/>
      <dgm:t>
        <a:bodyPr/>
        <a:lstStyle/>
        <a:p>
          <a:endParaRPr lang="fr-FR"/>
        </a:p>
      </dgm:t>
    </dgm:pt>
    <dgm:pt modelId="{488D1AC2-FDEC-4477-B28C-F23FDB9EA9B9}">
      <dgm:prSet phldrT="[Texte]" custT="1"/>
      <dgm:spPr/>
      <dgm:t>
        <a:bodyPr/>
        <a:lstStyle/>
        <a:p>
          <a:r>
            <a:rPr lang="ar-DZ" sz="1000" b="1">
              <a:solidFill>
                <a:sysClr val="windowText" lastClr="000000"/>
              </a:solidFill>
            </a:rPr>
            <a:t>المحفزات والصعوبات</a:t>
          </a:r>
          <a:endParaRPr lang="fr-FR" sz="1000" b="1">
            <a:solidFill>
              <a:sysClr val="windowText" lastClr="000000"/>
            </a:solidFill>
          </a:endParaRPr>
        </a:p>
      </dgm:t>
    </dgm:pt>
    <dgm:pt modelId="{48804D77-6C4E-4670-AE46-D0AD07CD5531}" type="parTrans" cxnId="{E6E50912-66ED-4A51-815F-FF4C3249223A}">
      <dgm:prSet/>
      <dgm:spPr/>
      <dgm:t>
        <a:bodyPr/>
        <a:lstStyle/>
        <a:p>
          <a:endParaRPr lang="fr-FR"/>
        </a:p>
      </dgm:t>
    </dgm:pt>
    <dgm:pt modelId="{BCAC1C68-FD69-46FE-91DE-BDE98F4AFAC6}" type="sibTrans" cxnId="{E6E50912-66ED-4A51-815F-FF4C3249223A}">
      <dgm:prSet/>
      <dgm:spPr/>
      <dgm:t>
        <a:bodyPr/>
        <a:lstStyle/>
        <a:p>
          <a:endParaRPr lang="fr-FR"/>
        </a:p>
      </dgm:t>
    </dgm:pt>
    <dgm:pt modelId="{8DA80BF7-794E-4D98-84E9-B8F162E2888F}">
      <dgm:prSet phldrT="[Texte]" custT="1"/>
      <dgm:spPr/>
      <dgm:t>
        <a:bodyPr/>
        <a:lstStyle/>
        <a:p>
          <a:r>
            <a:rPr lang="ar-DZ" sz="1000" b="1">
              <a:solidFill>
                <a:sysClr val="windowText" lastClr="000000"/>
              </a:solidFill>
            </a:rPr>
            <a:t>الاستجابة الفسيولوجية</a:t>
          </a:r>
          <a:endParaRPr lang="fr-FR" sz="1000" b="1">
            <a:solidFill>
              <a:sysClr val="windowText" lastClr="000000"/>
            </a:solidFill>
          </a:endParaRPr>
        </a:p>
      </dgm:t>
    </dgm:pt>
    <dgm:pt modelId="{E156044A-981B-41B6-A8E3-FCB7DEF345CF}" type="parTrans" cxnId="{BBAF73EF-9934-42AF-B752-EE9D91CAD5E4}">
      <dgm:prSet/>
      <dgm:spPr/>
      <dgm:t>
        <a:bodyPr/>
        <a:lstStyle/>
        <a:p>
          <a:endParaRPr lang="fr-FR"/>
        </a:p>
      </dgm:t>
    </dgm:pt>
    <dgm:pt modelId="{D0A20647-EF5E-47F1-A215-7B9E6D7BEC39}" type="sibTrans" cxnId="{BBAF73EF-9934-42AF-B752-EE9D91CAD5E4}">
      <dgm:prSet/>
      <dgm:spPr/>
      <dgm:t>
        <a:bodyPr/>
        <a:lstStyle/>
        <a:p>
          <a:endParaRPr lang="fr-FR"/>
        </a:p>
      </dgm:t>
    </dgm:pt>
    <dgm:pt modelId="{48C66F2E-54E0-4EE3-B866-D15738CD9601}">
      <dgm:prSet phldrT="[Texte]" custT="1"/>
      <dgm:spPr/>
      <dgm:t>
        <a:bodyPr/>
        <a:lstStyle/>
        <a:p>
          <a:r>
            <a:rPr lang="ar-DZ" sz="1000" b="1">
              <a:solidFill>
                <a:sysClr val="windowText" lastClr="000000"/>
              </a:solidFill>
            </a:rPr>
            <a:t>استجابة عاطفية</a:t>
          </a:r>
          <a:endParaRPr lang="fr-FR" sz="1000" b="1">
            <a:solidFill>
              <a:sysClr val="windowText" lastClr="000000"/>
            </a:solidFill>
          </a:endParaRPr>
        </a:p>
      </dgm:t>
    </dgm:pt>
    <dgm:pt modelId="{9187F1DF-B327-4274-9B1C-BEDBA8780FC2}" type="parTrans" cxnId="{922A994E-6617-4E86-A893-3F3321EBB559}">
      <dgm:prSet/>
      <dgm:spPr/>
      <dgm:t>
        <a:bodyPr/>
        <a:lstStyle/>
        <a:p>
          <a:endParaRPr lang="fr-FR"/>
        </a:p>
      </dgm:t>
    </dgm:pt>
    <dgm:pt modelId="{D5267F7D-B943-41C1-BD08-8CF2E95DA4D1}" type="sibTrans" cxnId="{922A994E-6617-4E86-A893-3F3321EBB559}">
      <dgm:prSet/>
      <dgm:spPr/>
      <dgm:t>
        <a:bodyPr/>
        <a:lstStyle/>
        <a:p>
          <a:endParaRPr lang="fr-FR"/>
        </a:p>
      </dgm:t>
    </dgm:pt>
    <dgm:pt modelId="{B8A3B3B5-E003-4E2D-8739-6E967A746682}">
      <dgm:prSet phldrT="[Texte]" custT="1"/>
      <dgm:spPr/>
      <dgm:t>
        <a:bodyPr/>
        <a:lstStyle/>
        <a:p>
          <a:r>
            <a:rPr lang="ar-DZ" sz="1000" b="1">
              <a:solidFill>
                <a:sysClr val="windowText" lastClr="000000"/>
              </a:solidFill>
            </a:rPr>
            <a:t>تغيرات سلوكية</a:t>
          </a:r>
          <a:endParaRPr lang="fr-FR" sz="1000" b="1">
            <a:solidFill>
              <a:sysClr val="windowText" lastClr="000000"/>
            </a:solidFill>
          </a:endParaRPr>
        </a:p>
      </dgm:t>
    </dgm:pt>
    <dgm:pt modelId="{56E120FE-0F0A-4CB0-8127-92EFDD70C334}" type="parTrans" cxnId="{EF3DD641-2C5D-4725-A8F8-0FA3E1EF8640}">
      <dgm:prSet/>
      <dgm:spPr/>
      <dgm:t>
        <a:bodyPr/>
        <a:lstStyle/>
        <a:p>
          <a:endParaRPr lang="fr-FR"/>
        </a:p>
      </dgm:t>
    </dgm:pt>
    <dgm:pt modelId="{3493C266-4C70-43F7-A093-DACB4F7AB7FA}" type="sibTrans" cxnId="{EF3DD641-2C5D-4725-A8F8-0FA3E1EF8640}">
      <dgm:prSet/>
      <dgm:spPr/>
      <dgm:t>
        <a:bodyPr/>
        <a:lstStyle/>
        <a:p>
          <a:endParaRPr lang="fr-FR"/>
        </a:p>
      </dgm:t>
    </dgm:pt>
    <dgm:pt modelId="{0ECE5AB3-1032-4883-8ADE-93A17EFB1034}">
      <dgm:prSet phldrT="[Texte]" custT="1"/>
      <dgm:spPr/>
      <dgm:t>
        <a:bodyPr/>
        <a:lstStyle/>
        <a:p>
          <a:r>
            <a:rPr lang="ar-DZ" sz="1000" b="1">
              <a:solidFill>
                <a:sysClr val="windowText" lastClr="000000"/>
              </a:solidFill>
            </a:rPr>
            <a:t>دينامكيات التعامل مع الآخرين</a:t>
          </a:r>
          <a:endParaRPr lang="fr-FR" sz="1000" b="1">
            <a:solidFill>
              <a:sysClr val="windowText" lastClr="000000"/>
            </a:solidFill>
          </a:endParaRPr>
        </a:p>
      </dgm:t>
    </dgm:pt>
    <dgm:pt modelId="{C30D8117-165E-4122-9B4C-36C39EA24DF8}" type="parTrans" cxnId="{976346A1-14A1-438D-AF3B-CB888AD63D90}">
      <dgm:prSet/>
      <dgm:spPr/>
      <dgm:t>
        <a:bodyPr/>
        <a:lstStyle/>
        <a:p>
          <a:endParaRPr lang="fr-FR"/>
        </a:p>
      </dgm:t>
    </dgm:pt>
    <dgm:pt modelId="{C9882B69-DE13-4B97-A228-4E4BF05D722C}" type="sibTrans" cxnId="{976346A1-14A1-438D-AF3B-CB888AD63D90}">
      <dgm:prSet/>
      <dgm:spPr/>
      <dgm:t>
        <a:bodyPr/>
        <a:lstStyle/>
        <a:p>
          <a:endParaRPr lang="fr-FR"/>
        </a:p>
      </dgm:t>
    </dgm:pt>
    <dgm:pt modelId="{924E0C44-68D3-4B6D-9AAA-89D62B18B46D}">
      <dgm:prSet phldrT="[Texte]" custT="1"/>
      <dgm:spPr/>
      <dgm:t>
        <a:bodyPr/>
        <a:lstStyle/>
        <a:p>
          <a:r>
            <a:rPr lang="ar-DZ" sz="1000" b="1">
              <a:solidFill>
                <a:sysClr val="windowText" lastClr="000000"/>
              </a:solidFill>
            </a:rPr>
            <a:t>تائثير على الأداء</a:t>
          </a:r>
          <a:endParaRPr lang="fr-FR" sz="1000" b="1">
            <a:solidFill>
              <a:sysClr val="windowText" lastClr="000000"/>
            </a:solidFill>
          </a:endParaRPr>
        </a:p>
      </dgm:t>
    </dgm:pt>
    <dgm:pt modelId="{0099324C-8B76-4F56-B6D5-0FF1F18968F1}" type="parTrans" cxnId="{8920461E-1C23-4315-9696-A40EF7A642CF}">
      <dgm:prSet/>
      <dgm:spPr/>
      <dgm:t>
        <a:bodyPr/>
        <a:lstStyle/>
        <a:p>
          <a:endParaRPr lang="fr-FR"/>
        </a:p>
      </dgm:t>
    </dgm:pt>
    <dgm:pt modelId="{6D1B1D73-F99D-4E6F-8FF1-9EA79C1AE561}" type="sibTrans" cxnId="{8920461E-1C23-4315-9696-A40EF7A642CF}">
      <dgm:prSet/>
      <dgm:spPr/>
      <dgm:t>
        <a:bodyPr/>
        <a:lstStyle/>
        <a:p>
          <a:endParaRPr lang="fr-FR"/>
        </a:p>
      </dgm:t>
    </dgm:pt>
    <dgm:pt modelId="{45F4B2E2-93F6-4914-8614-139B47BB1F0A}" type="pres">
      <dgm:prSet presAssocID="{858134B0-7685-4A64-8A83-0ED09DCBB2C8}" presName="cycle" presStyleCnt="0">
        <dgm:presLayoutVars>
          <dgm:dir/>
          <dgm:resizeHandles val="exact"/>
        </dgm:presLayoutVars>
      </dgm:prSet>
      <dgm:spPr/>
    </dgm:pt>
    <dgm:pt modelId="{F5EDDA2E-815E-4A9A-AE81-2DD9C1738E85}" type="pres">
      <dgm:prSet presAssocID="{78214A7F-3E95-477F-995E-738822D755D7}" presName="node" presStyleLbl="node1" presStyleIdx="0" presStyleCnt="7">
        <dgm:presLayoutVars>
          <dgm:bulletEnabled val="1"/>
        </dgm:presLayoutVars>
      </dgm:prSet>
      <dgm:spPr/>
      <dgm:t>
        <a:bodyPr/>
        <a:lstStyle/>
        <a:p>
          <a:endParaRPr lang="fr-FR"/>
        </a:p>
      </dgm:t>
    </dgm:pt>
    <dgm:pt modelId="{2A3CAFE3-2D4B-4D4E-8D66-81C3E3DF6352}" type="pres">
      <dgm:prSet presAssocID="{8665FB1F-CE69-4E81-957A-95C485A01ECB}" presName="sibTrans" presStyleLbl="sibTrans2D1" presStyleIdx="0" presStyleCnt="7"/>
      <dgm:spPr/>
    </dgm:pt>
    <dgm:pt modelId="{F956A545-D396-4822-BC8C-CD5DFA65DF50}" type="pres">
      <dgm:prSet presAssocID="{8665FB1F-CE69-4E81-957A-95C485A01ECB}" presName="connectorText" presStyleLbl="sibTrans2D1" presStyleIdx="0" presStyleCnt="7"/>
      <dgm:spPr/>
    </dgm:pt>
    <dgm:pt modelId="{7F1829F0-A714-4961-A9E4-17DA9FA3329A}" type="pres">
      <dgm:prSet presAssocID="{488D1AC2-FDEC-4477-B28C-F23FDB9EA9B9}" presName="node" presStyleLbl="node1" presStyleIdx="1" presStyleCnt="7">
        <dgm:presLayoutVars>
          <dgm:bulletEnabled val="1"/>
        </dgm:presLayoutVars>
      </dgm:prSet>
      <dgm:spPr/>
    </dgm:pt>
    <dgm:pt modelId="{362756A7-2AC1-4645-A4D8-271428F925A1}" type="pres">
      <dgm:prSet presAssocID="{BCAC1C68-FD69-46FE-91DE-BDE98F4AFAC6}" presName="sibTrans" presStyleLbl="sibTrans2D1" presStyleIdx="1" presStyleCnt="7"/>
      <dgm:spPr/>
    </dgm:pt>
    <dgm:pt modelId="{3C3007BF-A147-4FE6-BD71-C0F9AF2F3169}" type="pres">
      <dgm:prSet presAssocID="{BCAC1C68-FD69-46FE-91DE-BDE98F4AFAC6}" presName="connectorText" presStyleLbl="sibTrans2D1" presStyleIdx="1" presStyleCnt="7"/>
      <dgm:spPr/>
    </dgm:pt>
    <dgm:pt modelId="{4BA563E6-3073-4AB7-9C09-717144925162}" type="pres">
      <dgm:prSet presAssocID="{8DA80BF7-794E-4D98-84E9-B8F162E2888F}" presName="node" presStyleLbl="node1" presStyleIdx="2" presStyleCnt="7">
        <dgm:presLayoutVars>
          <dgm:bulletEnabled val="1"/>
        </dgm:presLayoutVars>
      </dgm:prSet>
      <dgm:spPr/>
    </dgm:pt>
    <dgm:pt modelId="{A3B50945-21CF-439E-B9C9-8B88CBE5ABE0}" type="pres">
      <dgm:prSet presAssocID="{D0A20647-EF5E-47F1-A215-7B9E6D7BEC39}" presName="sibTrans" presStyleLbl="sibTrans2D1" presStyleIdx="2" presStyleCnt="7"/>
      <dgm:spPr/>
    </dgm:pt>
    <dgm:pt modelId="{841531FB-064B-43F0-9DAD-631C7A3116C8}" type="pres">
      <dgm:prSet presAssocID="{D0A20647-EF5E-47F1-A215-7B9E6D7BEC39}" presName="connectorText" presStyleLbl="sibTrans2D1" presStyleIdx="2" presStyleCnt="7"/>
      <dgm:spPr/>
    </dgm:pt>
    <dgm:pt modelId="{14B4AA49-551F-42CC-BBAD-13007218F88B}" type="pres">
      <dgm:prSet presAssocID="{48C66F2E-54E0-4EE3-B866-D15738CD9601}" presName="node" presStyleLbl="node1" presStyleIdx="3" presStyleCnt="7">
        <dgm:presLayoutVars>
          <dgm:bulletEnabled val="1"/>
        </dgm:presLayoutVars>
      </dgm:prSet>
      <dgm:spPr/>
      <dgm:t>
        <a:bodyPr/>
        <a:lstStyle/>
        <a:p>
          <a:endParaRPr lang="fr-FR"/>
        </a:p>
      </dgm:t>
    </dgm:pt>
    <dgm:pt modelId="{A6353544-717F-463E-BDDB-A3C4DF859948}" type="pres">
      <dgm:prSet presAssocID="{D5267F7D-B943-41C1-BD08-8CF2E95DA4D1}" presName="sibTrans" presStyleLbl="sibTrans2D1" presStyleIdx="3" presStyleCnt="7"/>
      <dgm:spPr/>
    </dgm:pt>
    <dgm:pt modelId="{4479DE8C-78D4-4E81-95E5-6C334AF6F299}" type="pres">
      <dgm:prSet presAssocID="{D5267F7D-B943-41C1-BD08-8CF2E95DA4D1}" presName="connectorText" presStyleLbl="sibTrans2D1" presStyleIdx="3" presStyleCnt="7"/>
      <dgm:spPr/>
    </dgm:pt>
    <dgm:pt modelId="{4371ED05-B829-4A78-8CE2-702CBCF85CDB}" type="pres">
      <dgm:prSet presAssocID="{B8A3B3B5-E003-4E2D-8739-6E967A746682}" presName="node" presStyleLbl="node1" presStyleIdx="4" presStyleCnt="7">
        <dgm:presLayoutVars>
          <dgm:bulletEnabled val="1"/>
        </dgm:presLayoutVars>
      </dgm:prSet>
      <dgm:spPr/>
      <dgm:t>
        <a:bodyPr/>
        <a:lstStyle/>
        <a:p>
          <a:endParaRPr lang="fr-FR"/>
        </a:p>
      </dgm:t>
    </dgm:pt>
    <dgm:pt modelId="{F3016169-79DC-4CE6-8D5B-A36C0C77D5D1}" type="pres">
      <dgm:prSet presAssocID="{3493C266-4C70-43F7-A093-DACB4F7AB7FA}" presName="sibTrans" presStyleLbl="sibTrans2D1" presStyleIdx="4" presStyleCnt="7"/>
      <dgm:spPr/>
    </dgm:pt>
    <dgm:pt modelId="{E85CE1C4-0843-4D16-9A04-C0335A1BC680}" type="pres">
      <dgm:prSet presAssocID="{3493C266-4C70-43F7-A093-DACB4F7AB7FA}" presName="connectorText" presStyleLbl="sibTrans2D1" presStyleIdx="4" presStyleCnt="7"/>
      <dgm:spPr/>
    </dgm:pt>
    <dgm:pt modelId="{5D9A5AA1-F9B7-4442-B749-A64558F6FDBC}" type="pres">
      <dgm:prSet presAssocID="{924E0C44-68D3-4B6D-9AAA-89D62B18B46D}" presName="node" presStyleLbl="node1" presStyleIdx="5" presStyleCnt="7">
        <dgm:presLayoutVars>
          <dgm:bulletEnabled val="1"/>
        </dgm:presLayoutVars>
      </dgm:prSet>
      <dgm:spPr/>
      <dgm:t>
        <a:bodyPr/>
        <a:lstStyle/>
        <a:p>
          <a:endParaRPr lang="fr-FR"/>
        </a:p>
      </dgm:t>
    </dgm:pt>
    <dgm:pt modelId="{9DD508BE-B4AB-4A51-B6CD-BD7CE548F850}" type="pres">
      <dgm:prSet presAssocID="{6D1B1D73-F99D-4E6F-8FF1-9EA79C1AE561}" presName="sibTrans" presStyleLbl="sibTrans2D1" presStyleIdx="5" presStyleCnt="7"/>
      <dgm:spPr/>
    </dgm:pt>
    <dgm:pt modelId="{2A0A36D9-AFA8-4627-A486-FFE52131C5E4}" type="pres">
      <dgm:prSet presAssocID="{6D1B1D73-F99D-4E6F-8FF1-9EA79C1AE561}" presName="connectorText" presStyleLbl="sibTrans2D1" presStyleIdx="5" presStyleCnt="7"/>
      <dgm:spPr/>
    </dgm:pt>
    <dgm:pt modelId="{E1B36634-1EF8-4B43-8BAE-CE7846094F0E}" type="pres">
      <dgm:prSet presAssocID="{0ECE5AB3-1032-4883-8ADE-93A17EFB1034}" presName="node" presStyleLbl="node1" presStyleIdx="6" presStyleCnt="7">
        <dgm:presLayoutVars>
          <dgm:bulletEnabled val="1"/>
        </dgm:presLayoutVars>
      </dgm:prSet>
      <dgm:spPr/>
      <dgm:t>
        <a:bodyPr/>
        <a:lstStyle/>
        <a:p>
          <a:endParaRPr lang="fr-FR"/>
        </a:p>
      </dgm:t>
    </dgm:pt>
    <dgm:pt modelId="{A231B0B6-1AAF-4586-ADBE-ADDB5F0AB819}" type="pres">
      <dgm:prSet presAssocID="{C9882B69-DE13-4B97-A228-4E4BF05D722C}" presName="sibTrans" presStyleLbl="sibTrans2D1" presStyleIdx="6" presStyleCnt="7"/>
      <dgm:spPr/>
    </dgm:pt>
    <dgm:pt modelId="{E96BC43A-74D7-4A1D-9792-09034EFB20B8}" type="pres">
      <dgm:prSet presAssocID="{C9882B69-DE13-4B97-A228-4E4BF05D722C}" presName="connectorText" presStyleLbl="sibTrans2D1" presStyleIdx="6" presStyleCnt="7"/>
      <dgm:spPr/>
    </dgm:pt>
  </dgm:ptLst>
  <dgm:cxnLst>
    <dgm:cxn modelId="{B5C6BC9E-DA03-4413-ADA9-77C32EEAD6C3}" srcId="{858134B0-7685-4A64-8A83-0ED09DCBB2C8}" destId="{78214A7F-3E95-477F-995E-738822D755D7}" srcOrd="0" destOrd="0" parTransId="{872EC31C-7B2C-456F-A5F2-BD1CE9990EE4}" sibTransId="{8665FB1F-CE69-4E81-957A-95C485A01ECB}"/>
    <dgm:cxn modelId="{87FBE52D-B78F-4ECA-AC21-E5C49CD1B136}" type="presOf" srcId="{48C66F2E-54E0-4EE3-B866-D15738CD9601}" destId="{14B4AA49-551F-42CC-BBAD-13007218F88B}" srcOrd="0" destOrd="0" presId="urn:microsoft.com/office/officeart/2005/8/layout/cycle2"/>
    <dgm:cxn modelId="{484C6276-FE65-415D-A356-15EB8523C820}" type="presOf" srcId="{488D1AC2-FDEC-4477-B28C-F23FDB9EA9B9}" destId="{7F1829F0-A714-4961-A9E4-17DA9FA3329A}" srcOrd="0" destOrd="0" presId="urn:microsoft.com/office/officeart/2005/8/layout/cycle2"/>
    <dgm:cxn modelId="{976346A1-14A1-438D-AF3B-CB888AD63D90}" srcId="{858134B0-7685-4A64-8A83-0ED09DCBB2C8}" destId="{0ECE5AB3-1032-4883-8ADE-93A17EFB1034}" srcOrd="6" destOrd="0" parTransId="{C30D8117-165E-4122-9B4C-36C39EA24DF8}" sibTransId="{C9882B69-DE13-4B97-A228-4E4BF05D722C}"/>
    <dgm:cxn modelId="{F625AB95-F1A9-42A4-8B33-626BD339DD60}" type="presOf" srcId="{B8A3B3B5-E003-4E2D-8739-6E967A746682}" destId="{4371ED05-B829-4A78-8CE2-702CBCF85CDB}" srcOrd="0" destOrd="0" presId="urn:microsoft.com/office/officeart/2005/8/layout/cycle2"/>
    <dgm:cxn modelId="{3218659F-CF25-4EF6-A6C1-E9519E04C4E0}" type="presOf" srcId="{6D1B1D73-F99D-4E6F-8FF1-9EA79C1AE561}" destId="{2A0A36D9-AFA8-4627-A486-FFE52131C5E4}" srcOrd="1" destOrd="0" presId="urn:microsoft.com/office/officeart/2005/8/layout/cycle2"/>
    <dgm:cxn modelId="{E6E50912-66ED-4A51-815F-FF4C3249223A}" srcId="{858134B0-7685-4A64-8A83-0ED09DCBB2C8}" destId="{488D1AC2-FDEC-4477-B28C-F23FDB9EA9B9}" srcOrd="1" destOrd="0" parTransId="{48804D77-6C4E-4670-AE46-D0AD07CD5531}" sibTransId="{BCAC1C68-FD69-46FE-91DE-BDE98F4AFAC6}"/>
    <dgm:cxn modelId="{3658D25C-BD64-42A7-87B2-36F43436FEDD}" type="presOf" srcId="{78214A7F-3E95-477F-995E-738822D755D7}" destId="{F5EDDA2E-815E-4A9A-AE81-2DD9C1738E85}" srcOrd="0" destOrd="0" presId="urn:microsoft.com/office/officeart/2005/8/layout/cycle2"/>
    <dgm:cxn modelId="{A677AACF-5A4A-400C-9AE9-8A78D816EFF5}" type="presOf" srcId="{0ECE5AB3-1032-4883-8ADE-93A17EFB1034}" destId="{E1B36634-1EF8-4B43-8BAE-CE7846094F0E}" srcOrd="0" destOrd="0" presId="urn:microsoft.com/office/officeart/2005/8/layout/cycle2"/>
    <dgm:cxn modelId="{BBAF73EF-9934-42AF-B752-EE9D91CAD5E4}" srcId="{858134B0-7685-4A64-8A83-0ED09DCBB2C8}" destId="{8DA80BF7-794E-4D98-84E9-B8F162E2888F}" srcOrd="2" destOrd="0" parTransId="{E156044A-981B-41B6-A8E3-FCB7DEF345CF}" sibTransId="{D0A20647-EF5E-47F1-A215-7B9E6D7BEC39}"/>
    <dgm:cxn modelId="{8920461E-1C23-4315-9696-A40EF7A642CF}" srcId="{858134B0-7685-4A64-8A83-0ED09DCBB2C8}" destId="{924E0C44-68D3-4B6D-9AAA-89D62B18B46D}" srcOrd="5" destOrd="0" parTransId="{0099324C-8B76-4F56-B6D5-0FF1F18968F1}" sibTransId="{6D1B1D73-F99D-4E6F-8FF1-9EA79C1AE561}"/>
    <dgm:cxn modelId="{F1B81324-1874-4C03-8603-846CA2F014E8}" type="presOf" srcId="{D0A20647-EF5E-47F1-A215-7B9E6D7BEC39}" destId="{841531FB-064B-43F0-9DAD-631C7A3116C8}" srcOrd="1" destOrd="0" presId="urn:microsoft.com/office/officeart/2005/8/layout/cycle2"/>
    <dgm:cxn modelId="{2A814F4A-20F5-4BC6-9E0D-FE8D6C5A2D4D}" type="presOf" srcId="{858134B0-7685-4A64-8A83-0ED09DCBB2C8}" destId="{45F4B2E2-93F6-4914-8614-139B47BB1F0A}" srcOrd="0" destOrd="0" presId="urn:microsoft.com/office/officeart/2005/8/layout/cycle2"/>
    <dgm:cxn modelId="{C6392BB5-4D95-4A3E-9CFF-BDCBB79A7B02}" type="presOf" srcId="{3493C266-4C70-43F7-A093-DACB4F7AB7FA}" destId="{E85CE1C4-0843-4D16-9A04-C0335A1BC680}" srcOrd="1" destOrd="0" presId="urn:microsoft.com/office/officeart/2005/8/layout/cycle2"/>
    <dgm:cxn modelId="{922A994E-6617-4E86-A893-3F3321EBB559}" srcId="{858134B0-7685-4A64-8A83-0ED09DCBB2C8}" destId="{48C66F2E-54E0-4EE3-B866-D15738CD9601}" srcOrd="3" destOrd="0" parTransId="{9187F1DF-B327-4274-9B1C-BEDBA8780FC2}" sibTransId="{D5267F7D-B943-41C1-BD08-8CF2E95DA4D1}"/>
    <dgm:cxn modelId="{A523687E-28D9-410E-94EE-17C297DCF35A}" type="presOf" srcId="{BCAC1C68-FD69-46FE-91DE-BDE98F4AFAC6}" destId="{362756A7-2AC1-4645-A4D8-271428F925A1}" srcOrd="0" destOrd="0" presId="urn:microsoft.com/office/officeart/2005/8/layout/cycle2"/>
    <dgm:cxn modelId="{65917DFB-E2D4-4ABB-902B-E9F71D1B3431}" type="presOf" srcId="{BCAC1C68-FD69-46FE-91DE-BDE98F4AFAC6}" destId="{3C3007BF-A147-4FE6-BD71-C0F9AF2F3169}" srcOrd="1" destOrd="0" presId="urn:microsoft.com/office/officeart/2005/8/layout/cycle2"/>
    <dgm:cxn modelId="{82C29702-1D85-4FCE-BA8E-4F0DACAA45B6}" type="presOf" srcId="{D0A20647-EF5E-47F1-A215-7B9E6D7BEC39}" destId="{A3B50945-21CF-439E-B9C9-8B88CBE5ABE0}" srcOrd="0" destOrd="0" presId="urn:microsoft.com/office/officeart/2005/8/layout/cycle2"/>
    <dgm:cxn modelId="{B8A6AE3E-9CFB-418C-823F-1D680EB7D240}" type="presOf" srcId="{D5267F7D-B943-41C1-BD08-8CF2E95DA4D1}" destId="{A6353544-717F-463E-BDDB-A3C4DF859948}" srcOrd="0" destOrd="0" presId="urn:microsoft.com/office/officeart/2005/8/layout/cycle2"/>
    <dgm:cxn modelId="{19DB9FF4-099D-47E2-B885-00C2998F4858}" type="presOf" srcId="{8665FB1F-CE69-4E81-957A-95C485A01ECB}" destId="{2A3CAFE3-2D4B-4D4E-8D66-81C3E3DF6352}" srcOrd="0" destOrd="0" presId="urn:microsoft.com/office/officeart/2005/8/layout/cycle2"/>
    <dgm:cxn modelId="{A0BF5029-3298-4EC8-9CE0-5472547C556D}" type="presOf" srcId="{924E0C44-68D3-4B6D-9AAA-89D62B18B46D}" destId="{5D9A5AA1-F9B7-4442-B749-A64558F6FDBC}" srcOrd="0" destOrd="0" presId="urn:microsoft.com/office/officeart/2005/8/layout/cycle2"/>
    <dgm:cxn modelId="{22BE0313-84C1-4E5B-BA8E-3F1F600DA6D5}" type="presOf" srcId="{C9882B69-DE13-4B97-A228-4E4BF05D722C}" destId="{E96BC43A-74D7-4A1D-9792-09034EFB20B8}" srcOrd="1" destOrd="0" presId="urn:microsoft.com/office/officeart/2005/8/layout/cycle2"/>
    <dgm:cxn modelId="{87E78F7D-1D83-4B06-95FB-F8328905C698}" type="presOf" srcId="{C9882B69-DE13-4B97-A228-4E4BF05D722C}" destId="{A231B0B6-1AAF-4586-ADBE-ADDB5F0AB819}" srcOrd="0" destOrd="0" presId="urn:microsoft.com/office/officeart/2005/8/layout/cycle2"/>
    <dgm:cxn modelId="{5B40F783-3E68-484E-B6DD-83A94C11A956}" type="presOf" srcId="{3493C266-4C70-43F7-A093-DACB4F7AB7FA}" destId="{F3016169-79DC-4CE6-8D5B-A36C0C77D5D1}" srcOrd="0" destOrd="0" presId="urn:microsoft.com/office/officeart/2005/8/layout/cycle2"/>
    <dgm:cxn modelId="{FD146D83-40EE-4BFA-8FC6-0EFB351AD4C2}" type="presOf" srcId="{8665FB1F-CE69-4E81-957A-95C485A01ECB}" destId="{F956A545-D396-4822-BC8C-CD5DFA65DF50}" srcOrd="1" destOrd="0" presId="urn:microsoft.com/office/officeart/2005/8/layout/cycle2"/>
    <dgm:cxn modelId="{8D3BBA82-3315-4E53-8A50-5CBEE031C8EE}" type="presOf" srcId="{D5267F7D-B943-41C1-BD08-8CF2E95DA4D1}" destId="{4479DE8C-78D4-4E81-95E5-6C334AF6F299}" srcOrd="1" destOrd="0" presId="urn:microsoft.com/office/officeart/2005/8/layout/cycle2"/>
    <dgm:cxn modelId="{3928EE84-26DA-4CB7-B415-54BEABE9AA9F}" type="presOf" srcId="{8DA80BF7-794E-4D98-84E9-B8F162E2888F}" destId="{4BA563E6-3073-4AB7-9C09-717144925162}" srcOrd="0" destOrd="0" presId="urn:microsoft.com/office/officeart/2005/8/layout/cycle2"/>
    <dgm:cxn modelId="{34FCA264-9F87-4B3F-97AC-A9106F49EC66}" type="presOf" srcId="{6D1B1D73-F99D-4E6F-8FF1-9EA79C1AE561}" destId="{9DD508BE-B4AB-4A51-B6CD-BD7CE548F850}" srcOrd="0" destOrd="0" presId="urn:microsoft.com/office/officeart/2005/8/layout/cycle2"/>
    <dgm:cxn modelId="{EF3DD641-2C5D-4725-A8F8-0FA3E1EF8640}" srcId="{858134B0-7685-4A64-8A83-0ED09DCBB2C8}" destId="{B8A3B3B5-E003-4E2D-8739-6E967A746682}" srcOrd="4" destOrd="0" parTransId="{56E120FE-0F0A-4CB0-8127-92EFDD70C334}" sibTransId="{3493C266-4C70-43F7-A093-DACB4F7AB7FA}"/>
    <dgm:cxn modelId="{C0A6F870-F0F0-4FF1-90A2-EEA95B644B98}" type="presParOf" srcId="{45F4B2E2-93F6-4914-8614-139B47BB1F0A}" destId="{F5EDDA2E-815E-4A9A-AE81-2DD9C1738E85}" srcOrd="0" destOrd="0" presId="urn:microsoft.com/office/officeart/2005/8/layout/cycle2"/>
    <dgm:cxn modelId="{C4077050-204E-4AF4-B0B6-F02ACA1E487E}" type="presParOf" srcId="{45F4B2E2-93F6-4914-8614-139B47BB1F0A}" destId="{2A3CAFE3-2D4B-4D4E-8D66-81C3E3DF6352}" srcOrd="1" destOrd="0" presId="urn:microsoft.com/office/officeart/2005/8/layout/cycle2"/>
    <dgm:cxn modelId="{95474F9F-BE3B-4534-9152-7A14A6E38127}" type="presParOf" srcId="{2A3CAFE3-2D4B-4D4E-8D66-81C3E3DF6352}" destId="{F956A545-D396-4822-BC8C-CD5DFA65DF50}" srcOrd="0" destOrd="0" presId="urn:microsoft.com/office/officeart/2005/8/layout/cycle2"/>
    <dgm:cxn modelId="{E08C77BA-8055-4D70-8927-27180D894461}" type="presParOf" srcId="{45F4B2E2-93F6-4914-8614-139B47BB1F0A}" destId="{7F1829F0-A714-4961-A9E4-17DA9FA3329A}" srcOrd="2" destOrd="0" presId="urn:microsoft.com/office/officeart/2005/8/layout/cycle2"/>
    <dgm:cxn modelId="{C17F2A28-684C-482A-A383-85D8C7DD6DE1}" type="presParOf" srcId="{45F4B2E2-93F6-4914-8614-139B47BB1F0A}" destId="{362756A7-2AC1-4645-A4D8-271428F925A1}" srcOrd="3" destOrd="0" presId="urn:microsoft.com/office/officeart/2005/8/layout/cycle2"/>
    <dgm:cxn modelId="{2EA0642B-1C9A-410B-9B1B-654391CE26CC}" type="presParOf" srcId="{362756A7-2AC1-4645-A4D8-271428F925A1}" destId="{3C3007BF-A147-4FE6-BD71-C0F9AF2F3169}" srcOrd="0" destOrd="0" presId="urn:microsoft.com/office/officeart/2005/8/layout/cycle2"/>
    <dgm:cxn modelId="{3D537B36-080F-46A5-940B-5917C32BD669}" type="presParOf" srcId="{45F4B2E2-93F6-4914-8614-139B47BB1F0A}" destId="{4BA563E6-3073-4AB7-9C09-717144925162}" srcOrd="4" destOrd="0" presId="urn:microsoft.com/office/officeart/2005/8/layout/cycle2"/>
    <dgm:cxn modelId="{1FE5202A-E77E-4958-83A4-F0AA8B409D21}" type="presParOf" srcId="{45F4B2E2-93F6-4914-8614-139B47BB1F0A}" destId="{A3B50945-21CF-439E-B9C9-8B88CBE5ABE0}" srcOrd="5" destOrd="0" presId="urn:microsoft.com/office/officeart/2005/8/layout/cycle2"/>
    <dgm:cxn modelId="{4C78ACA1-2C85-4BF9-BCFC-0CE4B798A60B}" type="presParOf" srcId="{A3B50945-21CF-439E-B9C9-8B88CBE5ABE0}" destId="{841531FB-064B-43F0-9DAD-631C7A3116C8}" srcOrd="0" destOrd="0" presId="urn:microsoft.com/office/officeart/2005/8/layout/cycle2"/>
    <dgm:cxn modelId="{6017C090-88A1-4EA1-A7BB-F0EDA4FC2D7C}" type="presParOf" srcId="{45F4B2E2-93F6-4914-8614-139B47BB1F0A}" destId="{14B4AA49-551F-42CC-BBAD-13007218F88B}" srcOrd="6" destOrd="0" presId="urn:microsoft.com/office/officeart/2005/8/layout/cycle2"/>
    <dgm:cxn modelId="{B1040293-2203-47D9-9117-683FA74CC519}" type="presParOf" srcId="{45F4B2E2-93F6-4914-8614-139B47BB1F0A}" destId="{A6353544-717F-463E-BDDB-A3C4DF859948}" srcOrd="7" destOrd="0" presId="urn:microsoft.com/office/officeart/2005/8/layout/cycle2"/>
    <dgm:cxn modelId="{479F99AE-4E41-465E-9649-D8F267A9259D}" type="presParOf" srcId="{A6353544-717F-463E-BDDB-A3C4DF859948}" destId="{4479DE8C-78D4-4E81-95E5-6C334AF6F299}" srcOrd="0" destOrd="0" presId="urn:microsoft.com/office/officeart/2005/8/layout/cycle2"/>
    <dgm:cxn modelId="{2D203B66-7C82-4D83-8DB4-3C7FDF074860}" type="presParOf" srcId="{45F4B2E2-93F6-4914-8614-139B47BB1F0A}" destId="{4371ED05-B829-4A78-8CE2-702CBCF85CDB}" srcOrd="8" destOrd="0" presId="urn:microsoft.com/office/officeart/2005/8/layout/cycle2"/>
    <dgm:cxn modelId="{6B1AA3DE-ABD1-4710-9085-3A558E14EFE2}" type="presParOf" srcId="{45F4B2E2-93F6-4914-8614-139B47BB1F0A}" destId="{F3016169-79DC-4CE6-8D5B-A36C0C77D5D1}" srcOrd="9" destOrd="0" presId="urn:microsoft.com/office/officeart/2005/8/layout/cycle2"/>
    <dgm:cxn modelId="{D908418A-0F7A-4692-B3B8-ECCA163C5F1A}" type="presParOf" srcId="{F3016169-79DC-4CE6-8D5B-A36C0C77D5D1}" destId="{E85CE1C4-0843-4D16-9A04-C0335A1BC680}" srcOrd="0" destOrd="0" presId="urn:microsoft.com/office/officeart/2005/8/layout/cycle2"/>
    <dgm:cxn modelId="{446C0E18-17E0-4C0D-9F06-FA25790964FD}" type="presParOf" srcId="{45F4B2E2-93F6-4914-8614-139B47BB1F0A}" destId="{5D9A5AA1-F9B7-4442-B749-A64558F6FDBC}" srcOrd="10" destOrd="0" presId="urn:microsoft.com/office/officeart/2005/8/layout/cycle2"/>
    <dgm:cxn modelId="{895F79C8-B6B3-4D9E-B1BC-730A774B0590}" type="presParOf" srcId="{45F4B2E2-93F6-4914-8614-139B47BB1F0A}" destId="{9DD508BE-B4AB-4A51-B6CD-BD7CE548F850}" srcOrd="11" destOrd="0" presId="urn:microsoft.com/office/officeart/2005/8/layout/cycle2"/>
    <dgm:cxn modelId="{FE67841C-EC5E-4678-B6AA-D53D4071F21B}" type="presParOf" srcId="{9DD508BE-B4AB-4A51-B6CD-BD7CE548F850}" destId="{2A0A36D9-AFA8-4627-A486-FFE52131C5E4}" srcOrd="0" destOrd="0" presId="urn:microsoft.com/office/officeart/2005/8/layout/cycle2"/>
    <dgm:cxn modelId="{F9A29186-B0B2-4005-B425-FAAEE14F5991}" type="presParOf" srcId="{45F4B2E2-93F6-4914-8614-139B47BB1F0A}" destId="{E1B36634-1EF8-4B43-8BAE-CE7846094F0E}" srcOrd="12" destOrd="0" presId="urn:microsoft.com/office/officeart/2005/8/layout/cycle2"/>
    <dgm:cxn modelId="{D904BD8B-5404-4A57-90B1-0649349BDDEA}" type="presParOf" srcId="{45F4B2E2-93F6-4914-8614-139B47BB1F0A}" destId="{A231B0B6-1AAF-4586-ADBE-ADDB5F0AB819}" srcOrd="13" destOrd="0" presId="urn:microsoft.com/office/officeart/2005/8/layout/cycle2"/>
    <dgm:cxn modelId="{9E2D8197-4831-4EC5-BE6C-2FD6039E2346}" type="presParOf" srcId="{A231B0B6-1AAF-4586-ADBE-ADDB5F0AB819}" destId="{E96BC43A-74D7-4A1D-9792-09034EFB20B8}" srcOrd="0" destOrd="0" presId="urn:microsoft.com/office/officeart/2005/8/layout/cycle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EDDA2E-815E-4A9A-AE81-2DD9C1738E85}">
      <dsp:nvSpPr>
        <dsp:cNvPr id="0" name=""/>
        <dsp:cNvSpPr/>
      </dsp:nvSpPr>
      <dsp:spPr>
        <a:xfrm>
          <a:off x="1874473" y="1427"/>
          <a:ext cx="624646" cy="62464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solidFill>
                <a:sysClr val="windowText" lastClr="000000"/>
              </a:solidFill>
            </a:rPr>
            <a:t>حلقة ردود الفعل</a:t>
          </a:r>
          <a:endParaRPr lang="fr-FR" sz="1000" b="1" kern="1200">
            <a:solidFill>
              <a:sysClr val="windowText" lastClr="000000"/>
            </a:solidFill>
          </a:endParaRPr>
        </a:p>
      </dsp:txBody>
      <dsp:txXfrm>
        <a:off x="1874473" y="1427"/>
        <a:ext cx="624646" cy="624646"/>
      </dsp:txXfrm>
    </dsp:sp>
    <dsp:sp modelId="{2A3CAFE3-2D4B-4D4E-8D66-81C3E3DF6352}">
      <dsp:nvSpPr>
        <dsp:cNvPr id="0" name=""/>
        <dsp:cNvSpPr/>
      </dsp:nvSpPr>
      <dsp:spPr>
        <a:xfrm rot="1542857">
          <a:off x="2522115" y="409840"/>
          <a:ext cx="166196" cy="21081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1542857">
        <a:off x="2522115" y="409840"/>
        <a:ext cx="166196" cy="210818"/>
      </dsp:txXfrm>
    </dsp:sp>
    <dsp:sp modelId="{7F1829F0-A714-4961-A9E4-17DA9FA3329A}">
      <dsp:nvSpPr>
        <dsp:cNvPr id="0" name=""/>
        <dsp:cNvSpPr/>
      </dsp:nvSpPr>
      <dsp:spPr>
        <a:xfrm>
          <a:off x="2719783" y="408507"/>
          <a:ext cx="624646" cy="624646"/>
        </a:xfrm>
        <a:prstGeom prst="ellipse">
          <a:avLst/>
        </a:prstGeom>
        <a:solidFill>
          <a:schemeClr val="accent3">
            <a:hueOff val="1875044"/>
            <a:satOff val="-2813"/>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solidFill>
                <a:sysClr val="windowText" lastClr="000000"/>
              </a:solidFill>
            </a:rPr>
            <a:t>المحفزات والصعوبات</a:t>
          </a:r>
          <a:endParaRPr lang="fr-FR" sz="1000" b="1" kern="1200">
            <a:solidFill>
              <a:sysClr val="windowText" lastClr="000000"/>
            </a:solidFill>
          </a:endParaRPr>
        </a:p>
      </dsp:txBody>
      <dsp:txXfrm>
        <a:off x="2719783" y="408507"/>
        <a:ext cx="624646" cy="624646"/>
      </dsp:txXfrm>
    </dsp:sp>
    <dsp:sp modelId="{362756A7-2AC1-4645-A4D8-271428F925A1}">
      <dsp:nvSpPr>
        <dsp:cNvPr id="0" name=""/>
        <dsp:cNvSpPr/>
      </dsp:nvSpPr>
      <dsp:spPr>
        <a:xfrm rot="4628571">
          <a:off x="3052349" y="1068186"/>
          <a:ext cx="166196" cy="210818"/>
        </a:xfrm>
        <a:prstGeom prst="rightArrow">
          <a:avLst>
            <a:gd name="adj1" fmla="val 60000"/>
            <a:gd name="adj2" fmla="val 50000"/>
          </a:avLst>
        </a:prstGeom>
        <a:solidFill>
          <a:schemeClr val="accent3">
            <a:hueOff val="1875044"/>
            <a:satOff val="-2813"/>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4628571">
        <a:off x="3052349" y="1068186"/>
        <a:ext cx="166196" cy="210818"/>
      </dsp:txXfrm>
    </dsp:sp>
    <dsp:sp modelId="{4BA563E6-3073-4AB7-9C09-717144925162}">
      <dsp:nvSpPr>
        <dsp:cNvPr id="0" name=""/>
        <dsp:cNvSpPr/>
      </dsp:nvSpPr>
      <dsp:spPr>
        <a:xfrm>
          <a:off x="2928558" y="1323208"/>
          <a:ext cx="624646" cy="624646"/>
        </a:xfrm>
        <a:prstGeom prst="ellips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solidFill>
                <a:sysClr val="windowText" lastClr="000000"/>
              </a:solidFill>
            </a:rPr>
            <a:t>الاستجابة الفسيولوجية</a:t>
          </a:r>
          <a:endParaRPr lang="fr-FR" sz="1000" b="1" kern="1200">
            <a:solidFill>
              <a:sysClr val="windowText" lastClr="000000"/>
            </a:solidFill>
          </a:endParaRPr>
        </a:p>
      </dsp:txBody>
      <dsp:txXfrm>
        <a:off x="2928558" y="1323208"/>
        <a:ext cx="624646" cy="624646"/>
      </dsp:txXfrm>
    </dsp:sp>
    <dsp:sp modelId="{A3B50945-21CF-439E-B9C9-8B88CBE5ABE0}">
      <dsp:nvSpPr>
        <dsp:cNvPr id="0" name=""/>
        <dsp:cNvSpPr/>
      </dsp:nvSpPr>
      <dsp:spPr>
        <a:xfrm rot="7714286">
          <a:off x="2868229" y="1893211"/>
          <a:ext cx="166196" cy="210818"/>
        </a:xfrm>
        <a:prstGeom prst="rightArrow">
          <a:avLst>
            <a:gd name="adj1" fmla="val 60000"/>
            <a:gd name="adj2" fmla="val 50000"/>
          </a:avLst>
        </a:prstGeom>
        <a:solidFill>
          <a:schemeClr val="accent3">
            <a:hueOff val="3750088"/>
            <a:satOff val="-5627"/>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7714286">
        <a:off x="2868229" y="1893211"/>
        <a:ext cx="166196" cy="210818"/>
      </dsp:txXfrm>
    </dsp:sp>
    <dsp:sp modelId="{14B4AA49-551F-42CC-BBAD-13007218F88B}">
      <dsp:nvSpPr>
        <dsp:cNvPr id="0" name=""/>
        <dsp:cNvSpPr/>
      </dsp:nvSpPr>
      <dsp:spPr>
        <a:xfrm>
          <a:off x="2343585" y="2056741"/>
          <a:ext cx="624646" cy="624646"/>
        </a:xfrm>
        <a:prstGeom prst="ellipse">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solidFill>
                <a:sysClr val="windowText" lastClr="000000"/>
              </a:solidFill>
            </a:rPr>
            <a:t>استجابة عاطفية</a:t>
          </a:r>
          <a:endParaRPr lang="fr-FR" sz="1000" b="1" kern="1200">
            <a:solidFill>
              <a:sysClr val="windowText" lastClr="000000"/>
            </a:solidFill>
          </a:endParaRPr>
        </a:p>
      </dsp:txBody>
      <dsp:txXfrm>
        <a:off x="2343585" y="2056741"/>
        <a:ext cx="624646" cy="624646"/>
      </dsp:txXfrm>
    </dsp:sp>
    <dsp:sp modelId="{A6353544-717F-463E-BDDB-A3C4DF859948}">
      <dsp:nvSpPr>
        <dsp:cNvPr id="0" name=""/>
        <dsp:cNvSpPr/>
      </dsp:nvSpPr>
      <dsp:spPr>
        <a:xfrm rot="10800000">
          <a:off x="2108402" y="2263655"/>
          <a:ext cx="166196" cy="210818"/>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10800000">
        <a:off x="2108402" y="2263655"/>
        <a:ext cx="166196" cy="210818"/>
      </dsp:txXfrm>
    </dsp:sp>
    <dsp:sp modelId="{4371ED05-B829-4A78-8CE2-702CBCF85CDB}">
      <dsp:nvSpPr>
        <dsp:cNvPr id="0" name=""/>
        <dsp:cNvSpPr/>
      </dsp:nvSpPr>
      <dsp:spPr>
        <a:xfrm>
          <a:off x="1405361" y="2056741"/>
          <a:ext cx="624646" cy="624646"/>
        </a:xfrm>
        <a:prstGeom prst="ellips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solidFill>
                <a:sysClr val="windowText" lastClr="000000"/>
              </a:solidFill>
            </a:rPr>
            <a:t>تغيرات سلوكية</a:t>
          </a:r>
          <a:endParaRPr lang="fr-FR" sz="1000" b="1" kern="1200">
            <a:solidFill>
              <a:sysClr val="windowText" lastClr="000000"/>
            </a:solidFill>
          </a:endParaRPr>
        </a:p>
      </dsp:txBody>
      <dsp:txXfrm>
        <a:off x="1405361" y="2056741"/>
        <a:ext cx="624646" cy="624646"/>
      </dsp:txXfrm>
    </dsp:sp>
    <dsp:sp modelId="{F3016169-79DC-4CE6-8D5B-A36C0C77D5D1}">
      <dsp:nvSpPr>
        <dsp:cNvPr id="0" name=""/>
        <dsp:cNvSpPr/>
      </dsp:nvSpPr>
      <dsp:spPr>
        <a:xfrm rot="13885714">
          <a:off x="1345032" y="1900566"/>
          <a:ext cx="166196" cy="210818"/>
        </a:xfrm>
        <a:prstGeom prst="rightArrow">
          <a:avLst>
            <a:gd name="adj1" fmla="val 60000"/>
            <a:gd name="adj2" fmla="val 50000"/>
          </a:avLst>
        </a:prstGeom>
        <a:solidFill>
          <a:schemeClr val="accent3">
            <a:hueOff val="7500176"/>
            <a:satOff val="-11253"/>
            <a:lumOff val="-183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13885714">
        <a:off x="1345032" y="1900566"/>
        <a:ext cx="166196" cy="210818"/>
      </dsp:txXfrm>
    </dsp:sp>
    <dsp:sp modelId="{5D9A5AA1-F9B7-4442-B749-A64558F6FDBC}">
      <dsp:nvSpPr>
        <dsp:cNvPr id="0" name=""/>
        <dsp:cNvSpPr/>
      </dsp:nvSpPr>
      <dsp:spPr>
        <a:xfrm>
          <a:off x="820388" y="1323208"/>
          <a:ext cx="624646" cy="624646"/>
        </a:xfrm>
        <a:prstGeom prst="ellipse">
          <a:avLst/>
        </a:prstGeom>
        <a:solidFill>
          <a:schemeClr val="accent3">
            <a:hueOff val="9375220"/>
            <a:satOff val="-14067"/>
            <a:lumOff val="-22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solidFill>
                <a:sysClr val="windowText" lastClr="000000"/>
              </a:solidFill>
            </a:rPr>
            <a:t>تائثير على الأداء</a:t>
          </a:r>
          <a:endParaRPr lang="fr-FR" sz="1000" b="1" kern="1200">
            <a:solidFill>
              <a:sysClr val="windowText" lastClr="000000"/>
            </a:solidFill>
          </a:endParaRPr>
        </a:p>
      </dsp:txBody>
      <dsp:txXfrm>
        <a:off x="820388" y="1323208"/>
        <a:ext cx="624646" cy="624646"/>
      </dsp:txXfrm>
    </dsp:sp>
    <dsp:sp modelId="{9DD508BE-B4AB-4A51-B6CD-BD7CE548F850}">
      <dsp:nvSpPr>
        <dsp:cNvPr id="0" name=""/>
        <dsp:cNvSpPr/>
      </dsp:nvSpPr>
      <dsp:spPr>
        <a:xfrm rot="16971429">
          <a:off x="1152953" y="1077357"/>
          <a:ext cx="166196" cy="210818"/>
        </a:xfrm>
        <a:prstGeom prst="rightArrow">
          <a:avLst>
            <a:gd name="adj1" fmla="val 60000"/>
            <a:gd name="adj2" fmla="val 50000"/>
          </a:avLst>
        </a:prstGeom>
        <a:solidFill>
          <a:schemeClr val="accent3">
            <a:hueOff val="9375220"/>
            <a:satOff val="-14067"/>
            <a:lumOff val="-228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16971429">
        <a:off x="1152953" y="1077357"/>
        <a:ext cx="166196" cy="210818"/>
      </dsp:txXfrm>
    </dsp:sp>
    <dsp:sp modelId="{E1B36634-1EF8-4B43-8BAE-CE7846094F0E}">
      <dsp:nvSpPr>
        <dsp:cNvPr id="0" name=""/>
        <dsp:cNvSpPr/>
      </dsp:nvSpPr>
      <dsp:spPr>
        <a:xfrm>
          <a:off x="1029162" y="408507"/>
          <a:ext cx="624646" cy="624646"/>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DZ" sz="1000" b="1" kern="1200">
              <a:solidFill>
                <a:sysClr val="windowText" lastClr="000000"/>
              </a:solidFill>
            </a:rPr>
            <a:t>دينامكيات التعامل مع الآخرين</a:t>
          </a:r>
          <a:endParaRPr lang="fr-FR" sz="1000" b="1" kern="1200">
            <a:solidFill>
              <a:sysClr val="windowText" lastClr="000000"/>
            </a:solidFill>
          </a:endParaRPr>
        </a:p>
      </dsp:txBody>
      <dsp:txXfrm>
        <a:off x="1029162" y="408507"/>
        <a:ext cx="624646" cy="624646"/>
      </dsp:txXfrm>
    </dsp:sp>
    <dsp:sp modelId="{A231B0B6-1AAF-4586-ADBE-ADDB5F0AB819}">
      <dsp:nvSpPr>
        <dsp:cNvPr id="0" name=""/>
        <dsp:cNvSpPr/>
      </dsp:nvSpPr>
      <dsp:spPr>
        <a:xfrm rot="20057143">
          <a:off x="1676805" y="413922"/>
          <a:ext cx="166196" cy="210818"/>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20057143">
        <a:off x="1676805" y="413922"/>
        <a:ext cx="166196" cy="21081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5F2D8131FE44F5A81BB4502D4FD208"/>
        <w:category>
          <w:name w:val="Général"/>
          <w:gallery w:val="placeholder"/>
        </w:category>
        <w:types>
          <w:type w:val="bbPlcHdr"/>
        </w:types>
        <w:behaviors>
          <w:behavior w:val="content"/>
        </w:behaviors>
        <w:guid w:val="{188F464D-FD5B-45DA-8FEF-827122ADB8B2}"/>
      </w:docPartPr>
      <w:docPartBody>
        <w:p w:rsidR="00000000" w:rsidRDefault="000D64FB" w:rsidP="000D64FB">
          <w:pPr>
            <w:pStyle w:val="DE5F2D8131FE44F5A81BB4502D4FD20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D64FB"/>
    <w:rsid w:val="000D64FB"/>
    <w:rsid w:val="00F44C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5F2D8131FE44F5A81BB4502D4FD208">
    <w:name w:val="DE5F2D8131FE44F5A81BB4502D4FD208"/>
    <w:rsid w:val="000D64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7</Pages>
  <Words>1298</Words>
  <Characters>7141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محضرات سوسيولوجية المخاطر الصناعية والتكنولوجية                                                             أ. شبيلي وهيبة</dc:title>
  <dc:creator>MAISON XP</dc:creator>
  <cp:lastModifiedBy>MAISON XP</cp:lastModifiedBy>
  <cp:revision>3</cp:revision>
  <cp:lastPrinted>2024-04-16T20:26:00Z</cp:lastPrinted>
  <dcterms:created xsi:type="dcterms:W3CDTF">2024-04-16T16:57:00Z</dcterms:created>
  <dcterms:modified xsi:type="dcterms:W3CDTF">2024-04-20T12:45:00Z</dcterms:modified>
</cp:coreProperties>
</file>