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D7" w:rsidRPr="00101D0E" w:rsidRDefault="00EE75D7" w:rsidP="00EE75D7">
      <w:pPr>
        <w:bidi/>
        <w:spacing w:line="312" w:lineRule="auto"/>
        <w:jc w:val="center"/>
        <w:rPr>
          <w:rFonts w:cs="Arabic Transparent"/>
          <w:sz w:val="32"/>
          <w:szCs w:val="32"/>
          <w:rtl/>
        </w:rPr>
      </w:pPr>
      <w:proofErr w:type="gramStart"/>
      <w:r w:rsidRPr="00504B68">
        <w:rPr>
          <w:rFonts w:cs="Arabic Transparent" w:hint="cs"/>
          <w:b/>
          <w:bCs/>
          <w:sz w:val="32"/>
          <w:szCs w:val="32"/>
          <w:highlight w:val="lightGray"/>
          <w:rtl/>
        </w:rPr>
        <w:t>المحاضرة</w:t>
      </w:r>
      <w:proofErr w:type="gramEnd"/>
      <w:r w:rsidRPr="00504B68">
        <w:rPr>
          <w:rFonts w:cs="Arabic Transparent" w:hint="cs"/>
          <w:b/>
          <w:bCs/>
          <w:sz w:val="32"/>
          <w:szCs w:val="32"/>
          <w:highlight w:val="lightGray"/>
          <w:rtl/>
        </w:rPr>
        <w:t xml:space="preserve"> الثالثة: خصائص القيادة</w:t>
      </w:r>
      <w:r w:rsidRPr="00504B68">
        <w:rPr>
          <w:rFonts w:cs="Arabic Transparent" w:hint="cs"/>
          <w:sz w:val="32"/>
          <w:szCs w:val="32"/>
          <w:highlight w:val="lightGray"/>
          <w:rtl/>
        </w:rPr>
        <w:t>:</w:t>
      </w:r>
    </w:p>
    <w:p w:rsidR="00EE75D7" w:rsidRDefault="00EE75D7" w:rsidP="00EE75D7">
      <w:pPr>
        <w:bidi/>
        <w:spacing w:line="312" w:lineRule="auto"/>
        <w:ind w:firstLine="720"/>
        <w:jc w:val="both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 </w:t>
      </w:r>
      <w:r w:rsidRPr="00F54083">
        <w:rPr>
          <w:rFonts w:cs="Arabic Transparent" w:hint="cs"/>
          <w:sz w:val="32"/>
          <w:szCs w:val="32"/>
          <w:rtl/>
        </w:rPr>
        <w:t>أصبحت القيادة في عصرنا الحاضر</w:t>
      </w:r>
      <w:r>
        <w:rPr>
          <w:rFonts w:cs="Arabic Transparent" w:hint="cs"/>
          <w:sz w:val="32"/>
          <w:szCs w:val="32"/>
          <w:rtl/>
        </w:rPr>
        <w:t xml:space="preserve"> </w:t>
      </w:r>
      <w:r w:rsidRPr="00F54083">
        <w:rPr>
          <w:rFonts w:cs="Arabic Transparent" w:hint="cs"/>
          <w:sz w:val="32"/>
          <w:szCs w:val="32"/>
          <w:rtl/>
        </w:rPr>
        <w:t>مرتبطة أكثر فأكثر بالتغيير، وذلك عبر التطورات التكنولوجية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وما أدت إليه من زيادة أعباء الإدارة، </w:t>
      </w:r>
      <w:r>
        <w:rPr>
          <w:rFonts w:cs="Arabic Transparent" w:hint="cs"/>
          <w:sz w:val="32"/>
          <w:szCs w:val="32"/>
          <w:rtl/>
        </w:rPr>
        <w:t xml:space="preserve">ذلك أن </w:t>
      </w:r>
      <w:r w:rsidRPr="00F54083">
        <w:rPr>
          <w:rFonts w:cs="Arabic Transparent" w:hint="cs"/>
          <w:sz w:val="32"/>
          <w:szCs w:val="32"/>
          <w:rtl/>
        </w:rPr>
        <w:t>فاعلية القائد في تحقيق مهمات تعتمد بشكل أساسي على فاعليته في إدارة التغيير</w:t>
      </w:r>
      <w:r>
        <w:rPr>
          <w:rFonts w:cs="Arabic Transparent" w:hint="cs"/>
          <w:sz w:val="32"/>
          <w:szCs w:val="32"/>
          <w:rtl/>
        </w:rPr>
        <w:t xml:space="preserve">، </w:t>
      </w:r>
      <w:r w:rsidRPr="00F54083">
        <w:rPr>
          <w:rFonts w:cs="Arabic Transparent" w:hint="cs"/>
          <w:sz w:val="32"/>
          <w:szCs w:val="32"/>
          <w:rtl/>
        </w:rPr>
        <w:t>حيث تتم</w:t>
      </w:r>
      <w:r>
        <w:rPr>
          <w:rFonts w:cs="Arabic Transparent" w:hint="cs"/>
          <w:sz w:val="32"/>
          <w:szCs w:val="32"/>
          <w:rtl/>
        </w:rPr>
        <w:t>ـ</w:t>
      </w:r>
      <w:r w:rsidRPr="00F54083">
        <w:rPr>
          <w:rFonts w:cs="Arabic Transparent" w:hint="cs"/>
          <w:sz w:val="32"/>
          <w:szCs w:val="32"/>
          <w:rtl/>
        </w:rPr>
        <w:t>يز في ذل</w:t>
      </w:r>
      <w:r>
        <w:rPr>
          <w:rFonts w:cs="Arabic Transparent" w:hint="cs"/>
          <w:sz w:val="32"/>
          <w:szCs w:val="32"/>
          <w:rtl/>
        </w:rPr>
        <w:t>ـ</w:t>
      </w:r>
      <w:r w:rsidRPr="00F54083">
        <w:rPr>
          <w:rFonts w:cs="Arabic Transparent" w:hint="cs"/>
          <w:sz w:val="32"/>
          <w:szCs w:val="32"/>
          <w:rtl/>
        </w:rPr>
        <w:t>ك بمجموعة من الخصائص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أو المهارات:</w:t>
      </w:r>
    </w:p>
    <w:p w:rsidR="00EE75D7" w:rsidRDefault="00EE75D7" w:rsidP="00EE75D7">
      <w:pPr>
        <w:bidi/>
        <w:spacing w:line="312" w:lineRule="auto"/>
        <w:jc w:val="both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1-</w:t>
      </w:r>
      <w:r w:rsidRPr="00F54083">
        <w:rPr>
          <w:rFonts w:cs="Arabic Transparent" w:hint="cs"/>
          <w:b/>
          <w:bCs/>
          <w:sz w:val="32"/>
          <w:szCs w:val="32"/>
          <w:rtl/>
        </w:rPr>
        <w:t>المهارات الذاتية أو الشخصية:</w:t>
      </w:r>
      <w:r>
        <w:rPr>
          <w:rFonts w:cs="Arabic Transparent" w:hint="cs"/>
          <w:sz w:val="32"/>
          <w:szCs w:val="32"/>
          <w:rtl/>
        </w:rPr>
        <w:t xml:space="preserve"> </w:t>
      </w:r>
      <w:r w:rsidRPr="00F54083">
        <w:rPr>
          <w:rFonts w:cs="Arabic Transparent" w:hint="cs"/>
          <w:sz w:val="32"/>
          <w:szCs w:val="32"/>
          <w:rtl/>
        </w:rPr>
        <w:t>وهي القدرات أو</w:t>
      </w:r>
      <w:r>
        <w:rPr>
          <w:rFonts w:cs="Arabic Transparent" w:hint="cs"/>
          <w:sz w:val="32"/>
          <w:szCs w:val="32"/>
          <w:rtl/>
        </w:rPr>
        <w:t xml:space="preserve"> </w:t>
      </w:r>
      <w:r w:rsidRPr="00F54083">
        <w:rPr>
          <w:rFonts w:cs="Arabic Transparent" w:hint="cs"/>
          <w:sz w:val="32"/>
          <w:szCs w:val="32"/>
          <w:rtl/>
        </w:rPr>
        <w:t xml:space="preserve">الصفات في بناء شخصية </w:t>
      </w:r>
      <w:r>
        <w:rPr>
          <w:rFonts w:cs="Arabic Transparent"/>
          <w:sz w:val="32"/>
          <w:szCs w:val="32"/>
          <w:rtl/>
        </w:rPr>
        <w:br/>
      </w:r>
      <w:r w:rsidRPr="00F54083">
        <w:rPr>
          <w:rFonts w:cs="Arabic Transparent" w:hint="cs"/>
          <w:sz w:val="32"/>
          <w:szCs w:val="32"/>
          <w:rtl/>
        </w:rPr>
        <w:t>القائد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مثل</w:t>
      </w:r>
      <w:r>
        <w:rPr>
          <w:rFonts w:cs="Arabic Transparent" w:hint="cs"/>
          <w:sz w:val="32"/>
          <w:szCs w:val="32"/>
          <w:rtl/>
        </w:rPr>
        <w:t>:</w:t>
      </w:r>
      <w:r w:rsidRPr="00F54083">
        <w:rPr>
          <w:rFonts w:cs="Arabic Transparent" w:hint="cs"/>
          <w:sz w:val="32"/>
          <w:szCs w:val="32"/>
          <w:rtl/>
        </w:rPr>
        <w:t xml:space="preserve"> السمات الجسدية ( قدرة الفرد المتصلة بالشروط البدنية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والعصبية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وقوة التحمل)، والقدرات العقلية (الاستعدادات الفكرية والذهنية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وأهمها الذكاء)، وملكة </w:t>
      </w:r>
      <w:r>
        <w:rPr>
          <w:rFonts w:cs="Arabic Transparent"/>
          <w:sz w:val="32"/>
          <w:szCs w:val="32"/>
          <w:rtl/>
        </w:rPr>
        <w:br/>
      </w:r>
      <w:r w:rsidRPr="00F54083">
        <w:rPr>
          <w:rFonts w:cs="Arabic Transparent" w:hint="cs"/>
          <w:sz w:val="32"/>
          <w:szCs w:val="32"/>
          <w:rtl/>
        </w:rPr>
        <w:t>الابتكار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وضبط النفس، وهي المحركة للعمل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حتى يتمكن القائد من صنع القرار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واتخاذه دون تردد وبحسم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وتوقع الاحتمالات</w:t>
      </w:r>
      <w:r>
        <w:rPr>
          <w:rFonts w:cs="Arabic Transparent" w:hint="cs"/>
          <w:sz w:val="32"/>
          <w:szCs w:val="32"/>
          <w:rtl/>
        </w:rPr>
        <w:t xml:space="preserve"> </w:t>
      </w:r>
      <w:r w:rsidRPr="00F54083">
        <w:rPr>
          <w:rFonts w:cs="Arabic Transparent" w:hint="cs"/>
          <w:sz w:val="32"/>
          <w:szCs w:val="32"/>
          <w:rtl/>
        </w:rPr>
        <w:t>ومراجعتها بهدوء.</w:t>
      </w:r>
    </w:p>
    <w:p w:rsidR="00EE75D7" w:rsidRPr="00F54083" w:rsidRDefault="00EE75D7" w:rsidP="00EE75D7">
      <w:pPr>
        <w:bidi/>
        <w:spacing w:line="312" w:lineRule="auto"/>
        <w:jc w:val="both"/>
        <w:outlineLvl w:val="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2-</w:t>
      </w:r>
      <w:r w:rsidRPr="00F54083">
        <w:rPr>
          <w:rFonts w:cs="Arabic Transparent" w:hint="cs"/>
          <w:b/>
          <w:bCs/>
          <w:sz w:val="32"/>
          <w:szCs w:val="32"/>
          <w:rtl/>
        </w:rPr>
        <w:t xml:space="preserve"> </w:t>
      </w:r>
      <w:proofErr w:type="gramStart"/>
      <w:r w:rsidRPr="00F54083">
        <w:rPr>
          <w:rFonts w:cs="Arabic Transparent" w:hint="cs"/>
          <w:b/>
          <w:bCs/>
          <w:sz w:val="32"/>
          <w:szCs w:val="32"/>
          <w:rtl/>
        </w:rPr>
        <w:t>المهارات</w:t>
      </w:r>
      <w:proofErr w:type="gramEnd"/>
      <w:r w:rsidRPr="00F54083">
        <w:rPr>
          <w:rFonts w:cs="Arabic Transparent" w:hint="cs"/>
          <w:b/>
          <w:bCs/>
          <w:sz w:val="32"/>
          <w:szCs w:val="32"/>
          <w:rtl/>
        </w:rPr>
        <w:t xml:space="preserve"> الفنية:</w:t>
      </w:r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Pr="00F54083">
        <w:rPr>
          <w:rFonts w:cs="Arabic Transparent" w:hint="cs"/>
          <w:sz w:val="32"/>
          <w:szCs w:val="32"/>
          <w:rtl/>
        </w:rPr>
        <w:t>وهي المعرفة المتخصصة في فرع من فروع العلم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وتطويعها في كيفية التعامل مع الأشياء بسهولة</w:t>
      </w:r>
      <w:r>
        <w:rPr>
          <w:rFonts w:cs="Arabic Transparent" w:hint="cs"/>
          <w:sz w:val="32"/>
          <w:szCs w:val="32"/>
          <w:rtl/>
        </w:rPr>
        <w:t xml:space="preserve"> </w:t>
      </w:r>
      <w:r w:rsidRPr="00F54083">
        <w:rPr>
          <w:rFonts w:cs="Arabic Transparent" w:hint="cs"/>
          <w:sz w:val="32"/>
          <w:szCs w:val="32"/>
          <w:rtl/>
        </w:rPr>
        <w:t>بما يكفل تحقيق الهدف، وبمعنى آخر قدرة الق</w:t>
      </w:r>
      <w:r>
        <w:rPr>
          <w:rFonts w:cs="Arabic Transparent" w:hint="cs"/>
          <w:sz w:val="32"/>
          <w:szCs w:val="32"/>
          <w:rtl/>
        </w:rPr>
        <w:t>ـ</w:t>
      </w:r>
      <w:r w:rsidRPr="00F54083">
        <w:rPr>
          <w:rFonts w:cs="Arabic Transparent" w:hint="cs"/>
          <w:sz w:val="32"/>
          <w:szCs w:val="32"/>
          <w:rtl/>
        </w:rPr>
        <w:t>يادة الإدارية على استخدام الوسائل العملية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والتكنولوجية لتحقيق الهدف.</w:t>
      </w:r>
    </w:p>
    <w:p w:rsidR="00EE75D7" w:rsidRPr="00F54083" w:rsidRDefault="00EE75D7" w:rsidP="00EE75D7">
      <w:pPr>
        <w:bidi/>
        <w:spacing w:line="312" w:lineRule="auto"/>
        <w:jc w:val="both"/>
        <w:outlineLvl w:val="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3-</w:t>
      </w:r>
      <w:r w:rsidRPr="00F54083">
        <w:rPr>
          <w:rFonts w:cs="Arabic Transparent" w:hint="cs"/>
          <w:b/>
          <w:bCs/>
          <w:sz w:val="32"/>
          <w:szCs w:val="32"/>
          <w:rtl/>
        </w:rPr>
        <w:t xml:space="preserve"> المهارات السلوكية والإنسانية:</w:t>
      </w:r>
      <w:r>
        <w:rPr>
          <w:rFonts w:cs="Arabic Transparent" w:hint="cs"/>
          <w:sz w:val="32"/>
          <w:szCs w:val="32"/>
          <w:rtl/>
        </w:rPr>
        <w:t xml:space="preserve"> </w:t>
      </w:r>
      <w:r w:rsidRPr="00F54083">
        <w:rPr>
          <w:rFonts w:cs="Arabic Transparent" w:hint="cs"/>
          <w:sz w:val="32"/>
          <w:szCs w:val="32"/>
          <w:rtl/>
        </w:rPr>
        <w:t>وتعني قدرة القائد على التعامل مع المورد البشري</w:t>
      </w:r>
      <w:r>
        <w:rPr>
          <w:rFonts w:cs="Arabic Transparent"/>
          <w:sz w:val="32"/>
          <w:szCs w:val="32"/>
          <w:rtl/>
        </w:rPr>
        <w:br/>
      </w:r>
      <w:r w:rsidRPr="00F54083">
        <w:rPr>
          <w:rFonts w:cs="Arabic Transparent" w:hint="cs"/>
          <w:sz w:val="32"/>
          <w:szCs w:val="32"/>
          <w:rtl/>
        </w:rPr>
        <w:t xml:space="preserve"> أو مرؤوسيه، وخصوصا العمل على تنسيق جهودهم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والعمل بروح الفريق، وقد ثبت هذا النوع يعد من المهارات الض</w:t>
      </w:r>
      <w:r>
        <w:rPr>
          <w:rFonts w:cs="Arabic Transparent" w:hint="cs"/>
          <w:sz w:val="32"/>
          <w:szCs w:val="32"/>
          <w:rtl/>
        </w:rPr>
        <w:t>ـ</w:t>
      </w:r>
      <w:r w:rsidRPr="00F54083">
        <w:rPr>
          <w:rFonts w:cs="Arabic Transparent" w:hint="cs"/>
          <w:sz w:val="32"/>
          <w:szCs w:val="32"/>
          <w:rtl/>
        </w:rPr>
        <w:t>رورية لن</w:t>
      </w:r>
      <w:r>
        <w:rPr>
          <w:rFonts w:cs="Arabic Transparent" w:hint="cs"/>
          <w:sz w:val="32"/>
          <w:szCs w:val="32"/>
          <w:rtl/>
        </w:rPr>
        <w:t>ـ</w:t>
      </w:r>
      <w:r w:rsidRPr="00F54083">
        <w:rPr>
          <w:rFonts w:cs="Arabic Transparent" w:hint="cs"/>
          <w:sz w:val="32"/>
          <w:szCs w:val="32"/>
          <w:rtl/>
        </w:rPr>
        <w:t>جاح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أو فشل القادة في قيادة التنظيمات الحديثة.</w:t>
      </w:r>
    </w:p>
    <w:p w:rsidR="00EE75D7" w:rsidRDefault="00EE75D7" w:rsidP="00EE75D7">
      <w:pPr>
        <w:bidi/>
        <w:spacing w:line="312" w:lineRule="auto"/>
        <w:jc w:val="both"/>
        <w:outlineLvl w:val="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4-</w:t>
      </w:r>
      <w:r w:rsidRPr="00F54083">
        <w:rPr>
          <w:rFonts w:cs="Arabic Transparent" w:hint="cs"/>
          <w:b/>
          <w:bCs/>
          <w:sz w:val="32"/>
          <w:szCs w:val="32"/>
          <w:rtl/>
        </w:rPr>
        <w:t xml:space="preserve"> المهارات السياسية والإدارية:</w:t>
      </w:r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Pr="00F54083">
        <w:rPr>
          <w:rFonts w:cs="Arabic Transparent" w:hint="cs"/>
          <w:sz w:val="32"/>
          <w:szCs w:val="32"/>
          <w:rtl/>
        </w:rPr>
        <w:t>ويقصد بالأولى قدرة القائد على رؤية التنظيم الذي يقوده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ومهاراته في تسطير الأهداف العامة، وما يتطلبه ذلك من ربط بين أهداف التنظيم الذي يقوده وسياسته من ناحية، وأهداف وسياسة التنظيم القائم، أي التوفيق بين </w:t>
      </w:r>
      <w:r>
        <w:rPr>
          <w:rFonts w:cs="Arabic Transparent"/>
          <w:sz w:val="32"/>
          <w:szCs w:val="32"/>
          <w:rtl/>
        </w:rPr>
        <w:br/>
      </w:r>
      <w:r w:rsidRPr="00F54083">
        <w:rPr>
          <w:rFonts w:cs="Arabic Transparent" w:hint="cs"/>
          <w:sz w:val="32"/>
          <w:szCs w:val="32"/>
          <w:rtl/>
        </w:rPr>
        <w:t>الاتجاهات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والضغوط الموجودة في المجتمع وبين نشاط التنظيم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وعلى القيادة الإدار</w:t>
      </w:r>
      <w:r>
        <w:rPr>
          <w:rFonts w:cs="Arabic Transparent" w:hint="cs"/>
          <w:sz w:val="32"/>
          <w:szCs w:val="32"/>
          <w:rtl/>
        </w:rPr>
        <w:t xml:space="preserve">ية أن توجه خدمة المجتمع الخارجي، </w:t>
      </w:r>
      <w:r w:rsidRPr="00F54083">
        <w:rPr>
          <w:rFonts w:cs="Arabic Transparent" w:hint="cs"/>
          <w:sz w:val="32"/>
          <w:szCs w:val="32"/>
          <w:rtl/>
        </w:rPr>
        <w:t xml:space="preserve">أما المهارات الإدارية تعني قدرة القيادة على فهم </w:t>
      </w:r>
      <w:r>
        <w:rPr>
          <w:rFonts w:cs="Arabic Transparent"/>
          <w:sz w:val="32"/>
          <w:szCs w:val="32"/>
          <w:rtl/>
        </w:rPr>
        <w:br/>
      </w:r>
      <w:r w:rsidRPr="00F54083">
        <w:rPr>
          <w:rFonts w:cs="Arabic Transparent" w:hint="cs"/>
          <w:sz w:val="32"/>
          <w:szCs w:val="32"/>
          <w:rtl/>
        </w:rPr>
        <w:t>عملها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وتحقيق المواءمة بين</w:t>
      </w:r>
      <w:r>
        <w:rPr>
          <w:rFonts w:cs="Arabic Transparent" w:hint="cs"/>
          <w:sz w:val="32"/>
          <w:szCs w:val="32"/>
          <w:rtl/>
        </w:rPr>
        <w:t xml:space="preserve"> </w:t>
      </w:r>
      <w:r w:rsidRPr="00F54083">
        <w:rPr>
          <w:rFonts w:cs="Arabic Transparent" w:hint="cs"/>
          <w:sz w:val="32"/>
          <w:szCs w:val="32"/>
          <w:rtl/>
        </w:rPr>
        <w:t>أهداف التنظيم وإشباع حاجات ورغبات التابع</w:t>
      </w:r>
      <w:r>
        <w:rPr>
          <w:rFonts w:cs="Arabic Transparent" w:hint="cs"/>
          <w:sz w:val="32"/>
          <w:szCs w:val="32"/>
          <w:rtl/>
        </w:rPr>
        <w:t>ـ</w:t>
      </w:r>
      <w:r w:rsidRPr="00F54083">
        <w:rPr>
          <w:rFonts w:cs="Arabic Transparent" w:hint="cs"/>
          <w:sz w:val="32"/>
          <w:szCs w:val="32"/>
          <w:rtl/>
        </w:rPr>
        <w:t>ين، ويتمثل ه</w:t>
      </w:r>
      <w:r>
        <w:rPr>
          <w:rFonts w:cs="Arabic Transparent" w:hint="cs"/>
          <w:sz w:val="32"/>
          <w:szCs w:val="32"/>
          <w:rtl/>
        </w:rPr>
        <w:t>ـ</w:t>
      </w:r>
      <w:r w:rsidRPr="00F54083">
        <w:rPr>
          <w:rFonts w:cs="Arabic Transparent" w:hint="cs"/>
          <w:sz w:val="32"/>
          <w:szCs w:val="32"/>
          <w:rtl/>
        </w:rPr>
        <w:t>ذا في ق</w:t>
      </w:r>
      <w:r>
        <w:rPr>
          <w:rFonts w:cs="Arabic Transparent" w:hint="cs"/>
          <w:sz w:val="32"/>
          <w:szCs w:val="32"/>
          <w:rtl/>
        </w:rPr>
        <w:t>ـ</w:t>
      </w:r>
      <w:r w:rsidRPr="00F54083">
        <w:rPr>
          <w:rFonts w:cs="Arabic Transparent" w:hint="cs"/>
          <w:sz w:val="32"/>
          <w:szCs w:val="32"/>
          <w:rtl/>
        </w:rPr>
        <w:t>درة القي</w:t>
      </w:r>
      <w:r>
        <w:rPr>
          <w:rFonts w:cs="Arabic Transparent" w:hint="cs"/>
          <w:sz w:val="32"/>
          <w:szCs w:val="32"/>
          <w:rtl/>
        </w:rPr>
        <w:t>ـ</w:t>
      </w:r>
      <w:r w:rsidRPr="00F54083">
        <w:rPr>
          <w:rFonts w:cs="Arabic Transparent" w:hint="cs"/>
          <w:sz w:val="32"/>
          <w:szCs w:val="32"/>
          <w:rtl/>
        </w:rPr>
        <w:t>ادة على التخطيط الجيد</w:t>
      </w:r>
      <w:r>
        <w:rPr>
          <w:rFonts w:cs="Arabic Transparent" w:hint="cs"/>
          <w:sz w:val="32"/>
          <w:szCs w:val="32"/>
          <w:rtl/>
        </w:rPr>
        <w:t xml:space="preserve"> </w:t>
      </w:r>
      <w:r w:rsidRPr="00F54083">
        <w:rPr>
          <w:rFonts w:cs="Arabic Transparent" w:hint="cs"/>
          <w:sz w:val="32"/>
          <w:szCs w:val="32"/>
          <w:rtl/>
        </w:rPr>
        <w:t>والتنظيم الأمثل للمنظمة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لاستغلال الطاقات البشرية ووضع معدلات الأداء لها بطريقة موضوعية وفعالة.</w:t>
      </w:r>
    </w:p>
    <w:p w:rsidR="00CE6DDD" w:rsidRDefault="00CE6DDD" w:rsidP="00EE75D7">
      <w:pPr>
        <w:jc w:val="right"/>
      </w:pPr>
    </w:p>
    <w:sectPr w:rsidR="00CE6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hyphenationZone w:val="425"/>
  <w:characterSpacingControl w:val="doNotCompress"/>
  <w:compat>
    <w:useFELayout/>
  </w:compat>
  <w:rsids>
    <w:rsidRoot w:val="00EE75D7"/>
    <w:rsid w:val="00CE6DDD"/>
    <w:rsid w:val="00EE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2020-04-10T22:06:00Z</dcterms:created>
  <dcterms:modified xsi:type="dcterms:W3CDTF">2020-04-10T22:06:00Z</dcterms:modified>
</cp:coreProperties>
</file>