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sz w:val="20"/>
          <w:szCs w:val="20"/>
          <w:lang w:val="en-US"/>
        </w:rPr>
      </w:pPr>
      <w:r>
        <mc:AlternateContent>
          <mc:Choice Requires="wps">
            <w:drawing>
              <wp:anchor behindDoc="0" distT="0" distB="28575" distL="0" distR="10160" simplePos="0" locked="0" layoutInCell="1" allowOverlap="1" relativeHeight="2" wp14:anchorId="5CCCABB3">
                <wp:simplePos x="0" y="0"/>
                <wp:positionH relativeFrom="column">
                  <wp:posOffset>-97790</wp:posOffset>
                </wp:positionH>
                <wp:positionV relativeFrom="paragraph">
                  <wp:posOffset>-55880</wp:posOffset>
                </wp:positionV>
                <wp:extent cx="6791325" cy="1552575"/>
                <wp:effectExtent l="6350" t="6350" r="5080" b="5080"/>
                <wp:wrapNone/>
                <wp:docPr id="1" name="Rectangle : coins arrondi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400" cy="1552680"/>
                        </a:xfrm>
                        <a:custGeom>
                          <a:avLst/>
                          <a:gdLst>
                            <a:gd name="textAreaLeft" fmla="*/ 42840 w 3850200"/>
                            <a:gd name="textAreaRight" fmla="*/ 3807360 w 3850200"/>
                            <a:gd name="textAreaTop" fmla="*/ 42840 h 880200"/>
                            <a:gd name="textAreaBottom" fmla="*/ 837360 h 880200"/>
                          </a:gdLst>
                          <a:ahLst/>
                          <a:rect l="textAreaLeft" t="textAreaTop" r="textAreaRight" b="textAreaBottom"/>
                          <a:pathLst>
                            <a:path w="10696" h="2536">
                              <a:moveTo>
                                <a:pt x="408" y="0"/>
                              </a:moveTo>
                              <a:arcTo wR="407.666666666667" hR="407.666666666667" stAng="16200000" swAng="-5400000"/>
                              <a:lnTo>
                                <a:pt x="0" y="2038"/>
                              </a:lnTo>
                              <a:arcTo wR="407.666666666667" hR="407.666666666667" stAng="10800000" swAng="-5400000"/>
                              <a:lnTo>
                                <a:pt x="10288" y="2446"/>
                              </a:lnTo>
                              <a:arcTo wR="407.666666666668" hR="407.666666666667" stAng="5400000" swAng="-5400000"/>
                              <a:lnTo>
                                <a:pt x="10696" y="408"/>
                              </a:lnTo>
                              <a:arcTo wR="407.666666666668" hR="407.666666666667" stAng="0" swAng="-5400000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70ad4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abic Typesetting" w:ascii="Arabic Typesetting" w:hAnsi="Arabic Typesetting"/>
          <w:b/>
          <w:bCs/>
          <w:sz w:val="36"/>
          <w:szCs w:val="36"/>
          <w:lang w:val="en-US"/>
        </w:rPr>
        <w:t>University of M’sila                                               Teacher: Dr. Asma Djaidja</w:t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>
          <w:rFonts w:cs="Arabic Typesetting" w:ascii="Arabic Typesetting" w:hAnsi="Arabic Typesetting"/>
          <w:b/>
          <w:bCs/>
          <w:sz w:val="36"/>
          <w:szCs w:val="36"/>
          <w:lang w:val="en-US"/>
        </w:rPr>
        <w:t>Institute of Urban Techniques Management              Module: English</w:t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/>
      </w:r>
    </w:p>
    <w:p>
      <w:pPr>
        <w:pStyle w:val="Normal"/>
        <w:spacing w:lineRule="auto" w:line="240"/>
        <w:rPr>
          <w:rFonts w:ascii="Arabic Typesetting" w:hAnsi="Arabic Typesetting" w:cs="Arabic Typesetting"/>
          <w:b/>
          <w:bCs/>
          <w:sz w:val="36"/>
          <w:szCs w:val="36"/>
          <w:lang w:val="en-US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30"/>
        <w:outlineLvl w:val="3"/>
        <w:rPr>
          <w:rFonts w:ascii="Segoe UI" w:hAnsi="Segoe UI" w:eastAsia="Times New Roman" w:cs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</w:pPr>
      <w:r>
        <w:rPr>
          <w:rFonts w:eastAsia="Times New Roman" w:cs="Segoe UI" w:ascii="Segoe UI" w:hAnsi="Segoe UI"/>
          <w:b/>
          <w:bCs/>
          <w:color w:val="C00000"/>
          <w:kern w:val="0"/>
          <w:sz w:val="39"/>
          <w:szCs w:val="39"/>
          <w:lang w:val="en-US" w:eastAsia="fr-FR"/>
          <w14:ligatures w14:val="none"/>
        </w:rPr>
      </w:r>
    </w:p>
    <w:p>
      <w:pPr>
        <w:pStyle w:val="Normal"/>
        <w:shd w:val="clear" w:color="auto" w:fill="FFFFFF"/>
        <w:spacing w:lineRule="atLeast" w:line="504" w:before="0" w:after="150"/>
        <w:jc w:val="center"/>
        <w:rPr>
          <w:rFonts w:ascii="Arial" w:hAnsi="Arial" w:eastAsia="Times New Roman" w:cs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</w:pPr>
      <w:r>
        <w:rPr>
          <w:rFonts w:eastAsia="Times New Roman" w:cs="Arial" w:ascii="Arial" w:hAnsi="Arial"/>
          <w:b/>
          <w:bCs/>
          <w:color w:val="7030A0"/>
          <w:kern w:val="0"/>
          <w:sz w:val="36"/>
          <w:szCs w:val="36"/>
          <w:lang w:val="en-US" w:eastAsia="fr-FR"/>
          <w14:ligatures w14:val="none"/>
        </w:rPr>
        <w:t>2. Passive Voice: Past Simple Tense</w:t>
      </w:r>
    </w:p>
    <w:p>
      <w:pPr>
        <w:pStyle w:val="NormalWeb"/>
        <w:spacing w:lineRule="auto" w:line="480" w:beforeAutospacing="0" w:before="0" w:afterAutospacing="0" w:after="0"/>
        <w:rPr>
          <w:rFonts w:ascii="Arial" w:hAnsi="Arial" w:cs="Arial"/>
          <w:color w:val="C00000"/>
          <w:sz w:val="28"/>
          <w:szCs w:val="28"/>
          <w:lang w:val="en-US"/>
        </w:rPr>
      </w:pPr>
      <w:r>
        <w:rPr>
          <w:rFonts w:cs="Arial" w:ascii="Arial" w:hAnsi="Arial"/>
          <w:color w:val="000033"/>
          <w:sz w:val="18"/>
          <w:szCs w:val="18"/>
          <w:lang w:val="en-US"/>
        </w:rPr>
        <w:br/>
      </w:r>
      <w:r>
        <w:rPr>
          <w:rFonts w:cs="Arial" w:ascii="Arial" w:hAnsi="Arial"/>
          <w:color w:val="000033"/>
          <w:sz w:val="28"/>
          <w:szCs w:val="28"/>
          <w:highlight w:val="cyan"/>
          <w:lang w:val="en-US"/>
        </w:rPr>
        <w:t>Active sentences</w:t>
      </w:r>
      <w:r>
        <w:rPr>
          <w:rFonts w:cs="Arial" w:ascii="Arial" w:hAnsi="Arial"/>
          <w:color w:val="000033"/>
          <w:sz w:val="28"/>
          <w:szCs w:val="28"/>
          <w:lang w:val="en-US"/>
        </w:rPr>
        <w:t xml:space="preserve"> in the simple past tense have the following structure:</w:t>
        <w:br/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>Subject + past tense form of the verb + object</w:t>
      </w:r>
      <w:r>
        <w:rPr>
          <w:rFonts w:cs="Arial" w:ascii="Arial" w:hAnsi="Arial"/>
          <w:color w:val="000033"/>
          <w:sz w:val="28"/>
          <w:szCs w:val="28"/>
          <w:lang w:val="en-US"/>
        </w:rPr>
        <w:br/>
      </w:r>
      <w:r>
        <w:rPr>
          <w:rFonts w:cs="Arial" w:ascii="Arial" w:hAnsi="Arial"/>
          <w:color w:val="000033"/>
          <w:sz w:val="28"/>
          <w:szCs w:val="28"/>
          <w:highlight w:val="cyan"/>
          <w:lang w:val="en-US"/>
        </w:rPr>
        <w:t>Passive sentences</w:t>
      </w:r>
      <w:r>
        <w:rPr>
          <w:rFonts w:cs="Arial" w:ascii="Arial" w:hAnsi="Arial"/>
          <w:color w:val="000033"/>
          <w:sz w:val="28"/>
          <w:szCs w:val="28"/>
          <w:lang w:val="en-US"/>
        </w:rPr>
        <w:t xml:space="preserve"> in the simple past tense have the following structure:</w:t>
        <w:br/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 xml:space="preserve">Object of the active sentence + </w:t>
      </w:r>
      <w:r>
        <w:rPr>
          <w:rStyle w:val="Strong"/>
          <w:rFonts w:cs="Arial" w:ascii="Arial" w:hAnsi="Arial"/>
          <w:color w:val="C00000"/>
          <w:sz w:val="28"/>
          <w:szCs w:val="28"/>
          <w:highlight w:val="yellow"/>
          <w:lang w:val="en-US"/>
        </w:rPr>
        <w:t>was/were + past participle form of the verb</w:t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 xml:space="preserve"> + by + subject of the active sentence</w:t>
      </w:r>
    </w:p>
    <w:p>
      <w:pPr>
        <w:pStyle w:val="NormalWeb"/>
        <w:spacing w:lineRule="auto" w:line="480" w:beforeAutospacing="0" w:before="0" w:afterAutospacing="0" w:after="0"/>
        <w:rPr>
          <w:rFonts w:ascii="Arial" w:hAnsi="Arial" w:cs="Arial"/>
          <w:color w:val="000033"/>
          <w:sz w:val="28"/>
          <w:szCs w:val="28"/>
          <w:lang w:val="en-US"/>
        </w:rPr>
      </w:pPr>
      <w:r>
        <w:rPr>
          <w:rStyle w:val="Strong"/>
          <w:rFonts w:cs="Arial" w:ascii="Arial" w:hAnsi="Arial"/>
          <w:color w:val="0000FF"/>
          <w:sz w:val="28"/>
          <w:szCs w:val="28"/>
          <w:lang w:val="en-US"/>
        </w:rPr>
        <w:t>Changing an assertive sentence into the passive</w:t>
      </w:r>
    </w:p>
    <w:p>
      <w:pPr>
        <w:pStyle w:val="NormalWeb"/>
        <w:spacing w:lineRule="auto" w:line="480" w:beforeAutospacing="0" w:before="0" w:afterAutospacing="0" w:after="0"/>
        <w:rPr>
          <w:rFonts w:ascii="Arial" w:hAnsi="Arial" w:cs="Arial"/>
          <w:color w:val="C00000"/>
          <w:sz w:val="28"/>
          <w:szCs w:val="28"/>
          <w:lang w:val="en-US"/>
        </w:rPr>
      </w:pPr>
      <w:r>
        <w:rPr>
          <w:rFonts w:cs="Arial" w:ascii="Arial" w:hAnsi="Arial"/>
          <w:color w:val="000033"/>
          <w:sz w:val="28"/>
          <w:szCs w:val="28"/>
          <w:lang w:val="en-US"/>
        </w:rPr>
        <w:t>Active: He </w:t>
      </w:r>
      <w:r>
        <w:rPr>
          <w:rStyle w:val="Strong"/>
          <w:rFonts w:cs="Arial" w:ascii="Arial" w:hAnsi="Arial"/>
          <w:color w:val="000033"/>
          <w:sz w:val="28"/>
          <w:szCs w:val="28"/>
          <w:lang w:val="en-US"/>
        </w:rPr>
        <w:t>wrote</w:t>
      </w:r>
      <w:r>
        <w:rPr>
          <w:rFonts w:cs="Arial" w:ascii="Arial" w:hAnsi="Arial"/>
          <w:color w:val="000033"/>
          <w:sz w:val="28"/>
          <w:szCs w:val="28"/>
          <w:lang w:val="en-US"/>
        </w:rPr>
        <w:t> a letter.</w:t>
        <w:br/>
      </w:r>
      <w:r>
        <w:rPr>
          <w:rFonts w:cs="Arial" w:ascii="Arial" w:hAnsi="Arial"/>
          <w:color w:val="C00000"/>
          <w:sz w:val="28"/>
          <w:szCs w:val="28"/>
          <w:lang w:val="en-US"/>
        </w:rPr>
        <w:t>Passive: A letter </w:t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>was written</w:t>
      </w:r>
      <w:r>
        <w:rPr>
          <w:rFonts w:cs="Arial" w:ascii="Arial" w:hAnsi="Arial"/>
          <w:color w:val="C00000"/>
          <w:sz w:val="28"/>
          <w:szCs w:val="28"/>
          <w:lang w:val="en-US"/>
        </w:rPr>
        <w:t> by him.</w:t>
        <w:br/>
      </w:r>
      <w:r>
        <w:rPr>
          <w:rFonts w:cs="Arial" w:ascii="Arial" w:hAnsi="Arial"/>
          <w:color w:val="000033"/>
          <w:sz w:val="28"/>
          <w:szCs w:val="28"/>
          <w:lang w:val="en-US"/>
        </w:rPr>
        <w:t>Active: They </w:t>
      </w:r>
      <w:r>
        <w:rPr>
          <w:rStyle w:val="Strong"/>
          <w:rFonts w:cs="Arial" w:ascii="Arial" w:hAnsi="Arial"/>
          <w:color w:val="000033"/>
          <w:sz w:val="28"/>
          <w:szCs w:val="28"/>
          <w:lang w:val="en-US"/>
        </w:rPr>
        <w:t>knew</w:t>
      </w:r>
      <w:r>
        <w:rPr>
          <w:rFonts w:cs="Arial" w:ascii="Arial" w:hAnsi="Arial"/>
          <w:color w:val="000033"/>
          <w:sz w:val="28"/>
          <w:szCs w:val="28"/>
          <w:lang w:val="en-US"/>
        </w:rPr>
        <w:t> it.</w:t>
        <w:br/>
      </w:r>
      <w:r>
        <w:rPr>
          <w:rFonts w:cs="Arial" w:ascii="Arial" w:hAnsi="Arial"/>
          <w:color w:val="C00000"/>
          <w:sz w:val="28"/>
          <w:szCs w:val="28"/>
          <w:lang w:val="en-US"/>
        </w:rPr>
        <w:t>Passive: It </w:t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>was known </w:t>
      </w:r>
      <w:r>
        <w:rPr>
          <w:rFonts w:cs="Arial" w:ascii="Arial" w:hAnsi="Arial"/>
          <w:color w:val="C00000"/>
          <w:sz w:val="28"/>
          <w:szCs w:val="28"/>
          <w:lang w:val="en-US"/>
        </w:rPr>
        <w:t>to them.</w:t>
        <w:br/>
      </w:r>
      <w:r>
        <w:rPr>
          <w:rFonts w:cs="Arial" w:ascii="Arial" w:hAnsi="Arial"/>
          <w:color w:val="000033"/>
          <w:sz w:val="28"/>
          <w:szCs w:val="28"/>
          <w:lang w:val="en-US"/>
        </w:rPr>
        <w:t>Active: She </w:t>
      </w:r>
      <w:r>
        <w:rPr>
          <w:rStyle w:val="Strong"/>
          <w:rFonts w:cs="Arial" w:ascii="Arial" w:hAnsi="Arial"/>
          <w:color w:val="000033"/>
          <w:sz w:val="28"/>
          <w:szCs w:val="28"/>
          <w:lang w:val="en-US"/>
        </w:rPr>
        <w:t>sang</w:t>
      </w:r>
      <w:r>
        <w:rPr>
          <w:rFonts w:cs="Arial" w:ascii="Arial" w:hAnsi="Arial"/>
          <w:color w:val="000033"/>
          <w:sz w:val="28"/>
          <w:szCs w:val="28"/>
          <w:lang w:val="en-US"/>
        </w:rPr>
        <w:t> a song.</w:t>
        <w:br/>
      </w:r>
      <w:r>
        <w:rPr>
          <w:rFonts w:cs="Arial" w:ascii="Arial" w:hAnsi="Arial"/>
          <w:color w:val="C00000"/>
          <w:sz w:val="28"/>
          <w:szCs w:val="28"/>
          <w:lang w:val="en-US"/>
        </w:rPr>
        <w:t>Passive: A song </w:t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>was sung</w:t>
      </w:r>
      <w:r>
        <w:rPr>
          <w:rFonts w:cs="Arial" w:ascii="Arial" w:hAnsi="Arial"/>
          <w:color w:val="C00000"/>
          <w:sz w:val="28"/>
          <w:szCs w:val="28"/>
          <w:lang w:val="en-US"/>
        </w:rPr>
        <w:t> by her.</w:t>
      </w:r>
      <w:r>
        <w:rPr>
          <w:rFonts w:cs="Arial" w:ascii="Arial" w:hAnsi="Arial"/>
          <w:color w:val="000033"/>
          <w:sz w:val="28"/>
          <w:szCs w:val="28"/>
          <w:lang w:val="en-US"/>
        </w:rPr>
        <w:br/>
        <w:t>Active: He </w:t>
      </w:r>
      <w:r>
        <w:rPr>
          <w:rStyle w:val="Strong"/>
          <w:rFonts w:cs="Arial" w:ascii="Arial" w:hAnsi="Arial"/>
          <w:color w:val="000033"/>
          <w:sz w:val="28"/>
          <w:szCs w:val="28"/>
          <w:lang w:val="en-US"/>
        </w:rPr>
        <w:t>loved</w:t>
      </w:r>
      <w:r>
        <w:rPr>
          <w:rFonts w:cs="Arial" w:ascii="Arial" w:hAnsi="Arial"/>
          <w:color w:val="000033"/>
          <w:sz w:val="28"/>
          <w:szCs w:val="28"/>
          <w:lang w:val="en-US"/>
        </w:rPr>
        <w:t> his friends very much.</w:t>
        <w:br/>
      </w:r>
      <w:r>
        <w:rPr>
          <w:rFonts w:cs="Arial" w:ascii="Arial" w:hAnsi="Arial"/>
          <w:color w:val="C00000"/>
          <w:sz w:val="28"/>
          <w:szCs w:val="28"/>
          <w:lang w:val="en-US"/>
        </w:rPr>
        <w:t>Passive: His friends </w:t>
      </w:r>
      <w:r>
        <w:rPr>
          <w:rStyle w:val="Strong"/>
          <w:rFonts w:cs="Arial" w:ascii="Arial" w:hAnsi="Arial"/>
          <w:color w:val="C00000"/>
          <w:sz w:val="28"/>
          <w:szCs w:val="28"/>
          <w:lang w:val="en-US"/>
        </w:rPr>
        <w:t>were loved</w:t>
      </w:r>
      <w:r>
        <w:rPr>
          <w:rFonts w:cs="Arial" w:ascii="Arial" w:hAnsi="Arial"/>
          <w:color w:val="C00000"/>
          <w:sz w:val="28"/>
          <w:szCs w:val="28"/>
          <w:lang w:val="en-US"/>
        </w:rPr>
        <w:t> very much by him.</w:t>
      </w:r>
    </w:p>
    <w:p>
      <w:pPr>
        <w:pStyle w:val="Normal"/>
        <w:spacing w:lineRule="auto" w:line="480" w:before="0" w:after="150"/>
        <w:rPr>
          <w:rFonts w:ascii="Arial" w:hAnsi="Arial" w:eastAsia="Times New Roman" w:cs="Arial"/>
          <w:b/>
          <w:bCs/>
          <w:color w:val="C00000"/>
          <w:kern w:val="0"/>
          <w:sz w:val="52"/>
          <w:szCs w:val="52"/>
          <w:lang w:val="en-US" w:eastAsia="fr-FR"/>
          <w14:ligatures w14:val="none"/>
        </w:rPr>
      </w:pPr>
      <w:r>
        <w:rPr>
          <w:rFonts w:eastAsia="Times New Roman" w:cs="Arial" w:ascii="Arial" w:hAnsi="Arial"/>
          <w:b/>
          <w:bCs/>
          <w:color w:val="C00000"/>
          <w:kern w:val="0"/>
          <w:sz w:val="52"/>
          <w:szCs w:val="52"/>
          <w:lang w:val="en-US" w:eastAsia="fr-FR"/>
          <w14:ligatures w14:val="none"/>
        </w:rPr>
      </w:r>
    </w:p>
    <w:sectPr>
      <w:type w:val="nextPage"/>
      <w:pgSz w:w="11906" w:h="16838"/>
      <w:pgMar w:left="567" w:right="424" w:gutter="0" w:header="0" w:top="42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abic Typesetting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3">
    <w:name w:val="Heading 3"/>
    <w:basedOn w:val="Normal"/>
    <w:link w:val="Titre3Car"/>
    <w:uiPriority w:val="9"/>
    <w:qFormat/>
    <w:rsid w:val="00f4703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Heading4">
    <w:name w:val="Heading 4"/>
    <w:basedOn w:val="Normal"/>
    <w:link w:val="Titre4Car"/>
    <w:uiPriority w:val="9"/>
    <w:qFormat/>
    <w:rsid w:val="00f4703d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uiPriority w:val="9"/>
    <w:qFormat/>
    <w:rsid w:val="00f4703d"/>
    <w:rPr>
      <w:rFonts w:ascii="Times New Roman" w:hAnsi="Times New Roman" w:eastAsia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Titre4Car" w:customStyle="1">
    <w:name w:val="Titre 4 Car"/>
    <w:basedOn w:val="DefaultParagraphFont"/>
    <w:uiPriority w:val="9"/>
    <w:qFormat/>
    <w:rsid w:val="00f4703d"/>
    <w:rPr>
      <w:rFonts w:ascii="Times New Roman" w:hAnsi="Times New Roman" w:eastAsia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f4703d"/>
    <w:rPr>
      <w:b/>
      <w:bCs/>
    </w:rPr>
  </w:style>
  <w:style w:type="character" w:styleId="Emphasis">
    <w:name w:val="Emphasis"/>
    <w:basedOn w:val="DefaultParagraphFont"/>
    <w:uiPriority w:val="20"/>
    <w:qFormat/>
    <w:rsid w:val="00f4703d"/>
    <w:rPr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4703d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En-tte1" w:customStyle="1">
    <w:name w:val="En-tête1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Main" w:customStyle="1">
    <w:name w:val="main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Example" w:customStyle="1">
    <w:name w:val="example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Headersub" w:customStyle="1">
    <w:name w:val="headersub"/>
    <w:basedOn w:val="Normal"/>
    <w:qFormat/>
    <w:rsid w:val="004d531f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LibreOffice/7.6.3.2$Windows_x86 LibreOffice_project/29d686fea9f6705b262d369fede658f824154cc0</Application>
  <AppVersion>15.0000</AppVersion>
  <Pages>1</Pages>
  <Words>131</Words>
  <Characters>629</Characters>
  <CharactersWithSpaces>814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2023-05-12T09:17:00Z</dcterms:created>
  <dc:creator>DELL_user</dc:creator>
  <dc:description/>
  <dc:language>fr-FR</dc:language>
  <cp:lastModifiedBy/>
  <dcterms:modified xsi:type="dcterms:W3CDTF">2024-05-02T09:55:21Z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