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982" w:rsidRPr="009C3599" w:rsidRDefault="005D5982" w:rsidP="005D5982">
      <w:pPr>
        <w:spacing w:line="360" w:lineRule="auto"/>
        <w:jc w:val="center"/>
        <w:rPr>
          <w:rFonts w:asciiTheme="majorBidi" w:hAnsiTheme="majorBidi" w:cstheme="majorBidi"/>
          <w:b/>
          <w:bCs/>
          <w:sz w:val="32"/>
          <w:szCs w:val="32"/>
        </w:rPr>
      </w:pPr>
      <w:r w:rsidRPr="009C3599">
        <w:rPr>
          <w:rFonts w:asciiTheme="majorBidi" w:hAnsiTheme="majorBidi" w:cstheme="majorBidi"/>
          <w:b/>
          <w:bCs/>
          <w:sz w:val="32"/>
          <w:szCs w:val="32"/>
        </w:rPr>
        <w:t>3. Effet de serre et radiation solaire</w:t>
      </w:r>
    </w:p>
    <w:p w:rsidR="005D5982" w:rsidRDefault="005D5982" w:rsidP="005D5982">
      <w:pPr>
        <w:spacing w:line="360" w:lineRule="auto"/>
        <w:jc w:val="both"/>
        <w:rPr>
          <w:rFonts w:asciiTheme="majorBidi" w:hAnsiTheme="majorBidi" w:cstheme="majorBidi"/>
          <w:sz w:val="24"/>
          <w:szCs w:val="24"/>
        </w:rPr>
      </w:pPr>
      <w:r w:rsidRPr="00151E47">
        <w:rPr>
          <w:rFonts w:asciiTheme="majorBidi" w:hAnsiTheme="majorBidi" w:cstheme="majorBidi"/>
          <w:sz w:val="24"/>
          <w:szCs w:val="24"/>
        </w:rPr>
        <w:t>L'effet de serre est un phénomène d'origine naturelle qui permet de retenir une partie de la chaleur émise par le Soleil dans l'atmosphère de la planète. Il est également renforcé par divers processus d'origine anthropique.</w:t>
      </w:r>
    </w:p>
    <w:p w:rsidR="005D5982" w:rsidRPr="00880CE2" w:rsidRDefault="005D5982" w:rsidP="005D5982">
      <w:pPr>
        <w:spacing w:before="100" w:beforeAutospacing="1" w:after="100" w:afterAutospacing="1" w:line="360" w:lineRule="auto"/>
        <w:jc w:val="both"/>
        <w:rPr>
          <w:rFonts w:ascii="Times New Roman" w:eastAsia="Times New Roman" w:hAnsi="Times New Roman" w:cs="Times New Roman"/>
          <w:b/>
          <w:bCs/>
          <w:sz w:val="24"/>
          <w:szCs w:val="24"/>
          <w:u w:val="single"/>
          <w:lang w:eastAsia="fr-FR"/>
        </w:rPr>
      </w:pPr>
      <w:r w:rsidRPr="00880CE2">
        <w:rPr>
          <w:rFonts w:ascii="Times New Roman" w:eastAsia="Times New Roman" w:hAnsi="Times New Roman" w:cs="Times New Roman"/>
          <w:b/>
          <w:bCs/>
          <w:sz w:val="24"/>
          <w:szCs w:val="24"/>
          <w:u w:val="single"/>
          <w:lang w:eastAsia="fr-FR"/>
        </w:rPr>
        <w:t>Les causes de l'effet de serre :</w:t>
      </w:r>
    </w:p>
    <w:p w:rsidR="005D5982" w:rsidRPr="00880CE2" w:rsidRDefault="005D5982" w:rsidP="005D5982">
      <w:pPr>
        <w:spacing w:before="100" w:beforeAutospacing="1" w:after="100" w:afterAutospacing="1" w:line="360" w:lineRule="auto"/>
        <w:jc w:val="both"/>
        <w:rPr>
          <w:rFonts w:ascii="Times New Roman" w:eastAsia="Times New Roman" w:hAnsi="Times New Roman" w:cs="Times New Roman"/>
          <w:sz w:val="24"/>
          <w:szCs w:val="24"/>
          <w:lang w:eastAsia="fr-FR"/>
        </w:rPr>
      </w:pPr>
      <w:r w:rsidRPr="00880CE2">
        <w:rPr>
          <w:rFonts w:ascii="Times New Roman" w:eastAsia="Times New Roman" w:hAnsi="Times New Roman" w:cs="Times New Roman"/>
          <w:sz w:val="24"/>
          <w:szCs w:val="24"/>
          <w:lang w:eastAsia="fr-FR"/>
        </w:rPr>
        <w:t xml:space="preserve">Sont celles dérivées de l'augmentation de l'activité humaine polluante, qui produit des gaz qui sont retenus dans l'atmosphère et contribuent à augmenter la température. En général, les principales causes de ce </w:t>
      </w:r>
      <w:r w:rsidRPr="00880CE2">
        <w:rPr>
          <w:rFonts w:ascii="Times New Roman" w:eastAsia="Times New Roman" w:hAnsi="Times New Roman" w:cs="Times New Roman"/>
          <w:b/>
          <w:bCs/>
          <w:sz w:val="24"/>
          <w:szCs w:val="24"/>
          <w:lang w:eastAsia="fr-FR"/>
        </w:rPr>
        <w:t>problème de la couche d'ozone</w:t>
      </w:r>
      <w:r w:rsidRPr="00880CE2">
        <w:rPr>
          <w:rFonts w:ascii="Times New Roman" w:eastAsia="Times New Roman" w:hAnsi="Times New Roman" w:cs="Times New Roman"/>
          <w:sz w:val="24"/>
          <w:szCs w:val="24"/>
          <w:lang w:eastAsia="fr-FR"/>
        </w:rPr>
        <w:t xml:space="preserve"> sont les suivantes :</w:t>
      </w:r>
    </w:p>
    <w:p w:rsidR="005D5982" w:rsidRPr="00880CE2" w:rsidRDefault="005D5982" w:rsidP="005D5982">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fr-FR"/>
        </w:rPr>
      </w:pPr>
      <w:r w:rsidRPr="00880CE2">
        <w:rPr>
          <w:rFonts w:ascii="Times New Roman" w:eastAsia="Times New Roman" w:hAnsi="Times New Roman" w:cs="Times New Roman"/>
          <w:sz w:val="24"/>
          <w:szCs w:val="24"/>
          <w:lang w:eastAsia="fr-FR"/>
        </w:rPr>
        <w:t>Usines industrielles.</w:t>
      </w:r>
    </w:p>
    <w:p w:rsidR="005D5982" w:rsidRPr="00880CE2" w:rsidRDefault="005D5982" w:rsidP="005D5982">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fr-FR"/>
        </w:rPr>
      </w:pPr>
      <w:r w:rsidRPr="00880CE2">
        <w:rPr>
          <w:rFonts w:ascii="Times New Roman" w:eastAsia="Times New Roman" w:hAnsi="Times New Roman" w:cs="Times New Roman"/>
          <w:sz w:val="24"/>
          <w:szCs w:val="24"/>
          <w:lang w:eastAsia="fr-FR"/>
        </w:rPr>
        <w:t>Élevage intensif.</w:t>
      </w:r>
    </w:p>
    <w:p w:rsidR="005D5982" w:rsidRPr="00880CE2" w:rsidRDefault="005D5982" w:rsidP="005D5982">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fr-FR"/>
        </w:rPr>
      </w:pPr>
      <w:r w:rsidRPr="00880CE2">
        <w:rPr>
          <w:rFonts w:ascii="Times New Roman" w:eastAsia="Times New Roman" w:hAnsi="Times New Roman" w:cs="Times New Roman"/>
          <w:sz w:val="24"/>
          <w:szCs w:val="24"/>
          <w:lang w:eastAsia="fr-FR"/>
        </w:rPr>
        <w:t>Utilisation de pesticides.</w:t>
      </w:r>
    </w:p>
    <w:p w:rsidR="005D5982" w:rsidRPr="00880CE2" w:rsidRDefault="005D5982" w:rsidP="005D5982">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fr-FR"/>
        </w:rPr>
      </w:pPr>
      <w:r w:rsidRPr="00880CE2">
        <w:rPr>
          <w:rFonts w:ascii="Times New Roman" w:eastAsia="Times New Roman" w:hAnsi="Times New Roman" w:cs="Times New Roman"/>
          <w:sz w:val="24"/>
          <w:szCs w:val="24"/>
          <w:lang w:eastAsia="fr-FR"/>
        </w:rPr>
        <w:t>Mauvais recyclage et non-réutilisation de matériaux.</w:t>
      </w:r>
    </w:p>
    <w:p w:rsidR="005D5982" w:rsidRPr="00880CE2" w:rsidRDefault="005D5982" w:rsidP="005D5982">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fr-FR"/>
        </w:rPr>
      </w:pPr>
      <w:r w:rsidRPr="00880CE2">
        <w:rPr>
          <w:rFonts w:ascii="Times New Roman" w:eastAsia="Times New Roman" w:hAnsi="Times New Roman" w:cs="Times New Roman"/>
          <w:sz w:val="24"/>
          <w:szCs w:val="24"/>
          <w:lang w:eastAsia="fr-FR"/>
        </w:rPr>
        <w:t>Utilisation de combustibles fossiles et faible recours aux énergies renouvelables.</w:t>
      </w:r>
    </w:p>
    <w:p w:rsidR="005D5982" w:rsidRPr="00880CE2" w:rsidRDefault="005D5982" w:rsidP="005D5982">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fr-FR"/>
        </w:rPr>
      </w:pPr>
      <w:r w:rsidRPr="00880CE2">
        <w:rPr>
          <w:rFonts w:ascii="Times New Roman" w:eastAsia="Times New Roman" w:hAnsi="Times New Roman" w:cs="Times New Roman"/>
          <w:sz w:val="24"/>
          <w:szCs w:val="24"/>
          <w:lang w:eastAsia="fr-FR"/>
        </w:rPr>
        <w:t>Consommation excessive d'électricité qui ne provient pas d'énergies renouvelables.</w:t>
      </w:r>
    </w:p>
    <w:p w:rsidR="005D5982" w:rsidRPr="00880CE2" w:rsidRDefault="005D5982" w:rsidP="005D5982">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fr-FR"/>
        </w:rPr>
      </w:pPr>
      <w:r w:rsidRPr="00880CE2">
        <w:rPr>
          <w:rFonts w:ascii="Times New Roman" w:eastAsia="Times New Roman" w:hAnsi="Times New Roman" w:cs="Times New Roman"/>
          <w:sz w:val="24"/>
          <w:szCs w:val="24"/>
          <w:lang w:eastAsia="fr-FR"/>
        </w:rPr>
        <w:t>Utilisation abusive de moyens de transport polluants, tels que les voitures, les bus, les motos et les avions, qui utilisent des dérivés de combustibles fossiles.</w:t>
      </w:r>
    </w:p>
    <w:p w:rsidR="005D5982" w:rsidRPr="00880CE2" w:rsidRDefault="000C09E2" w:rsidP="005D5982">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fr-FR"/>
        </w:rPr>
      </w:pPr>
      <w:hyperlink r:id="rId5" w:history="1">
        <w:r w:rsidR="005D5982" w:rsidRPr="00880CE2">
          <w:rPr>
            <w:rFonts w:ascii="Times New Roman" w:eastAsia="Times New Roman" w:hAnsi="Times New Roman" w:cs="Times New Roman"/>
            <w:sz w:val="24"/>
            <w:szCs w:val="24"/>
            <w:lang w:eastAsia="fr-FR"/>
          </w:rPr>
          <w:t>Déforestation</w:t>
        </w:r>
      </w:hyperlink>
      <w:r w:rsidR="005D5982" w:rsidRPr="00880CE2">
        <w:rPr>
          <w:rFonts w:ascii="Times New Roman" w:eastAsia="Times New Roman" w:hAnsi="Times New Roman" w:cs="Times New Roman"/>
          <w:sz w:val="24"/>
          <w:szCs w:val="24"/>
          <w:lang w:eastAsia="fr-FR"/>
        </w:rPr>
        <w:t>.</w:t>
      </w:r>
    </w:p>
    <w:p w:rsidR="005D5982" w:rsidRPr="00CA3576" w:rsidRDefault="005D5982" w:rsidP="005D5982">
      <w:pPr>
        <w:spacing w:before="100" w:beforeAutospacing="1" w:after="100" w:afterAutospacing="1" w:line="360" w:lineRule="auto"/>
        <w:jc w:val="both"/>
        <w:rPr>
          <w:rFonts w:ascii="Times New Roman" w:eastAsia="Times New Roman" w:hAnsi="Times New Roman" w:cs="Times New Roman"/>
          <w:sz w:val="24"/>
          <w:szCs w:val="24"/>
          <w:lang w:eastAsia="fr-FR"/>
        </w:rPr>
      </w:pPr>
      <w:r w:rsidRPr="00880CE2">
        <w:rPr>
          <w:rFonts w:ascii="Times New Roman" w:eastAsia="Times New Roman" w:hAnsi="Times New Roman" w:cs="Times New Roman"/>
          <w:sz w:val="24"/>
          <w:szCs w:val="24"/>
          <w:lang w:eastAsia="fr-FR"/>
        </w:rPr>
        <w:t xml:space="preserve">Toutes ces actions humaines entraînent une augmentation des gaz nocifs </w:t>
      </w:r>
      <w:r>
        <w:rPr>
          <w:rFonts w:ascii="Times New Roman" w:eastAsia="Times New Roman" w:hAnsi="Times New Roman" w:cs="Times New Roman"/>
          <w:sz w:val="24"/>
          <w:szCs w:val="24"/>
          <w:lang w:eastAsia="fr-FR"/>
        </w:rPr>
        <w:t>qui provoquent l'effet de serre.</w:t>
      </w:r>
    </w:p>
    <w:p w:rsidR="005D5982" w:rsidRDefault="005D5982" w:rsidP="005D5982">
      <w:pPr>
        <w:spacing w:line="360" w:lineRule="auto"/>
        <w:rPr>
          <w:rFonts w:asciiTheme="majorBidi" w:hAnsiTheme="majorBidi" w:cstheme="majorBidi"/>
          <w:sz w:val="24"/>
          <w:szCs w:val="24"/>
        </w:rPr>
      </w:pPr>
      <w:r w:rsidRPr="00151E47">
        <w:rPr>
          <w:rFonts w:asciiTheme="majorBidi" w:hAnsiTheme="majorBidi" w:cstheme="majorBidi"/>
          <w:sz w:val="24"/>
          <w:szCs w:val="24"/>
        </w:rPr>
        <w:t>Sans effet de serre, le développement de la vie serait plus difficile. En effet, si ce phénomène n'était pas présent, la température moyenne à la surface de la Terre serait d'environ -18 °C. Heureusement, ce phénomène est bel et bien présent, ce qui fait que la température moyenne sur Terre est d'environ +15 °C.</w:t>
      </w:r>
    </w:p>
    <w:p w:rsidR="005D5982" w:rsidRPr="00151E47" w:rsidRDefault="005D5982" w:rsidP="005D5982">
      <w:pPr>
        <w:spacing w:line="360" w:lineRule="auto"/>
        <w:rPr>
          <w:rFonts w:asciiTheme="majorBidi" w:hAnsiTheme="majorBidi" w:cstheme="majorBidi"/>
          <w:sz w:val="24"/>
          <w:szCs w:val="24"/>
        </w:rPr>
      </w:pPr>
    </w:p>
    <w:p w:rsidR="005D5982" w:rsidRPr="00151E47" w:rsidRDefault="005D5982" w:rsidP="005D5982">
      <w:pPr>
        <w:spacing w:line="360" w:lineRule="auto"/>
        <w:jc w:val="center"/>
        <w:rPr>
          <w:rFonts w:asciiTheme="majorBidi" w:hAnsiTheme="majorBidi" w:cstheme="majorBidi"/>
          <w:noProof/>
          <w:sz w:val="24"/>
          <w:szCs w:val="24"/>
          <w:lang w:eastAsia="fr-FR"/>
        </w:rPr>
      </w:pPr>
      <w:r>
        <w:rPr>
          <w:noProof/>
          <w:lang w:eastAsia="fr-FR"/>
        </w:rPr>
        <w:lastRenderedPageBreak/>
        <w:drawing>
          <wp:inline distT="0" distB="0" distL="0" distR="0">
            <wp:extent cx="5760720" cy="278910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60720" cy="2789105"/>
                    </a:xfrm>
                    <a:prstGeom prst="rect">
                      <a:avLst/>
                    </a:prstGeom>
                  </pic:spPr>
                </pic:pic>
              </a:graphicData>
            </a:graphic>
          </wp:inline>
        </w:drawing>
      </w:r>
    </w:p>
    <w:p w:rsidR="005D5982" w:rsidRPr="00151E47" w:rsidRDefault="005D5982" w:rsidP="005D5982">
      <w:pPr>
        <w:numPr>
          <w:ilvl w:val="0"/>
          <w:numId w:val="1"/>
        </w:numPr>
        <w:spacing w:before="100" w:beforeAutospacing="1" w:after="100" w:afterAutospacing="1" w:line="360" w:lineRule="auto"/>
        <w:jc w:val="both"/>
        <w:rPr>
          <w:rFonts w:asciiTheme="majorBidi" w:eastAsia="Times New Roman" w:hAnsiTheme="majorBidi" w:cstheme="majorBidi"/>
          <w:sz w:val="24"/>
          <w:szCs w:val="24"/>
          <w:lang w:eastAsia="fr-FR"/>
        </w:rPr>
      </w:pPr>
      <w:r w:rsidRPr="00151E47">
        <w:rPr>
          <w:rFonts w:asciiTheme="majorBidi" w:eastAsia="Times New Roman" w:hAnsiTheme="majorBidi" w:cstheme="majorBidi"/>
          <w:sz w:val="24"/>
          <w:szCs w:val="24"/>
          <w:lang w:eastAsia="fr-FR"/>
        </w:rPr>
        <w:t>Une partie du rayonnement solaire traverse l’atmosphère et atteint la surface de la Terre.</w:t>
      </w:r>
    </w:p>
    <w:p w:rsidR="005D5982" w:rsidRPr="00151E47" w:rsidRDefault="005D5982" w:rsidP="005D5982">
      <w:pPr>
        <w:numPr>
          <w:ilvl w:val="0"/>
          <w:numId w:val="1"/>
        </w:numPr>
        <w:spacing w:before="100" w:beforeAutospacing="1" w:after="100" w:afterAutospacing="1" w:line="360" w:lineRule="auto"/>
        <w:jc w:val="both"/>
        <w:rPr>
          <w:rFonts w:asciiTheme="majorBidi" w:eastAsia="Times New Roman" w:hAnsiTheme="majorBidi" w:cstheme="majorBidi"/>
          <w:sz w:val="24"/>
          <w:szCs w:val="24"/>
          <w:lang w:eastAsia="fr-FR"/>
        </w:rPr>
      </w:pPr>
      <w:r w:rsidRPr="00151E47">
        <w:rPr>
          <w:rFonts w:asciiTheme="majorBidi" w:eastAsia="Times New Roman" w:hAnsiTheme="majorBidi" w:cstheme="majorBidi"/>
          <w:sz w:val="24"/>
          <w:szCs w:val="24"/>
          <w:lang w:eastAsia="fr-FR"/>
        </w:rPr>
        <w:t>Une partie des rayons solaires est réfléchie vers l'espace par l’atmosphère, les nuages, etc.</w:t>
      </w:r>
    </w:p>
    <w:p w:rsidR="005D5982" w:rsidRPr="00151E47" w:rsidRDefault="005D5982" w:rsidP="005D5982">
      <w:pPr>
        <w:numPr>
          <w:ilvl w:val="0"/>
          <w:numId w:val="1"/>
        </w:numPr>
        <w:spacing w:before="100" w:beforeAutospacing="1" w:after="100" w:afterAutospacing="1" w:line="360" w:lineRule="auto"/>
        <w:jc w:val="both"/>
        <w:rPr>
          <w:rFonts w:asciiTheme="majorBidi" w:eastAsia="Times New Roman" w:hAnsiTheme="majorBidi" w:cstheme="majorBidi"/>
          <w:sz w:val="24"/>
          <w:szCs w:val="24"/>
          <w:lang w:eastAsia="fr-FR"/>
        </w:rPr>
      </w:pPr>
      <w:r w:rsidRPr="00151E47">
        <w:rPr>
          <w:rFonts w:asciiTheme="majorBidi" w:eastAsia="Times New Roman" w:hAnsiTheme="majorBidi" w:cstheme="majorBidi"/>
          <w:sz w:val="24"/>
          <w:szCs w:val="24"/>
          <w:lang w:eastAsia="fr-FR"/>
        </w:rPr>
        <w:t>La surface de la Terre absorbe l'énergie solaire et sa température augmente.</w:t>
      </w:r>
    </w:p>
    <w:p w:rsidR="005D5982" w:rsidRPr="00151E47" w:rsidRDefault="005D5982" w:rsidP="005D5982">
      <w:pPr>
        <w:numPr>
          <w:ilvl w:val="0"/>
          <w:numId w:val="1"/>
        </w:numPr>
        <w:spacing w:before="100" w:beforeAutospacing="1" w:after="100" w:afterAutospacing="1" w:line="360" w:lineRule="auto"/>
        <w:jc w:val="both"/>
        <w:rPr>
          <w:rFonts w:asciiTheme="majorBidi" w:eastAsia="Times New Roman" w:hAnsiTheme="majorBidi" w:cstheme="majorBidi"/>
          <w:sz w:val="24"/>
          <w:szCs w:val="24"/>
          <w:lang w:eastAsia="fr-FR"/>
        </w:rPr>
      </w:pPr>
      <w:r w:rsidRPr="00151E47">
        <w:rPr>
          <w:rFonts w:asciiTheme="majorBidi" w:eastAsia="Times New Roman" w:hAnsiTheme="majorBidi" w:cstheme="majorBidi"/>
          <w:sz w:val="24"/>
          <w:szCs w:val="24"/>
          <w:lang w:eastAsia="fr-FR"/>
        </w:rPr>
        <w:t>Une fois réchauffé, le sol émet des rayons infrarouges vers l’atmosphère.</w:t>
      </w:r>
    </w:p>
    <w:p w:rsidR="005D5982" w:rsidRPr="00151E47" w:rsidRDefault="005D5982" w:rsidP="005D5982">
      <w:pPr>
        <w:numPr>
          <w:ilvl w:val="0"/>
          <w:numId w:val="1"/>
        </w:numPr>
        <w:spacing w:before="100" w:beforeAutospacing="1" w:after="100" w:afterAutospacing="1" w:line="360" w:lineRule="auto"/>
        <w:jc w:val="both"/>
        <w:rPr>
          <w:rFonts w:asciiTheme="majorBidi" w:eastAsia="Times New Roman" w:hAnsiTheme="majorBidi" w:cstheme="majorBidi"/>
          <w:sz w:val="24"/>
          <w:szCs w:val="24"/>
          <w:lang w:eastAsia="fr-FR"/>
        </w:rPr>
      </w:pPr>
      <w:r w:rsidRPr="00151E47">
        <w:rPr>
          <w:rFonts w:asciiTheme="majorBidi" w:eastAsia="Times New Roman" w:hAnsiTheme="majorBidi" w:cstheme="majorBidi"/>
          <w:sz w:val="24"/>
          <w:szCs w:val="24"/>
          <w:lang w:eastAsia="fr-FR"/>
        </w:rPr>
        <w:t>Une partie des rayons infrarouges traverse l'atmosphère et se perd dans l'espace.</w:t>
      </w:r>
    </w:p>
    <w:p w:rsidR="005D5982" w:rsidRPr="00151E47" w:rsidRDefault="005D5982" w:rsidP="005D5982">
      <w:pPr>
        <w:numPr>
          <w:ilvl w:val="0"/>
          <w:numId w:val="1"/>
        </w:numPr>
        <w:spacing w:before="100" w:beforeAutospacing="1" w:after="100" w:afterAutospacing="1" w:line="360" w:lineRule="auto"/>
        <w:jc w:val="both"/>
        <w:rPr>
          <w:rFonts w:asciiTheme="majorBidi" w:eastAsia="Times New Roman" w:hAnsiTheme="majorBidi" w:cstheme="majorBidi"/>
          <w:sz w:val="24"/>
          <w:szCs w:val="24"/>
          <w:lang w:eastAsia="fr-FR"/>
        </w:rPr>
      </w:pPr>
      <w:r w:rsidRPr="00151E47">
        <w:rPr>
          <w:rFonts w:asciiTheme="majorBidi" w:eastAsia="Times New Roman" w:hAnsiTheme="majorBidi" w:cstheme="majorBidi"/>
          <w:sz w:val="24"/>
          <w:szCs w:val="24"/>
          <w:lang w:eastAsia="fr-FR"/>
        </w:rPr>
        <w:t>Une partie des rayons infrarouges est emprisonné dans l'atmosphère par les gaz à effet de serre, ce qui fait augmenter la température globale de la surface terrestre.</w:t>
      </w:r>
    </w:p>
    <w:p w:rsidR="005D5982" w:rsidRDefault="005D5982" w:rsidP="005D5982">
      <w:pPr>
        <w:spacing w:line="360" w:lineRule="auto"/>
        <w:jc w:val="both"/>
        <w:rPr>
          <w:rFonts w:asciiTheme="majorBidi" w:hAnsiTheme="majorBidi" w:cstheme="majorBidi"/>
          <w:noProof/>
          <w:sz w:val="24"/>
          <w:szCs w:val="24"/>
          <w:lang w:eastAsia="fr-FR"/>
        </w:rPr>
      </w:pPr>
      <w:r>
        <w:rPr>
          <w:rFonts w:asciiTheme="majorBidi" w:hAnsiTheme="majorBidi" w:cstheme="majorBidi"/>
          <w:b/>
          <w:bCs/>
          <w:noProof/>
          <w:sz w:val="24"/>
          <w:szCs w:val="24"/>
          <w:lang w:eastAsia="fr-FR"/>
        </w:rPr>
        <w:drawing>
          <wp:inline distT="0" distB="0" distL="0" distR="0">
            <wp:extent cx="5494646" cy="2674962"/>
            <wp:effectExtent l="19050" t="0" r="0" b="0"/>
            <wp:docPr id="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5450" cy="2680222"/>
                    </a:xfrm>
                    <a:prstGeom prst="rect">
                      <a:avLst/>
                    </a:prstGeom>
                    <a:noFill/>
                  </pic:spPr>
                </pic:pic>
              </a:graphicData>
            </a:graphic>
          </wp:inline>
        </w:drawing>
      </w:r>
    </w:p>
    <w:p w:rsidR="005D5982" w:rsidRPr="00E26D5F" w:rsidRDefault="005D5982" w:rsidP="005D5982">
      <w:pPr>
        <w:spacing w:line="360" w:lineRule="auto"/>
        <w:jc w:val="center"/>
        <w:rPr>
          <w:rFonts w:asciiTheme="majorBidi" w:hAnsiTheme="majorBidi" w:cstheme="majorBidi"/>
          <w:b/>
          <w:bCs/>
          <w:noProof/>
          <w:sz w:val="24"/>
          <w:szCs w:val="24"/>
          <w:lang w:eastAsia="fr-FR"/>
        </w:rPr>
      </w:pPr>
      <w:r>
        <w:rPr>
          <w:rFonts w:asciiTheme="majorBidi" w:hAnsiTheme="majorBidi" w:cstheme="majorBidi"/>
          <w:b/>
          <w:bCs/>
          <w:noProof/>
          <w:sz w:val="24"/>
          <w:szCs w:val="24"/>
          <w:lang w:eastAsia="fr-FR"/>
        </w:rPr>
        <w:t>Fig :</w:t>
      </w:r>
      <w:r w:rsidRPr="00E26D5F">
        <w:rPr>
          <w:rFonts w:asciiTheme="majorBidi" w:hAnsiTheme="majorBidi" w:cstheme="majorBidi"/>
          <w:b/>
          <w:bCs/>
          <w:noProof/>
          <w:sz w:val="24"/>
          <w:szCs w:val="24"/>
          <w:lang w:eastAsia="fr-FR"/>
        </w:rPr>
        <w:t>Effet de serre</w:t>
      </w:r>
    </w:p>
    <w:sectPr w:rsidR="005D5982" w:rsidRPr="00E26D5F" w:rsidSect="009E4C6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EE5C17"/>
    <w:multiLevelType w:val="multilevel"/>
    <w:tmpl w:val="36A26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B711BA8"/>
    <w:multiLevelType w:val="multilevel"/>
    <w:tmpl w:val="5B8A5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characterSpacingControl w:val="doNotCompress"/>
  <w:savePreviewPicture/>
  <w:compat/>
  <w:rsids>
    <w:rsidRoot w:val="005D5982"/>
    <w:rsid w:val="000C09E2"/>
    <w:rsid w:val="005D5982"/>
    <w:rsid w:val="009C3599"/>
    <w:rsid w:val="009E4C66"/>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98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fontstyle21">
    <w:name w:val="fontstyle21"/>
    <w:basedOn w:val="Policepardfaut"/>
    <w:rsid w:val="005D5982"/>
    <w:rPr>
      <w:rFonts w:ascii="Arial" w:hAnsi="Arial" w:cs="Arial" w:hint="default"/>
      <w:b w:val="0"/>
      <w:bCs w:val="0"/>
      <w:i w:val="0"/>
      <w:iCs w:val="0"/>
      <w:color w:val="000000"/>
      <w:sz w:val="24"/>
      <w:szCs w:val="24"/>
    </w:rPr>
  </w:style>
  <w:style w:type="paragraph" w:styleId="Textedebulles">
    <w:name w:val="Balloon Text"/>
    <w:basedOn w:val="Normal"/>
    <w:link w:val="TextedebullesCar"/>
    <w:uiPriority w:val="99"/>
    <w:semiHidden/>
    <w:unhideWhenUsed/>
    <w:rsid w:val="005D598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D598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projetecolo.com/expose-sur-la-deforestation-causes-consequences-definition-et-solutions-74.html"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334</Words>
  <Characters>1838</Characters>
  <Application>Microsoft Office Word</Application>
  <DocSecurity>0</DocSecurity>
  <Lines>15</Lines>
  <Paragraphs>4</Paragraphs>
  <ScaleCrop>false</ScaleCrop>
  <Company/>
  <LinksUpToDate>false</LinksUpToDate>
  <CharactersWithSpaces>2168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Snipro</dc:creator>
  <cp:lastModifiedBy>Snipro</cp:lastModifiedBy>
  <cp:revision>2</cp:revision>
  <dcterms:created xsi:type="dcterms:W3CDTF">2024-04-30T08:08:00Z</dcterms:created>
  <dcterms:modified xsi:type="dcterms:W3CDTF">2024-04-30T08:15:00Z</dcterms:modified>
</cp:coreProperties>
</file>