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2E5F" w:rsidRDefault="00482E5F">
      <w:pPr>
        <w:pStyle w:val="BodyText"/>
        <w:spacing w:before="11"/>
        <w:rPr>
          <w:b/>
          <w:sz w:val="23"/>
        </w:rPr>
      </w:pPr>
    </w:p>
    <w:p w:rsidR="00482E5F" w:rsidRDefault="007A2337">
      <w:pPr>
        <w:pStyle w:val="Title"/>
      </w:pPr>
      <w:r>
        <w:rPr>
          <w:shd w:val="clear" w:color="auto" w:fill="F1F1F1"/>
        </w:rPr>
        <w:t>Speech</w:t>
      </w:r>
      <w:r>
        <w:rPr>
          <w:spacing w:val="-9"/>
          <w:shd w:val="clear" w:color="auto" w:fill="F1F1F1"/>
        </w:rPr>
        <w:t xml:space="preserve"> </w:t>
      </w:r>
      <w:r>
        <w:rPr>
          <w:shd w:val="clear" w:color="auto" w:fill="F1F1F1"/>
        </w:rPr>
        <w:t>Production:</w:t>
      </w:r>
      <w:r>
        <w:rPr>
          <w:spacing w:val="54"/>
          <w:shd w:val="clear" w:color="auto" w:fill="F1F1F1"/>
        </w:rPr>
        <w:t xml:space="preserve"> </w:t>
      </w:r>
      <w:r>
        <w:rPr>
          <w:shd w:val="clear" w:color="auto" w:fill="F1F1F1"/>
        </w:rPr>
        <w:t>Finding</w:t>
      </w:r>
      <w:r>
        <w:rPr>
          <w:spacing w:val="-8"/>
          <w:shd w:val="clear" w:color="auto" w:fill="F1F1F1"/>
        </w:rPr>
        <w:t xml:space="preserve">, </w:t>
      </w:r>
      <w:r>
        <w:rPr>
          <w:shd w:val="clear" w:color="auto" w:fill="F1F1F1"/>
        </w:rPr>
        <w:t>Building</w:t>
      </w:r>
      <w:r>
        <w:rPr>
          <w:spacing w:val="-9"/>
          <w:shd w:val="clear" w:color="auto" w:fill="F1F1F1"/>
        </w:rPr>
        <w:t xml:space="preserve"> </w:t>
      </w:r>
      <w:r>
        <w:rPr>
          <w:shd w:val="clear" w:color="auto" w:fill="F1F1F1"/>
        </w:rPr>
        <w:t xml:space="preserve">Words and tracking production </w:t>
      </w:r>
      <w:bookmarkStart w:id="0" w:name="_GoBack"/>
      <w:bookmarkEnd w:id="0"/>
    </w:p>
    <w:p w:rsidR="00482E5F" w:rsidRDefault="00482E5F">
      <w:pPr>
        <w:pStyle w:val="BodyText"/>
        <w:rPr>
          <w:b/>
          <w:sz w:val="39"/>
        </w:rPr>
      </w:pPr>
    </w:p>
    <w:p w:rsidR="00482E5F" w:rsidRDefault="007A2337">
      <w:pPr>
        <w:pStyle w:val="BodyText"/>
        <w:spacing w:before="1" w:line="252" w:lineRule="auto"/>
        <w:ind w:left="100" w:right="1192"/>
        <w:jc w:val="both"/>
      </w:pPr>
      <w:r>
        <w:t>In the present lesson, we’ll provide information on how words are retrieved from the mental lexicon for</w:t>
      </w:r>
      <w:r>
        <w:rPr>
          <w:spacing w:val="1"/>
        </w:rPr>
        <w:t xml:space="preserve"> </w:t>
      </w:r>
      <w:r>
        <w:t>production.</w:t>
      </w:r>
    </w:p>
    <w:p w:rsidR="00482E5F" w:rsidRDefault="007A2337">
      <w:pPr>
        <w:pStyle w:val="BodyText"/>
        <w:spacing w:before="159" w:line="362" w:lineRule="auto"/>
        <w:ind w:left="100" w:right="720"/>
        <w:jc w:val="both"/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3333750</wp:posOffset>
            </wp:positionH>
            <wp:positionV relativeFrom="paragraph">
              <wp:posOffset>1434465</wp:posOffset>
            </wp:positionV>
            <wp:extent cx="4410075" cy="23717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Pauses, speech errors and tips of tongue can tell us about how we put our thoughts into words, this process is</w:t>
      </w:r>
      <w:r>
        <w:rPr>
          <w:spacing w:val="1"/>
        </w:rPr>
        <w:t xml:space="preserve"> </w:t>
      </w:r>
      <w:r>
        <w:t>called ‘Lexicalization’. The</w:t>
      </w:r>
      <w:r>
        <w:t>re are two levels in this process: The first is the retrieval of the abstract form of a</w:t>
      </w:r>
      <w:r>
        <w:rPr>
          <w:spacing w:val="1"/>
        </w:rPr>
        <w:t xml:space="preserve"> </w:t>
      </w:r>
      <w:r>
        <w:t>word-its Lemma- from the mental lexicon, based on the concept that the speaker wants to convey. The second</w:t>
      </w:r>
      <w:r>
        <w:rPr>
          <w:spacing w:val="1"/>
        </w:rPr>
        <w:t xml:space="preserve"> </w:t>
      </w:r>
      <w:r>
        <w:t>stage is the specification of the form of the word (what it s</w:t>
      </w:r>
      <w:r>
        <w:t>ounds like or how it is written or spelled). These two</w:t>
      </w:r>
      <w:r>
        <w:rPr>
          <w:spacing w:val="1"/>
        </w:rPr>
        <w:t xml:space="preserve"> </w:t>
      </w:r>
      <w:r>
        <w:t>levels are respectively called: Finding words and Building words as shown in the following figure:</w:t>
      </w:r>
    </w:p>
    <w:p w:rsidR="00482E5F" w:rsidRDefault="00482E5F">
      <w:pPr>
        <w:pStyle w:val="BodyText"/>
        <w:rPr>
          <w:sz w:val="26"/>
        </w:rPr>
      </w:pPr>
    </w:p>
    <w:p w:rsidR="00482E5F" w:rsidRDefault="00482E5F">
      <w:pPr>
        <w:pStyle w:val="BodyText"/>
        <w:rPr>
          <w:sz w:val="26"/>
        </w:rPr>
      </w:pPr>
    </w:p>
    <w:p w:rsidR="00482E5F" w:rsidRDefault="00482E5F">
      <w:pPr>
        <w:pStyle w:val="BodyText"/>
        <w:rPr>
          <w:sz w:val="26"/>
        </w:rPr>
      </w:pPr>
    </w:p>
    <w:p w:rsidR="00482E5F" w:rsidRDefault="00482E5F">
      <w:pPr>
        <w:pStyle w:val="BodyText"/>
        <w:rPr>
          <w:sz w:val="26"/>
        </w:rPr>
      </w:pPr>
    </w:p>
    <w:p w:rsidR="00482E5F" w:rsidRDefault="007A2337">
      <w:pPr>
        <w:pStyle w:val="BodyText"/>
        <w:spacing w:before="219"/>
        <w:ind w:left="2320"/>
      </w:pPr>
      <w:r>
        <w:rPr>
          <w:spacing w:val="-1"/>
        </w:rPr>
        <w:t>Finding</w:t>
      </w:r>
      <w:r>
        <w:rPr>
          <w:spacing w:val="-13"/>
        </w:rPr>
        <w:t xml:space="preserve"> </w:t>
      </w:r>
      <w:r>
        <w:t>Words</w:t>
      </w:r>
    </w:p>
    <w:p w:rsidR="00482E5F" w:rsidRDefault="00482E5F">
      <w:pPr>
        <w:pStyle w:val="BodyText"/>
        <w:rPr>
          <w:sz w:val="26"/>
        </w:rPr>
      </w:pPr>
    </w:p>
    <w:p w:rsidR="00482E5F" w:rsidRDefault="00482E5F">
      <w:pPr>
        <w:pStyle w:val="BodyText"/>
        <w:rPr>
          <w:sz w:val="26"/>
        </w:rPr>
      </w:pPr>
    </w:p>
    <w:p w:rsidR="00482E5F" w:rsidRDefault="00482E5F">
      <w:pPr>
        <w:pStyle w:val="BodyText"/>
        <w:rPr>
          <w:sz w:val="26"/>
        </w:rPr>
      </w:pPr>
    </w:p>
    <w:p w:rsidR="00482E5F" w:rsidRDefault="007A2337">
      <w:pPr>
        <w:pStyle w:val="BodyText"/>
        <w:spacing w:before="201"/>
        <w:ind w:left="2260"/>
      </w:pPr>
      <w:r>
        <w:rPr>
          <w:spacing w:val="-1"/>
        </w:rPr>
        <w:t>Building</w:t>
      </w:r>
      <w:r>
        <w:rPr>
          <w:spacing w:val="-12"/>
        </w:rPr>
        <w:t xml:space="preserve"> </w:t>
      </w:r>
      <w:r>
        <w:t>Words</w:t>
      </w:r>
    </w:p>
    <w:p w:rsidR="00482E5F" w:rsidRDefault="00482E5F">
      <w:pPr>
        <w:pStyle w:val="BodyText"/>
        <w:rPr>
          <w:sz w:val="26"/>
        </w:rPr>
      </w:pPr>
    </w:p>
    <w:p w:rsidR="00482E5F" w:rsidRDefault="00482E5F">
      <w:pPr>
        <w:pStyle w:val="BodyText"/>
        <w:rPr>
          <w:sz w:val="26"/>
        </w:rPr>
      </w:pPr>
    </w:p>
    <w:p w:rsidR="00482E5F" w:rsidRDefault="00482E5F">
      <w:pPr>
        <w:pStyle w:val="BodyText"/>
        <w:rPr>
          <w:sz w:val="26"/>
        </w:rPr>
      </w:pPr>
    </w:p>
    <w:p w:rsidR="00482E5F" w:rsidRDefault="00482E5F">
      <w:pPr>
        <w:pStyle w:val="BodyText"/>
        <w:rPr>
          <w:sz w:val="26"/>
        </w:rPr>
      </w:pPr>
    </w:p>
    <w:p w:rsidR="00482E5F" w:rsidRDefault="00482E5F">
      <w:pPr>
        <w:pStyle w:val="BodyText"/>
        <w:rPr>
          <w:sz w:val="26"/>
        </w:rPr>
      </w:pPr>
    </w:p>
    <w:p w:rsidR="00482E5F" w:rsidRDefault="007A2337">
      <w:pPr>
        <w:pStyle w:val="Heading1"/>
        <w:numPr>
          <w:ilvl w:val="0"/>
          <w:numId w:val="1"/>
        </w:numPr>
        <w:tabs>
          <w:tab w:val="left" w:pos="367"/>
        </w:tabs>
        <w:spacing w:before="182"/>
        <w:jc w:val="both"/>
        <w:rPr>
          <w:u w:val="none"/>
        </w:rPr>
      </w:pPr>
      <w:r>
        <w:rPr>
          <w:u w:val="thick"/>
        </w:rPr>
        <w:t>Finding</w:t>
      </w:r>
      <w:r>
        <w:rPr>
          <w:spacing w:val="-3"/>
          <w:u w:val="thick"/>
        </w:rPr>
        <w:t xml:space="preserve"> </w:t>
      </w:r>
      <w:r>
        <w:rPr>
          <w:u w:val="thick"/>
        </w:rPr>
        <w:t>Words</w:t>
      </w:r>
      <w:r>
        <w:rPr>
          <w:spacing w:val="-3"/>
          <w:u w:val="thick"/>
        </w:rPr>
        <w:t xml:space="preserve"> </w:t>
      </w:r>
      <w:r>
        <w:rPr>
          <w:u w:val="thick"/>
        </w:rPr>
        <w:t>1-1</w:t>
      </w:r>
      <w:r>
        <w:rPr>
          <w:spacing w:val="-3"/>
          <w:u w:val="thick"/>
        </w:rPr>
        <w:t xml:space="preserve"> </w:t>
      </w:r>
      <w:r>
        <w:rPr>
          <w:u w:val="thick"/>
        </w:rPr>
        <w:t>Pausing</w:t>
      </w:r>
      <w:r>
        <w:rPr>
          <w:spacing w:val="-3"/>
          <w:u w:val="thick"/>
        </w:rPr>
        <w:t xml:space="preserve"> </w:t>
      </w:r>
      <w:r>
        <w:rPr>
          <w:u w:val="thick"/>
        </w:rPr>
        <w:t>and</w:t>
      </w:r>
      <w:r>
        <w:rPr>
          <w:spacing w:val="-3"/>
          <w:u w:val="thick"/>
        </w:rPr>
        <w:t xml:space="preserve"> </w:t>
      </w:r>
      <w:r>
        <w:rPr>
          <w:u w:val="thick"/>
        </w:rPr>
        <w:t>Predictability</w:t>
      </w:r>
    </w:p>
    <w:p w:rsidR="00482E5F" w:rsidRDefault="007A2337">
      <w:pPr>
        <w:pStyle w:val="BodyText"/>
        <w:spacing w:before="175" w:line="362" w:lineRule="auto"/>
        <w:ind w:left="100" w:right="1188"/>
        <w:jc w:val="both"/>
      </w:pPr>
      <w:r>
        <w:t>The most important information as far as pausing is concerned is that pause patterns vary across the speech</w:t>
      </w:r>
      <w:r>
        <w:rPr>
          <w:spacing w:val="-57"/>
        </w:rPr>
        <w:t xml:space="preserve"> </w:t>
      </w:r>
      <w:r>
        <w:t>tasks because these tasks require different amount and type of planning. Concerning the retrieval of words</w:t>
      </w:r>
      <w:r>
        <w:rPr>
          <w:spacing w:val="1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mental</w:t>
      </w:r>
      <w:r>
        <w:rPr>
          <w:spacing w:val="14"/>
        </w:rPr>
        <w:t xml:space="preserve"> </w:t>
      </w:r>
      <w:r>
        <w:t>lexicon,</w:t>
      </w:r>
      <w:r>
        <w:rPr>
          <w:spacing w:val="14"/>
        </w:rPr>
        <w:t xml:space="preserve"> </w:t>
      </w:r>
      <w:r>
        <w:t>speakers</w:t>
      </w:r>
      <w:r>
        <w:rPr>
          <w:spacing w:val="14"/>
        </w:rPr>
        <w:t xml:space="preserve"> </w:t>
      </w:r>
      <w:r>
        <w:t>start</w:t>
      </w:r>
      <w:r>
        <w:rPr>
          <w:spacing w:val="14"/>
        </w:rPr>
        <w:t xml:space="preserve"> </w:t>
      </w:r>
      <w:r>
        <w:t>w</w:t>
      </w:r>
      <w:r>
        <w:t>ith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abstract idea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 say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need</w:t>
      </w:r>
      <w:r>
        <w:rPr>
          <w:spacing w:val="-57"/>
        </w:rPr>
        <w:t xml:space="preserve"> </w:t>
      </w:r>
      <w:r>
        <w:t>a linguistic expression for it, including finding the appropriate words. Words are not the same; there are</w:t>
      </w:r>
      <w:r>
        <w:rPr>
          <w:spacing w:val="1"/>
        </w:rPr>
        <w:t xml:space="preserve"> </w:t>
      </w:r>
      <w:r>
        <w:t>words which are frequently used and others that fit for a specific topic or contex</w:t>
      </w:r>
      <w:r>
        <w:t>t better that others.</w:t>
      </w:r>
    </w:p>
    <w:p w:rsidR="00482E5F" w:rsidRDefault="007A2337">
      <w:pPr>
        <w:pStyle w:val="BodyText"/>
        <w:spacing w:before="160" w:line="362" w:lineRule="auto"/>
        <w:ind w:left="100" w:right="1189"/>
        <w:jc w:val="both"/>
      </w:pPr>
      <w:r>
        <w:t>As a result of the frequency and predictability effect, we can say that some words are easier to retrieve than</w:t>
      </w:r>
      <w:r>
        <w:rPr>
          <w:spacing w:val="-57"/>
        </w:rPr>
        <w:t xml:space="preserve"> </w:t>
      </w:r>
      <w:r>
        <w:t>others so, if the retrieval is hard, it will require more time which is seen through the pause and the quick</w:t>
      </w:r>
      <w:r>
        <w:rPr>
          <w:spacing w:val="1"/>
        </w:rPr>
        <w:t xml:space="preserve"> </w:t>
      </w:r>
      <w:r>
        <w:t>retrieval of w</w:t>
      </w:r>
      <w:r>
        <w:t>ords results in greater fluency</w:t>
      </w:r>
      <w:r>
        <w:rPr>
          <w:spacing w:val="1"/>
        </w:rPr>
        <w:t xml:space="preserve"> </w:t>
      </w:r>
      <w:r>
        <w:t>in speech. Pauses happen more before content words than</w:t>
      </w:r>
      <w:r>
        <w:rPr>
          <w:spacing w:val="1"/>
        </w:rPr>
        <w:t xml:space="preserve"> </w:t>
      </w:r>
      <w:r>
        <w:t>functional words for this reason.</w:t>
      </w:r>
    </w:p>
    <w:p w:rsidR="00482E5F" w:rsidRDefault="00482E5F">
      <w:pPr>
        <w:spacing w:line="362" w:lineRule="auto"/>
        <w:jc w:val="both"/>
        <w:sectPr w:rsidR="00482E5F">
          <w:type w:val="continuous"/>
          <w:pgSz w:w="12240" w:h="15840"/>
          <w:pgMar w:top="660" w:right="0" w:bottom="280" w:left="620" w:header="720" w:footer="720" w:gutter="0"/>
          <w:cols w:space="720"/>
        </w:sectPr>
      </w:pPr>
    </w:p>
    <w:p w:rsidR="00482E5F" w:rsidRDefault="007A2337">
      <w:pPr>
        <w:pStyle w:val="Heading1"/>
        <w:ind w:left="100" w:firstLine="0"/>
        <w:rPr>
          <w:u w:val="none"/>
        </w:rPr>
      </w:pPr>
      <w:r>
        <w:rPr>
          <w:u w:val="thick"/>
        </w:rPr>
        <w:lastRenderedPageBreak/>
        <w:t>1-2</w:t>
      </w:r>
      <w:r>
        <w:rPr>
          <w:spacing w:val="-3"/>
          <w:u w:val="thick"/>
        </w:rPr>
        <w:t xml:space="preserve"> </w:t>
      </w:r>
      <w:r>
        <w:rPr>
          <w:u w:val="thick"/>
        </w:rPr>
        <w:t>Speech</w:t>
      </w:r>
      <w:r>
        <w:rPr>
          <w:spacing w:val="-3"/>
          <w:u w:val="thick"/>
        </w:rPr>
        <w:t xml:space="preserve"> </w:t>
      </w:r>
      <w:r>
        <w:rPr>
          <w:u w:val="thick"/>
        </w:rPr>
        <w:t>Errors</w:t>
      </w:r>
      <w:r>
        <w:rPr>
          <w:spacing w:val="-3"/>
          <w:u w:val="thick"/>
        </w:rPr>
        <w:t xml:space="preserve"> </w:t>
      </w:r>
      <w:r>
        <w:rPr>
          <w:u w:val="thick"/>
        </w:rPr>
        <w:t>and</w:t>
      </w:r>
      <w:r>
        <w:rPr>
          <w:spacing w:val="-3"/>
          <w:u w:val="thick"/>
        </w:rPr>
        <w:t xml:space="preserve"> </w:t>
      </w:r>
      <w:r>
        <w:rPr>
          <w:u w:val="thick"/>
        </w:rPr>
        <w:t>Word</w:t>
      </w:r>
      <w:r>
        <w:rPr>
          <w:spacing w:val="-3"/>
          <w:u w:val="thick"/>
        </w:rPr>
        <w:t xml:space="preserve"> </w:t>
      </w:r>
      <w:r>
        <w:rPr>
          <w:u w:val="thick"/>
        </w:rPr>
        <w:t>Selection</w:t>
      </w:r>
    </w:p>
    <w:p w:rsidR="00482E5F" w:rsidRDefault="00482E5F">
      <w:pPr>
        <w:pStyle w:val="BodyText"/>
        <w:spacing w:before="3"/>
        <w:rPr>
          <w:b/>
          <w:sz w:val="25"/>
        </w:rPr>
      </w:pPr>
    </w:p>
    <w:p w:rsidR="00482E5F" w:rsidRDefault="007A2337">
      <w:pPr>
        <w:pStyle w:val="BodyText"/>
        <w:spacing w:line="362" w:lineRule="auto"/>
        <w:ind w:left="475" w:right="879"/>
      </w:pPr>
      <w:r>
        <w:t>What</w:t>
      </w:r>
      <w:r>
        <w:rPr>
          <w:spacing w:val="28"/>
        </w:rPr>
        <w:t xml:space="preserve"> </w:t>
      </w:r>
      <w:r>
        <w:t>makes</w:t>
      </w:r>
      <w:r>
        <w:rPr>
          <w:spacing w:val="14"/>
        </w:rPr>
        <w:t xml:space="preserve"> </w:t>
      </w:r>
      <w:r>
        <w:t>speech</w:t>
      </w:r>
      <w:r>
        <w:rPr>
          <w:spacing w:val="14"/>
        </w:rPr>
        <w:t xml:space="preserve"> </w:t>
      </w:r>
      <w:r>
        <w:t>errors</w:t>
      </w:r>
      <w:r>
        <w:rPr>
          <w:spacing w:val="14"/>
        </w:rPr>
        <w:t xml:space="preserve"> </w:t>
      </w:r>
      <w:r>
        <w:t>so</w:t>
      </w:r>
      <w:r>
        <w:rPr>
          <w:spacing w:val="14"/>
        </w:rPr>
        <w:t xml:space="preserve"> </w:t>
      </w:r>
      <w:r>
        <w:t>interesting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psycholinguistics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random,</w:t>
      </w:r>
      <w:r>
        <w:rPr>
          <w:spacing w:val="14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causes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mechanisms reveal the processes that are taking place</w:t>
      </w:r>
      <w:r>
        <w:rPr>
          <w:spacing w:val="-1"/>
        </w:rPr>
        <w:t xml:space="preserve"> </w:t>
      </w:r>
      <w:r>
        <w:t>in the speaker’s brain.</w:t>
      </w:r>
    </w:p>
    <w:p w:rsidR="00482E5F" w:rsidRDefault="007A2337">
      <w:pPr>
        <w:pStyle w:val="BodyText"/>
        <w:spacing w:before="1"/>
        <w:ind w:left="475"/>
      </w:pPr>
      <w:r>
        <w:t>There are three types of word selection errors presented in the following table:</w:t>
      </w:r>
    </w:p>
    <w:p w:rsidR="00482E5F" w:rsidRDefault="00482E5F">
      <w:pPr>
        <w:pStyle w:val="BodyText"/>
        <w:rPr>
          <w:sz w:val="20"/>
        </w:rPr>
      </w:pPr>
    </w:p>
    <w:p w:rsidR="00482E5F" w:rsidRDefault="00482E5F">
      <w:pPr>
        <w:pStyle w:val="BodyText"/>
        <w:spacing w:before="7"/>
        <w:rPr>
          <w:sz w:val="16"/>
        </w:rPr>
      </w:pPr>
    </w:p>
    <w:tbl>
      <w:tblPr>
        <w:tblW w:w="0" w:type="auto"/>
        <w:tblInd w:w="4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0"/>
        <w:gridCol w:w="3220"/>
        <w:gridCol w:w="3700"/>
      </w:tblGrid>
      <w:tr w:rsidR="00482E5F">
        <w:trPr>
          <w:trHeight w:val="410"/>
        </w:trPr>
        <w:tc>
          <w:tcPr>
            <w:tcW w:w="3500" w:type="dxa"/>
          </w:tcPr>
          <w:p w:rsidR="00482E5F" w:rsidRDefault="007A2337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</w:p>
        </w:tc>
        <w:tc>
          <w:tcPr>
            <w:tcW w:w="3220" w:type="dxa"/>
          </w:tcPr>
          <w:p w:rsidR="00482E5F" w:rsidRDefault="00482E5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3700" w:type="dxa"/>
          </w:tcPr>
          <w:p w:rsidR="00482E5F" w:rsidRDefault="00482E5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482E5F">
        <w:trPr>
          <w:trHeight w:val="830"/>
        </w:trPr>
        <w:tc>
          <w:tcPr>
            <w:tcW w:w="3500" w:type="dxa"/>
            <w:vMerge w:val="restart"/>
          </w:tcPr>
          <w:p w:rsidR="00482E5F" w:rsidRDefault="007A2337">
            <w:pPr>
              <w:pStyle w:val="TableParagraph"/>
              <w:spacing w:before="11"/>
              <w:rPr>
                <w:sz w:val="32"/>
              </w:rPr>
            </w:pPr>
            <w:r>
              <w:rPr>
                <w:sz w:val="32"/>
              </w:rPr>
              <w:t>Mis-selection</w:t>
            </w:r>
          </w:p>
        </w:tc>
        <w:tc>
          <w:tcPr>
            <w:tcW w:w="3220" w:type="dxa"/>
          </w:tcPr>
          <w:p w:rsidR="00482E5F" w:rsidRDefault="007A2337">
            <w:pPr>
              <w:pStyle w:val="TableParagraph"/>
              <w:spacing w:before="11" w:line="259" w:lineRule="auto"/>
              <w:ind w:left="100" w:right="776"/>
              <w:rPr>
                <w:sz w:val="24"/>
              </w:rPr>
            </w:pPr>
            <w:r>
              <w:rPr>
                <w:b/>
                <w:sz w:val="24"/>
              </w:rPr>
              <w:t xml:space="preserve">Substitution </w:t>
            </w:r>
            <w:r>
              <w:rPr>
                <w:sz w:val="24"/>
              </w:rPr>
              <w:t>(one word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replaces the other)</w:t>
            </w:r>
          </w:p>
        </w:tc>
        <w:tc>
          <w:tcPr>
            <w:tcW w:w="3700" w:type="dxa"/>
          </w:tcPr>
          <w:p w:rsidR="00482E5F" w:rsidRDefault="007A2337">
            <w:pPr>
              <w:pStyle w:val="TableParagraph"/>
              <w:spacing w:before="11" w:line="259" w:lineRule="auto"/>
              <w:ind w:right="507"/>
              <w:rPr>
                <w:sz w:val="24"/>
              </w:rPr>
            </w:pPr>
            <w:r>
              <w:rPr>
                <w:sz w:val="24"/>
              </w:rPr>
              <w:t>Keep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room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harm</w:t>
            </w:r>
            <w:r>
              <w:rPr>
                <w:spacing w:val="4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instead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warm)</w:t>
            </w:r>
          </w:p>
        </w:tc>
      </w:tr>
      <w:tr w:rsidR="00482E5F">
        <w:trPr>
          <w:trHeight w:val="810"/>
        </w:trPr>
        <w:tc>
          <w:tcPr>
            <w:tcW w:w="3500" w:type="dxa"/>
            <w:vMerge/>
            <w:tcBorders>
              <w:top w:val="nil"/>
            </w:tcBorders>
          </w:tcPr>
          <w:p w:rsidR="00482E5F" w:rsidRDefault="00482E5F">
            <w:pPr>
              <w:rPr>
                <w:sz w:val="2"/>
                <w:szCs w:val="2"/>
              </w:rPr>
            </w:pPr>
          </w:p>
        </w:tc>
        <w:tc>
          <w:tcPr>
            <w:tcW w:w="3220" w:type="dxa"/>
          </w:tcPr>
          <w:p w:rsidR="00482E5F" w:rsidRDefault="007A2337">
            <w:pPr>
              <w:pStyle w:val="TableParagraph"/>
              <w:spacing w:before="6" w:line="259" w:lineRule="auto"/>
              <w:ind w:left="100" w:right="970"/>
              <w:rPr>
                <w:sz w:val="24"/>
              </w:rPr>
            </w:pPr>
            <w:r>
              <w:rPr>
                <w:b/>
                <w:sz w:val="24"/>
              </w:rPr>
              <w:t xml:space="preserve">Blend </w:t>
            </w:r>
            <w:r>
              <w:rPr>
                <w:sz w:val="24"/>
              </w:rPr>
              <w:t>(two words are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merged)</w:t>
            </w:r>
          </w:p>
        </w:tc>
        <w:tc>
          <w:tcPr>
            <w:tcW w:w="3700" w:type="dxa"/>
          </w:tcPr>
          <w:p w:rsidR="00482E5F" w:rsidRDefault="007A2337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Starting (starting and speaking)</w:t>
            </w:r>
          </w:p>
        </w:tc>
      </w:tr>
      <w:tr w:rsidR="00482E5F">
        <w:trPr>
          <w:trHeight w:val="1650"/>
        </w:trPr>
        <w:tc>
          <w:tcPr>
            <w:tcW w:w="3500" w:type="dxa"/>
            <w:vMerge w:val="restart"/>
          </w:tcPr>
          <w:p w:rsidR="00482E5F" w:rsidRDefault="007A2337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Mis-ordering</w:t>
            </w:r>
          </w:p>
        </w:tc>
        <w:tc>
          <w:tcPr>
            <w:tcW w:w="3220" w:type="dxa"/>
          </w:tcPr>
          <w:p w:rsidR="00482E5F" w:rsidRDefault="007A2337">
            <w:pPr>
              <w:pStyle w:val="TableParagraph"/>
              <w:tabs>
                <w:tab w:val="left" w:pos="1695"/>
                <w:tab w:val="left" w:pos="2181"/>
              </w:tabs>
              <w:spacing w:line="357" w:lineRule="auto"/>
              <w:ind w:left="100" w:right="513"/>
              <w:rPr>
                <w:sz w:val="24"/>
              </w:rPr>
            </w:pPr>
            <w:r>
              <w:rPr>
                <w:b/>
                <w:sz w:val="24"/>
              </w:rPr>
              <w:t>Anticipation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word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appears earlier than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intended)</w:t>
            </w:r>
          </w:p>
        </w:tc>
        <w:tc>
          <w:tcPr>
            <w:tcW w:w="3700" w:type="dxa"/>
          </w:tcPr>
          <w:p w:rsidR="00482E5F" w:rsidRDefault="007A2337">
            <w:pPr>
              <w:pStyle w:val="TableParagraph"/>
              <w:spacing w:line="355" w:lineRule="auto"/>
              <w:ind w:right="507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am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candidate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master degree. X</w:t>
            </w:r>
          </w:p>
          <w:p w:rsidR="00482E5F" w:rsidRDefault="007A2337">
            <w:pPr>
              <w:pStyle w:val="TableParagraph"/>
              <w:spacing w:before="4" w:line="259" w:lineRule="auto"/>
              <w:ind w:right="1194"/>
              <w:rPr>
                <w:sz w:val="24"/>
              </w:rPr>
            </w:pPr>
            <w:r>
              <w:rPr>
                <w:sz w:val="24"/>
              </w:rPr>
              <w:t>I am not a master degree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candidate.</w:t>
            </w:r>
          </w:p>
        </w:tc>
      </w:tr>
      <w:tr w:rsidR="00482E5F">
        <w:trPr>
          <w:trHeight w:val="1229"/>
        </w:trPr>
        <w:tc>
          <w:tcPr>
            <w:tcW w:w="3500" w:type="dxa"/>
            <w:vMerge/>
            <w:tcBorders>
              <w:top w:val="nil"/>
            </w:tcBorders>
          </w:tcPr>
          <w:p w:rsidR="00482E5F" w:rsidRDefault="00482E5F">
            <w:pPr>
              <w:rPr>
                <w:sz w:val="2"/>
                <w:szCs w:val="2"/>
              </w:rPr>
            </w:pPr>
          </w:p>
        </w:tc>
        <w:tc>
          <w:tcPr>
            <w:tcW w:w="3220" w:type="dxa"/>
          </w:tcPr>
          <w:p w:rsidR="00482E5F" w:rsidRDefault="007A2337">
            <w:pPr>
              <w:pStyle w:val="TableParagraph"/>
              <w:spacing w:line="259" w:lineRule="auto"/>
              <w:ind w:left="100" w:right="56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Perseveration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appears again later 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sentence)</w:t>
            </w:r>
          </w:p>
        </w:tc>
        <w:tc>
          <w:tcPr>
            <w:tcW w:w="3700" w:type="dxa"/>
          </w:tcPr>
          <w:p w:rsidR="00482E5F" w:rsidRDefault="007A2337">
            <w:pPr>
              <w:pStyle w:val="TableParagraph"/>
              <w:spacing w:line="259" w:lineRule="auto"/>
              <w:ind w:right="5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child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found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yesterday.</w:t>
            </w:r>
          </w:p>
        </w:tc>
      </w:tr>
      <w:tr w:rsidR="00482E5F">
        <w:trPr>
          <w:trHeight w:val="1250"/>
        </w:trPr>
        <w:tc>
          <w:tcPr>
            <w:tcW w:w="3500" w:type="dxa"/>
            <w:vMerge/>
            <w:tcBorders>
              <w:top w:val="nil"/>
            </w:tcBorders>
          </w:tcPr>
          <w:p w:rsidR="00482E5F" w:rsidRDefault="00482E5F">
            <w:pPr>
              <w:rPr>
                <w:sz w:val="2"/>
                <w:szCs w:val="2"/>
              </w:rPr>
            </w:pPr>
          </w:p>
        </w:tc>
        <w:tc>
          <w:tcPr>
            <w:tcW w:w="3220" w:type="dxa"/>
          </w:tcPr>
          <w:p w:rsidR="00482E5F" w:rsidRDefault="007A2337">
            <w:pPr>
              <w:pStyle w:val="TableParagraph"/>
              <w:spacing w:line="259" w:lineRule="auto"/>
              <w:ind w:left="100" w:right="977"/>
              <w:rPr>
                <w:sz w:val="24"/>
              </w:rPr>
            </w:pPr>
            <w:r>
              <w:rPr>
                <w:sz w:val="24"/>
              </w:rPr>
              <w:t>Exchange (two words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swap places)</w:t>
            </w:r>
          </w:p>
        </w:tc>
        <w:tc>
          <w:tcPr>
            <w:tcW w:w="3700" w:type="dxa"/>
          </w:tcPr>
          <w:p w:rsidR="00482E5F" w:rsidRDefault="007A2337">
            <w:pPr>
              <w:pStyle w:val="TableParagraph"/>
              <w:spacing w:line="355" w:lineRule="auto"/>
              <w:ind w:right="700"/>
              <w:rPr>
                <w:sz w:val="24"/>
              </w:rPr>
            </w:pPr>
            <w:r>
              <w:rPr>
                <w:sz w:val="24"/>
              </w:rPr>
              <w:t>Just piece a put of cake I it. X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Just put a piece of cake in it.</w:t>
            </w:r>
          </w:p>
        </w:tc>
      </w:tr>
      <w:tr w:rsidR="00482E5F">
        <w:trPr>
          <w:trHeight w:val="1650"/>
        </w:trPr>
        <w:tc>
          <w:tcPr>
            <w:tcW w:w="3500" w:type="dxa"/>
            <w:vMerge w:val="restart"/>
          </w:tcPr>
          <w:p w:rsidR="00482E5F" w:rsidRDefault="007A2337">
            <w:pPr>
              <w:pStyle w:val="TableParagraph"/>
              <w:spacing w:before="16"/>
              <w:rPr>
                <w:sz w:val="32"/>
              </w:rPr>
            </w:pPr>
            <w:r>
              <w:rPr>
                <w:sz w:val="32"/>
              </w:rPr>
              <w:t>Other</w:t>
            </w:r>
          </w:p>
        </w:tc>
        <w:tc>
          <w:tcPr>
            <w:tcW w:w="3220" w:type="dxa"/>
          </w:tcPr>
          <w:p w:rsidR="00482E5F" w:rsidRDefault="007A2337">
            <w:pPr>
              <w:pStyle w:val="TableParagraph"/>
              <w:spacing w:before="16" w:line="259" w:lineRule="auto"/>
              <w:ind w:left="100" w:right="710"/>
              <w:rPr>
                <w:sz w:val="24"/>
              </w:rPr>
            </w:pPr>
            <w:r>
              <w:rPr>
                <w:b/>
                <w:sz w:val="24"/>
              </w:rPr>
              <w:t xml:space="preserve">Omission </w:t>
            </w:r>
            <w:r>
              <w:rPr>
                <w:sz w:val="24"/>
              </w:rPr>
              <w:t>(a word is left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out)</w:t>
            </w:r>
          </w:p>
        </w:tc>
        <w:tc>
          <w:tcPr>
            <w:tcW w:w="3700" w:type="dxa"/>
          </w:tcPr>
          <w:p w:rsidR="00482E5F" w:rsidRDefault="007A2337">
            <w:pPr>
              <w:pStyle w:val="TableParagraph"/>
              <w:spacing w:before="16" w:line="360" w:lineRule="auto"/>
              <w:ind w:right="507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extremely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way to look things up</w:t>
            </w:r>
          </w:p>
          <w:p w:rsidR="00482E5F" w:rsidRDefault="007A2337">
            <w:pPr>
              <w:pStyle w:val="TableParagraph"/>
              <w:spacing w:before="0" w:line="259" w:lineRule="auto"/>
              <w:ind w:right="507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extremely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look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things up. X</w:t>
            </w:r>
          </w:p>
        </w:tc>
      </w:tr>
      <w:tr w:rsidR="00482E5F">
        <w:trPr>
          <w:trHeight w:val="829"/>
        </w:trPr>
        <w:tc>
          <w:tcPr>
            <w:tcW w:w="3500" w:type="dxa"/>
            <w:vMerge/>
            <w:tcBorders>
              <w:top w:val="nil"/>
            </w:tcBorders>
          </w:tcPr>
          <w:p w:rsidR="00482E5F" w:rsidRDefault="00482E5F">
            <w:pPr>
              <w:rPr>
                <w:sz w:val="2"/>
                <w:szCs w:val="2"/>
              </w:rPr>
            </w:pPr>
          </w:p>
        </w:tc>
        <w:tc>
          <w:tcPr>
            <w:tcW w:w="3220" w:type="dxa"/>
          </w:tcPr>
          <w:p w:rsidR="00482E5F" w:rsidRDefault="007A2337">
            <w:pPr>
              <w:pStyle w:val="TableParagraph"/>
              <w:spacing w:before="16" w:line="259" w:lineRule="auto"/>
              <w:ind w:left="100" w:right="703"/>
              <w:rPr>
                <w:sz w:val="24"/>
              </w:rPr>
            </w:pPr>
            <w:r>
              <w:rPr>
                <w:b/>
                <w:sz w:val="24"/>
              </w:rPr>
              <w:t xml:space="preserve">Addition </w:t>
            </w:r>
            <w:r>
              <w:rPr>
                <w:sz w:val="24"/>
              </w:rPr>
              <w:t>(an extra word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appears)</w:t>
            </w:r>
          </w:p>
        </w:tc>
        <w:tc>
          <w:tcPr>
            <w:tcW w:w="3700" w:type="dxa"/>
          </w:tcPr>
          <w:p w:rsidR="00482E5F" w:rsidRDefault="007A2337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Ex: He behaved as like a fool.</w:t>
            </w:r>
          </w:p>
        </w:tc>
      </w:tr>
    </w:tbl>
    <w:p w:rsidR="00482E5F" w:rsidRDefault="007A2337">
      <w:pPr>
        <w:pStyle w:val="BodyText"/>
        <w:spacing w:before="1" w:line="362" w:lineRule="auto"/>
        <w:ind w:left="475" w:right="1181" w:firstLine="210"/>
        <w:jc w:val="both"/>
      </w:pPr>
      <w:r>
        <w:t>These errors happen when words are semantically related or have similar sounds, antonyms and</w:t>
      </w:r>
      <w:r>
        <w:rPr>
          <w:spacing w:val="1"/>
        </w:rPr>
        <w:t xml:space="preserve"> </w:t>
      </w:r>
      <w:r>
        <w:t>synonyms. One of the examples of speech errors are Freudian tongue slips which are claimed to reveal</w:t>
      </w:r>
      <w:r>
        <w:rPr>
          <w:spacing w:val="1"/>
        </w:rPr>
        <w:t xml:space="preserve"> </w:t>
      </w:r>
      <w:r>
        <w:t>repressed thoughts and feelings. Ex:</w:t>
      </w:r>
      <w:r>
        <w:rPr>
          <w:spacing w:val="1"/>
        </w:rPr>
        <w:t xml:space="preserve"> </w:t>
      </w:r>
      <w:r>
        <w:t>‘I wish you were</w:t>
      </w:r>
      <w:r>
        <w:rPr>
          <w:spacing w:val="1"/>
        </w:rPr>
        <w:t xml:space="preserve"> </w:t>
      </w:r>
      <w:r>
        <w:t>her’ instead of ‘I</w:t>
      </w:r>
      <w:r>
        <w:rPr>
          <w:spacing w:val="1"/>
        </w:rPr>
        <w:t xml:space="preserve"> </w:t>
      </w:r>
      <w:r>
        <w:t>wish you were here.’</w:t>
      </w:r>
    </w:p>
    <w:p w:rsidR="00482E5F" w:rsidRDefault="00482E5F">
      <w:pPr>
        <w:spacing w:line="362" w:lineRule="auto"/>
        <w:jc w:val="both"/>
        <w:sectPr w:rsidR="00482E5F">
          <w:pgSz w:w="12240" w:h="15840"/>
          <w:pgMar w:top="660" w:right="0" w:bottom="280" w:left="620" w:header="720" w:footer="720" w:gutter="0"/>
          <w:cols w:space="720"/>
        </w:sectPr>
      </w:pPr>
    </w:p>
    <w:p w:rsidR="00482E5F" w:rsidRDefault="007A2337">
      <w:pPr>
        <w:pStyle w:val="Heading1"/>
        <w:numPr>
          <w:ilvl w:val="0"/>
          <w:numId w:val="1"/>
        </w:numPr>
        <w:tabs>
          <w:tab w:val="left" w:pos="367"/>
        </w:tabs>
        <w:spacing w:before="63"/>
        <w:rPr>
          <w:u w:val="none"/>
        </w:rPr>
      </w:pPr>
      <w:r>
        <w:rPr>
          <w:u w:val="thick"/>
        </w:rPr>
        <w:lastRenderedPageBreak/>
        <w:t>Building</w:t>
      </w:r>
      <w:r>
        <w:rPr>
          <w:spacing w:val="-6"/>
          <w:u w:val="thick"/>
        </w:rPr>
        <w:t xml:space="preserve"> </w:t>
      </w:r>
      <w:r>
        <w:rPr>
          <w:u w:val="thick"/>
        </w:rPr>
        <w:t>Words</w:t>
      </w:r>
    </w:p>
    <w:p w:rsidR="00482E5F" w:rsidRDefault="00482E5F">
      <w:pPr>
        <w:pStyle w:val="BodyText"/>
        <w:spacing w:before="3"/>
        <w:rPr>
          <w:b/>
          <w:sz w:val="25"/>
        </w:rPr>
      </w:pPr>
    </w:p>
    <w:p w:rsidR="00482E5F" w:rsidRDefault="007A2337">
      <w:pPr>
        <w:pStyle w:val="BodyText"/>
        <w:spacing w:line="362" w:lineRule="auto"/>
        <w:ind w:left="100" w:right="1186"/>
        <w:jc w:val="both"/>
      </w:pPr>
      <w:r>
        <w:t>The components of a word that need to be fleshed out include its morphology and phonology. Words are</w:t>
      </w:r>
      <w:r>
        <w:rPr>
          <w:spacing w:val="1"/>
        </w:rPr>
        <w:t xml:space="preserve"> </w:t>
      </w:r>
      <w:r>
        <w:t>made up of morphemes and the morpheme is the smallest meaningful unit. The word’s phonolo</w:t>
      </w:r>
      <w:r>
        <w:t>gy is the</w:t>
      </w:r>
      <w:r>
        <w:rPr>
          <w:spacing w:val="1"/>
        </w:rPr>
        <w:t xml:space="preserve"> </w:t>
      </w:r>
      <w:r>
        <w:t>individual sounds or phonemes that make up the word.</w:t>
      </w:r>
    </w:p>
    <w:p w:rsidR="00482E5F" w:rsidRDefault="007A2337">
      <w:pPr>
        <w:pStyle w:val="Heading1"/>
        <w:numPr>
          <w:ilvl w:val="1"/>
          <w:numId w:val="1"/>
        </w:numPr>
        <w:tabs>
          <w:tab w:val="left" w:pos="480"/>
        </w:tabs>
        <w:spacing w:before="159"/>
        <w:rPr>
          <w:u w:val="none"/>
        </w:rPr>
      </w:pPr>
      <w:r>
        <w:rPr>
          <w:u w:val="thick"/>
        </w:rPr>
        <w:t>Words</w:t>
      </w:r>
      <w:r>
        <w:rPr>
          <w:spacing w:val="-5"/>
          <w:u w:val="thick"/>
        </w:rPr>
        <w:t xml:space="preserve"> </w:t>
      </w:r>
      <w:r>
        <w:rPr>
          <w:u w:val="thick"/>
        </w:rPr>
        <w:t>and</w:t>
      </w:r>
      <w:r>
        <w:rPr>
          <w:spacing w:val="-4"/>
          <w:u w:val="thick"/>
        </w:rPr>
        <w:t xml:space="preserve"> </w:t>
      </w:r>
      <w:r>
        <w:rPr>
          <w:u w:val="thick"/>
        </w:rPr>
        <w:t>Rules</w:t>
      </w:r>
    </w:p>
    <w:p w:rsidR="00482E5F" w:rsidRDefault="00482E5F">
      <w:pPr>
        <w:pStyle w:val="BodyText"/>
        <w:spacing w:before="3"/>
        <w:rPr>
          <w:b/>
          <w:sz w:val="25"/>
        </w:rPr>
      </w:pPr>
    </w:p>
    <w:p w:rsidR="00482E5F" w:rsidRDefault="007A2337">
      <w:pPr>
        <w:pStyle w:val="BodyText"/>
        <w:spacing w:before="1" w:line="362" w:lineRule="auto"/>
        <w:ind w:left="100" w:right="1182"/>
        <w:jc w:val="both"/>
      </w:pPr>
      <w:r>
        <w:t>It is clear that regular forms (like ‘ed’ for the past tense and ‘s’ for the plural form) are used in a rule-like</w:t>
      </w:r>
      <w:r>
        <w:rPr>
          <w:spacing w:val="1"/>
        </w:rPr>
        <w:t xml:space="preserve"> </w:t>
      </w:r>
      <w:r>
        <w:t>way; because children learn the regular verbs and plurals before learning the irregular forms. The use of</w:t>
      </w:r>
      <w:r>
        <w:rPr>
          <w:spacing w:val="1"/>
        </w:rPr>
        <w:t xml:space="preserve"> </w:t>
      </w:r>
      <w:r>
        <w:t>prefixes and suffixes as well is most of the time, regular. So, psycholinguists found out that we do not only</w:t>
      </w:r>
      <w:r>
        <w:rPr>
          <w:spacing w:val="1"/>
        </w:rPr>
        <w:t xml:space="preserve"> </w:t>
      </w:r>
      <w:r>
        <w:t>find words but we also build words for t</w:t>
      </w:r>
      <w:r>
        <w:t>he speech production and an example of this is the Tips of Tongue</w:t>
      </w:r>
      <w:r>
        <w:rPr>
          <w:spacing w:val="1"/>
        </w:rPr>
        <w:t xml:space="preserve"> </w:t>
      </w:r>
      <w:r>
        <w:t xml:space="preserve">(TOT) that reveals that a speaker feels that he knows a given word or a part of it </w:t>
      </w:r>
      <w:proofErr w:type="gramStart"/>
      <w:r>
        <w:t>( for</w:t>
      </w:r>
      <w:proofErr w:type="gramEnd"/>
      <w:r>
        <w:t xml:space="preserve"> instance, the ending)</w:t>
      </w:r>
      <w:r>
        <w:rPr>
          <w:spacing w:val="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takes some time to say it fully.</w:t>
      </w:r>
    </w:p>
    <w:p w:rsidR="00482E5F" w:rsidRDefault="007A2337">
      <w:pPr>
        <w:pStyle w:val="ListParagraph"/>
        <w:numPr>
          <w:ilvl w:val="0"/>
          <w:numId w:val="1"/>
        </w:numPr>
        <w:tabs>
          <w:tab w:val="left" w:pos="285"/>
        </w:tabs>
        <w:spacing w:before="165"/>
        <w:ind w:left="284" w:hanging="185"/>
        <w:jc w:val="both"/>
        <w:rPr>
          <w:b/>
          <w:sz w:val="20"/>
          <w:u w:val="none"/>
        </w:rPr>
      </w:pPr>
      <w:r>
        <w:rPr>
          <w:b/>
          <w:u w:val="none"/>
        </w:rPr>
        <w:t>The</w:t>
      </w:r>
      <w:r>
        <w:rPr>
          <w:b/>
          <w:spacing w:val="-8"/>
          <w:u w:val="none"/>
        </w:rPr>
        <w:t xml:space="preserve"> </w:t>
      </w:r>
      <w:r>
        <w:rPr>
          <w:b/>
          <w:u w:val="none"/>
        </w:rPr>
        <w:t>Left</w:t>
      </w:r>
      <w:r>
        <w:rPr>
          <w:b/>
          <w:spacing w:val="-8"/>
          <w:u w:val="none"/>
        </w:rPr>
        <w:t xml:space="preserve"> </w:t>
      </w:r>
      <w:r>
        <w:rPr>
          <w:b/>
          <w:u w:val="none"/>
        </w:rPr>
        <w:t>Hemisphere</w:t>
      </w:r>
      <w:r>
        <w:rPr>
          <w:b/>
          <w:spacing w:val="-8"/>
          <w:u w:val="none"/>
        </w:rPr>
        <w:t xml:space="preserve"> </w:t>
      </w:r>
      <w:r>
        <w:rPr>
          <w:b/>
          <w:u w:val="none"/>
        </w:rPr>
        <w:t>and</w:t>
      </w:r>
      <w:r>
        <w:rPr>
          <w:b/>
          <w:spacing w:val="-8"/>
          <w:u w:val="none"/>
        </w:rPr>
        <w:t xml:space="preserve"> </w:t>
      </w:r>
      <w:r>
        <w:rPr>
          <w:b/>
          <w:u w:val="none"/>
        </w:rPr>
        <w:t>Words</w:t>
      </w:r>
      <w:r>
        <w:rPr>
          <w:b/>
          <w:spacing w:val="-8"/>
          <w:u w:val="none"/>
        </w:rPr>
        <w:t xml:space="preserve"> </w:t>
      </w:r>
      <w:r>
        <w:rPr>
          <w:b/>
          <w:u w:val="none"/>
        </w:rPr>
        <w:t>Retrieval</w:t>
      </w:r>
    </w:p>
    <w:p w:rsidR="00482E5F" w:rsidRDefault="00482E5F">
      <w:pPr>
        <w:pStyle w:val="BodyText"/>
        <w:spacing w:before="2"/>
        <w:rPr>
          <w:b/>
          <w:sz w:val="26"/>
        </w:rPr>
      </w:pPr>
    </w:p>
    <w:p w:rsidR="00482E5F" w:rsidRDefault="007A2337">
      <w:pPr>
        <w:pStyle w:val="BodyText"/>
        <w:spacing w:before="1" w:line="362" w:lineRule="auto"/>
        <w:ind w:left="100" w:right="1181"/>
        <w:jc w:val="both"/>
      </w:pPr>
      <w:r>
        <w:t>L</w:t>
      </w:r>
      <w:r>
        <w:t>eft hemisphere dominance for language has been consistently confirmed in clinical and experimental</w:t>
      </w:r>
      <w:r>
        <w:rPr>
          <w:spacing w:val="1"/>
        </w:rPr>
        <w:t xml:space="preserve"> </w:t>
      </w:r>
      <w:r>
        <w:t>settings and constitutes one of the main axioms of neurology and neuroscience, In the 1860s, independent</w:t>
      </w:r>
      <w:r>
        <w:rPr>
          <w:spacing w:val="1"/>
        </w:rPr>
        <w:t xml:space="preserve"> </w:t>
      </w:r>
      <w:r>
        <w:t xml:space="preserve">reports by Paul </w:t>
      </w:r>
      <w:proofErr w:type="spellStart"/>
      <w:r>
        <w:t>Broca</w:t>
      </w:r>
      <w:proofErr w:type="spellEnd"/>
      <w:r>
        <w:t xml:space="preserve"> and Gustave Dax indicated that</w:t>
      </w:r>
      <w:r>
        <w:t xml:space="preserve"> speech output processes (referred to as “articulated</w:t>
      </w:r>
      <w:r>
        <w:rPr>
          <w:spacing w:val="1"/>
        </w:rPr>
        <w:t xml:space="preserve"> </w:t>
      </w:r>
      <w:r>
        <w:t>language”) appeared to be left lateralized. The left lateralization of language functioning was then extended</w:t>
      </w:r>
      <w:r>
        <w:rPr>
          <w:spacing w:val="-57"/>
        </w:rPr>
        <w:t xml:space="preserve"> </w:t>
      </w:r>
      <w:r>
        <w:t>to language comprehension by Wernicke, who showed that a lesion in the superior left tempora</w:t>
      </w:r>
      <w:r>
        <w:t>l lobe could</w:t>
      </w:r>
      <w:r>
        <w:rPr>
          <w:spacing w:val="-57"/>
        </w:rPr>
        <w:t xml:space="preserve"> </w:t>
      </w:r>
      <w:r>
        <w:t>be associated with a loss of what was referred to as “speech-specific sound images”.</w:t>
      </w:r>
    </w:p>
    <w:p w:rsidR="00482E5F" w:rsidRDefault="00482E5F">
      <w:pPr>
        <w:spacing w:line="362" w:lineRule="auto"/>
        <w:jc w:val="both"/>
        <w:sectPr w:rsidR="00482E5F">
          <w:pgSz w:w="12240" w:h="15840"/>
          <w:pgMar w:top="660" w:right="0" w:bottom="280" w:left="620" w:header="720" w:footer="720" w:gutter="0"/>
          <w:cols w:space="720"/>
        </w:sectPr>
      </w:pPr>
    </w:p>
    <w:p w:rsidR="007A2337" w:rsidRDefault="007A2337">
      <w:pPr>
        <w:pStyle w:val="BodyText"/>
        <w:ind w:left="74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61232" cy="336499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232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337" w:rsidRPr="007A2337" w:rsidRDefault="007A2337" w:rsidP="007A2337"/>
    <w:p w:rsidR="007A2337" w:rsidRPr="007A2337" w:rsidRDefault="007A2337" w:rsidP="007A2337"/>
    <w:p w:rsidR="007A2337" w:rsidRPr="007A2337" w:rsidRDefault="007A2337" w:rsidP="007A2337"/>
    <w:p w:rsidR="007A2337" w:rsidRPr="007A2337" w:rsidRDefault="007A2337" w:rsidP="007A2337"/>
    <w:p w:rsidR="007A2337" w:rsidRPr="007A2337" w:rsidRDefault="007A2337" w:rsidP="007A2337"/>
    <w:p w:rsidR="007A2337" w:rsidRPr="007A2337" w:rsidRDefault="007A2337" w:rsidP="007A2337"/>
    <w:p w:rsidR="007A2337" w:rsidRPr="007A2337" w:rsidRDefault="007A2337" w:rsidP="007A2337"/>
    <w:p w:rsidR="007A2337" w:rsidRDefault="007A2337" w:rsidP="007A2337"/>
    <w:p w:rsidR="00482E5F" w:rsidRDefault="007A2337" w:rsidP="007A2337">
      <w:pPr>
        <w:tabs>
          <w:tab w:val="left" w:pos="3390"/>
        </w:tabs>
      </w:pPr>
      <w:r>
        <w:tab/>
      </w:r>
      <w:r w:rsidRPr="007A2337">
        <w:drawing>
          <wp:inline distT="0" distB="0" distL="0" distR="0" wp14:anchorId="23A17508" wp14:editId="790FD9A6">
            <wp:extent cx="7315834" cy="41151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5834" cy="4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337" w:rsidRDefault="007A2337" w:rsidP="007A2337">
      <w:pPr>
        <w:tabs>
          <w:tab w:val="left" w:pos="3390"/>
        </w:tabs>
      </w:pPr>
    </w:p>
    <w:p w:rsidR="007A2337" w:rsidRDefault="007A2337" w:rsidP="007A2337">
      <w:pPr>
        <w:tabs>
          <w:tab w:val="left" w:pos="3390"/>
        </w:tabs>
      </w:pPr>
      <w:r w:rsidRPr="007A2337">
        <w:lastRenderedPageBreak/>
        <w:drawing>
          <wp:inline distT="0" distB="0" distL="0" distR="0" wp14:anchorId="31A98F05" wp14:editId="522D52F1">
            <wp:extent cx="7315834" cy="41151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5834" cy="4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337" w:rsidRDefault="007A2337" w:rsidP="007A2337">
      <w:pPr>
        <w:tabs>
          <w:tab w:val="left" w:pos="3390"/>
        </w:tabs>
      </w:pPr>
    </w:p>
    <w:p w:rsidR="007A2337" w:rsidRDefault="007A2337" w:rsidP="007A2337">
      <w:pPr>
        <w:tabs>
          <w:tab w:val="left" w:pos="3390"/>
        </w:tabs>
      </w:pPr>
      <w:r w:rsidRPr="007A2337">
        <w:drawing>
          <wp:inline distT="0" distB="0" distL="0" distR="0" wp14:anchorId="5EB13AFF" wp14:editId="09B68078">
            <wp:extent cx="7315834" cy="411515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5834" cy="4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337" w:rsidRDefault="007A2337" w:rsidP="007A2337">
      <w:pPr>
        <w:tabs>
          <w:tab w:val="left" w:pos="3390"/>
        </w:tabs>
      </w:pPr>
    </w:p>
    <w:p w:rsidR="007A2337" w:rsidRDefault="007A2337" w:rsidP="007A2337">
      <w:pPr>
        <w:tabs>
          <w:tab w:val="left" w:pos="3390"/>
        </w:tabs>
      </w:pPr>
    </w:p>
    <w:p w:rsidR="007A2337" w:rsidRDefault="007A2337" w:rsidP="007A2337">
      <w:pPr>
        <w:tabs>
          <w:tab w:val="left" w:pos="3390"/>
        </w:tabs>
      </w:pPr>
    </w:p>
    <w:p w:rsidR="007A2337" w:rsidRDefault="007A2337" w:rsidP="007A2337">
      <w:pPr>
        <w:tabs>
          <w:tab w:val="left" w:pos="3390"/>
        </w:tabs>
      </w:pPr>
    </w:p>
    <w:p w:rsidR="007A2337" w:rsidRPr="007A2337" w:rsidRDefault="007A2337" w:rsidP="007A2337">
      <w:pPr>
        <w:tabs>
          <w:tab w:val="left" w:pos="3390"/>
        </w:tabs>
      </w:pPr>
      <w:r w:rsidRPr="007A2337">
        <w:lastRenderedPageBreak/>
        <w:drawing>
          <wp:inline distT="0" distB="0" distL="0" distR="0" wp14:anchorId="4D67EED2" wp14:editId="24DAA6CE">
            <wp:extent cx="7315834" cy="411515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15834" cy="411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2337" w:rsidRPr="007A2337">
      <w:pgSz w:w="12240" w:h="15840"/>
      <w:pgMar w:top="1100" w:right="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E32D5"/>
    <w:multiLevelType w:val="multilevel"/>
    <w:tmpl w:val="3D8A4BC6"/>
    <w:lvl w:ilvl="0">
      <w:start w:val="1"/>
      <w:numFmt w:val="decimal"/>
      <w:lvlText w:val="%1-"/>
      <w:lvlJc w:val="left"/>
      <w:pPr>
        <w:ind w:left="366" w:hanging="267"/>
        <w:jc w:val="left"/>
      </w:pPr>
      <w:rPr>
        <w:rFonts w:hint="default"/>
        <w:w w:val="100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479" w:hanging="38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numFmt w:val="bullet"/>
      <w:lvlText w:val="•"/>
      <w:lvlJc w:val="left"/>
      <w:pPr>
        <w:ind w:left="1717" w:hanging="38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55" w:hanging="3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93" w:hanging="3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31" w:hanging="3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68" w:hanging="3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06" w:hanging="3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44" w:hanging="38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82E5F"/>
    <w:rsid w:val="00074B79"/>
    <w:rsid w:val="00482E5F"/>
    <w:rsid w:val="007A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45B9B"/>
  <w15:docId w15:val="{8B057A96-9E92-4D84-9954-AFE1E6344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62"/>
      <w:ind w:left="366" w:hanging="267"/>
      <w:outlineLvl w:val="0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ind w:left="2551" w:right="3166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63"/>
      <w:ind w:left="366" w:hanging="267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  <w:pPr>
      <w:spacing w:before="21"/>
      <w:ind w:left="9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686</Words>
  <Characters>3916</Characters>
  <Application>Microsoft Office Word</Application>
  <DocSecurity>0</DocSecurity>
  <Lines>32</Lines>
  <Paragraphs>9</Paragraphs>
  <ScaleCrop>false</ScaleCrop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course-three.-Psycholinguistics</dc:title>
  <cp:lastModifiedBy>BAKERY</cp:lastModifiedBy>
  <cp:revision>3</cp:revision>
  <dcterms:created xsi:type="dcterms:W3CDTF">2024-05-11T14:47:00Z</dcterms:created>
  <dcterms:modified xsi:type="dcterms:W3CDTF">2024-05-11T14:56:00Z</dcterms:modified>
</cp:coreProperties>
</file>