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5B" w:rsidRDefault="009C43E8" w:rsidP="009C43E8">
      <w:pPr>
        <w:bidi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مخطط لنشر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bookmarkStart w:id="0" w:name="_GoBack"/>
      <w:bookmarkEnd w:id="0"/>
      <w:r w:rsidR="00626A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مقياس قانون</w:t>
      </w:r>
      <w:r w:rsidR="005E48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المنافسة</w:t>
      </w:r>
      <w:r w:rsidR="00626A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E48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</w:t>
      </w:r>
      <w:r w:rsidR="00626A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حماية المستهلك على منصة التعليم الالكتروني </w:t>
      </w:r>
    </w:p>
    <w:p w:rsidR="00626A5B" w:rsidRDefault="00626A5B" w:rsidP="00626A5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626A5B" w:rsidRDefault="00626A5B" w:rsidP="00626A5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626A5B" w:rsidRDefault="00626A5B" w:rsidP="00626A5B">
      <w:pPr>
        <w:pStyle w:val="NormalWeb"/>
        <w:shd w:val="clear" w:color="auto" w:fill="FFFFFF"/>
        <w:tabs>
          <w:tab w:val="right" w:pos="401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lang w:bidi="ar-DZ"/>
        </w:rPr>
      </w:pPr>
      <w:r>
        <w:rPr>
          <w:rFonts w:ascii="Arial" w:hAnsi="Arial" w:cs="Arial"/>
          <w:sz w:val="21"/>
          <w:szCs w:val="21"/>
          <w:lang w:bidi="ar-DZ"/>
        </w:rPr>
        <w:t xml:space="preserve">      </w:t>
      </w:r>
      <w:r>
        <w:rPr>
          <w:rFonts w:ascii="Arial" w:hAnsi="Arial" w:cs="Arial"/>
          <w:sz w:val="21"/>
          <w:szCs w:val="21"/>
          <w:rtl/>
          <w:lang w:bidi="ar-DZ"/>
        </w:rPr>
        <w:t>- كلية العلوم الاقتصادية والتجارية وعلوم التسيير</w:t>
      </w:r>
    </w:p>
    <w:p w:rsidR="00626A5B" w:rsidRDefault="00626A5B" w:rsidP="00626A5B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</w:rPr>
        <w:t xml:space="preserve">      - </w:t>
      </w:r>
      <w:r>
        <w:rPr>
          <w:rFonts w:ascii="Arial" w:hAnsi="Arial" w:cs="Arial"/>
          <w:sz w:val="21"/>
          <w:szCs w:val="21"/>
          <w:rtl/>
          <w:lang w:bidi="ar-DZ"/>
        </w:rPr>
        <w:t>قسم العلوم التجارية</w:t>
      </w:r>
    </w:p>
    <w:p w:rsidR="00626A5B" w:rsidRDefault="00626A5B" w:rsidP="005E482D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  <w:rtl/>
        </w:rPr>
        <w:t xml:space="preserve">- </w:t>
      </w:r>
      <w:r>
        <w:rPr>
          <w:rFonts w:ascii="Arial" w:hAnsi="Arial" w:cs="Arial"/>
          <w:sz w:val="21"/>
          <w:szCs w:val="21"/>
          <w:rtl/>
          <w:lang w:bidi="ar-DZ"/>
        </w:rPr>
        <w:t xml:space="preserve">السنة </w:t>
      </w:r>
      <w:r w:rsidR="009A5204">
        <w:rPr>
          <w:rFonts w:ascii="Arial" w:hAnsi="Arial" w:cs="Arial" w:hint="cs"/>
          <w:sz w:val="21"/>
          <w:szCs w:val="21"/>
          <w:rtl/>
          <w:lang w:bidi="ar-DZ"/>
        </w:rPr>
        <w:t xml:space="preserve">أولى ماستر تسويق </w:t>
      </w:r>
      <w:r w:rsidR="005E482D">
        <w:rPr>
          <w:rFonts w:ascii="Arial" w:hAnsi="Arial" w:cs="Arial" w:hint="cs"/>
          <w:sz w:val="21"/>
          <w:szCs w:val="21"/>
          <w:rtl/>
          <w:lang w:bidi="ar-DZ"/>
        </w:rPr>
        <w:t>صناعي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</w:t>
      </w:r>
      <w:r>
        <w:rPr>
          <w:rFonts w:ascii="Arial" w:hAnsi="Arial" w:cs="Arial"/>
          <w:sz w:val="21"/>
          <w:szCs w:val="21"/>
          <w:rtl/>
        </w:rPr>
        <w:t xml:space="preserve">- </w:t>
      </w:r>
      <w:r>
        <w:rPr>
          <w:rFonts w:ascii="Arial" w:hAnsi="Arial" w:cs="Arial"/>
          <w:sz w:val="21"/>
          <w:szCs w:val="21"/>
          <w:rtl/>
          <w:lang w:bidi="ar-DZ"/>
        </w:rPr>
        <w:t>السداسي الأول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</w:rPr>
        <w:t xml:space="preserve">      - </w:t>
      </w:r>
      <w:r>
        <w:rPr>
          <w:rFonts w:ascii="Arial" w:hAnsi="Arial" w:cs="Arial"/>
          <w:sz w:val="21"/>
          <w:szCs w:val="21"/>
          <w:rtl/>
          <w:lang w:bidi="ar-DZ"/>
        </w:rPr>
        <w:t>الرصيد: 1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- </w:t>
      </w:r>
      <w:proofErr w:type="gramStart"/>
      <w:r>
        <w:rPr>
          <w:rFonts w:ascii="Arial" w:hAnsi="Arial" w:cs="Arial"/>
          <w:sz w:val="21"/>
          <w:szCs w:val="21"/>
          <w:rtl/>
          <w:lang w:bidi="ar-DZ"/>
        </w:rPr>
        <w:t xml:space="preserve">المعامل:  </w:t>
      </w:r>
      <w:r>
        <w:rPr>
          <w:rFonts w:ascii="Arial" w:hAnsi="Arial" w:cs="Arial"/>
          <w:sz w:val="21"/>
          <w:szCs w:val="21"/>
          <w:lang w:bidi="ar-DZ"/>
        </w:rPr>
        <w:t>1</w:t>
      </w:r>
      <w:proofErr w:type="gramEnd"/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- الحجم الساعي: ساعتان خلال السداسي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 ..................................................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الاستاذ: عماد عجابي</w:t>
      </w:r>
    </w:p>
    <w:p w:rsidR="00626A5B" w:rsidRDefault="00626A5B" w:rsidP="00626A5B">
      <w:pPr>
        <w:shd w:val="clear" w:color="auto" w:fill="FFFFFF" w:themeFill="background1"/>
        <w:bidi/>
        <w:spacing w:after="0" w:line="240" w:lineRule="auto"/>
        <w:rPr>
          <w:rFonts w:ascii="Arial" w:hAnsi="Arial"/>
          <w:sz w:val="21"/>
          <w:szCs w:val="21"/>
          <w:rtl/>
        </w:rPr>
      </w:pPr>
      <w:r>
        <w:rPr>
          <w:rFonts w:ascii="Arial" w:hAnsi="Arial"/>
          <w:sz w:val="21"/>
          <w:szCs w:val="21"/>
          <w:rtl/>
        </w:rPr>
        <w:t xml:space="preserve">      البريد الإلكتروني: </w:t>
      </w:r>
      <w:r>
        <w:rPr>
          <w:rFonts w:ascii="Arial" w:hAnsi="Arial"/>
          <w:sz w:val="21"/>
          <w:szCs w:val="21"/>
        </w:rPr>
        <w:t>imad.adjabi@univ-msila.dz</w:t>
      </w:r>
    </w:p>
    <w:p w:rsidR="00626A5B" w:rsidRDefault="00626A5B" w:rsidP="00626A5B">
      <w:pPr>
        <w:bidi/>
        <w:jc w:val="center"/>
        <w:rPr>
          <w:rtl/>
          <w:lang w:val="en-US"/>
        </w:rPr>
      </w:pPr>
    </w:p>
    <w:p w:rsidR="00626A5B" w:rsidRDefault="00626A5B" w:rsidP="00626A5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التقويم التشخيصي والمكتسبات القبلية</w:t>
      </w:r>
    </w:p>
    <w:p w:rsidR="00626A5B" w:rsidRDefault="00626A5B" w:rsidP="00626A5B">
      <w:pPr>
        <w:pStyle w:val="Paragraphedeliste"/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- تعريف</w:t>
      </w:r>
      <w:r w:rsidR="005E48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كل من المنافسة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5E48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المستهلك؟</w:t>
      </w:r>
    </w:p>
    <w:p w:rsidR="00626A5B" w:rsidRDefault="00626A5B" w:rsidP="005E482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- </w:t>
      </w:r>
      <w:r w:rsidR="005E48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علاقة المنافسة بالاستهلاك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؟</w:t>
      </w:r>
    </w:p>
    <w:p w:rsidR="00626A5B" w:rsidRDefault="00626A5B" w:rsidP="005E482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     - </w:t>
      </w:r>
      <w:r w:rsidR="005E482D">
        <w:rPr>
          <w:rFonts w:ascii="Simplified Arabic" w:hAnsi="Simplified Arabic" w:cs="Simplified Arabic" w:hint="cs"/>
          <w:sz w:val="24"/>
          <w:szCs w:val="24"/>
          <w:rtl/>
        </w:rPr>
        <w:t xml:space="preserve">الرقابة في </w:t>
      </w:r>
      <w:proofErr w:type="gramStart"/>
      <w:r w:rsidR="005E482D">
        <w:rPr>
          <w:rFonts w:ascii="Simplified Arabic" w:hAnsi="Simplified Arabic" w:cs="Simplified Arabic" w:hint="cs"/>
          <w:sz w:val="24"/>
          <w:szCs w:val="24"/>
          <w:rtl/>
        </w:rPr>
        <w:t>اطار</w:t>
      </w:r>
      <w:proofErr w:type="gramEnd"/>
      <w:r w:rsidR="005E482D">
        <w:rPr>
          <w:rFonts w:ascii="Simplified Arabic" w:hAnsi="Simplified Arabic" w:cs="Simplified Arabic" w:hint="cs"/>
          <w:sz w:val="24"/>
          <w:szCs w:val="24"/>
          <w:rtl/>
        </w:rPr>
        <w:t xml:space="preserve"> المنافسة والاستهلاك</w:t>
      </w:r>
      <w:r>
        <w:rPr>
          <w:rFonts w:ascii="Simplified Arabic" w:hAnsi="Simplified Arabic" w:cs="Simplified Arabic"/>
          <w:sz w:val="24"/>
          <w:szCs w:val="24"/>
          <w:rtl/>
        </w:rPr>
        <w:t>؟</w:t>
      </w:r>
    </w:p>
    <w:p w:rsidR="00626A5B" w:rsidRDefault="00626A5B" w:rsidP="00626A5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أهداف المقياس (وفق المناهج)</w:t>
      </w:r>
    </w:p>
    <w:p w:rsidR="00626A5B" w:rsidRDefault="00626A5B" w:rsidP="005E482D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استكشاف المصطلحات الاساسية لقانون</w:t>
      </w:r>
      <w:r w:rsidR="005E482D">
        <w:rPr>
          <w:rFonts w:ascii="Traditional Arabic" w:hAnsi="Traditional Arabic" w:cs="Traditional Arabic" w:hint="cs"/>
          <w:sz w:val="32"/>
          <w:szCs w:val="32"/>
          <w:rtl/>
        </w:rPr>
        <w:t xml:space="preserve"> المنافسة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ح</w:t>
      </w:r>
      <w:r w:rsidR="005E482D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>ماية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المستهلك،</w:t>
      </w:r>
    </w:p>
    <w:p w:rsidR="00626A5B" w:rsidRDefault="00626A5B" w:rsidP="005E482D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التعرف على </w:t>
      </w:r>
      <w:r w:rsidR="005E48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السوق ومختلف الممارسات والرقابة عليها وحماية المستهلك من المنتجات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626A5B" w:rsidRDefault="00626A5B" w:rsidP="00626A5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 xml:space="preserve">الأبواب </w:t>
      </w:r>
    </w:p>
    <w:p w:rsidR="00626A5B" w:rsidRDefault="00626A5B" w:rsidP="005E482D">
      <w:pPr>
        <w:bidi/>
        <w:rPr>
          <w:rtl/>
          <w:lang w:val="en-US"/>
        </w:rPr>
      </w:pPr>
      <w:r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  <w:t xml:space="preserve">المحور الأول: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MA"/>
        </w:rPr>
        <w:t xml:space="preserve">مفهوم </w:t>
      </w:r>
      <w:r w:rsidR="005E482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MA"/>
        </w:rPr>
        <w:t>قانون المنافسة</w:t>
      </w:r>
    </w:p>
    <w:p w:rsidR="00626A5B" w:rsidRDefault="00626A5B" w:rsidP="005E482D">
      <w:pPr>
        <w:pStyle w:val="Paragraphedeliste"/>
        <w:bidi/>
        <w:spacing w:line="276" w:lineRule="auto"/>
        <w:ind w:hanging="319"/>
        <w:rPr>
          <w:rFonts w:ascii="Simplified Arabic" w:hAnsi="Simplified Arabic" w:cs="Simplified Arabic"/>
          <w:color w:val="000000" w:themeColor="text1"/>
          <w:lang w:bidi="ar-DZ"/>
        </w:rPr>
      </w:pPr>
      <w:r>
        <w:rPr>
          <w:rFonts w:ascii="Simplified Arabic" w:hAnsi="Simplified Arabic" w:cs="Simplified Arabic"/>
          <w:color w:val="000000" w:themeColor="text1"/>
          <w:rtl/>
          <w:lang w:bidi="ar-DZ"/>
        </w:rPr>
        <w:t>-</w:t>
      </w:r>
      <w:r>
        <w:rPr>
          <w:rFonts w:ascii="Simplified Arabic" w:hAnsi="Simplified Arabic" w:cs="Simplified Arabic"/>
          <w:color w:val="FF0000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rtl/>
          <w:lang w:bidi="ar-DZ"/>
        </w:rPr>
        <w:t xml:space="preserve">يهدف للتعرف على </w:t>
      </w:r>
      <w:r w:rsidR="005E482D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تعريف قانون المنافسة ومجال تطبيقه وأجهزة الرقابة غي هذا </w:t>
      </w:r>
      <w:proofErr w:type="gramStart"/>
      <w:r w:rsidR="005E482D">
        <w:rPr>
          <w:rFonts w:ascii="Simplified Arabic" w:hAnsi="Simplified Arabic" w:cs="Simplified Arabic" w:hint="cs"/>
          <w:color w:val="000000" w:themeColor="text1"/>
          <w:rtl/>
          <w:lang w:bidi="ar-DZ"/>
        </w:rPr>
        <w:t>الاطار</w:t>
      </w:r>
      <w:proofErr w:type="gramEnd"/>
      <w:r>
        <w:rPr>
          <w:rFonts w:ascii="Simplified Arabic" w:hAnsi="Simplified Arabic" w:cs="Simplified Arabic"/>
          <w:color w:val="000000" w:themeColor="text1"/>
          <w:rtl/>
          <w:lang w:bidi="ar-DZ"/>
        </w:rPr>
        <w:t>.</w:t>
      </w:r>
    </w:p>
    <w:p w:rsidR="00626A5B" w:rsidRDefault="00626A5B" w:rsidP="00626A5B">
      <w:pPr>
        <w:pStyle w:val="Paragraphedeliste"/>
        <w:bidi/>
        <w:spacing w:line="276" w:lineRule="auto"/>
        <w:ind w:left="401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>
        <w:rPr>
          <w:rFonts w:ascii="Simplified Arabic" w:hAnsi="Simplified Arabic" w:cs="Simplified Arabic"/>
          <w:color w:val="000000" w:themeColor="text1"/>
          <w:rtl/>
          <w:lang w:bidi="ar-DZ"/>
        </w:rPr>
        <w:t>- ملف</w:t>
      </w:r>
      <w:r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يتضمن العناصر المذكورة لمحتوى المحور.</w:t>
      </w:r>
    </w:p>
    <w:p w:rsidR="00626A5B" w:rsidRDefault="00626A5B" w:rsidP="00626A5B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- منتدى</w:t>
      </w: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626A5B" w:rsidRDefault="00626A5B" w:rsidP="00626A5B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</w:rPr>
      </w:pP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- رسائل</w:t>
      </w:r>
    </w:p>
    <w:p w:rsidR="00626A5B" w:rsidRDefault="00626A5B" w:rsidP="005E482D">
      <w:pPr>
        <w:bidi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 xml:space="preserve">     المحور الثاني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  <w:r w:rsidR="005E482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MA"/>
        </w:rPr>
        <w:t>مفهوم قانون حماية المستهلك</w:t>
      </w:r>
    </w:p>
    <w:p w:rsidR="00626A5B" w:rsidRDefault="00626A5B" w:rsidP="005E482D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bidi="ar-DZ"/>
        </w:rPr>
      </w:pPr>
      <w:r>
        <w:rPr>
          <w:rFonts w:ascii="Simplified Arabic" w:hAnsi="Simplified Arabic" w:cs="Simplified Arabic"/>
          <w:color w:val="000000" w:themeColor="text1"/>
          <w:rtl/>
          <w:lang w:bidi="ar-DZ"/>
        </w:rPr>
        <w:lastRenderedPageBreak/>
        <w:t>-</w:t>
      </w:r>
      <w:r>
        <w:rPr>
          <w:rFonts w:ascii="Simplified Arabic" w:hAnsi="Simplified Arabic" w:cs="Simplified Arabic"/>
          <w:color w:val="FF0000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rtl/>
          <w:lang w:bidi="ar-DZ"/>
        </w:rPr>
        <w:t xml:space="preserve">يهدف للتعرف على </w:t>
      </w:r>
      <w:r w:rsidR="005E482D">
        <w:rPr>
          <w:rFonts w:ascii="Simplified Arabic" w:hAnsi="Simplified Arabic" w:cs="Simplified Arabic" w:hint="cs"/>
          <w:color w:val="000000" w:themeColor="text1"/>
          <w:rtl/>
          <w:lang w:bidi="ar-DZ"/>
        </w:rPr>
        <w:t>تعريف المستهلك ومجال التطبيق والأجهزة المكلفة بالرقابة على الاستهلاك</w:t>
      </w:r>
      <w:r>
        <w:rPr>
          <w:rFonts w:ascii="Simplified Arabic" w:hAnsi="Simplified Arabic" w:cs="Simplified Arabic"/>
          <w:color w:val="000000" w:themeColor="text1"/>
          <w:rtl/>
          <w:lang w:bidi="ar-DZ"/>
        </w:rPr>
        <w:t>.</w:t>
      </w:r>
    </w:p>
    <w:p w:rsidR="00626A5B" w:rsidRDefault="00626A5B" w:rsidP="00626A5B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>
        <w:rPr>
          <w:rFonts w:ascii="Simplified Arabic" w:hAnsi="Simplified Arabic" w:cs="Simplified Arabic"/>
          <w:color w:val="000000" w:themeColor="text1"/>
          <w:rtl/>
          <w:lang w:bidi="ar-DZ"/>
        </w:rPr>
        <w:t>- ملف</w:t>
      </w:r>
      <w:r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يتضمن العناصر المذكورة لمحتوى المحور.</w:t>
      </w:r>
    </w:p>
    <w:p w:rsidR="00626A5B" w:rsidRDefault="00626A5B" w:rsidP="00626A5B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- منتدى</w:t>
      </w: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626A5B" w:rsidRDefault="00626A5B" w:rsidP="00626A5B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>
        <w:rPr>
          <w:rFonts w:ascii="Simplified Arabic" w:hAnsi="Simplified Arabic" w:cs="Simplified Arabic"/>
          <w:color w:val="000000" w:themeColor="text1"/>
          <w:rtl/>
          <w:lang w:val="en-US" w:bidi="ar-DZ"/>
        </w:rPr>
        <w:t>- رسائل</w:t>
      </w:r>
    </w:p>
    <w:p w:rsidR="00626A5B" w:rsidRDefault="00626A5B" w:rsidP="00626A5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التقويم النهائي</w:t>
      </w:r>
    </w:p>
    <w:p w:rsidR="00626A5B" w:rsidRDefault="00626A5B" w:rsidP="005E482D">
      <w:pPr>
        <w:pStyle w:val="Paragraphedelist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السؤال الأول: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5E48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علاقة قانون المنافسة بحماية المستهلك</w:t>
      </w:r>
      <w:r>
        <w:rPr>
          <w:rFonts w:ascii="Simplified Arabic" w:hAnsi="Simplified Arabic" w:cs="Simplified Arabic"/>
          <w:color w:val="000000"/>
          <w:sz w:val="30"/>
          <w:rtl/>
        </w:rPr>
        <w:t>؟</w:t>
      </w:r>
    </w:p>
    <w:p w:rsidR="00626A5B" w:rsidRDefault="00626A5B" w:rsidP="00626A5B">
      <w:pPr>
        <w:pStyle w:val="Paragraphedeliste"/>
        <w:bidi/>
        <w:rPr>
          <w:rFonts w:ascii="Simplified Arabic" w:eastAsiaTheme="minorHAnsi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5B" w:rsidRDefault="00626A5B" w:rsidP="005E482D">
      <w:pPr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Arabic Transparent"/>
          <w:b/>
          <w:bCs/>
          <w:sz w:val="24"/>
          <w:szCs w:val="24"/>
          <w:rtl/>
          <w:lang w:eastAsia="fr-FR" w:bidi="ar-DZ"/>
        </w:rPr>
        <w:t>السؤال الثاني</w:t>
      </w:r>
      <w:r>
        <w:rPr>
          <w:rFonts w:ascii="Simplified Arabic" w:eastAsia="Times New Roman" w:hAnsi="Simplified Arabic" w:cs="Arabic Transparent"/>
          <w:sz w:val="24"/>
          <w:szCs w:val="24"/>
          <w:rtl/>
          <w:lang w:eastAsia="fr-FR" w:bidi="ar-DZ"/>
        </w:rPr>
        <w:t xml:space="preserve">: </w:t>
      </w:r>
      <w:r w:rsidR="005E482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مجال تطبيق كل من قانون المنافسة وقانون حماية المستهلك</w:t>
      </w:r>
    </w:p>
    <w:p w:rsidR="00626A5B" w:rsidRDefault="00626A5B" w:rsidP="00626A5B">
      <w:pPr>
        <w:pStyle w:val="Paragraphedeliste"/>
        <w:bidi/>
        <w:spacing w:after="0" w:line="240" w:lineRule="auto"/>
        <w:ind w:left="685"/>
        <w:rPr>
          <w:rFonts w:ascii="Simplified Arabic" w:eastAsiaTheme="minorHAnsi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5B" w:rsidRDefault="00626A5B" w:rsidP="00626A5B">
      <w:pPr>
        <w:pStyle w:val="Paragraphedeliste"/>
        <w:bidi/>
        <w:spacing w:after="0" w:line="240" w:lineRule="auto"/>
        <w:ind w:left="685"/>
        <w:rPr>
          <w:rFonts w:ascii="Simplified Arabic" w:eastAsiaTheme="minorHAnsi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5B" w:rsidRDefault="00626A5B" w:rsidP="00626A5B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626A5B" w:rsidRDefault="00626A5B" w:rsidP="00626A5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المصادر والمراجع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0B6FA9">
        <w:rPr>
          <w:rFonts w:ascii="Simplified Arabic" w:hAnsi="Simplified Arabic" w:cs="Simplified Arabic" w:hint="cs"/>
          <w:sz w:val="28"/>
          <w:szCs w:val="28"/>
          <w:rtl/>
        </w:rPr>
        <w:t xml:space="preserve"> قانون المنافسة رقم 03-03 وقانون حماية المستهلك رقم 09-03 المعدلين والمتممين.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B6FA9">
        <w:rPr>
          <w:rFonts w:ascii="Simplified Arabic" w:hAnsi="Simplified Arabic" w:cs="Simplified Arabic"/>
          <w:sz w:val="28"/>
          <w:szCs w:val="28"/>
          <w:rtl/>
        </w:rPr>
        <w:t>- الأمر رقم 75/59 المؤرخ في 26 سبتمبر 1975 يتضمن القانون التجاري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>، المعدل والمتمم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 (الجريدة الرسمية للجمهورية الجزائرية الديمقراطية الشعبية، المؤرخة في 19 ديسمبر 1975، العدد 101)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B6FA9"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 الأمر رقم 75/58 المؤرخ في 26 سبتمبر 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>1975 يتضمن القانون المدني (الجريدة الرسمية للجمهورية الجزائرية الديمقراطية الشعبية، العدد 78 الموافق لــ 30 سبتمبر 1975)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المعدل والمتمم.   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B6FA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>معين فندي الشناق، الاحتكار والممارسات المقيدة للمنافسة في ضوء قوانين المنافسة والاتفاقيات الدولية، دار الثقافة للنشر والتوزيع، عمان، الأردن، 2010.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B6FA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>محمد الشريف كتو، قانون المنافسة والممارسات التجارية، منشورات بغدادي، الجزائر</w:t>
      </w:r>
      <w:r w:rsidRPr="000B6FA9">
        <w:rPr>
          <w:rFonts w:ascii="Simplified Arabic" w:hAnsi="Simplified Arabic" w:cs="Simplified Arabic" w:hint="cs"/>
          <w:sz w:val="28"/>
          <w:szCs w:val="28"/>
          <w:rtl/>
        </w:rPr>
        <w:t>، 2010</w:t>
      </w:r>
      <w:r w:rsidRPr="000B6FA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بن حملة سامي، قانون المنافسة، </w:t>
      </w:r>
      <w:proofErr w:type="spellStart"/>
      <w:r w:rsidRPr="000B6FA9">
        <w:rPr>
          <w:rFonts w:ascii="Simplified Arabic" w:hAnsi="Simplified Arabic" w:cs="Simplified Arabic"/>
          <w:sz w:val="28"/>
          <w:szCs w:val="28"/>
          <w:rtl/>
        </w:rPr>
        <w:t>نوميديا</w:t>
      </w:r>
      <w:proofErr w:type="spellEnd"/>
      <w:r w:rsidRPr="000B6FA9">
        <w:rPr>
          <w:rFonts w:ascii="Simplified Arabic" w:hAnsi="Simplified Arabic" w:cs="Simplified Arabic"/>
          <w:sz w:val="28"/>
          <w:szCs w:val="28"/>
          <w:rtl/>
        </w:rPr>
        <w:t xml:space="preserve"> للطباعة والنشر والتوزيع، الجزائر، 2006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6FA9" w:rsidRPr="000B6FA9" w:rsidRDefault="000B6FA9" w:rsidP="000B6FA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B6FA9">
        <w:rPr>
          <w:rFonts w:ascii="Simplified Arabic" w:hAnsi="Simplified Arabic" w:cs="Simplified Arabic"/>
          <w:sz w:val="28"/>
          <w:szCs w:val="28"/>
          <w:rtl/>
        </w:rPr>
        <w:t>لطاش نجية، قانون المنافسة انعكاسات قانونية لمفاهيم نظرية، ديوان الم</w:t>
      </w:r>
      <w:r>
        <w:rPr>
          <w:rFonts w:ascii="Simplified Arabic" w:hAnsi="Simplified Arabic" w:cs="Simplified Arabic"/>
          <w:sz w:val="28"/>
          <w:szCs w:val="28"/>
          <w:rtl/>
        </w:rPr>
        <w:t>طبوعات الجامعية، الجزائر، 2022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26A5B" w:rsidRDefault="00626A5B" w:rsidP="006B3EC0">
      <w:pPr>
        <w:pStyle w:val="Paragraphedeliste"/>
        <w:tabs>
          <w:tab w:val="left" w:pos="5415"/>
        </w:tabs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صبر الآراء حول المقياس</w:t>
      </w:r>
    </w:p>
    <w:p w:rsidR="00626A5B" w:rsidRPr="00626A5B" w:rsidRDefault="00626A5B" w:rsidP="00626A5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626A5B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   - هل توافق على طريقة طرح الدرس وفق محاوره؟</w:t>
      </w:r>
    </w:p>
    <w:p w:rsidR="00626A5B" w:rsidRPr="00626A5B" w:rsidRDefault="00626A5B" w:rsidP="00626A5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626A5B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   - هل استحسنت طريقة الدرس الإلكتروني؟</w:t>
      </w:r>
    </w:p>
    <w:p w:rsidR="00626A5B" w:rsidRPr="00626A5B" w:rsidRDefault="00626A5B" w:rsidP="00626A5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626A5B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   - هل استوعبت أفكار الدرس؟ وهل استفدت منه؟</w:t>
      </w:r>
    </w:p>
    <w:p w:rsidR="00C0181E" w:rsidRPr="00626A5B" w:rsidRDefault="00C0181E" w:rsidP="00626A5B">
      <w:pPr>
        <w:bidi/>
        <w:rPr>
          <w:rtl/>
          <w:lang w:val="en-US"/>
        </w:rPr>
      </w:pPr>
    </w:p>
    <w:sectPr w:rsidR="00C0181E" w:rsidRPr="0062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24CE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E8"/>
    <w:rsid w:val="000B6FA9"/>
    <w:rsid w:val="005E482D"/>
    <w:rsid w:val="00626A5B"/>
    <w:rsid w:val="006B3EC0"/>
    <w:rsid w:val="008258E8"/>
    <w:rsid w:val="009A5204"/>
    <w:rsid w:val="009C43E8"/>
    <w:rsid w:val="00C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DC83-5C55-4FE4-B83B-12469AC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5B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6A5B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626A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7</cp:revision>
  <dcterms:created xsi:type="dcterms:W3CDTF">2024-05-25T17:19:00Z</dcterms:created>
  <dcterms:modified xsi:type="dcterms:W3CDTF">2024-05-25T18:21:00Z</dcterms:modified>
</cp:coreProperties>
</file>