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4E" w:rsidRPr="00FF534E" w:rsidRDefault="00FF534E" w:rsidP="00FF534E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بطاقة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التواصل ومعلومات المقياس </w:t>
      </w:r>
    </w:p>
    <w:p w:rsidR="00FF534E" w:rsidRPr="00FF534E" w:rsidRDefault="00FF534E" w:rsidP="00FF534E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اسم ولقب الأستاذ : حسين سالم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البريد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المهني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 </w:t>
      </w:r>
      <w:hyperlink r:id="rId6" w:history="1">
        <w:r w:rsidRPr="00FF534E">
          <w:rPr>
            <w:rFonts w:ascii="Sakkal Majalla" w:eastAsia="Calibri" w:hAnsi="Sakkal Majalla" w:cs="Sakkal Majalla"/>
            <w:b/>
            <w:bCs/>
            <w:color w:val="0563C1"/>
            <w:sz w:val="32"/>
            <w:szCs w:val="32"/>
          </w:rPr>
          <w:t>hocine.salem@univ-msila.dz</w:t>
        </w:r>
      </w:hyperlink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الكلية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الحقوق والعلوم السياسية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القسم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العلوم السياسية والعلاقات الدولية 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المستوى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الدراسي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السنة الثالثة ليسانس علاقات دولية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السداسي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الثاني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 w:hint="cs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عنوان المقياس : 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الجزائر في البيئة الاقليمية والدولية .</w:t>
      </w:r>
    </w:p>
    <w:p w:rsidR="00D239F2" w:rsidRPr="00FF534E" w:rsidRDefault="00D239F2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الحجم</w:t>
      </w:r>
      <w:proofErr w:type="gram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الساعي: 03 ساعات.</w:t>
      </w:r>
    </w:p>
    <w:p w:rsidR="00FF534E" w:rsidRPr="00D239F2" w:rsidRDefault="00D239F2" w:rsidP="00D239F2">
      <w:pPr>
        <w:pStyle w:val="Paragraphedeliste"/>
        <w:numPr>
          <w:ilvl w:val="0"/>
          <w:numId w:val="1"/>
        </w:numPr>
        <w:bidi/>
        <w:spacing w:after="160" w:line="259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طبيعة </w:t>
      </w:r>
      <w:proofErr w:type="gram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الدروس :</w:t>
      </w:r>
      <w:proofErr w:type="gram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ملتقى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الفئة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المستهدفة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دروس موجهة لطلبة السنة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الثالثة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3F2ABC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ليسانس علوم سياسية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تخصص علاقات دولية </w:t>
      </w:r>
      <w:r w:rsidR="003F2ABC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.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المكتسبات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( المتطلبات القبلية ):</w:t>
      </w:r>
    </w:p>
    <w:p w:rsidR="002A267A" w:rsidRPr="007772C6" w:rsidRDefault="00D239F2" w:rsidP="00D239F2">
      <w:pPr>
        <w:bidi/>
        <w:spacing w:after="160" w:line="259" w:lineRule="auto"/>
        <w:ind w:left="72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تزويد طلبة السنة الثالثة ليسانس تخصص علاقات دولية بمجموعة من المعارف والخبرات المرتبطة بالسياسة الخارجية الجزائرية وعلاقاتها بالبيئة الإقليمية والدولية، ويفترض هذا فهم السياسة الخارجية الجزائرية </w:t>
      </w:r>
      <w:r w:rsidRP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خلال تسليط</w:t>
      </w: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 الضوء على تطورها التاريخي، مؤسساتها</w:t>
      </w:r>
      <w:r w:rsidRP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السياسية </w:t>
      </w: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 والأهداف والمبادئ التي تحكمها، ومن ثم التطرق إلى توجهات السياسة الخارجية الجزائرية على المستويين الإقليمي والدولي</w:t>
      </w:r>
      <w:r w:rsidRPr="00D239F2">
        <w:rPr>
          <w:rFonts w:ascii="Sakkal Majalla" w:eastAsia="Calibri" w:hAnsi="Sakkal Majalla" w:cs="Sakkal Majalla"/>
          <w:sz w:val="32"/>
          <w:szCs w:val="32"/>
          <w:lang w:val="en-US"/>
        </w:rPr>
        <w:t>.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الهدف العام من المادة التعليمية : </w:t>
      </w:r>
    </w:p>
    <w:p w:rsidR="002A267A" w:rsidRPr="007772C6" w:rsidRDefault="002A267A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772C6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 xml:space="preserve"> تلقين الطالب أسس وضوابط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>المعارف والخبرات التي لها علاقة بالمحيط الخارجي</w:t>
      </w:r>
      <w:r w:rsidRPr="007772C6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 xml:space="preserve">، إلى جانب تزويده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>بطرق واساليب تحليل المواضيع الخاصة بالجانبين الاقليمي والدولي .</w:t>
      </w:r>
    </w:p>
    <w:p w:rsidR="00FF534E" w:rsidRPr="002A267A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أهداف </w:t>
      </w:r>
      <w:proofErr w:type="gramStart"/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التعلم :</w:t>
      </w:r>
      <w:proofErr w:type="gramEnd"/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2A267A" w:rsidRDefault="002A267A" w:rsidP="003C2B9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تمكين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الطالب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من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الحصول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تكوين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>معرفي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ونظري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لبناء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قدرات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تصورية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تساعده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دراسة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الظواهر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وصفا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>وتفسيرا وتحليلا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كما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تمكنه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من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التعرف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القضايا الاقليمية والدولية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التي ساهمت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>في حلها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السياسة الخارجية الجزائرية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FF534E" w:rsidRPr="00FF534E" w:rsidRDefault="00FF534E" w:rsidP="002A267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التقويم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الشخصي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ماهي نشأة وتطور السياسة الخارجية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فيما تتمثل أهداف ومبادئ السياسة الخارجية الجزائرية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ماهي سمات السياسة الخارجية الجزائرية 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دو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الدبلوماسية الجزائرية في الساحة الاقليمية والدولية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FF534E" w:rsidRPr="007772C6" w:rsidRDefault="003C2B99" w:rsidP="003C2B99">
      <w:pPr>
        <w:bidi/>
        <w:spacing w:after="160" w:line="259" w:lineRule="auto"/>
        <w:ind w:left="720"/>
        <w:contextualSpacing/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كيف استطاعت الجزائر ان تسترجع مكانتها الافريقية والعربية والدولية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FF534E" w:rsidRPr="00FF534E" w:rsidRDefault="00FF534E" w:rsidP="00FF534E">
      <w:pPr>
        <w:pStyle w:val="Titre1"/>
        <w:bidi/>
        <w:rPr>
          <w:rFonts w:eastAsia="Calibri"/>
          <w:color w:val="000000" w:themeColor="text1"/>
        </w:rPr>
      </w:pPr>
      <w:r w:rsidRPr="00FF534E">
        <w:rPr>
          <w:rFonts w:eastAsia="Calibri"/>
          <w:color w:val="000000" w:themeColor="text1"/>
          <w:rtl/>
        </w:rPr>
        <w:t xml:space="preserve">أهم دروس هذا </w:t>
      </w:r>
      <w:proofErr w:type="gramStart"/>
      <w:r w:rsidRPr="00FF534E">
        <w:rPr>
          <w:rFonts w:eastAsia="Calibri"/>
          <w:color w:val="000000" w:themeColor="text1"/>
          <w:rtl/>
        </w:rPr>
        <w:t>المقياس :</w:t>
      </w:r>
      <w:proofErr w:type="gramEnd"/>
      <w:r w:rsidRPr="00FF534E">
        <w:rPr>
          <w:rFonts w:eastAsia="Calibri"/>
          <w:color w:val="000000" w:themeColor="text1"/>
          <w:rtl/>
        </w:rPr>
        <w:t xml:space="preserve"> </w:t>
      </w:r>
    </w:p>
    <w:p w:rsidR="007772C6" w:rsidRPr="007772C6" w:rsidRDefault="007772C6" w:rsidP="007772C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7772C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محاور</w:t>
      </w:r>
      <w:proofErr w:type="gramEnd"/>
      <w:r w:rsidRPr="007772C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الدراسة: 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ا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الأول: ماهية السياسية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1  -</w:t>
      </w:r>
      <w:proofErr w:type="gramEnd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نشأة وتطور السياسة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2 -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 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مبادئ وأهداف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 3 -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 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سمات السياسة الخارجية الجزائرية 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4  -</w:t>
      </w:r>
      <w:proofErr w:type="gramEnd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مؤسسات الدبلوماسية الجزائرية 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الثاني: الجزائر في البيئة الإقليمية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أولا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المغرب العربي (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تونس- ليبيا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–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المغرب </w:t>
      </w:r>
      <w:proofErr w:type="spell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أنموذجا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ثانيا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الوطن العربي (القضية الفلسطينية </w:t>
      </w:r>
      <w:proofErr w:type="spell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أنموذجاً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ثالثا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إفريقيا (جمهورية مالي </w:t>
      </w:r>
      <w:proofErr w:type="spell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أنموذجاً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الثالث: الجزائر في البيئة الدولية.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الثابت والمتغير في العلاقات الجزائرية_ الأوروبية 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 الثابت والمتغير في العلاقات الجزائرية_ الأمريكية.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الثابت والمتغير في العلاقات الجزائرية_ الروسية.</w:t>
      </w:r>
    </w:p>
    <w:p w:rsidR="007772C6" w:rsidRPr="003C2B99" w:rsidRDefault="007772C6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7772C6" w:rsidRPr="007772C6" w:rsidRDefault="007772C6" w:rsidP="003C2B99">
      <w:pPr>
        <w:tabs>
          <w:tab w:val="right" w:pos="849"/>
        </w:tabs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 w:bidi="ar-DZ"/>
        </w:rPr>
      </w:pPr>
    </w:p>
    <w:p w:rsidR="00DB4729" w:rsidRDefault="00DB4729" w:rsidP="00FF534E">
      <w:pPr>
        <w:jc w:val="right"/>
      </w:pPr>
    </w:p>
    <w:sectPr w:rsidR="00DB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82"/>
    <w:multiLevelType w:val="hybridMultilevel"/>
    <w:tmpl w:val="68E8FFDC"/>
    <w:lvl w:ilvl="0" w:tplc="5AF4A3B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18F"/>
    <w:multiLevelType w:val="hybridMultilevel"/>
    <w:tmpl w:val="DC729A8A"/>
    <w:lvl w:ilvl="0" w:tplc="9BE29212">
      <w:start w:val="1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809B7"/>
    <w:multiLevelType w:val="hybridMultilevel"/>
    <w:tmpl w:val="17D0F98A"/>
    <w:lvl w:ilvl="0" w:tplc="F04EA6F4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7DF"/>
    <w:multiLevelType w:val="hybridMultilevel"/>
    <w:tmpl w:val="FC807968"/>
    <w:lvl w:ilvl="0" w:tplc="CD1C3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1909"/>
    <w:multiLevelType w:val="hybridMultilevel"/>
    <w:tmpl w:val="5F56D196"/>
    <w:lvl w:ilvl="0" w:tplc="6D6E7BA2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340D"/>
    <w:multiLevelType w:val="hybridMultilevel"/>
    <w:tmpl w:val="146A6888"/>
    <w:lvl w:ilvl="0" w:tplc="440C13B2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C"/>
    <w:rsid w:val="002A267A"/>
    <w:rsid w:val="003C2B99"/>
    <w:rsid w:val="003F2ABC"/>
    <w:rsid w:val="0051628C"/>
    <w:rsid w:val="007772C6"/>
    <w:rsid w:val="00A102C2"/>
    <w:rsid w:val="00D239F2"/>
    <w:rsid w:val="00DB472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7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A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777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7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A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777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ine.salem@univ-msil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hocine</dc:creator>
  <cp:keywords/>
  <dc:description/>
  <cp:lastModifiedBy>salem hocine</cp:lastModifiedBy>
  <cp:revision>6</cp:revision>
  <dcterms:created xsi:type="dcterms:W3CDTF">2024-05-10T17:21:00Z</dcterms:created>
  <dcterms:modified xsi:type="dcterms:W3CDTF">2024-05-30T18:59:00Z</dcterms:modified>
</cp:coreProperties>
</file>