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3507" w14:textId="5E1A35E0" w:rsidR="00840C38" w:rsidRPr="000718C9" w:rsidRDefault="000718C9">
      <w:pPr>
        <w:rPr>
          <w:b/>
          <w:bCs/>
          <w:sz w:val="32"/>
          <w:szCs w:val="32"/>
        </w:rPr>
      </w:pPr>
      <w:r w:rsidRPr="000718C9">
        <w:rPr>
          <w:b/>
          <w:bCs/>
          <w:sz w:val="32"/>
          <w:szCs w:val="32"/>
        </w:rPr>
        <w:t>References bibliographies</w:t>
      </w:r>
    </w:p>
    <w:p w14:paraId="2C197604" w14:textId="096B2D7A" w:rsidR="00D03BE8" w:rsidRPr="000718C9" w:rsidRDefault="000718C9" w:rsidP="000718C9">
      <w:pPr>
        <w:pStyle w:val="ListParagraph"/>
        <w:rPr>
          <w:b/>
          <w:bCs/>
          <w:sz w:val="28"/>
          <w:szCs w:val="28"/>
        </w:rPr>
      </w:pPr>
      <w:r w:rsidRPr="000718C9">
        <w:rPr>
          <w:b/>
          <w:bCs/>
          <w:sz w:val="28"/>
          <w:szCs w:val="28"/>
        </w:rPr>
        <w:t>livres</w:t>
      </w:r>
    </w:p>
    <w:p w14:paraId="769FEB39" w14:textId="77777777" w:rsidR="00D03BE8" w:rsidRPr="00D03BE8" w:rsidRDefault="00D03BE8" w:rsidP="00D03BE8">
      <w:pPr>
        <w:numPr>
          <w:ilvl w:val="0"/>
          <w:numId w:val="3"/>
        </w:numPr>
      </w:pPr>
      <w:proofErr w:type="spellStart"/>
      <w:r w:rsidRPr="00D03BE8">
        <w:t>Giancoli</w:t>
      </w:r>
      <w:proofErr w:type="spellEnd"/>
      <w:r w:rsidRPr="00D03BE8">
        <w:t>, D. C, (2014), «Physics: Principles with Applications », Pearson</w:t>
      </w:r>
    </w:p>
    <w:p w14:paraId="700FDA79" w14:textId="77777777" w:rsidR="00D03BE8" w:rsidRPr="00D03BE8" w:rsidRDefault="00D03BE8" w:rsidP="00D03BE8">
      <w:pPr>
        <w:numPr>
          <w:ilvl w:val="0"/>
          <w:numId w:val="4"/>
        </w:numPr>
      </w:pPr>
      <w:proofErr w:type="spellStart"/>
      <w:r w:rsidRPr="00D03BE8">
        <w:t>Serway</w:t>
      </w:r>
      <w:proofErr w:type="spellEnd"/>
      <w:r w:rsidRPr="00D03BE8">
        <w:t>, R. A., &amp; Vuille, C (</w:t>
      </w:r>
      <w:proofErr w:type="gramStart"/>
      <w:r w:rsidRPr="00D03BE8">
        <w:t>2018 )</w:t>
      </w:r>
      <w:proofErr w:type="gramEnd"/>
      <w:r w:rsidRPr="00D03BE8">
        <w:t>, «College Physics», Cengage Learning</w:t>
      </w:r>
    </w:p>
    <w:p w14:paraId="2B3D3C09" w14:textId="77777777" w:rsidR="00D03BE8" w:rsidRPr="00D03BE8" w:rsidRDefault="00D03BE8" w:rsidP="00D03BE8">
      <w:pPr>
        <w:numPr>
          <w:ilvl w:val="0"/>
          <w:numId w:val="4"/>
        </w:numPr>
      </w:pPr>
      <w:r w:rsidRPr="00D03BE8">
        <w:t>Goldstein, H, (1980), «Classical Mechanics», Addison-Wesley</w:t>
      </w:r>
    </w:p>
    <w:p w14:paraId="5FECCCAC" w14:textId="28081582" w:rsidR="00D03BE8" w:rsidRDefault="00D03BE8" w:rsidP="00783487">
      <w:pPr>
        <w:numPr>
          <w:ilvl w:val="0"/>
          <w:numId w:val="4"/>
        </w:numPr>
      </w:pPr>
      <w:r w:rsidRPr="00D03BE8">
        <w:t xml:space="preserve">Landau, L. D., &amp; Lifshitz, E. </w:t>
      </w:r>
      <w:proofErr w:type="gramStart"/>
      <w:r w:rsidRPr="00D03BE8">
        <w:t>M,«</w:t>
      </w:r>
      <w:proofErr w:type="gramEnd"/>
      <w:r w:rsidRPr="00D03BE8">
        <w:t xml:space="preserve"> Mechanics volume 1 of Course of Theoretical Physics», Pergamon Press</w:t>
      </w:r>
    </w:p>
    <w:p w14:paraId="4E85D28D" w14:textId="77777777" w:rsidR="00783487" w:rsidRDefault="00783487" w:rsidP="00783487">
      <w:pPr>
        <w:numPr>
          <w:ilvl w:val="0"/>
          <w:numId w:val="4"/>
        </w:numPr>
      </w:pPr>
    </w:p>
    <w:p w14:paraId="37E2F540" w14:textId="77D51093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Références    </w:t>
      </w:r>
    </w:p>
    <w:p w14:paraId="18E759BD" w14:textId="339AC3EF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[1]</w:t>
      </w:r>
    </w:p>
    <w:p w14:paraId="7E6A780E" w14:textId="77777777" w:rsidR="00783487" w:rsidRPr="00783487" w:rsidRDefault="00783487" w:rsidP="00783487">
      <w:pPr>
        <w:rPr>
          <w:lang w:val="fr-FR"/>
        </w:rPr>
      </w:pPr>
    </w:p>
    <w:p w14:paraId="558CAD77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 xml:space="preserve">Électromagnétisme PCSI" - </w:t>
      </w:r>
      <w:proofErr w:type="spellStart"/>
      <w:proofErr w:type="gramStart"/>
      <w:r w:rsidRPr="00783487">
        <w:rPr>
          <w:lang w:val="fr-FR"/>
        </w:rPr>
        <w:t>P.Krempf</w:t>
      </w:r>
      <w:proofErr w:type="spellEnd"/>
      <w:proofErr w:type="gramEnd"/>
      <w:r w:rsidRPr="00783487">
        <w:rPr>
          <w:lang w:val="fr-FR"/>
        </w:rPr>
        <w:t xml:space="preserve"> - Editions Bréal 2003 ;</w:t>
      </w:r>
    </w:p>
    <w:p w14:paraId="10E79C27" w14:textId="77777777" w:rsidR="00783487" w:rsidRPr="00783487" w:rsidRDefault="00783487" w:rsidP="00783487">
      <w:pPr>
        <w:rPr>
          <w:lang w:val="fr-FR"/>
        </w:rPr>
      </w:pPr>
    </w:p>
    <w:p w14:paraId="205E498E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  </w:t>
      </w:r>
    </w:p>
    <w:p w14:paraId="5C3887B4" w14:textId="133A343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[</w:t>
      </w:r>
      <w:r>
        <w:rPr>
          <w:lang w:val="fr-FR"/>
        </w:rPr>
        <w:t>2</w:t>
      </w:r>
      <w:r w:rsidRPr="00783487">
        <w:rPr>
          <w:lang w:val="fr-FR"/>
        </w:rPr>
        <w:t>]</w:t>
      </w:r>
    </w:p>
    <w:p w14:paraId="7FBAEA4A" w14:textId="77777777" w:rsidR="00783487" w:rsidRPr="00783487" w:rsidRDefault="00783487" w:rsidP="00783487">
      <w:pPr>
        <w:rPr>
          <w:lang w:val="fr-FR"/>
        </w:rPr>
      </w:pPr>
    </w:p>
    <w:p w14:paraId="40BB1A49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P. Christophe « Etude des huiles et des mélanges à base d'huile minérale pour transformateurs de puissance recherche d'un mélange optimal » thèse doctorat 2005</w:t>
      </w:r>
    </w:p>
    <w:p w14:paraId="64EC30AB" w14:textId="77777777" w:rsidR="00783487" w:rsidRPr="00783487" w:rsidRDefault="00783487" w:rsidP="00783487">
      <w:pPr>
        <w:rPr>
          <w:lang w:val="fr-FR"/>
        </w:rPr>
      </w:pPr>
    </w:p>
    <w:p w14:paraId="5413FB45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  </w:t>
      </w:r>
    </w:p>
    <w:p w14:paraId="1D9B562B" w14:textId="6D78CFD5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[</w:t>
      </w:r>
      <w:r>
        <w:rPr>
          <w:lang w:val="fr-FR"/>
        </w:rPr>
        <w:t>3</w:t>
      </w:r>
      <w:r w:rsidRPr="00783487">
        <w:rPr>
          <w:lang w:val="fr-FR"/>
        </w:rPr>
        <w:t>]</w:t>
      </w:r>
    </w:p>
    <w:p w14:paraId="6B4569C3" w14:textId="77777777" w:rsidR="00783487" w:rsidRPr="00783487" w:rsidRDefault="00783487" w:rsidP="00783487">
      <w:pPr>
        <w:rPr>
          <w:lang w:val="fr-FR"/>
        </w:rPr>
      </w:pPr>
    </w:p>
    <w:p w14:paraId="60F75C3E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 xml:space="preserve">Formation en matière d'interprétation des essais de </w:t>
      </w:r>
      <w:proofErr w:type="spellStart"/>
      <w:r w:rsidRPr="00783487">
        <w:rPr>
          <w:lang w:val="fr-FR"/>
        </w:rPr>
        <w:t>diagnostique</w:t>
      </w:r>
      <w:proofErr w:type="spellEnd"/>
      <w:r w:rsidRPr="00783487">
        <w:rPr>
          <w:lang w:val="fr-FR"/>
        </w:rPr>
        <w:t xml:space="preserve"> des transformateurs, RED ELECTRA Internacional, Octobre 2007.</w:t>
      </w:r>
    </w:p>
    <w:p w14:paraId="0C9AA0DA" w14:textId="77777777" w:rsidR="00783487" w:rsidRPr="00783487" w:rsidRDefault="00783487" w:rsidP="00783487">
      <w:pPr>
        <w:rPr>
          <w:lang w:val="fr-FR"/>
        </w:rPr>
      </w:pPr>
    </w:p>
    <w:p w14:paraId="23197502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  </w:t>
      </w:r>
    </w:p>
    <w:p w14:paraId="22AA8ED7" w14:textId="1335BE98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[</w:t>
      </w:r>
      <w:r>
        <w:rPr>
          <w:lang w:val="fr-FR"/>
        </w:rPr>
        <w:t>4</w:t>
      </w:r>
      <w:r w:rsidRPr="00783487">
        <w:rPr>
          <w:lang w:val="fr-FR"/>
        </w:rPr>
        <w:t>]</w:t>
      </w:r>
    </w:p>
    <w:p w14:paraId="0436A207" w14:textId="77777777" w:rsidR="00783487" w:rsidRPr="00783487" w:rsidRDefault="00783487" w:rsidP="00783487">
      <w:pPr>
        <w:rPr>
          <w:lang w:val="fr-FR"/>
        </w:rPr>
      </w:pPr>
    </w:p>
    <w:p w14:paraId="3EF2AACE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 xml:space="preserve">"Physique Cours compagnon PCSI" - </w:t>
      </w:r>
      <w:proofErr w:type="spellStart"/>
      <w:proofErr w:type="gramStart"/>
      <w:r w:rsidRPr="00783487">
        <w:rPr>
          <w:lang w:val="fr-FR"/>
        </w:rPr>
        <w:t>T.Cousin</w:t>
      </w:r>
      <w:proofErr w:type="spellEnd"/>
      <w:proofErr w:type="gramEnd"/>
      <w:r w:rsidRPr="00783487">
        <w:rPr>
          <w:lang w:val="fr-FR"/>
        </w:rPr>
        <w:t xml:space="preserve"> / </w:t>
      </w:r>
      <w:proofErr w:type="spellStart"/>
      <w:r w:rsidRPr="00783487">
        <w:rPr>
          <w:lang w:val="fr-FR"/>
        </w:rPr>
        <w:t>H.Perodeau</w:t>
      </w:r>
      <w:proofErr w:type="spellEnd"/>
      <w:r w:rsidRPr="00783487">
        <w:rPr>
          <w:lang w:val="fr-FR"/>
        </w:rPr>
        <w:t xml:space="preserve"> - Editions Dunod 2009 ;</w:t>
      </w:r>
    </w:p>
    <w:p w14:paraId="7E8F6684" w14:textId="77777777" w:rsidR="00783487" w:rsidRPr="00783487" w:rsidRDefault="00783487" w:rsidP="00783487">
      <w:pPr>
        <w:rPr>
          <w:lang w:val="fr-FR"/>
        </w:rPr>
      </w:pPr>
    </w:p>
    <w:p w14:paraId="5E5CD34E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  </w:t>
      </w:r>
    </w:p>
    <w:p w14:paraId="2A235332" w14:textId="249ADF4D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[</w:t>
      </w:r>
      <w:r>
        <w:rPr>
          <w:lang w:val="fr-FR"/>
        </w:rPr>
        <w:t>5</w:t>
      </w:r>
      <w:r w:rsidRPr="00783487">
        <w:rPr>
          <w:lang w:val="fr-FR"/>
        </w:rPr>
        <w:t>]</w:t>
      </w:r>
    </w:p>
    <w:p w14:paraId="283B624F" w14:textId="77777777" w:rsidR="00783487" w:rsidRPr="00783487" w:rsidRDefault="00783487" w:rsidP="00783487">
      <w:pPr>
        <w:rPr>
          <w:lang w:val="fr-FR"/>
        </w:rPr>
      </w:pPr>
    </w:p>
    <w:p w14:paraId="09372C92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 xml:space="preserve">"Électromagnétisme 1ère année MPSI-PCSI-PTSI" - </w:t>
      </w:r>
      <w:proofErr w:type="spellStart"/>
      <w:proofErr w:type="gramStart"/>
      <w:r w:rsidRPr="00783487">
        <w:rPr>
          <w:lang w:val="fr-FR"/>
        </w:rPr>
        <w:t>JM.Brébec</w:t>
      </w:r>
      <w:proofErr w:type="spellEnd"/>
      <w:proofErr w:type="gramEnd"/>
      <w:r w:rsidRPr="00783487">
        <w:rPr>
          <w:lang w:val="fr-FR"/>
        </w:rPr>
        <w:t xml:space="preserve"> - Editions Hachette ;</w:t>
      </w:r>
    </w:p>
    <w:p w14:paraId="24B59589" w14:textId="77777777" w:rsidR="00783487" w:rsidRPr="00783487" w:rsidRDefault="00783487" w:rsidP="00783487">
      <w:pPr>
        <w:rPr>
          <w:lang w:val="fr-FR"/>
        </w:rPr>
      </w:pPr>
    </w:p>
    <w:p w14:paraId="653680F5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  </w:t>
      </w:r>
    </w:p>
    <w:p w14:paraId="76FE2F30" w14:textId="51B8B3DB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[</w:t>
      </w:r>
      <w:r>
        <w:rPr>
          <w:lang w:val="fr-FR"/>
        </w:rPr>
        <w:t>6</w:t>
      </w:r>
      <w:r w:rsidRPr="00783487">
        <w:rPr>
          <w:lang w:val="fr-FR"/>
        </w:rPr>
        <w:t>]</w:t>
      </w:r>
    </w:p>
    <w:p w14:paraId="10652BC4" w14:textId="77777777" w:rsidR="00783487" w:rsidRPr="00783487" w:rsidRDefault="00783487" w:rsidP="00783487">
      <w:pPr>
        <w:rPr>
          <w:lang w:val="fr-FR"/>
        </w:rPr>
      </w:pPr>
    </w:p>
    <w:p w14:paraId="144CC444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 xml:space="preserve">"Cours de physique, électromagnétisme, </w:t>
      </w:r>
      <w:proofErr w:type="gramStart"/>
      <w:r w:rsidRPr="00783487">
        <w:rPr>
          <w:lang w:val="fr-FR"/>
        </w:rPr>
        <w:t>1.Électrostatique</w:t>
      </w:r>
      <w:proofErr w:type="gramEnd"/>
      <w:r w:rsidRPr="00783487">
        <w:rPr>
          <w:lang w:val="fr-FR"/>
        </w:rPr>
        <w:t xml:space="preserve"> et magnétostatique" - </w:t>
      </w:r>
      <w:proofErr w:type="spellStart"/>
      <w:r w:rsidRPr="00783487">
        <w:rPr>
          <w:lang w:val="fr-FR"/>
        </w:rPr>
        <w:t>D.Cordier</w:t>
      </w:r>
      <w:proofErr w:type="spellEnd"/>
      <w:r w:rsidRPr="00783487">
        <w:rPr>
          <w:lang w:val="fr-FR"/>
        </w:rPr>
        <w:t xml:space="preserve"> Éditions Dunod ;</w:t>
      </w:r>
    </w:p>
    <w:p w14:paraId="601211CF" w14:textId="77777777" w:rsidR="00783487" w:rsidRPr="00783487" w:rsidRDefault="00783487" w:rsidP="00783487">
      <w:pPr>
        <w:rPr>
          <w:lang w:val="fr-FR"/>
        </w:rPr>
      </w:pPr>
    </w:p>
    <w:p w14:paraId="30421960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  </w:t>
      </w:r>
    </w:p>
    <w:p w14:paraId="72D45648" w14:textId="44861AB5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[</w:t>
      </w:r>
      <w:r>
        <w:rPr>
          <w:lang w:val="fr-FR"/>
        </w:rPr>
        <w:t>7</w:t>
      </w:r>
      <w:r w:rsidRPr="00783487">
        <w:rPr>
          <w:lang w:val="fr-FR"/>
        </w:rPr>
        <w:t>]</w:t>
      </w:r>
    </w:p>
    <w:p w14:paraId="56FF0343" w14:textId="77777777" w:rsidR="00783487" w:rsidRPr="00783487" w:rsidRDefault="00783487" w:rsidP="00783487">
      <w:pPr>
        <w:rPr>
          <w:lang w:val="fr-FR"/>
        </w:rPr>
      </w:pPr>
    </w:p>
    <w:p w14:paraId="102D0BF7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http://perso.ensc-rennes.fr/jimmy.roussel/index.php?page=accueil_apprendre1</w:t>
      </w:r>
    </w:p>
    <w:p w14:paraId="2B30C86A" w14:textId="77777777" w:rsidR="00783487" w:rsidRPr="00783487" w:rsidRDefault="00783487" w:rsidP="00783487">
      <w:pPr>
        <w:rPr>
          <w:lang w:val="fr-FR"/>
        </w:rPr>
      </w:pPr>
    </w:p>
    <w:p w14:paraId="09856181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  </w:t>
      </w:r>
    </w:p>
    <w:p w14:paraId="5CFA40EB" w14:textId="3A08DF52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[</w:t>
      </w:r>
      <w:r>
        <w:rPr>
          <w:lang w:val="fr-FR"/>
        </w:rPr>
        <w:t>8</w:t>
      </w:r>
      <w:r w:rsidRPr="00783487">
        <w:rPr>
          <w:lang w:val="fr-FR"/>
        </w:rPr>
        <w:t>]</w:t>
      </w:r>
    </w:p>
    <w:p w14:paraId="079953E9" w14:textId="77777777" w:rsidR="00783487" w:rsidRPr="00783487" w:rsidRDefault="00783487" w:rsidP="00783487">
      <w:pPr>
        <w:rPr>
          <w:lang w:val="fr-FR"/>
        </w:rPr>
      </w:pPr>
    </w:p>
    <w:p w14:paraId="2034D1A3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Politique de maintenance des transformateurs de puissance SONELGAZ GRTE</w:t>
      </w:r>
    </w:p>
    <w:p w14:paraId="255B1257" w14:textId="77777777" w:rsidR="00783487" w:rsidRPr="00783487" w:rsidRDefault="00783487" w:rsidP="00783487">
      <w:pPr>
        <w:rPr>
          <w:lang w:val="fr-FR"/>
        </w:rPr>
      </w:pPr>
    </w:p>
    <w:p w14:paraId="31DB48F5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  </w:t>
      </w:r>
    </w:p>
    <w:p w14:paraId="448A9F11" w14:textId="0C4F9ED2" w:rsidR="00783487" w:rsidRDefault="00783487" w:rsidP="00783487">
      <w:r>
        <w:t>[</w:t>
      </w:r>
      <w:r>
        <w:t>9</w:t>
      </w:r>
      <w:r>
        <w:t>]</w:t>
      </w:r>
    </w:p>
    <w:p w14:paraId="150534A2" w14:textId="77777777" w:rsidR="00783487" w:rsidRDefault="00783487" w:rsidP="00783487"/>
    <w:p w14:paraId="03C0DC15" w14:textId="77777777" w:rsidR="00783487" w:rsidRDefault="00783487" w:rsidP="00783487">
      <w:r>
        <w:t xml:space="preserve">IEEE STD C57.104-1991: Guide for the </w:t>
      </w:r>
      <w:proofErr w:type="spellStart"/>
      <w:r>
        <w:t>InterprétationInterpretation</w:t>
      </w:r>
      <w:proofErr w:type="spellEnd"/>
      <w:r>
        <w:t xml:space="preserve"> of Gases Generated in </w:t>
      </w:r>
      <w:proofErr w:type="spellStart"/>
      <w:r>
        <w:t>OilImmersed</w:t>
      </w:r>
      <w:proofErr w:type="spellEnd"/>
      <w:r>
        <w:t xml:space="preserve"> Transformers</w:t>
      </w:r>
    </w:p>
    <w:p w14:paraId="18C7D212" w14:textId="77777777" w:rsidR="00783487" w:rsidRDefault="00783487" w:rsidP="00783487"/>
    <w:p w14:paraId="44D2B81B" w14:textId="77777777" w:rsidR="00783487" w:rsidRDefault="00783487" w:rsidP="00783487">
      <w:r>
        <w:t>  </w:t>
      </w:r>
    </w:p>
    <w:p w14:paraId="62EDCD28" w14:textId="5ED5B0AA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lastRenderedPageBreak/>
        <w:t>[</w:t>
      </w:r>
      <w:r>
        <w:rPr>
          <w:lang w:val="fr-FR"/>
        </w:rPr>
        <w:t>10</w:t>
      </w:r>
      <w:r w:rsidRPr="00783487">
        <w:rPr>
          <w:lang w:val="fr-FR"/>
        </w:rPr>
        <w:t>]</w:t>
      </w:r>
    </w:p>
    <w:p w14:paraId="57E46034" w14:textId="77777777" w:rsidR="00783487" w:rsidRPr="00783487" w:rsidRDefault="00783487" w:rsidP="00783487">
      <w:pPr>
        <w:rPr>
          <w:lang w:val="fr-FR"/>
        </w:rPr>
      </w:pPr>
    </w:p>
    <w:p w14:paraId="6F4BA193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CEI 60076-3 Transformateurs de puissance – niveau d'isolement, essais diélectriques Et distances d'isolement dans l'air</w:t>
      </w:r>
    </w:p>
    <w:p w14:paraId="438279D1" w14:textId="77777777" w:rsidR="00783487" w:rsidRPr="00783487" w:rsidRDefault="00783487" w:rsidP="00783487">
      <w:pPr>
        <w:rPr>
          <w:lang w:val="fr-FR"/>
        </w:rPr>
      </w:pPr>
    </w:p>
    <w:p w14:paraId="7F8812AD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  </w:t>
      </w:r>
    </w:p>
    <w:p w14:paraId="22416931" w14:textId="20782B43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[</w:t>
      </w:r>
      <w:r>
        <w:rPr>
          <w:lang w:val="fr-FR"/>
        </w:rPr>
        <w:t>11</w:t>
      </w:r>
      <w:r w:rsidRPr="00783487">
        <w:rPr>
          <w:lang w:val="fr-FR"/>
        </w:rPr>
        <w:t>]</w:t>
      </w:r>
    </w:p>
    <w:p w14:paraId="426D3778" w14:textId="77777777" w:rsidR="00783487" w:rsidRPr="00783487" w:rsidRDefault="00783487" w:rsidP="00783487">
      <w:pPr>
        <w:rPr>
          <w:lang w:val="fr-FR"/>
        </w:rPr>
      </w:pPr>
    </w:p>
    <w:p w14:paraId="72F5D90C" w14:textId="77777777" w:rsidR="00783487" w:rsidRPr="00783487" w:rsidRDefault="00783487" w:rsidP="00783487">
      <w:pPr>
        <w:rPr>
          <w:lang w:val="fr-FR"/>
        </w:rPr>
      </w:pPr>
      <w:r w:rsidRPr="00783487">
        <w:rPr>
          <w:lang w:val="fr-FR"/>
        </w:rPr>
        <w:t>CEI 60296 Fluides pour applications électrotechniques – Huiles minérales isolantes neuves pour transformateurs et appareillages de connexion</w:t>
      </w:r>
    </w:p>
    <w:p w14:paraId="253ACC2A" w14:textId="77777777" w:rsidR="00783487" w:rsidRPr="00783487" w:rsidRDefault="00783487" w:rsidP="00783487">
      <w:pPr>
        <w:rPr>
          <w:lang w:val="fr-FR"/>
        </w:rPr>
      </w:pPr>
    </w:p>
    <w:sectPr w:rsidR="00783487" w:rsidRPr="007834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19A9D" w14:textId="77777777" w:rsidR="00C7158D" w:rsidRDefault="00C7158D" w:rsidP="005B0760">
      <w:pPr>
        <w:spacing w:after="0" w:line="240" w:lineRule="auto"/>
      </w:pPr>
      <w:r>
        <w:separator/>
      </w:r>
    </w:p>
  </w:endnote>
  <w:endnote w:type="continuationSeparator" w:id="0">
    <w:p w14:paraId="16C39EF8" w14:textId="77777777" w:rsidR="00C7158D" w:rsidRDefault="00C7158D" w:rsidP="005B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1A97D" w14:textId="77777777" w:rsidR="00C7158D" w:rsidRDefault="00C7158D" w:rsidP="005B0760">
      <w:pPr>
        <w:spacing w:after="0" w:line="240" w:lineRule="auto"/>
      </w:pPr>
      <w:r>
        <w:separator/>
      </w:r>
    </w:p>
  </w:footnote>
  <w:footnote w:type="continuationSeparator" w:id="0">
    <w:p w14:paraId="55D314A4" w14:textId="77777777" w:rsidR="00C7158D" w:rsidRDefault="00C7158D" w:rsidP="005B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292F" w14:textId="161627B4" w:rsidR="005B0760" w:rsidRDefault="005B076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FDCFC6" wp14:editId="2618BF4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2FCF734" w14:textId="7059BAD7" w:rsidR="005B0760" w:rsidRDefault="005B07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AFDCFC6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2FCF734" w14:textId="7059BAD7" w:rsidR="005B0760" w:rsidRDefault="005B07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9FA"/>
    <w:multiLevelType w:val="hybridMultilevel"/>
    <w:tmpl w:val="1C847246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73626D3"/>
    <w:multiLevelType w:val="hybridMultilevel"/>
    <w:tmpl w:val="6150956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9897FB8"/>
    <w:multiLevelType w:val="hybridMultilevel"/>
    <w:tmpl w:val="EEEA0E8E"/>
    <w:lvl w:ilvl="0" w:tplc="040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AAD43FA"/>
    <w:multiLevelType w:val="multilevel"/>
    <w:tmpl w:val="EDFA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-"/>
      <w:lvlJc w:val="left"/>
      <w:pPr>
        <w:ind w:left="2160" w:hanging="360"/>
      </w:pPr>
      <w:rPr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C6549"/>
    <w:multiLevelType w:val="hybridMultilevel"/>
    <w:tmpl w:val="EECA42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31D8E"/>
    <w:multiLevelType w:val="hybridMultilevel"/>
    <w:tmpl w:val="8C3EA8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5722"/>
    <w:multiLevelType w:val="multilevel"/>
    <w:tmpl w:val="F026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67707"/>
    <w:multiLevelType w:val="hybridMultilevel"/>
    <w:tmpl w:val="45C2A7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2A861E0"/>
    <w:multiLevelType w:val="multilevel"/>
    <w:tmpl w:val="161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69347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395200774">
    <w:abstractNumId w:val="5"/>
  </w:num>
  <w:num w:numId="3" w16cid:durableId="8997555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08250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30517924">
    <w:abstractNumId w:val="1"/>
  </w:num>
  <w:num w:numId="6" w16cid:durableId="1528300129">
    <w:abstractNumId w:val="7"/>
  </w:num>
  <w:num w:numId="7" w16cid:durableId="1874536375">
    <w:abstractNumId w:val="0"/>
  </w:num>
  <w:num w:numId="8" w16cid:durableId="558782321">
    <w:abstractNumId w:val="8"/>
  </w:num>
  <w:num w:numId="9" w16cid:durableId="988093223">
    <w:abstractNumId w:val="6"/>
  </w:num>
  <w:num w:numId="10" w16cid:durableId="8415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E8"/>
    <w:rsid w:val="000718C9"/>
    <w:rsid w:val="0009384D"/>
    <w:rsid w:val="000F3B59"/>
    <w:rsid w:val="005B0760"/>
    <w:rsid w:val="00701DDC"/>
    <w:rsid w:val="00783487"/>
    <w:rsid w:val="00840C38"/>
    <w:rsid w:val="009E3CDA"/>
    <w:rsid w:val="00AD0844"/>
    <w:rsid w:val="00C7158D"/>
    <w:rsid w:val="00D0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42ED3"/>
  <w15:chartTrackingRefBased/>
  <w15:docId w15:val="{51103369-6DDC-4BBC-9E36-D914B5DE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B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1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760"/>
  </w:style>
  <w:style w:type="paragraph" w:styleId="Footer">
    <w:name w:val="footer"/>
    <w:basedOn w:val="Normal"/>
    <w:link w:val="FooterChar"/>
    <w:uiPriority w:val="99"/>
    <w:unhideWhenUsed/>
    <w:rsid w:val="005B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B430-0B4A-4DF6-B269-0BFC005C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2024-06-11T00:28:00Z</dcterms:created>
  <dcterms:modified xsi:type="dcterms:W3CDTF">2024-06-11T00:28:00Z</dcterms:modified>
</cp:coreProperties>
</file>