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73" w:rsidRDefault="00345173" w:rsidP="0034517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45173" w:rsidRPr="00092A83" w:rsidRDefault="00345173" w:rsidP="00345173">
      <w:pPr>
        <w:jc w:val="center"/>
        <w:rPr>
          <w:rFonts w:asciiTheme="majorBidi" w:hAnsiTheme="majorBidi" w:cstheme="majorBidi"/>
          <w:sz w:val="28"/>
          <w:szCs w:val="28"/>
        </w:rPr>
      </w:pPr>
      <w:r w:rsidRPr="00092A83">
        <w:rPr>
          <w:rFonts w:asciiTheme="majorBidi" w:hAnsiTheme="majorBidi" w:cstheme="majorBidi"/>
          <w:sz w:val="28"/>
          <w:szCs w:val="28"/>
        </w:rPr>
        <w:t xml:space="preserve">République algérienne démocratique et populaire </w:t>
      </w:r>
    </w:p>
    <w:p w:rsidR="00345173" w:rsidRDefault="00345173" w:rsidP="00345173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092A83">
        <w:rPr>
          <w:rFonts w:asciiTheme="majorBidi" w:hAnsiTheme="majorBidi" w:cstheme="majorBidi"/>
          <w:sz w:val="28"/>
          <w:szCs w:val="28"/>
        </w:rPr>
        <w:t>Ministère de l'Enseignement Supérieur et de la Recherche Scientifique</w:t>
      </w:r>
    </w:p>
    <w:p w:rsidR="00092A83" w:rsidRPr="00092A83" w:rsidRDefault="00092A83" w:rsidP="00092A83">
      <w:pPr>
        <w:bidi/>
        <w:jc w:val="center"/>
        <w:rPr>
          <w:rFonts w:asciiTheme="majorBidi" w:hAnsiTheme="majorBidi" w:cstheme="majorBidi"/>
          <w:sz w:val="28"/>
          <w:szCs w:val="28"/>
        </w:rPr>
      </w:pPr>
    </w:p>
    <w:p w:rsidR="00345173" w:rsidRPr="00092A83" w:rsidRDefault="00345173" w:rsidP="00345173">
      <w:pPr>
        <w:bidi/>
        <w:jc w:val="right"/>
        <w:rPr>
          <w:rFonts w:asciiTheme="majorBidi" w:hAnsiTheme="majorBidi" w:cstheme="majorBidi"/>
          <w:sz w:val="24"/>
          <w:szCs w:val="24"/>
        </w:rPr>
      </w:pPr>
      <w:r w:rsidRPr="00092A83">
        <w:rPr>
          <w:rFonts w:asciiTheme="majorBidi" w:hAnsiTheme="majorBidi" w:cstheme="majorBidi"/>
          <w:sz w:val="24"/>
          <w:szCs w:val="24"/>
        </w:rPr>
        <w:t>Université Mohamed Boudiaf - M'sila</w:t>
      </w:r>
    </w:p>
    <w:p w:rsidR="00345173" w:rsidRPr="00092A83" w:rsidRDefault="00345173" w:rsidP="00345173">
      <w:pPr>
        <w:bidi/>
        <w:jc w:val="right"/>
        <w:rPr>
          <w:rFonts w:asciiTheme="majorBidi" w:hAnsiTheme="majorBidi" w:cstheme="majorBidi"/>
          <w:sz w:val="24"/>
          <w:szCs w:val="24"/>
        </w:rPr>
      </w:pPr>
      <w:r w:rsidRPr="00092A83">
        <w:rPr>
          <w:rFonts w:asciiTheme="majorBidi" w:hAnsiTheme="majorBidi" w:cstheme="majorBidi"/>
          <w:sz w:val="24"/>
          <w:szCs w:val="24"/>
        </w:rPr>
        <w:t>Faculté de technologie</w:t>
      </w:r>
    </w:p>
    <w:p w:rsidR="00092A83" w:rsidRDefault="00092A83" w:rsidP="00345173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345173" w:rsidRPr="00345173" w:rsidRDefault="00345173" w:rsidP="00092A8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451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مقياس</w:t>
      </w:r>
      <w:r w:rsidR="00C60B9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60B91" w:rsidRPr="00345173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C60B9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45173">
        <w:rPr>
          <w:rFonts w:ascii="Simplified Arabic" w:hAnsi="Simplified Arabic" w:cs="Simplified Arabic" w:hint="cs"/>
          <w:sz w:val="28"/>
          <w:szCs w:val="28"/>
          <w:rtl/>
        </w:rPr>
        <w:t>اعمال تطبيقية فيزياء 1</w:t>
      </w:r>
      <w:r w:rsidRPr="00345173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</w:t>
      </w:r>
      <w:r w:rsidRPr="003451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الأستاذ:</w:t>
      </w:r>
      <w:r w:rsidRPr="0034517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45173">
        <w:rPr>
          <w:rFonts w:ascii="Simplified Arabic" w:hAnsi="Simplified Arabic" w:cs="Simplified Arabic" w:hint="cs"/>
          <w:sz w:val="28"/>
          <w:szCs w:val="28"/>
          <w:rtl/>
        </w:rPr>
        <w:t>كريكر مصطفى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3451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اسم ولقب الممتحن:</w:t>
      </w:r>
      <w:r w:rsidRPr="00345173">
        <w:rPr>
          <w:rFonts w:ascii="Simplified Arabic" w:hAnsi="Simplified Arabic" w:cs="Simplified Arabic" w:hint="cs"/>
          <w:sz w:val="28"/>
          <w:szCs w:val="28"/>
          <w:rtl/>
        </w:rPr>
        <w:t xml:space="preserve">   ...............       </w:t>
      </w:r>
      <w:r w:rsidRPr="0034517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</w:t>
      </w:r>
      <w:r w:rsidRPr="003451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مؤسسة الانتماء</w:t>
      </w:r>
      <w:r w:rsidRPr="00345173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جامعة المسيلة</w:t>
      </w:r>
    </w:p>
    <w:p w:rsidR="00E27614" w:rsidRDefault="00E27614" w:rsidP="00E90BAD">
      <w:pPr>
        <w:tabs>
          <w:tab w:val="left" w:pos="1867"/>
        </w:tabs>
        <w:rPr>
          <w:rFonts w:asciiTheme="majorBidi" w:hAnsiTheme="majorBidi" w:cstheme="majorBidi"/>
          <w:sz w:val="6"/>
          <w:szCs w:val="6"/>
          <w:rtl/>
          <w:lang w:bidi="ar-DZ"/>
        </w:rPr>
      </w:pPr>
    </w:p>
    <w:p w:rsidR="00BD5BAA" w:rsidRPr="00E90BAD" w:rsidRDefault="00E90BAD" w:rsidP="00E90BAD">
      <w:pPr>
        <w:tabs>
          <w:tab w:val="left" w:pos="1867"/>
        </w:tabs>
        <w:rPr>
          <w:rFonts w:asciiTheme="majorBidi" w:hAnsiTheme="majorBidi" w:cstheme="majorBidi"/>
          <w:sz w:val="6"/>
          <w:szCs w:val="6"/>
          <w:lang w:bidi="ar-DZ"/>
        </w:rPr>
      </w:pPr>
      <w:r w:rsidRPr="00E90BAD">
        <w:rPr>
          <w:rFonts w:asciiTheme="majorBidi" w:hAnsiTheme="majorBidi" w:cstheme="majorBidi"/>
          <w:sz w:val="6"/>
          <w:szCs w:val="6"/>
          <w:lang w:bidi="ar-DZ"/>
        </w:rPr>
        <w:tab/>
      </w:r>
    </w:p>
    <w:p w:rsidR="007B5574" w:rsidRPr="00092A83" w:rsidRDefault="00092A83" w:rsidP="00092A83">
      <w:pPr>
        <w:pStyle w:val="ListParagraph"/>
        <w:bidi/>
        <w:ind w:left="0"/>
        <w:rPr>
          <w:rFonts w:asciiTheme="majorBidi" w:hAnsiTheme="majorBidi" w:cstheme="majorBidi"/>
          <w:b/>
          <w:bCs/>
          <w:color w:val="6666FF"/>
          <w:sz w:val="24"/>
          <w:szCs w:val="24"/>
          <w:lang w:bidi="ar-DZ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1</w:t>
      </w:r>
      <w:r w:rsidR="00C60B91">
        <w:rPr>
          <w:rFonts w:asciiTheme="majorBidi" w:hAnsiTheme="majorBidi" w:cs="Times New Roman"/>
          <w:b/>
          <w:bCs/>
          <w:sz w:val="24"/>
          <w:szCs w:val="24"/>
          <w:lang w:bidi="ar-DZ"/>
        </w:rPr>
        <w:t>-</w:t>
      </w:r>
      <w:bookmarkStart w:id="0" w:name="_GoBack"/>
      <w:bookmarkEnd w:id="0"/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092A83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>أثناء تقييم ، تُنسب نسبة من هذه الإشارات إلى المستوى التالي 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23"/>
        <w:gridCol w:w="4223"/>
      </w:tblGrid>
      <w:tr w:rsidR="007B5574" w:rsidRPr="00890DE3" w:rsidTr="00630437">
        <w:tc>
          <w:tcPr>
            <w:tcW w:w="4223" w:type="dxa"/>
            <w:shd w:val="clear" w:color="auto" w:fill="D9D9D9" w:themeFill="background1" w:themeFillShade="D9"/>
          </w:tcPr>
          <w:p w:rsidR="007B5574" w:rsidRPr="00E90BAD" w:rsidRDefault="007B5574" w:rsidP="00E90BA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90B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Mention</w:t>
            </w:r>
          </w:p>
        </w:tc>
        <w:tc>
          <w:tcPr>
            <w:tcW w:w="4223" w:type="dxa"/>
            <w:shd w:val="clear" w:color="auto" w:fill="D9D9D9" w:themeFill="background1" w:themeFillShade="D9"/>
          </w:tcPr>
          <w:p w:rsidR="007B5574" w:rsidRPr="00E90BAD" w:rsidRDefault="009B0B8D" w:rsidP="00E90BA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90B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</w:t>
            </w:r>
            <w:r w:rsidR="007B5574" w:rsidRPr="00E90B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ourcentage</w:t>
            </w:r>
          </w:p>
        </w:tc>
      </w:tr>
      <w:tr w:rsidR="007B5574" w:rsidRPr="00890DE3" w:rsidTr="00630437">
        <w:tc>
          <w:tcPr>
            <w:tcW w:w="4223" w:type="dxa"/>
            <w:shd w:val="clear" w:color="auto" w:fill="FFFFFF" w:themeFill="background1"/>
          </w:tcPr>
          <w:p w:rsidR="007B5574" w:rsidRPr="00E90BAD" w:rsidRDefault="00D34333" w:rsidP="00E90BA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90BAD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bidi="ar-DZ"/>
              </w:rPr>
              <w:t>Excellent</w:t>
            </w:r>
          </w:p>
        </w:tc>
        <w:tc>
          <w:tcPr>
            <w:tcW w:w="4223" w:type="dxa"/>
            <w:shd w:val="clear" w:color="auto" w:fill="FFFFFF" w:themeFill="background1"/>
          </w:tcPr>
          <w:p w:rsidR="007B5574" w:rsidRPr="00E90BAD" w:rsidRDefault="00192C6E" w:rsidP="00192C6E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bidi="ar-DZ"/>
              </w:rPr>
              <w:t xml:space="preserve">]80 - </w:t>
            </w:r>
            <w:r w:rsidR="007B5574" w:rsidRPr="00E90BAD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bidi="ar-DZ"/>
              </w:rPr>
              <w:t>100 %</w:t>
            </w:r>
            <w: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bidi="ar-DZ"/>
              </w:rPr>
              <w:t>]</w:t>
            </w:r>
          </w:p>
        </w:tc>
      </w:tr>
      <w:tr w:rsidR="007B5574" w:rsidRPr="00890DE3" w:rsidTr="00630437">
        <w:tc>
          <w:tcPr>
            <w:tcW w:w="4223" w:type="dxa"/>
            <w:shd w:val="clear" w:color="auto" w:fill="FFFFFF" w:themeFill="background1"/>
          </w:tcPr>
          <w:p w:rsidR="007B5574" w:rsidRPr="00E90BAD" w:rsidRDefault="000851C6" w:rsidP="00E90BA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90BAD">
              <w:rPr>
                <w:rFonts w:asciiTheme="majorBidi" w:hAnsiTheme="majorBidi" w:cstheme="majorBidi"/>
                <w:b/>
                <w:bCs/>
                <w:color w:val="92D050"/>
                <w:sz w:val="24"/>
                <w:szCs w:val="24"/>
                <w:lang w:bidi="ar-DZ"/>
              </w:rPr>
              <w:t>Très</w:t>
            </w:r>
            <w:r w:rsidR="00D34333" w:rsidRPr="00E90BAD">
              <w:rPr>
                <w:rFonts w:asciiTheme="majorBidi" w:hAnsiTheme="majorBidi" w:cstheme="majorBidi"/>
                <w:b/>
                <w:bCs/>
                <w:color w:val="92D050"/>
                <w:sz w:val="24"/>
                <w:szCs w:val="24"/>
                <w:lang w:bidi="ar-DZ"/>
              </w:rPr>
              <w:t xml:space="preserve"> bien</w:t>
            </w:r>
          </w:p>
        </w:tc>
        <w:tc>
          <w:tcPr>
            <w:tcW w:w="4223" w:type="dxa"/>
            <w:shd w:val="clear" w:color="auto" w:fill="FFFFFF" w:themeFill="background1"/>
          </w:tcPr>
          <w:p w:rsidR="007B5574" w:rsidRPr="00E90BAD" w:rsidRDefault="00192C6E" w:rsidP="00192C6E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92D050"/>
                <w:sz w:val="24"/>
                <w:szCs w:val="24"/>
                <w:lang w:bidi="ar-DZ"/>
              </w:rPr>
              <w:t>]60 - 8</w:t>
            </w:r>
            <w:r w:rsidR="00C3095A">
              <w:rPr>
                <w:rFonts w:asciiTheme="majorBidi" w:hAnsiTheme="majorBidi" w:cstheme="majorBidi"/>
                <w:b/>
                <w:bCs/>
                <w:color w:val="92D050"/>
                <w:sz w:val="24"/>
                <w:szCs w:val="24"/>
                <w:lang w:bidi="ar-DZ"/>
              </w:rPr>
              <w:t>0</w:t>
            </w:r>
            <w:r w:rsidR="007B5574" w:rsidRPr="00E90BAD">
              <w:rPr>
                <w:rFonts w:asciiTheme="majorBidi" w:hAnsiTheme="majorBidi" w:cstheme="majorBidi"/>
                <w:b/>
                <w:bCs/>
                <w:color w:val="92D050"/>
                <w:sz w:val="24"/>
                <w:szCs w:val="24"/>
                <w:lang w:bidi="ar-DZ"/>
              </w:rPr>
              <w:t>%</w:t>
            </w:r>
            <w:r>
              <w:rPr>
                <w:rFonts w:asciiTheme="majorBidi" w:hAnsiTheme="majorBidi" w:cstheme="majorBidi"/>
                <w:b/>
                <w:bCs/>
                <w:color w:val="92D050"/>
                <w:sz w:val="24"/>
                <w:szCs w:val="24"/>
                <w:lang w:bidi="ar-DZ"/>
              </w:rPr>
              <w:t>]</w:t>
            </w:r>
          </w:p>
        </w:tc>
      </w:tr>
      <w:tr w:rsidR="007B5574" w:rsidRPr="00890DE3" w:rsidTr="00630437">
        <w:tc>
          <w:tcPr>
            <w:tcW w:w="4223" w:type="dxa"/>
            <w:shd w:val="clear" w:color="auto" w:fill="FFFFFF" w:themeFill="background1"/>
          </w:tcPr>
          <w:p w:rsidR="007B5574" w:rsidRPr="00E90BAD" w:rsidRDefault="00AC7DC1" w:rsidP="00E90BA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E90BAD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  <w:t>B</w:t>
            </w:r>
            <w:r w:rsidR="00D34333" w:rsidRPr="00E90BAD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  <w:t>ien</w:t>
            </w:r>
          </w:p>
        </w:tc>
        <w:tc>
          <w:tcPr>
            <w:tcW w:w="4223" w:type="dxa"/>
            <w:shd w:val="clear" w:color="auto" w:fill="FFFFFF" w:themeFill="background1"/>
          </w:tcPr>
          <w:p w:rsidR="007B5574" w:rsidRPr="00E90BAD" w:rsidRDefault="00192C6E" w:rsidP="00C3095A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  <w:t>]40 - 6</w:t>
            </w:r>
            <w:r w:rsidR="007B5574" w:rsidRPr="00E90BAD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  <w:t>0 %</w:t>
            </w:r>
            <w:r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  <w:lang w:bidi="ar-DZ"/>
              </w:rPr>
              <w:t>]</w:t>
            </w:r>
          </w:p>
        </w:tc>
      </w:tr>
      <w:tr w:rsidR="007B5574" w:rsidRPr="00890DE3" w:rsidTr="00630437">
        <w:tc>
          <w:tcPr>
            <w:tcW w:w="4223" w:type="dxa"/>
            <w:shd w:val="clear" w:color="auto" w:fill="FFFFFF" w:themeFill="background1"/>
          </w:tcPr>
          <w:p w:rsidR="007B5574" w:rsidRPr="00E90BAD" w:rsidRDefault="00092A83" w:rsidP="00E90BA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8669"/>
                <w:sz w:val="24"/>
                <w:szCs w:val="24"/>
                <w:lang w:bidi="ar-DZ"/>
              </w:rPr>
            </w:pPr>
            <w:r w:rsidRPr="00E90BAD">
              <w:rPr>
                <w:rFonts w:asciiTheme="majorBidi" w:hAnsiTheme="majorBidi" w:cstheme="majorBidi"/>
                <w:b/>
                <w:bCs/>
                <w:color w:val="FF8669"/>
                <w:sz w:val="24"/>
                <w:szCs w:val="24"/>
                <w:lang w:bidi="ar-DZ"/>
              </w:rPr>
              <w:t>Insuffisant</w:t>
            </w:r>
          </w:p>
        </w:tc>
        <w:tc>
          <w:tcPr>
            <w:tcW w:w="4223" w:type="dxa"/>
            <w:shd w:val="clear" w:color="auto" w:fill="FFFFFF" w:themeFill="background1"/>
          </w:tcPr>
          <w:p w:rsidR="007B5574" w:rsidRPr="00E90BAD" w:rsidRDefault="00192C6E" w:rsidP="00C3095A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8669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8669"/>
                <w:sz w:val="24"/>
                <w:szCs w:val="24"/>
                <w:lang w:bidi="ar-DZ"/>
              </w:rPr>
              <w:t>]</w:t>
            </w:r>
            <w:r w:rsidR="00C3095A">
              <w:rPr>
                <w:rFonts w:asciiTheme="majorBidi" w:hAnsiTheme="majorBidi" w:cstheme="majorBidi" w:hint="cs"/>
                <w:b/>
                <w:bCs/>
                <w:color w:val="FF8669"/>
                <w:sz w:val="24"/>
                <w:szCs w:val="24"/>
                <w:rtl/>
                <w:lang w:bidi="ar-DZ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color w:val="FF8669"/>
                <w:sz w:val="24"/>
                <w:szCs w:val="24"/>
                <w:lang w:bidi="ar-DZ"/>
              </w:rPr>
              <w:t xml:space="preserve"> - 40</w:t>
            </w:r>
            <w:r w:rsidR="007B5574" w:rsidRPr="00E90BAD">
              <w:rPr>
                <w:rFonts w:asciiTheme="majorBidi" w:hAnsiTheme="majorBidi" w:cstheme="majorBidi"/>
                <w:b/>
                <w:bCs/>
                <w:color w:val="FF8669"/>
                <w:sz w:val="24"/>
                <w:szCs w:val="24"/>
                <w:lang w:bidi="ar-DZ"/>
              </w:rPr>
              <w:t xml:space="preserve"> %</w:t>
            </w:r>
            <w:r>
              <w:rPr>
                <w:rFonts w:asciiTheme="majorBidi" w:hAnsiTheme="majorBidi" w:cstheme="majorBidi"/>
                <w:b/>
                <w:bCs/>
                <w:color w:val="FF8669"/>
                <w:sz w:val="24"/>
                <w:szCs w:val="24"/>
                <w:lang w:bidi="ar-DZ"/>
              </w:rPr>
              <w:t>]</w:t>
            </w:r>
          </w:p>
        </w:tc>
      </w:tr>
      <w:tr w:rsidR="00D34333" w:rsidRPr="00890DE3" w:rsidTr="00630437">
        <w:tc>
          <w:tcPr>
            <w:tcW w:w="4223" w:type="dxa"/>
            <w:shd w:val="clear" w:color="auto" w:fill="FFFFFF" w:themeFill="background1"/>
          </w:tcPr>
          <w:p w:rsidR="00D34333" w:rsidRPr="00E90BAD" w:rsidRDefault="00D34333" w:rsidP="00E90BAD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3300"/>
                <w:sz w:val="24"/>
                <w:szCs w:val="24"/>
                <w:lang w:bidi="ar-DZ"/>
              </w:rPr>
            </w:pPr>
            <w:r w:rsidRPr="00E90BAD">
              <w:rPr>
                <w:rFonts w:asciiTheme="majorBidi" w:hAnsiTheme="majorBidi" w:cstheme="majorBidi"/>
                <w:b/>
                <w:bCs/>
                <w:color w:val="FF3300"/>
                <w:sz w:val="24"/>
                <w:szCs w:val="24"/>
                <w:lang w:bidi="ar-DZ"/>
              </w:rPr>
              <w:t>Partie non faite</w:t>
            </w:r>
          </w:p>
        </w:tc>
        <w:tc>
          <w:tcPr>
            <w:tcW w:w="4223" w:type="dxa"/>
            <w:shd w:val="clear" w:color="auto" w:fill="FFFFFF" w:themeFill="background1"/>
          </w:tcPr>
          <w:p w:rsidR="00D34333" w:rsidRPr="00E90BAD" w:rsidRDefault="00D34333" w:rsidP="00C3095A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3300"/>
                <w:sz w:val="24"/>
                <w:szCs w:val="24"/>
                <w:rtl/>
              </w:rPr>
            </w:pPr>
            <w:r w:rsidRPr="00E90BAD">
              <w:rPr>
                <w:rFonts w:asciiTheme="majorBidi" w:hAnsiTheme="majorBidi" w:cstheme="majorBidi"/>
                <w:b/>
                <w:bCs/>
                <w:color w:val="FF3300"/>
                <w:sz w:val="24"/>
                <w:szCs w:val="24"/>
                <w:lang w:bidi="ar-DZ"/>
              </w:rPr>
              <w:t>0</w:t>
            </w:r>
            <w:r w:rsidRPr="00E90BAD">
              <w:rPr>
                <w:rFonts w:asciiTheme="majorBidi" w:hAnsiTheme="majorBidi" w:cstheme="majorBidi" w:hint="cs"/>
                <w:b/>
                <w:bCs/>
                <w:color w:val="FF3300"/>
                <w:sz w:val="24"/>
                <w:szCs w:val="24"/>
                <w:rtl/>
              </w:rPr>
              <w:t>%</w:t>
            </w:r>
          </w:p>
        </w:tc>
      </w:tr>
    </w:tbl>
    <w:p w:rsidR="00817AB9" w:rsidRDefault="00817AB9" w:rsidP="008401C4">
      <w:pPr>
        <w:shd w:val="clear" w:color="auto" w:fill="FFFFFF" w:themeFill="background1"/>
        <w:tabs>
          <w:tab w:val="left" w:pos="3366"/>
        </w:tabs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927D94" w:rsidRPr="008401C4" w:rsidRDefault="00927D94" w:rsidP="00B13BE0">
      <w:pPr>
        <w:bidi/>
        <w:spacing w:line="240" w:lineRule="auto"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DZ"/>
        </w:rPr>
      </w:pPr>
      <w:r w:rsidRPr="008401C4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DZ"/>
        </w:rPr>
        <w:t>شبكة تقييم الدرس</w:t>
      </w:r>
    </w:p>
    <w:tbl>
      <w:tblPr>
        <w:tblStyle w:val="Grilledutableau1"/>
        <w:bidiVisual/>
        <w:tblW w:w="9848" w:type="dxa"/>
        <w:jc w:val="center"/>
        <w:tblLook w:val="04A0" w:firstRow="1" w:lastRow="0" w:firstColumn="1" w:lastColumn="0" w:noHBand="0" w:noVBand="1"/>
      </w:tblPr>
      <w:tblGrid>
        <w:gridCol w:w="2114"/>
        <w:gridCol w:w="3159"/>
        <w:gridCol w:w="1408"/>
        <w:gridCol w:w="798"/>
        <w:gridCol w:w="9"/>
        <w:gridCol w:w="683"/>
        <w:gridCol w:w="740"/>
        <w:gridCol w:w="937"/>
      </w:tblGrid>
      <w:tr w:rsidR="00A704E5" w:rsidRPr="00B13BE0" w:rsidTr="00A2518D">
        <w:trPr>
          <w:trHeight w:val="568"/>
          <w:jc w:val="center"/>
        </w:trPr>
        <w:tc>
          <w:tcPr>
            <w:tcW w:w="2114" w:type="dxa"/>
            <w:vMerge w:val="restart"/>
            <w:shd w:val="clear" w:color="auto" w:fill="DBDBDB" w:themeFill="accent3" w:themeFillTint="66"/>
            <w:vAlign w:val="center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الأنظمة</w:t>
            </w:r>
          </w:p>
          <w:p w:rsidR="00583E32" w:rsidRPr="00A704E5" w:rsidRDefault="00583E32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vMerge w:val="restart"/>
            <w:shd w:val="clear" w:color="auto" w:fill="DBDBDB" w:themeFill="accent3" w:themeFillTint="66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معايير التقييم لكل نظام</w:t>
            </w:r>
          </w:p>
        </w:tc>
        <w:tc>
          <w:tcPr>
            <w:tcW w:w="4575" w:type="dxa"/>
            <w:gridSpan w:val="6"/>
            <w:shd w:val="clear" w:color="auto" w:fill="DBDBDB" w:themeFill="accent3" w:themeFillTint="66"/>
            <w:vAlign w:val="center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سلم تقييم عناصر الدرس</w:t>
            </w:r>
          </w:p>
        </w:tc>
      </w:tr>
      <w:tr w:rsidR="00A704E5" w:rsidRPr="00B13BE0" w:rsidTr="00A2518D">
        <w:trPr>
          <w:trHeight w:val="694"/>
          <w:jc w:val="center"/>
        </w:trPr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كاف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607724" w:rsidRPr="00A704E5" w:rsidRDefault="0060772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موجود</w:t>
            </w:r>
          </w:p>
        </w:tc>
      </w:tr>
      <w:tr w:rsidR="00192C6E" w:rsidRPr="00B13BE0" w:rsidTr="00A2518D">
        <w:trPr>
          <w:trHeight w:val="496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DZ"/>
              </w:rPr>
            </w:pPr>
            <w:r w:rsidRPr="00A704E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DZ"/>
              </w:rPr>
              <w:t>الجانب التنظيمي</w:t>
            </w:r>
          </w:p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Calibri" w:eastAsia="Calibri" w:hAnsi="Calibri" w:cs="Arial"/>
                <w:b/>
                <w:bCs/>
                <w:sz w:val="28"/>
                <w:szCs w:val="28"/>
                <w:lang w:bidi="ar-DZ"/>
              </w:rPr>
              <w:t>Aspect Organisationnel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>معلومات الأستاذ (إسم ولقب، هاتف، إيميل....)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92C6E" w:rsidRPr="00B13BE0" w:rsidTr="00A2518D">
        <w:trPr>
          <w:trHeight w:val="694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 xml:space="preserve">- </w:t>
            </w: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  <w:t xml:space="preserve"> </w:t>
            </w: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>تحديد الجمهور المستهدف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92C6E" w:rsidRPr="00B13BE0" w:rsidTr="00A2518D">
        <w:trPr>
          <w:trHeight w:val="495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92C6E" w:rsidRPr="00A704E5" w:rsidRDefault="00192C6E" w:rsidP="00A704E5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704E5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AE"/>
              </w:rPr>
              <w:t>وضوح العرض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92C6E" w:rsidRPr="00B13BE0" w:rsidTr="00A2518D">
        <w:trPr>
          <w:trHeight w:val="184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192C6E" w:rsidRPr="00A704E5" w:rsidRDefault="00192C6E" w:rsidP="00A704E5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AE"/>
              </w:rPr>
            </w:pPr>
            <w:r w:rsidRPr="00A704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التناسق بين الأنظمة الثلاثة (الدخول والتعلم والخروج)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534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نظام الدخول</w:t>
            </w:r>
          </w:p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  <w:t>Le système</w:t>
            </w:r>
          </w:p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  <w:t>d’entrée</w:t>
            </w:r>
          </w:p>
        </w:tc>
        <w:tc>
          <w:tcPr>
            <w:tcW w:w="3159" w:type="dxa"/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color w:val="FF0000"/>
                <w:sz w:val="28"/>
                <w:szCs w:val="28"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الأهداف: </w:t>
            </w: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  <w:t>les objectifs</w:t>
            </w:r>
          </w:p>
        </w:tc>
        <w:tc>
          <w:tcPr>
            <w:tcW w:w="1408" w:type="dxa"/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807" w:type="dxa"/>
            <w:gridSpan w:val="2"/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683" w:type="dxa"/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740" w:type="dxa"/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كاف</w:t>
            </w:r>
          </w:p>
        </w:tc>
        <w:tc>
          <w:tcPr>
            <w:tcW w:w="937" w:type="dxa"/>
            <w:shd w:val="clear" w:color="auto" w:fill="DBDBDB" w:themeFill="accent3" w:themeFillTint="66"/>
            <w:vAlign w:val="center"/>
          </w:tcPr>
          <w:p w:rsidR="00192C6E" w:rsidRPr="00A704E5" w:rsidRDefault="00192C6E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موجود</w:t>
            </w:r>
          </w:p>
        </w:tc>
      </w:tr>
      <w:tr w:rsidR="00A704E5" w:rsidRPr="00B13BE0" w:rsidTr="00A2518D">
        <w:trPr>
          <w:trHeight w:val="534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>الدقة والوضوح</w:t>
            </w:r>
            <w:r w:rsidR="00526952" w:rsidRPr="00A704E5"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  <w:t xml:space="preserve"> </w:t>
            </w:r>
            <w:r w:rsidR="00526952" w:rsidRPr="00A704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وقابليتها للقياس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0A0B01" w:rsidRPr="00A704E5" w:rsidRDefault="000A0B01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534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shd w:val="clear" w:color="auto" w:fill="FFFFFF" w:themeFill="background1"/>
            <w:vAlign w:val="bottom"/>
          </w:tcPr>
          <w:p w:rsidR="007C1139" w:rsidRPr="00A704E5" w:rsidRDefault="007C1139" w:rsidP="00A704E5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عرض الهدف الرئيسي للدرس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shd w:val="clear" w:color="auto" w:fill="DBDBDB" w:themeFill="accent3" w:themeFillTint="66"/>
            <w:vAlign w:val="center"/>
          </w:tcPr>
          <w:p w:rsidR="00936610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المكتسبات القبلية</w:t>
            </w:r>
          </w:p>
          <w:p w:rsidR="007C1139" w:rsidRPr="00A704E5" w:rsidRDefault="00936610" w:rsidP="00A704E5">
            <w:p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  <w:t>Prérequis</w:t>
            </w:r>
          </w:p>
        </w:tc>
        <w:tc>
          <w:tcPr>
            <w:tcW w:w="1408" w:type="dxa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807" w:type="dxa"/>
            <w:gridSpan w:val="2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683" w:type="dxa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740" w:type="dxa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كاف</w:t>
            </w:r>
          </w:p>
        </w:tc>
        <w:tc>
          <w:tcPr>
            <w:tcW w:w="937" w:type="dxa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موجود</w:t>
            </w: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>ارتباطها و تكاملها مع الدرس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7C1139" w:rsidRPr="00A704E5" w:rsidRDefault="007C1139" w:rsidP="00A704E5">
            <w:pPr>
              <w:tabs>
                <w:tab w:val="center" w:pos="401"/>
              </w:tabs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shd w:val="clear" w:color="auto" w:fill="FFFFFF" w:themeFill="background1"/>
            <w:vAlign w:val="bottom"/>
          </w:tcPr>
          <w:p w:rsidR="007C1139" w:rsidRPr="00A704E5" w:rsidRDefault="007C1139" w:rsidP="00A704E5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استخدام أفعال العمل القابلة للقياس (بلوم)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اختبارات القبول: </w:t>
            </w: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  <w:t>les tests d’entrées</w:t>
            </w:r>
          </w:p>
        </w:tc>
        <w:tc>
          <w:tcPr>
            <w:tcW w:w="1408" w:type="dxa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807" w:type="dxa"/>
            <w:gridSpan w:val="2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683" w:type="dxa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740" w:type="dxa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كاف</w:t>
            </w:r>
          </w:p>
        </w:tc>
        <w:tc>
          <w:tcPr>
            <w:tcW w:w="937" w:type="dxa"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موجود</w:t>
            </w: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shd w:val="clear" w:color="auto" w:fill="DBDBDB" w:themeFill="accent3" w:themeFillTint="66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>تناسب تمارين  الدخول مع المكتسبات القبلية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7C1139" w:rsidRPr="00A704E5" w:rsidRDefault="007C1139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7C1139" w:rsidRPr="00A704E5" w:rsidRDefault="007C1139" w:rsidP="00A704E5">
            <w:pPr>
              <w:tabs>
                <w:tab w:val="left" w:pos="234"/>
                <w:tab w:val="center" w:pos="418"/>
              </w:tabs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03172D" w:rsidRPr="00B13BE0" w:rsidTr="00A2518D">
        <w:trPr>
          <w:trHeight w:val="568"/>
          <w:jc w:val="center"/>
        </w:trPr>
        <w:tc>
          <w:tcPr>
            <w:tcW w:w="2114" w:type="dxa"/>
            <w:shd w:val="clear" w:color="auto" w:fill="FFE599" w:themeFill="accent4" w:themeFillTint="66"/>
            <w:vAlign w:val="center"/>
          </w:tcPr>
          <w:p w:rsidR="0003172D" w:rsidRPr="00A704E5" w:rsidRDefault="0003172D" w:rsidP="00A704E5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النسبة المتوسطة لنظام الدخول</w:t>
            </w:r>
          </w:p>
        </w:tc>
        <w:tc>
          <w:tcPr>
            <w:tcW w:w="3159" w:type="dxa"/>
            <w:shd w:val="clear" w:color="auto" w:fill="FFE599" w:themeFill="accent4" w:themeFillTint="66"/>
            <w:vAlign w:val="center"/>
          </w:tcPr>
          <w:p w:rsidR="0003172D" w:rsidRPr="00A704E5" w:rsidRDefault="0003172D" w:rsidP="00A704E5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4575" w:type="dxa"/>
            <w:gridSpan w:val="6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3172D" w:rsidRPr="00A704E5" w:rsidRDefault="0003172D" w:rsidP="00A704E5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 w:val="restart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82AA8" w:rsidRPr="00A704E5" w:rsidRDefault="00C82AA8" w:rsidP="00A704E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DZ"/>
              </w:rPr>
            </w:pPr>
            <w:r w:rsidRPr="00A704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نظام التعلم  </w:t>
            </w:r>
            <w:r w:rsidRPr="00A704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Le système d’apprentissage</w:t>
            </w:r>
          </w:p>
          <w:p w:rsidR="00C82AA8" w:rsidRPr="00A704E5" w:rsidRDefault="00C82AA8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:rsidR="00C82AA8" w:rsidRPr="00A704E5" w:rsidRDefault="00C82AA8" w:rsidP="00A704E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DZ"/>
              </w:rPr>
            </w:pPr>
            <w:r w:rsidRPr="00A704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هيكلة نظام التعلم: </w:t>
            </w:r>
            <w:r w:rsidRPr="00A704E5">
              <w:rPr>
                <w:rFonts w:ascii="Calibri" w:eastAsia="Calibri" w:hAnsi="Calibri" w:cs="Arial"/>
                <w:b/>
                <w:bCs/>
                <w:sz w:val="28"/>
                <w:szCs w:val="28"/>
                <w:lang w:bidi="ar-DZ"/>
              </w:rPr>
              <w:t>Architecture du système d’apprentissage</w:t>
            </w:r>
          </w:p>
          <w:p w:rsidR="00C82AA8" w:rsidRPr="00A704E5" w:rsidRDefault="00C82AA8" w:rsidP="00A704E5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DZ"/>
              </w:rPr>
            </w:pPr>
          </w:p>
        </w:tc>
        <w:tc>
          <w:tcPr>
            <w:tcW w:w="1408" w:type="dxa"/>
            <w:shd w:val="clear" w:color="auto" w:fill="DBDBDB" w:themeFill="accent3" w:themeFillTint="66"/>
            <w:vAlign w:val="center"/>
          </w:tcPr>
          <w:p w:rsidR="00C82AA8" w:rsidRPr="00A704E5" w:rsidRDefault="00C82AA8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807" w:type="dxa"/>
            <w:gridSpan w:val="2"/>
            <w:shd w:val="clear" w:color="auto" w:fill="DBDBDB" w:themeFill="accent3" w:themeFillTint="66"/>
            <w:vAlign w:val="center"/>
          </w:tcPr>
          <w:p w:rsidR="00C82AA8" w:rsidRPr="00A704E5" w:rsidRDefault="00C82AA8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683" w:type="dxa"/>
            <w:shd w:val="clear" w:color="auto" w:fill="DBDBDB" w:themeFill="accent3" w:themeFillTint="66"/>
            <w:vAlign w:val="center"/>
          </w:tcPr>
          <w:p w:rsidR="00C82AA8" w:rsidRPr="00A704E5" w:rsidRDefault="00C82AA8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740" w:type="dxa"/>
            <w:shd w:val="clear" w:color="auto" w:fill="DBDBDB" w:themeFill="accent3" w:themeFillTint="66"/>
            <w:vAlign w:val="center"/>
          </w:tcPr>
          <w:p w:rsidR="00C82AA8" w:rsidRPr="00A704E5" w:rsidRDefault="00C82AA8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غير كاف</w:t>
            </w:r>
          </w:p>
        </w:tc>
        <w:tc>
          <w:tcPr>
            <w:tcW w:w="937" w:type="dxa"/>
            <w:shd w:val="clear" w:color="auto" w:fill="DBDBDB" w:themeFill="accent3" w:themeFillTint="66"/>
            <w:vAlign w:val="center"/>
          </w:tcPr>
          <w:p w:rsidR="00C82AA8" w:rsidRPr="00A704E5" w:rsidRDefault="00C82AA8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A704E5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موجود</w:t>
            </w: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pStyle w:val="ListParagraph"/>
              <w:numPr>
                <w:ilvl w:val="0"/>
                <w:numId w:val="24"/>
              </w:numPr>
              <w:bidi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Theme="majorBidi" w:eastAsia="Calibri" w:hAnsiTheme="majorBidi" w:cstheme="majorBidi"/>
                <w:sz w:val="28"/>
                <w:szCs w:val="28"/>
                <w:rtl/>
                <w:lang w:bidi="ar-DZ"/>
              </w:rPr>
              <w:t>وجود توافق بين أهداف و محتوى الدرس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pStyle w:val="ListParagraph"/>
              <w:numPr>
                <w:ilvl w:val="0"/>
                <w:numId w:val="24"/>
              </w:numPr>
              <w:bidi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Theme="majorBidi" w:eastAsia="Calibri" w:hAnsiTheme="majorBidi" w:cstheme="majorBidi"/>
                <w:sz w:val="28"/>
                <w:szCs w:val="28"/>
                <w:rtl/>
                <w:lang w:bidi="ar-DZ"/>
              </w:rPr>
              <w:t>المحتوى التعليمي مقسم إلى محاور عامة و أخرى جزئية متجانسة</w:t>
            </w:r>
            <w:r w:rsidRPr="00A704E5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DZ"/>
              </w:rPr>
              <w:t xml:space="preserve"> و متسلسلة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3E35F4" w:rsidRPr="00A704E5" w:rsidRDefault="003E35F4" w:rsidP="00A704E5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17AB9" w:rsidRPr="00A704E5" w:rsidRDefault="003E35F4" w:rsidP="00A704E5">
            <w:pPr>
              <w:pStyle w:val="ListParagraph"/>
              <w:numPr>
                <w:ilvl w:val="0"/>
                <w:numId w:val="24"/>
              </w:numPr>
              <w:bidi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ar-DZ"/>
              </w:rPr>
            </w:pPr>
            <w:r w:rsidRPr="00A704E5">
              <w:rPr>
                <w:rFonts w:asciiTheme="majorBidi" w:eastAsia="Calibri" w:hAnsiTheme="majorBidi" w:cstheme="majorBidi"/>
                <w:sz w:val="28"/>
                <w:szCs w:val="28"/>
                <w:rtl/>
                <w:lang w:bidi="ar-DZ"/>
              </w:rPr>
              <w:t>توفر وسائل توضيحية</w:t>
            </w:r>
            <w:r w:rsidRPr="00A704E5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>(الصور، الأيقونات،</w:t>
            </w: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  <w:t xml:space="preserve"> </w:t>
            </w:r>
            <w:r w:rsidRPr="00A704E5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  <w:t>المخططات، الجداول ، الفيديو، إلخ.</w:t>
            </w:r>
            <w:r w:rsidRPr="00A704E5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DZ"/>
              </w:rPr>
              <w:t>)</w:t>
            </w:r>
          </w:p>
          <w:p w:rsidR="00C17E5E" w:rsidRPr="00A704E5" w:rsidRDefault="00C17E5E" w:rsidP="00A704E5">
            <w:pPr>
              <w:bidi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ar-DZ"/>
              </w:rPr>
            </w:pPr>
          </w:p>
          <w:p w:rsidR="00C17E5E" w:rsidRPr="00A704E5" w:rsidRDefault="00C17E5E" w:rsidP="00A704E5">
            <w:pPr>
              <w:bidi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3E35F4" w:rsidRPr="00A704E5" w:rsidRDefault="003E35F4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 w:val="restart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DZ"/>
              </w:rPr>
            </w:pPr>
            <w:r w:rsidRPr="00A704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أنشطة التعلم: </w:t>
            </w:r>
            <w:r w:rsidRPr="00A704E5">
              <w:rPr>
                <w:rFonts w:ascii="Calibri" w:eastAsia="Calibri" w:hAnsi="Calibri" w:cs="Arial"/>
                <w:b/>
                <w:bCs/>
                <w:sz w:val="28"/>
                <w:szCs w:val="28"/>
                <w:lang w:bidi="ar-DZ"/>
              </w:rPr>
              <w:t>les activités d’apprentissage</w:t>
            </w:r>
          </w:p>
        </w:tc>
        <w:tc>
          <w:tcPr>
            <w:tcW w:w="1408" w:type="dxa"/>
            <w:shd w:val="clear" w:color="auto" w:fill="DBDBDB" w:themeFill="accent3" w:themeFillTint="66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807" w:type="dxa"/>
            <w:gridSpan w:val="2"/>
            <w:shd w:val="clear" w:color="auto" w:fill="DBDBDB" w:themeFill="accent3" w:themeFillTint="66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683" w:type="dxa"/>
            <w:shd w:val="clear" w:color="auto" w:fill="DBDBDB" w:themeFill="accent3" w:themeFillTint="66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740" w:type="dxa"/>
            <w:shd w:val="clear" w:color="auto" w:fill="DBDBDB" w:themeFill="accent3" w:themeFillTint="66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كاف</w:t>
            </w:r>
          </w:p>
        </w:tc>
        <w:tc>
          <w:tcPr>
            <w:tcW w:w="937" w:type="dxa"/>
            <w:shd w:val="clear" w:color="auto" w:fill="DBDBDB" w:themeFill="accent3" w:themeFillTint="66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موجود</w:t>
            </w: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pStyle w:val="ListParagraph"/>
              <w:numPr>
                <w:ilvl w:val="0"/>
                <w:numId w:val="26"/>
              </w:num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DZ"/>
              </w:rPr>
            </w:pPr>
            <w:r w:rsidRPr="00A704E5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تنوع المصادر المدعمة للتعلم</w:t>
            </w:r>
            <w:r w:rsidRPr="00A704E5">
              <w:rPr>
                <w:rFonts w:ascii="Calibri" w:eastAsia="Calibri" w:hAnsi="Calibri" w:cs="Arial"/>
                <w:sz w:val="28"/>
                <w:szCs w:val="28"/>
                <w:lang w:bidi="ar-DZ"/>
              </w:rPr>
              <w:t xml:space="preserve">) </w:t>
            </w:r>
            <w:r w:rsidRPr="00A704E5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مصطلحات، مختصرات، ...الخ</w:t>
            </w:r>
            <w:r w:rsidRPr="00A704E5">
              <w:rPr>
                <w:rFonts w:ascii="Calibri" w:eastAsia="Calibri" w:hAnsi="Calibri" w:cs="Arial"/>
                <w:sz w:val="28"/>
                <w:szCs w:val="28"/>
                <w:lang w:bidi="ar-DZ"/>
              </w:rPr>
              <w:t>(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pStyle w:val="ListParagraph"/>
              <w:numPr>
                <w:ilvl w:val="0"/>
                <w:numId w:val="26"/>
              </w:num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وجود أدوات اتصال تفاعلية متاحة الطلاب (منتدى، مساحة مناقشة،....الخ)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502"/>
          <w:jc w:val="center"/>
        </w:trPr>
        <w:tc>
          <w:tcPr>
            <w:tcW w:w="21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pStyle w:val="ListParagraph"/>
              <w:numPr>
                <w:ilvl w:val="0"/>
                <w:numId w:val="26"/>
              </w:num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Calibri" w:eastAsia="Calibri" w:hAnsi="Calibri" w:cs="Arial" w:hint="cs"/>
                <w:sz w:val="28"/>
                <w:szCs w:val="28"/>
                <w:rtl/>
                <w:lang w:bidi="ar-DZ"/>
              </w:rPr>
              <w:t>وجود أنشطة تقويم كالفروض والاختبارات الموضعية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6610" w:rsidRPr="00A704E5" w:rsidRDefault="0093661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03172D" w:rsidRPr="00B13BE0" w:rsidTr="00A2518D">
        <w:trPr>
          <w:trHeight w:val="162"/>
          <w:jc w:val="center"/>
        </w:trPr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3172D" w:rsidRPr="00A704E5" w:rsidRDefault="0003172D" w:rsidP="00A704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النسبة المتوسطة </w:t>
            </w:r>
            <w:r w:rsidRPr="00A704E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نظام التعلم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3172D" w:rsidRPr="00A704E5" w:rsidRDefault="0003172D" w:rsidP="00A704E5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DZ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03172D" w:rsidRPr="00A704E5" w:rsidRDefault="0003172D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111"/>
          <w:jc w:val="center"/>
        </w:trPr>
        <w:tc>
          <w:tcPr>
            <w:tcW w:w="2114" w:type="dxa"/>
            <w:vMerge w:val="restart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 الخروج</w:t>
            </w:r>
          </w:p>
          <w:p w:rsidR="00524830" w:rsidRPr="00A704E5" w:rsidRDefault="00524830" w:rsidP="00A704E5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A70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 système de sortie</w:t>
            </w:r>
          </w:p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عناصر نظام الخروج</w:t>
            </w:r>
          </w:p>
          <w:p w:rsidR="00524830" w:rsidRPr="00A704E5" w:rsidRDefault="00524830" w:rsidP="00A704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b/>
                <w:bCs/>
                <w:sz w:val="28"/>
                <w:szCs w:val="28"/>
                <w:lang w:bidi="ar-DZ"/>
              </w:rPr>
              <w:t xml:space="preserve">les éléments du </w:t>
            </w:r>
            <w:r w:rsidRPr="00A70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système de sortie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كاف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موجود</w:t>
            </w:r>
          </w:p>
        </w:tc>
      </w:tr>
      <w:tr w:rsidR="00A704E5" w:rsidRPr="00B13BE0" w:rsidTr="00A2518D">
        <w:trPr>
          <w:trHeight w:val="553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830" w:rsidRPr="00A704E5" w:rsidRDefault="00096AA8" w:rsidP="00A704E5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تناسب اختبار الخروج مع المحتوى الإجمالي للدرس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sz w:val="28"/>
                <w:szCs w:val="28"/>
                <w:rtl/>
              </w:rPr>
              <w:t>وضوح معايير التقييم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24830" w:rsidRPr="00A704E5" w:rsidRDefault="00524830" w:rsidP="00A704E5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704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توجيه نحو وحدة تعلم أخرى (في حال نجاح الاختبار النهائي)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24830" w:rsidRPr="00A704E5" w:rsidRDefault="00524830" w:rsidP="00A704E5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704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اقتراح استراتيجيات للتدارك (في حالة الفشل في الاختبار النهائي)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المراجع</w:t>
            </w:r>
          </w:p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Bibliographie</w:t>
            </w:r>
          </w:p>
        </w:tc>
        <w:tc>
          <w:tcPr>
            <w:tcW w:w="1408" w:type="dxa"/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ممتاز</w:t>
            </w:r>
          </w:p>
        </w:tc>
        <w:tc>
          <w:tcPr>
            <w:tcW w:w="807" w:type="dxa"/>
            <w:gridSpan w:val="2"/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جيد</w:t>
            </w:r>
          </w:p>
        </w:tc>
        <w:tc>
          <w:tcPr>
            <w:tcW w:w="683" w:type="dxa"/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مقبول</w:t>
            </w:r>
          </w:p>
        </w:tc>
        <w:tc>
          <w:tcPr>
            <w:tcW w:w="740" w:type="dxa"/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كاف</w:t>
            </w:r>
          </w:p>
        </w:tc>
        <w:tc>
          <w:tcPr>
            <w:tcW w:w="937" w:type="dxa"/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غير موجود</w:t>
            </w: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pStyle w:val="ListParagraph"/>
              <w:numPr>
                <w:ilvl w:val="0"/>
                <w:numId w:val="18"/>
              </w:numPr>
              <w:bidi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704E5">
              <w:rPr>
                <w:rFonts w:asciiTheme="majorBidi" w:hAnsiTheme="majorBidi" w:cstheme="majorBidi" w:hint="cs"/>
                <w:color w:val="0D0D0D" w:themeColor="text1" w:themeTint="F2"/>
                <w:sz w:val="28"/>
                <w:szCs w:val="28"/>
                <w:rtl/>
              </w:rPr>
              <w:t xml:space="preserve">قائمة </w:t>
            </w:r>
            <w:r w:rsidR="007D2F69" w:rsidRPr="00A704E5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7D2F69" w:rsidRPr="00A704E5">
              <w:rPr>
                <w:rFonts w:asciiTheme="majorBidi" w:hAnsiTheme="majorBidi" w:cstheme="majorBidi" w:hint="cs"/>
                <w:color w:val="0D0D0D" w:themeColor="text1" w:themeTint="F2"/>
                <w:sz w:val="28"/>
                <w:szCs w:val="28"/>
                <w:rtl/>
              </w:rPr>
              <w:t>ال</w:t>
            </w:r>
            <w:r w:rsidRPr="00A704E5">
              <w:rPr>
                <w:rFonts w:asciiTheme="majorBidi" w:hAnsiTheme="majorBidi" w:cstheme="majorBidi" w:hint="cs"/>
                <w:color w:val="0D0D0D" w:themeColor="text1" w:themeTint="F2"/>
                <w:sz w:val="28"/>
                <w:szCs w:val="28"/>
                <w:rtl/>
              </w:rPr>
              <w:t>مراجع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pStyle w:val="ListParagraph"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704E5" w:rsidRPr="00B13BE0" w:rsidTr="00A2518D">
        <w:trPr>
          <w:trHeight w:val="610"/>
          <w:jc w:val="center"/>
        </w:trPr>
        <w:tc>
          <w:tcPr>
            <w:tcW w:w="2114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830" w:rsidRPr="00A704E5" w:rsidRDefault="00B07B09" w:rsidP="00A704E5">
            <w:pPr>
              <w:pStyle w:val="ListParagraph"/>
              <w:numPr>
                <w:ilvl w:val="0"/>
                <w:numId w:val="18"/>
              </w:num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Theme="majorBidi" w:hAnsiTheme="majorBidi" w:cstheme="majorBidi" w:hint="cs"/>
                <w:color w:val="0D0D0D" w:themeColor="text1" w:themeTint="F2"/>
                <w:sz w:val="28"/>
                <w:szCs w:val="28"/>
                <w:rtl/>
              </w:rPr>
              <w:t>مراجع مقترحة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24830" w:rsidRPr="00A704E5" w:rsidRDefault="00524830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03172D" w:rsidRPr="00B13BE0" w:rsidTr="00A2518D">
        <w:trPr>
          <w:trHeight w:val="855"/>
          <w:jc w:val="center"/>
        </w:trPr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3172D" w:rsidRPr="00A704E5" w:rsidRDefault="0003172D" w:rsidP="00A704E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النسبة المتوسطة لنظام ال</w:t>
            </w:r>
            <w:r w:rsidRPr="00A704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خروج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3172D" w:rsidRPr="00A704E5" w:rsidRDefault="0003172D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575" w:type="dxa"/>
            <w:gridSpan w:val="6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3172D" w:rsidRPr="00A704E5" w:rsidRDefault="0003172D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03172D" w:rsidRPr="00B13BE0" w:rsidTr="00A2518D">
        <w:trPr>
          <w:trHeight w:val="293"/>
          <w:jc w:val="center"/>
        </w:trPr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03172D" w:rsidRPr="00A704E5" w:rsidRDefault="0003172D" w:rsidP="00A704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704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النسبة المتوسطة </w:t>
            </w:r>
            <w:r w:rsidRPr="00A704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للدرس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5"/>
            <w:vAlign w:val="center"/>
          </w:tcPr>
          <w:p w:rsidR="0003172D" w:rsidRPr="00A704E5" w:rsidRDefault="0003172D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</w:tcBorders>
            <w:shd w:val="clear" w:color="auto" w:fill="4472C4" w:themeFill="accent5"/>
            <w:vAlign w:val="center"/>
          </w:tcPr>
          <w:p w:rsidR="0003172D" w:rsidRPr="00A704E5" w:rsidRDefault="0003172D" w:rsidP="00A704E5">
            <w:pPr>
              <w:bidi/>
              <w:jc w:val="center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C60B91" w:rsidRDefault="00C60B91" w:rsidP="00524830">
      <w:pPr>
        <w:bidi/>
        <w:spacing w:line="240" w:lineRule="auto"/>
        <w:rPr>
          <w:rFonts w:ascii="Calibri" w:eastAsia="Calibri" w:hAnsi="Calibri" w:cs="Arial"/>
          <w:b/>
          <w:bCs/>
          <w:sz w:val="20"/>
          <w:szCs w:val="20"/>
          <w:u w:val="single"/>
          <w:rtl/>
          <w:lang w:bidi="ar-DZ"/>
        </w:rPr>
      </w:pPr>
    </w:p>
    <w:p w:rsidR="00752139" w:rsidRPr="00524830" w:rsidRDefault="00583E32" w:rsidP="00C60B91">
      <w:pPr>
        <w:bidi/>
        <w:spacing w:line="240" w:lineRule="auto"/>
        <w:rPr>
          <w:rFonts w:ascii="Calibri" w:eastAsia="Calibri" w:hAnsi="Calibri" w:cs="Arial"/>
          <w:b/>
          <w:bCs/>
          <w:sz w:val="20"/>
          <w:szCs w:val="20"/>
          <w:lang w:bidi="ar-DZ"/>
        </w:rPr>
      </w:pPr>
      <w:r>
        <w:rPr>
          <w:rFonts w:ascii="Calibri" w:eastAsia="Calibri" w:hAnsi="Calibri" w:cs="Arial"/>
          <w:b/>
          <w:bCs/>
          <w:sz w:val="20"/>
          <w:szCs w:val="20"/>
          <w:u w:val="single"/>
          <w:rtl/>
          <w:lang w:bidi="ar-DZ"/>
        </w:rPr>
        <w:t xml:space="preserve">امضاء الأستاذ الممتحن: </w:t>
      </w:r>
    </w:p>
    <w:sectPr w:rsidR="00752139" w:rsidRPr="00524830" w:rsidSect="00E27614">
      <w:pgSz w:w="11906" w:h="16838"/>
      <w:pgMar w:top="851" w:right="1558" w:bottom="851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7613"/>
      </v:shape>
    </w:pict>
  </w:numPicBullet>
  <w:abstractNum w:abstractNumId="0" w15:restartNumberingAfterBreak="0">
    <w:nsid w:val="02DD162D"/>
    <w:multiLevelType w:val="hybridMultilevel"/>
    <w:tmpl w:val="AFDAE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D05"/>
    <w:multiLevelType w:val="hybridMultilevel"/>
    <w:tmpl w:val="543E6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281E"/>
    <w:multiLevelType w:val="hybridMultilevel"/>
    <w:tmpl w:val="8560287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F0725"/>
    <w:multiLevelType w:val="hybridMultilevel"/>
    <w:tmpl w:val="688A09F2"/>
    <w:lvl w:ilvl="0" w:tplc="C4B6FB9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F6A82"/>
    <w:multiLevelType w:val="hybridMultilevel"/>
    <w:tmpl w:val="7466E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C29"/>
    <w:multiLevelType w:val="hybridMultilevel"/>
    <w:tmpl w:val="3D44C7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5A92"/>
    <w:multiLevelType w:val="hybridMultilevel"/>
    <w:tmpl w:val="C97AE7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B5092"/>
    <w:multiLevelType w:val="hybridMultilevel"/>
    <w:tmpl w:val="62C20CF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A1369"/>
    <w:multiLevelType w:val="hybridMultilevel"/>
    <w:tmpl w:val="D1EE33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0543"/>
    <w:multiLevelType w:val="hybridMultilevel"/>
    <w:tmpl w:val="298671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E62D3"/>
    <w:multiLevelType w:val="hybridMultilevel"/>
    <w:tmpl w:val="09486C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1193B"/>
    <w:multiLevelType w:val="hybridMultilevel"/>
    <w:tmpl w:val="43B61CF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281B68"/>
    <w:multiLevelType w:val="hybridMultilevel"/>
    <w:tmpl w:val="39085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B52AB"/>
    <w:multiLevelType w:val="hybridMultilevel"/>
    <w:tmpl w:val="861C869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97C46"/>
    <w:multiLevelType w:val="hybridMultilevel"/>
    <w:tmpl w:val="EF0AD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83D"/>
    <w:multiLevelType w:val="hybridMultilevel"/>
    <w:tmpl w:val="E93AF58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1E7D0A"/>
    <w:multiLevelType w:val="hybridMultilevel"/>
    <w:tmpl w:val="6E6CAF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C69A3"/>
    <w:multiLevelType w:val="hybridMultilevel"/>
    <w:tmpl w:val="82EAD0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45ABF"/>
    <w:multiLevelType w:val="hybridMultilevel"/>
    <w:tmpl w:val="F48ADF2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760E53"/>
    <w:multiLevelType w:val="hybridMultilevel"/>
    <w:tmpl w:val="7F3469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E5A8B"/>
    <w:multiLevelType w:val="hybridMultilevel"/>
    <w:tmpl w:val="7F3469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FF31B8"/>
    <w:multiLevelType w:val="hybridMultilevel"/>
    <w:tmpl w:val="272070C0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0B81A6F"/>
    <w:multiLevelType w:val="hybridMultilevel"/>
    <w:tmpl w:val="1B96A0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5053A"/>
    <w:multiLevelType w:val="hybridMultilevel"/>
    <w:tmpl w:val="4678002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EE18D5"/>
    <w:multiLevelType w:val="hybridMultilevel"/>
    <w:tmpl w:val="C8B41576"/>
    <w:lvl w:ilvl="0" w:tplc="E9228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A1C43"/>
    <w:multiLevelType w:val="hybridMultilevel"/>
    <w:tmpl w:val="F2E86384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1"/>
  </w:num>
  <w:num w:numId="4">
    <w:abstractNumId w:val="8"/>
  </w:num>
  <w:num w:numId="5">
    <w:abstractNumId w:val="22"/>
  </w:num>
  <w:num w:numId="6">
    <w:abstractNumId w:val="0"/>
  </w:num>
  <w:num w:numId="7">
    <w:abstractNumId w:val="12"/>
  </w:num>
  <w:num w:numId="8">
    <w:abstractNumId w:val="17"/>
  </w:num>
  <w:num w:numId="9">
    <w:abstractNumId w:val="4"/>
  </w:num>
  <w:num w:numId="10">
    <w:abstractNumId w:val="16"/>
  </w:num>
  <w:num w:numId="11">
    <w:abstractNumId w:val="23"/>
  </w:num>
  <w:num w:numId="12">
    <w:abstractNumId w:val="10"/>
  </w:num>
  <w:num w:numId="13">
    <w:abstractNumId w:val="6"/>
  </w:num>
  <w:num w:numId="14">
    <w:abstractNumId w:val="7"/>
  </w:num>
  <w:num w:numId="15">
    <w:abstractNumId w:val="11"/>
  </w:num>
  <w:num w:numId="16">
    <w:abstractNumId w:val="14"/>
  </w:num>
  <w:num w:numId="17">
    <w:abstractNumId w:val="24"/>
  </w:num>
  <w:num w:numId="18">
    <w:abstractNumId w:val="15"/>
  </w:num>
  <w:num w:numId="19">
    <w:abstractNumId w:val="19"/>
  </w:num>
  <w:num w:numId="20">
    <w:abstractNumId w:val="13"/>
  </w:num>
  <w:num w:numId="21">
    <w:abstractNumId w:val="20"/>
  </w:num>
  <w:num w:numId="22">
    <w:abstractNumId w:val="2"/>
  </w:num>
  <w:num w:numId="23">
    <w:abstractNumId w:val="18"/>
  </w:num>
  <w:num w:numId="24">
    <w:abstractNumId w:val="1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DF"/>
    <w:rsid w:val="0003172D"/>
    <w:rsid w:val="00066842"/>
    <w:rsid w:val="000851C6"/>
    <w:rsid w:val="00092A83"/>
    <w:rsid w:val="000960F2"/>
    <w:rsid w:val="00096AA8"/>
    <w:rsid w:val="000A0B01"/>
    <w:rsid w:val="000D5FA4"/>
    <w:rsid w:val="000F1E8E"/>
    <w:rsid w:val="000F7451"/>
    <w:rsid w:val="00102696"/>
    <w:rsid w:val="00135A06"/>
    <w:rsid w:val="00145CFD"/>
    <w:rsid w:val="00166498"/>
    <w:rsid w:val="00192C6E"/>
    <w:rsid w:val="001E014B"/>
    <w:rsid w:val="001E50D1"/>
    <w:rsid w:val="00212553"/>
    <w:rsid w:val="00224B71"/>
    <w:rsid w:val="00240A94"/>
    <w:rsid w:val="002571ED"/>
    <w:rsid w:val="002C6D2E"/>
    <w:rsid w:val="002F3899"/>
    <w:rsid w:val="00335A58"/>
    <w:rsid w:val="00345173"/>
    <w:rsid w:val="003938E9"/>
    <w:rsid w:val="00396BA9"/>
    <w:rsid w:val="003E35F4"/>
    <w:rsid w:val="003E58F3"/>
    <w:rsid w:val="00442CF6"/>
    <w:rsid w:val="00444890"/>
    <w:rsid w:val="005029F3"/>
    <w:rsid w:val="00513657"/>
    <w:rsid w:val="00524830"/>
    <w:rsid w:val="00526952"/>
    <w:rsid w:val="00555E09"/>
    <w:rsid w:val="005603C0"/>
    <w:rsid w:val="005645F5"/>
    <w:rsid w:val="00583E32"/>
    <w:rsid w:val="005841D1"/>
    <w:rsid w:val="00586F3B"/>
    <w:rsid w:val="005B3BB8"/>
    <w:rsid w:val="0060026F"/>
    <w:rsid w:val="00607724"/>
    <w:rsid w:val="00630437"/>
    <w:rsid w:val="0064153D"/>
    <w:rsid w:val="00642DB8"/>
    <w:rsid w:val="00657D56"/>
    <w:rsid w:val="00674C0C"/>
    <w:rsid w:val="00697CDB"/>
    <w:rsid w:val="006C06C4"/>
    <w:rsid w:val="006D15FC"/>
    <w:rsid w:val="00725C8C"/>
    <w:rsid w:val="00731618"/>
    <w:rsid w:val="00752139"/>
    <w:rsid w:val="00767348"/>
    <w:rsid w:val="00777D4A"/>
    <w:rsid w:val="007A6C19"/>
    <w:rsid w:val="007B5574"/>
    <w:rsid w:val="007C1139"/>
    <w:rsid w:val="007D2F69"/>
    <w:rsid w:val="00817AB9"/>
    <w:rsid w:val="008401C4"/>
    <w:rsid w:val="00845135"/>
    <w:rsid w:val="0085692E"/>
    <w:rsid w:val="008A5144"/>
    <w:rsid w:val="008C0410"/>
    <w:rsid w:val="008D7CEA"/>
    <w:rsid w:val="00902C14"/>
    <w:rsid w:val="00927D94"/>
    <w:rsid w:val="00933F7B"/>
    <w:rsid w:val="00936610"/>
    <w:rsid w:val="00952FA2"/>
    <w:rsid w:val="009B0B8D"/>
    <w:rsid w:val="009C5E2B"/>
    <w:rsid w:val="00A046DF"/>
    <w:rsid w:val="00A2518D"/>
    <w:rsid w:val="00A704E5"/>
    <w:rsid w:val="00A71C78"/>
    <w:rsid w:val="00A74D93"/>
    <w:rsid w:val="00AC07F3"/>
    <w:rsid w:val="00AC7DC1"/>
    <w:rsid w:val="00AD77B2"/>
    <w:rsid w:val="00B07B09"/>
    <w:rsid w:val="00B13BE0"/>
    <w:rsid w:val="00B52B91"/>
    <w:rsid w:val="00B6079B"/>
    <w:rsid w:val="00B62C0F"/>
    <w:rsid w:val="00BA1E5B"/>
    <w:rsid w:val="00BD5BAA"/>
    <w:rsid w:val="00C17E5E"/>
    <w:rsid w:val="00C3095A"/>
    <w:rsid w:val="00C41B90"/>
    <w:rsid w:val="00C54ADE"/>
    <w:rsid w:val="00C60B91"/>
    <w:rsid w:val="00C74DE4"/>
    <w:rsid w:val="00C82AA8"/>
    <w:rsid w:val="00CD6654"/>
    <w:rsid w:val="00D1612A"/>
    <w:rsid w:val="00D34333"/>
    <w:rsid w:val="00D60F44"/>
    <w:rsid w:val="00D870A1"/>
    <w:rsid w:val="00D91AE3"/>
    <w:rsid w:val="00D96FD7"/>
    <w:rsid w:val="00DA5688"/>
    <w:rsid w:val="00DB50C5"/>
    <w:rsid w:val="00DC7DF3"/>
    <w:rsid w:val="00DD3D83"/>
    <w:rsid w:val="00DF708B"/>
    <w:rsid w:val="00E27614"/>
    <w:rsid w:val="00E35724"/>
    <w:rsid w:val="00E764A4"/>
    <w:rsid w:val="00E857FA"/>
    <w:rsid w:val="00E902C7"/>
    <w:rsid w:val="00E90BAD"/>
    <w:rsid w:val="00EB1AE2"/>
    <w:rsid w:val="00EE2E31"/>
    <w:rsid w:val="00EE6F3B"/>
    <w:rsid w:val="00F937E8"/>
    <w:rsid w:val="00F938C0"/>
    <w:rsid w:val="00FA1914"/>
    <w:rsid w:val="00FA76F9"/>
    <w:rsid w:val="00F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C0047"/>
  <w15:docId w15:val="{7DF5AA3F-CB54-47A5-9603-08027DD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E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qFormat/>
    <w:rsid w:val="009C5E2B"/>
  </w:style>
  <w:style w:type="paragraph" w:styleId="NormalWeb">
    <w:name w:val="Normal (Web)"/>
    <w:basedOn w:val="Normal"/>
    <w:uiPriority w:val="99"/>
    <w:semiHidden/>
    <w:unhideWhenUsed/>
    <w:rsid w:val="00D60F44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3BB8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3BB8"/>
    <w:rPr>
      <w:rFonts w:ascii="Consolas" w:hAnsi="Consolas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35A06"/>
    <w:pPr>
      <w:ind w:left="720"/>
      <w:contextualSpacing/>
    </w:pPr>
  </w:style>
  <w:style w:type="table" w:customStyle="1" w:styleId="Grilledutableau1">
    <w:name w:val="Grille du tableau1"/>
    <w:basedOn w:val="TableNormal"/>
    <w:next w:val="TableGrid"/>
    <w:uiPriority w:val="59"/>
    <w:rsid w:val="00927D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2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7880-5E43-4705-BE6D-52DCE3D8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381</Words>
  <Characters>2099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moustapha</cp:lastModifiedBy>
  <cp:revision>3</cp:revision>
  <dcterms:created xsi:type="dcterms:W3CDTF">2024-07-22T17:33:00Z</dcterms:created>
  <dcterms:modified xsi:type="dcterms:W3CDTF">2024-07-22T17:35:00Z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0d7368b50fef1d53a3a9cf41b931a89030a12a3bee92e49d09581c7d79efebae</vt:lpwstr>
  </property>
</Properties>
</file>