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3AB15">
      <w:pPr>
        <w:spacing w:after="200" w:line="240" w:lineRule="auto"/>
        <w:jc w:val="center"/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  <w:t>شبكة التقييم في إطار النشاط الثالث من الورشة الثانية، الفوج 105</w:t>
      </w:r>
      <w:r>
        <w:rPr>
          <w:rFonts w:hint="cs" w:ascii="Traditional Arabic" w:hAnsi="Traditional Arabic" w:eastAsia="Times New Roman" w:cs="Traditional Arabic"/>
          <w:b/>
          <w:bCs/>
          <w:sz w:val="36"/>
          <w:szCs w:val="36"/>
          <w:rtl/>
          <w:lang w:bidi="ar-DZ"/>
        </w:rPr>
        <w:t>،</w:t>
      </w:r>
      <w:r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  <w:t xml:space="preserve"> السنة (2023-2024)</w:t>
      </w:r>
    </w:p>
    <w:p w14:paraId="11D7DB0A">
      <w:p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تشتمل الشبكة على:</w:t>
      </w:r>
    </w:p>
    <w:p w14:paraId="7823B1CD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>
        <w:rPr>
          <w:rFonts w:ascii="Traditional Arabic" w:hAnsi="Traditional Arabic" w:eastAsia="Times New Roman" w:cs="Traditional Arabic"/>
          <w:sz w:val="32"/>
          <w:szCs w:val="32"/>
          <w:lang w:bidi="ar-DZ"/>
        </w:rPr>
        <w:t>Structuration pédagogique d’un cours pour un enseignement hybride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».</w:t>
      </w:r>
    </w:p>
    <w:p w14:paraId="102644BC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A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ممتاز)،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B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جيد)،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C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مقبول)،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D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غير كاف).</w:t>
      </w:r>
    </w:p>
    <w:p w14:paraId="3707D293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14:paraId="7AA13C6F">
      <w:pPr>
        <w:pStyle w:val="10"/>
        <w:spacing w:after="200" w:line="240" w:lineRule="auto"/>
        <w:rPr>
          <w:rFonts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</w:pPr>
      <w:r>
        <w:rPr>
          <w:rFonts w:hint="cs"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  <w:t xml:space="preserve">  </w:t>
      </w:r>
    </w:p>
    <w:tbl>
      <w:tblPr>
        <w:tblStyle w:val="6"/>
        <w:bidiVisual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14:paraId="5D2C6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0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BA1E">
            <w:pPr>
              <w:spacing w:after="20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الفوج: 105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14:paraId="6EA32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F01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14:paraId="7018480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D3F25C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14:paraId="50A49C9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15E18C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14:paraId="4128A805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14:paraId="42B1E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79F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14:paraId="53FBCF3B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4CEE1F0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48BE300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79C5AF9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51F1073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24772A7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14:paraId="6D7C5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96C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FA02BBC">
            <w:pPr>
              <w:bidi w:val="0"/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أ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ستاذ (الاسم واللقب، الرتبة، وجود دليل اتصال)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E73FF7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DE6D32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58FAC87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90D3CE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2250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4D6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5D649CD4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304704E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68B599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683912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205DE6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0DB8A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4F7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B741B9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 xml:space="preserve">المخطط العام للدرس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26B957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16837586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7328C4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E1A7A2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07BFC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3C9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CB7070B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1316F6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2C9EFC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376E55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1FFB4BB1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6B7E7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9A5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0E1ECB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14:paraId="07A8999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Objectives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330401E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51E6228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081A569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1DB2EE6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14:paraId="54CB6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B13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6B61806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7DF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6AC1985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3AEED73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54053C1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3FC9C48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14:paraId="7BDE9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DB02E69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C1B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التنوع الهادف في انتقاء الأهداف : (الفهم، التحليل، التركيب، التطبيق، التفسير)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5EF7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B79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41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196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6D9D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BFC417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5FF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C94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3196">
            <w:pPr>
              <w:bidi w:val="0"/>
              <w:spacing w:after="24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0AE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EE2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395A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D1710A0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7BAB">
            <w:pPr>
              <w:bidi w:val="0"/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واقعية الأهداف وقربها لاهتمامات المتعلم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74D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8DF9">
            <w:pPr>
              <w:bidi w:val="0"/>
              <w:spacing w:after="24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677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0D8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E08E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499123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27D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14:paraId="3C32BCC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E5F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ABE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ADA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BAC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14:paraId="2EF91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48C6396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E30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815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BB4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9EC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909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14:paraId="797C7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40E863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703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F1B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EE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7B3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6B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C542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AB50F9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29B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وجود الارتباط الفعلي بين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محتوى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B88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520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107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4BE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602D2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A24C2A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AD7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14:paraId="1636145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(Entrance Examination)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0F9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82E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D06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BCE3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61CB2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FE502F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BE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61D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81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064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BCA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B5DA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452026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2AA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تمارين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 دقيقة وواضحة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60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773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C6F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1B6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07DE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C6FC95F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546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E7B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F3E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81A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919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46CA1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CF8DF92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F8D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5AA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8C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37F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14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E2C9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9A4F2E0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5D7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14:paraId="1303DB7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(Learning Architecture)</w:t>
            </w:r>
          </w:p>
          <w:p w14:paraId="0AF2881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BC0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DD4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A63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5CD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62A18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7DB3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14:paraId="29B1454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(Learning system)</w:t>
            </w:r>
          </w:p>
          <w:p w14:paraId="77390339">
            <w:pPr>
              <w:bidi w:val="0"/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483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المحتوى التعليمي م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قسم إلى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عناصر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E8D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BFE1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704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6B6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14:paraId="1355A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2FE5C4B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A3A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توافق وتنسيق بين المحاور العامة والمحاور الجزئية للدرس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00E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48C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E60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561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DB25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C0B59A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AF76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0B0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1AF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EAC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ECF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68F6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8D8069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8DD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استخدام العناصر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التوضيحية للدرس (روابط أنترنت، صور، ملفات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lang w:val="fr-FR"/>
              </w:rPr>
              <w:t>PDF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  <w:t>)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2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C5F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E45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51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4AC36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776E605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CF6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بناء وتوزيع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وفق ما يتناسب ومتطلبات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أهداف ومحتوى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الدرس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A9E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BF8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3F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0B5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516A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B5DA78D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91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54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3F9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D08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A14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3B64A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8FA72C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9B6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14:paraId="208848D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CBD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7A8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B65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111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0D6D1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664A20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6830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BE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F50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98A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12A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3FC15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996BD92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C7E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B0C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815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94C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F36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D37B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741023F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650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B03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B53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D8B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4BF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73BD4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09C158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8A6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206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64A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3E8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DDB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245EC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1ACBD3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0DF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14:paraId="1D6857E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A9D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A8B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650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F0E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27E0D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405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453A623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 xml:space="preserve"> (Exit system) </w:t>
            </w:r>
          </w:p>
          <w:p w14:paraId="72F44C08">
            <w:pPr>
              <w:bidi w:val="0"/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B3F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6C6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A6F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D59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CB3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7CC85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4E05B8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450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345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898E">
            <w:pPr>
              <w:bidi w:val="0"/>
              <w:spacing w:after="0" w:line="240" w:lineRule="auto"/>
              <w:jc w:val="both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5A2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75C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1481F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BEC9CFB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19C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14:paraId="3BC9935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  <w:t>(Sources and references)</w:t>
            </w:r>
          </w:p>
          <w:p w14:paraId="05CB318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BCC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5AF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C0E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8C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4ECCB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817CB9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البيبليوغرافيا</w:t>
            </w:r>
          </w:p>
          <w:p w14:paraId="63E8235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14:paraId="7B15753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834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1A9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A841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0FF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C34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1DB4D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5AB4823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941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081A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01F1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58F7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336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901E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0584BB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76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45C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BBC5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E7F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CB8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61169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439B8BC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644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7451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18C9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A1BD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EEBF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083CA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ACEFF44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F99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F159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912A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4297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768B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14:paraId="4A951634">
      <w:pPr>
        <w:shd w:val="clear" w:color="auto" w:fill="E2EFD9" w:themeFill="accent6" w:themeFillTint="33"/>
        <w:bidi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fr-FR"/>
        </w:rPr>
      </w:pPr>
    </w:p>
    <w:p w14:paraId="45CFB553">
      <w:pPr>
        <w:rPr>
          <w:lang w:bidi="ar-DZ"/>
        </w:rPr>
      </w:pPr>
    </w:p>
    <w:p w14:paraId="6AA6F8AD">
      <w:pPr>
        <w:rPr>
          <w:lang w:bidi="ar-DZ"/>
        </w:rPr>
      </w:pPr>
    </w:p>
    <w:p w14:paraId="4466F978">
      <w:pPr>
        <w:rPr>
          <w:lang w:bidi="ar-DZ"/>
        </w:rPr>
      </w:pPr>
    </w:p>
    <w:tbl>
      <w:tblPr>
        <w:tblStyle w:val="9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5"/>
      </w:tblGrid>
      <w:tr w14:paraId="461A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37CA7C4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1153DD8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53B4017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5B0B9B1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14:paraId="5C6BA72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732B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6B258F4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10CF411E">
            <w:pPr>
              <w:spacing w:after="0" w:line="240" w:lineRule="auto"/>
              <w:jc w:val="center"/>
              <w:rPr>
                <w:rFonts w:hint="default" w:ascii="Traditional Arabic" w:hAnsi="Traditional Arabic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hint="default" w:ascii="Traditional Arabic" w:hAnsi="Traditional Arabic" w:cs="Traditional Arabic"/>
                <w:sz w:val="32"/>
                <w:szCs w:val="32"/>
                <w:rtl w:val="0"/>
                <w:lang w:val="fr-FR" w:bidi="ar-DZ"/>
              </w:rPr>
              <w:t>28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1B1A3B3A">
            <w:pPr>
              <w:spacing w:after="0" w:line="240" w:lineRule="auto"/>
              <w:jc w:val="center"/>
              <w:rPr>
                <w:rFonts w:hint="default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hint="default" w:ascii="Traditional Arabic" w:hAnsi="Traditional Arabic" w:cs="Traditional Arabic"/>
                <w:b/>
                <w:bCs/>
                <w:sz w:val="32"/>
                <w:szCs w:val="32"/>
                <w:rtl w:val="0"/>
                <w:lang w:val="fr-FR" w:bidi="ar-DZ"/>
              </w:rPr>
              <w:t>04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564D83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085" w:type="dxa"/>
            <w:shd w:val="clear" w:color="auto" w:fill="F1F1F1" w:themeFill="background1" w:themeFillShade="F2"/>
          </w:tcPr>
          <w:p w14:paraId="65AB84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</w:tr>
      <w:tr w14:paraId="369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5E5660E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236C41D8">
            <w:pPr>
              <w:spacing w:after="0" w:line="240" w:lineRule="auto"/>
              <w:jc w:val="center"/>
              <w:rPr>
                <w:rFonts w:hint="default" w:ascii="Traditional Arabic" w:hAnsi="Traditional Arabic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hint="default" w:ascii="Traditional Arabic" w:hAnsi="Traditional Arabic" w:cs="Traditional Arabic"/>
                <w:sz w:val="32"/>
                <w:szCs w:val="32"/>
                <w:rtl w:val="0"/>
                <w:lang w:val="fr-FR" w:bidi="ar-DZ"/>
              </w:rPr>
              <w:t>87.5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4D4EEF3F">
            <w:pPr>
              <w:spacing w:after="0" w:line="240" w:lineRule="auto"/>
              <w:jc w:val="center"/>
              <w:rPr>
                <w:rFonts w:hint="default" w:ascii="Traditional Arabic" w:hAnsi="Traditional Arabic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hint="default" w:ascii="Traditional Arabic" w:hAnsi="Traditional Arabic" w:cs="Traditional Arabic"/>
                <w:sz w:val="32"/>
                <w:szCs w:val="32"/>
                <w:rtl w:val="0"/>
                <w:lang w:val="fr-FR" w:bidi="ar-DZ"/>
              </w:rPr>
              <w:t>12.5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03533B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085" w:type="dxa"/>
            <w:shd w:val="clear" w:color="auto" w:fill="F1F1F1" w:themeFill="background1" w:themeFillShade="F2"/>
          </w:tcPr>
          <w:p w14:paraId="089614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</w:tr>
      <w:tr w14:paraId="09EF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4D2D3AD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1F1F1" w:themeFill="background1" w:themeFillShade="F2"/>
          </w:tcPr>
          <w:p w14:paraId="5C0CA52A">
            <w:pPr>
              <w:spacing w:after="0" w:line="240" w:lineRule="auto"/>
              <w:jc w:val="center"/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  <w:t>ممتاز</w:t>
            </w:r>
          </w:p>
        </w:tc>
      </w:tr>
    </w:tbl>
    <w:p w14:paraId="09D0EC5C">
      <w:pPr>
        <w:rPr>
          <w:lang w:bidi="ar-DZ"/>
        </w:rPr>
      </w:pPr>
      <w:bookmarkStart w:id="0" w:name="_GoBack"/>
      <w:bookmarkEnd w:id="0"/>
    </w:p>
    <w:p w14:paraId="55F10368">
      <w:pPr>
        <w:rPr>
          <w:b/>
          <w:bCs/>
          <w:sz w:val="28"/>
          <w:szCs w:val="28"/>
          <w:rtl/>
          <w:lang w:bidi="ar-DZ"/>
        </w:rPr>
      </w:pPr>
    </w:p>
    <w:p w14:paraId="49E0BCEC">
      <w:pPr>
        <w:wordWrap w:val="0"/>
        <w:rPr>
          <w:rFonts w:hint="default" w:cstheme="minorBidi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إمضاء المقييم:</w:t>
      </w:r>
      <w:r>
        <w:rPr>
          <w:rFonts w:hint="cs" w:cstheme="minorBidi"/>
          <w:b/>
          <w:bCs/>
          <w:sz w:val="28"/>
          <w:szCs w:val="28"/>
          <w:rtl/>
          <w:lang w:val="en-US" w:bidi="ar-DZ"/>
        </w:rPr>
        <w:t xml:space="preserve"> حسناء صلحاوي </w:t>
      </w:r>
    </w:p>
    <w:p w14:paraId="474D1F20">
      <w:pPr>
        <w:wordWrap/>
        <w:rPr>
          <w:rFonts w:hint="default" w:cstheme="minorBidi"/>
          <w:b/>
          <w:bCs/>
          <w:sz w:val="28"/>
          <w:szCs w:val="28"/>
          <w:rtl/>
          <w:lang w:val="en-US" w:bidi="ar-DZ"/>
        </w:rPr>
      </w:pPr>
      <w:r>
        <w:rPr>
          <w:rFonts w:hint="default" w:cstheme="minorBidi"/>
          <w:b/>
          <w:bCs/>
          <w:sz w:val="28"/>
          <w:szCs w:val="28"/>
          <w:rtl/>
          <w:lang w:val="en-US" w:bidi="ar-DZ"/>
        </w:rPr>
        <w:drawing>
          <wp:inline distT="0" distB="0" distL="114300" distR="114300">
            <wp:extent cx="2472055" cy="1605915"/>
            <wp:effectExtent l="0" t="0" r="4445" b="6985"/>
            <wp:docPr id="1" name="Image 1" descr="1722171435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7221714354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7" w:h="16839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AC1D">
    <w:pPr>
      <w:pStyle w:val="5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hint="cs" w:ascii="Simplified Arabic" w:hAnsi="Simplified Arabic" w:cs="Simplified Arabic"/>
        <w:b/>
        <w:bCs/>
        <w:sz w:val="20"/>
        <w:szCs w:val="20"/>
        <w:rtl/>
        <w:lang w:val="fr-FR" w:bidi="ar-DZ"/>
      </w:rPr>
      <w:t xml:space="preserve">الورشة 2/ النشاط: 3، </w:t>
    </w:r>
    <w:r>
      <w:rPr>
        <w:rFonts w:ascii="Simplified Arabic" w:hAnsi="Simplified Arabic" w:cs="Simplified Arabic"/>
        <w:b/>
        <w:sz w:val="20"/>
        <w:szCs w:val="20"/>
      </w:rPr>
      <w:t>Atelier 2/Activité 3</w:t>
    </w:r>
    <w:r>
      <w:rPr>
        <w:rFonts w:ascii="Simplified Arabic" w:hAnsi="Simplified Arabic" w:cs="Simplified Arabic"/>
        <w:sz w:val="20"/>
        <w:szCs w:val="20"/>
        <w:lang w:val="fr-FR"/>
      </w:rPr>
      <w:t xml:space="preserve"> </w:t>
    </w:r>
  </w:p>
  <w:p w14:paraId="6E647AFF">
    <w:pPr>
      <w:pStyle w:val="5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La grille d'analyse, groupe: 105, 2024, </w:t>
    </w:r>
    <w:r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الفوج: 105</w:t>
    </w:r>
  </w:p>
  <w:p w14:paraId="7FDBC14D">
    <w:pPr>
      <w:pStyle w:val="5"/>
      <w:pBdr>
        <w:bottom w:val="single" w:color="auto" w:sz="24" w:space="1"/>
      </w:pBdr>
      <w:rPr>
        <w:rFonts w:ascii="Verdana" w:hAnsi="Verdana"/>
        <w:b/>
        <w:sz w:val="16"/>
        <w:szCs w:val="16"/>
      </w:rPr>
    </w:pPr>
  </w:p>
  <w:p w14:paraId="2FF6B9E2">
    <w:pPr>
      <w:pStyle w:val="5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1ED"/>
    <w:multiLevelType w:val="multilevel"/>
    <w:tmpl w:val="3B0A31E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Simplified Arabic" w:hAnsi="Simplified Arabic" w:eastAsia="Times New Roman" w:cs="Simplified Arabic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3518"/>
    <w:rsid w:val="0041403E"/>
    <w:rsid w:val="004242D6"/>
    <w:rsid w:val="00435F1C"/>
    <w:rsid w:val="00436BD5"/>
    <w:rsid w:val="0044381C"/>
    <w:rsid w:val="0047060E"/>
    <w:rsid w:val="0047542F"/>
    <w:rsid w:val="004841EE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12EA8"/>
    <w:rsid w:val="007171A4"/>
    <w:rsid w:val="007200B6"/>
    <w:rsid w:val="00726D13"/>
    <w:rsid w:val="007329D0"/>
    <w:rsid w:val="00750FDC"/>
    <w:rsid w:val="00787234"/>
    <w:rsid w:val="007A5107"/>
    <w:rsid w:val="007B2C36"/>
    <w:rsid w:val="007B339D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E6AB4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D71FB"/>
    <w:rsid w:val="009D7847"/>
    <w:rsid w:val="009F7ED8"/>
    <w:rsid w:val="00A178C4"/>
    <w:rsid w:val="00A65E28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C219D3"/>
    <w:rsid w:val="00C51CAF"/>
    <w:rsid w:val="00CC412A"/>
    <w:rsid w:val="00D00285"/>
    <w:rsid w:val="00D10B22"/>
    <w:rsid w:val="00D17171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D3AB3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  <w:rsid w:val="4AAB02FD"/>
    <w:rsid w:val="54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رأس الصفحة Char"/>
    <w:basedOn w:val="2"/>
    <w:link w:val="5"/>
    <w:qFormat/>
    <w:uiPriority w:val="99"/>
  </w:style>
  <w:style w:type="character" w:customStyle="1" w:styleId="8">
    <w:name w:val="تذييل الصفحة Char"/>
    <w:basedOn w:val="2"/>
    <w:link w:val="4"/>
    <w:qFormat/>
    <w:uiPriority w:val="99"/>
  </w:style>
  <w:style w:type="table" w:styleId="9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SACC</Company>
  <Pages>4</Pages>
  <Words>466</Words>
  <Characters>2567</Characters>
  <Lines>21</Lines>
  <Paragraphs>6</Paragraphs>
  <TotalTime>7</TotalTime>
  <ScaleCrop>false</ScaleCrop>
  <LinksUpToDate>false</LinksUpToDate>
  <CharactersWithSpaces>3027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2024-04-26T13:46:00Z</dcterms:created>
  <dc:creator>شعيب</dc:creator>
  <cp:lastModifiedBy>Gigahertz</cp:lastModifiedBy>
  <cp:lastPrinted>2024-07-28T13:17:00Z</cp:lastPrinted>
  <dcterms:modified xsi:type="dcterms:W3CDTF">2024-07-28T15:23:26Z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2307BB5171434C13B9AE49237D479DC6_12</vt:lpwstr>
  </property>
</Properties>
</file>