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Faculty of Letters and Languages </w:t>
      </w:r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– </w:t>
      </w:r>
      <w:proofErr w:type="spellStart"/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>M’sila</w:t>
      </w:r>
      <w:proofErr w:type="spellEnd"/>
    </w:p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English 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Level: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Master 01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Course: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British</w:t>
      </w:r>
      <w:r w:rsidR="005F3E8D">
        <w:rPr>
          <w:rFonts w:asciiTheme="majorBidi" w:hAnsiTheme="majorBidi" w:cstheme="majorBidi"/>
          <w:sz w:val="28"/>
          <w:szCs w:val="28"/>
          <w:lang w:val="en-US"/>
        </w:rPr>
        <w:t xml:space="preserve"> Civilization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673B60" w:rsidRPr="0060435A" w:rsidRDefault="00673B60" w:rsidP="00136967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136967">
        <w:rPr>
          <w:rFonts w:asciiTheme="majorBidi" w:hAnsiTheme="majorBidi" w:cstheme="majorBidi"/>
          <w:sz w:val="28"/>
          <w:szCs w:val="28"/>
          <w:lang w:val="en-US"/>
        </w:rPr>
        <w:t>The Economy</w:t>
      </w:r>
      <w:r w:rsidR="0035697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73B60" w:rsidRPr="00555A73" w:rsidRDefault="00673B60" w:rsidP="00E42DD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Lecture</w:t>
      </w:r>
      <w:r w:rsidRPr="00555A7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number</w:t>
      </w:r>
      <w:r w:rsidRPr="00555A7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E457E4">
        <w:rPr>
          <w:rFonts w:asciiTheme="majorBidi" w:hAnsiTheme="majorBidi" w:cstheme="majorBidi"/>
          <w:sz w:val="28"/>
          <w:szCs w:val="28"/>
          <w:lang w:val="en-US"/>
        </w:rPr>
        <w:t>0</w:t>
      </w:r>
      <w:r w:rsidR="00E42DDA">
        <w:rPr>
          <w:rFonts w:asciiTheme="majorBidi" w:hAnsiTheme="majorBidi" w:cstheme="majorBidi"/>
          <w:sz w:val="28"/>
          <w:szCs w:val="28"/>
          <w:lang w:val="en-US"/>
        </w:rPr>
        <w:t>6</w:t>
      </w:r>
    </w:p>
    <w:p w:rsidR="00673B60" w:rsidRDefault="00673B60" w:rsidP="00673B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Pr="0060435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Bennaa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Youcef</w:t>
      </w:r>
      <w:proofErr w:type="spellEnd"/>
    </w:p>
    <w:p w:rsidR="005F3E8D" w:rsidRPr="0033448B" w:rsidRDefault="0033448B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448B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INTRODUCTION:</w:t>
      </w:r>
    </w:p>
    <w:p w:rsid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Historically, the British economy has been conditioned by agricultural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industrial revolutions; the growth and later reduction of manufacturing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industry; the expansion of service industries; government policies and intervention;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a decline from the late nineteenth century relative to other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competitor countries. It experienced both recession and growth throughout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twentieth century, but developed successfully from 1994 with low inflation,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unemployment and interest rates. However, there were again signs of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weakness in 2001 due to a domestic and global economic downturn. Britain was a largely rural country until the end of the eighteenth century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its economy was based on products generated by agricultural revolutions.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</w:p>
    <w:p w:rsidR="00CA0E27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But there had also been industrial and manufacturing developments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over the centuries, which were mainly located in the larger towns. Financial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commercial institutions, such as banks, insurance houses and trading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companies, were gradually founded in the City of London and throughout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country to finance and service the expanding and increasingly diversified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economy.</w:t>
      </w:r>
      <w:r w:rsid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growth of an overseas colonial empire from the sixteenth century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contributed to national wealth as Britain capitalized on its worldwide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trading connections. Colonies supplied cheap raw materials, which were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converted into manufactured goods in Britain and exported. Overseas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markets grew quickly because merchants and traders were protected at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home and abroad. They exploited the colonial markets and controlled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foreign competition. By the nineteenth century, Britain had become an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economic power. Its wealth was based on international trade and the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payments that it received for its exported products. Governments believed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that a country increased its wealth if exports exceeded imports.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This trading system and its financial institutions benefited.</w:t>
      </w:r>
    </w:p>
    <w:p w:rsidR="008E1A7D" w:rsidRDefault="008E1A7D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E1A7D" w:rsidRDefault="008E1A7D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The </w:t>
      </w:r>
      <w:r w:rsidR="008E1A7D" w:rsidRPr="008E1A7D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8E1A7D">
        <w:rPr>
          <w:rFonts w:asciiTheme="majorBidi" w:hAnsiTheme="majorBidi" w:cstheme="majorBidi"/>
          <w:b/>
          <w:bCs/>
          <w:sz w:val="28"/>
          <w:szCs w:val="28"/>
        </w:rPr>
        <w:t xml:space="preserve">odern </w:t>
      </w:r>
      <w:r w:rsidR="008E1A7D" w:rsidRPr="008E1A7D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E1A7D">
        <w:rPr>
          <w:rFonts w:asciiTheme="majorBidi" w:hAnsiTheme="majorBidi" w:cstheme="majorBidi"/>
          <w:b/>
          <w:bCs/>
          <w:sz w:val="28"/>
          <w:szCs w:val="28"/>
        </w:rPr>
        <w:t xml:space="preserve">conomy: </w:t>
      </w:r>
      <w:r w:rsidR="008E1A7D" w:rsidRPr="008E1A7D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8E1A7D">
        <w:rPr>
          <w:rFonts w:asciiTheme="majorBidi" w:hAnsiTheme="majorBidi" w:cstheme="majorBidi"/>
          <w:b/>
          <w:bCs/>
          <w:sz w:val="28"/>
          <w:szCs w:val="28"/>
        </w:rPr>
        <w:t xml:space="preserve">olicies, </w:t>
      </w:r>
      <w:r w:rsidR="008E1A7D" w:rsidRPr="008E1A7D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E1A7D">
        <w:rPr>
          <w:rFonts w:asciiTheme="majorBidi" w:hAnsiTheme="majorBidi" w:cstheme="majorBidi"/>
          <w:b/>
          <w:bCs/>
          <w:sz w:val="28"/>
          <w:szCs w:val="28"/>
        </w:rPr>
        <w:t xml:space="preserve">tructure and </w:t>
      </w:r>
      <w:r w:rsidR="008E1A7D" w:rsidRPr="008E1A7D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8E1A7D">
        <w:rPr>
          <w:rFonts w:asciiTheme="majorBidi" w:hAnsiTheme="majorBidi" w:cstheme="majorBidi"/>
          <w:b/>
          <w:bCs/>
          <w:sz w:val="28"/>
          <w:szCs w:val="28"/>
        </w:rPr>
        <w:t>erformance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It is argued that British economic performance and world status declined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further in the twentieth century, although some research queries whether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decline has been as substantial in relative terms as is popularly assumed.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But Britain was affected by economic problems created by two World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Wars; international recessions; global competition; structural changes in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economy; a lack of industrial competitiveness; alternating government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policies; and a series of ‘boom-and-bust’ cycles in which economic growth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fluctuated greatly.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t xml:space="preserve">Economic </w:t>
      </w:r>
      <w:r w:rsidR="008E1A7D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8E1A7D">
        <w:rPr>
          <w:rFonts w:asciiTheme="majorBidi" w:hAnsiTheme="majorBidi" w:cstheme="majorBidi"/>
          <w:b/>
          <w:bCs/>
          <w:sz w:val="24"/>
          <w:szCs w:val="24"/>
        </w:rPr>
        <w:t>olicies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Governments became more involved in economic planning from the 1940s,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the performance of the economy has been tied to their fiscal and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monetary policies. All British governments have variously intervened in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economic life in attempts to manage the economy and stimulate demand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growth.</w:t>
      </w:r>
    </w:p>
    <w:p w:rsid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t>The Conservative Party</w:t>
      </w:r>
      <w:r w:rsidRPr="008E1A7D">
        <w:rPr>
          <w:rFonts w:asciiTheme="majorBidi" w:hAnsiTheme="majorBidi" w:cstheme="majorBidi"/>
          <w:sz w:val="24"/>
          <w:szCs w:val="24"/>
        </w:rPr>
        <w:t>, however, has traditionally advocated a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minimum interference in the economy and </w:t>
      </w:r>
      <w:r w:rsidR="00EA4272" w:rsidRPr="008E1A7D">
        <w:rPr>
          <w:rFonts w:asciiTheme="majorBidi" w:hAnsiTheme="majorBidi" w:cstheme="majorBidi"/>
          <w:sz w:val="24"/>
          <w:szCs w:val="24"/>
        </w:rPr>
        <w:t>favored</w:t>
      </w:r>
      <w:r w:rsidRPr="008E1A7D">
        <w:rPr>
          <w:rFonts w:asciiTheme="majorBidi" w:hAnsiTheme="majorBidi" w:cstheme="majorBidi"/>
          <w:sz w:val="24"/>
          <w:szCs w:val="24"/>
        </w:rPr>
        <w:t xml:space="preserve"> the workings of the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market. But, in practice, government intervention was necessary as global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competition grew and domestic demands became more complex. </w:t>
      </w:r>
    </w:p>
    <w:p w:rsid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EA4272" w:rsidRPr="008E1A7D">
        <w:rPr>
          <w:rFonts w:asciiTheme="majorBidi" w:hAnsiTheme="majorBidi" w:cstheme="majorBidi"/>
          <w:b/>
          <w:bCs/>
          <w:sz w:val="24"/>
          <w:szCs w:val="24"/>
        </w:rPr>
        <w:t xml:space="preserve"> Labor</w:t>
      </w:r>
      <w:r w:rsidRPr="008E1A7D">
        <w:rPr>
          <w:rFonts w:asciiTheme="majorBidi" w:hAnsiTheme="majorBidi" w:cstheme="majorBidi"/>
          <w:b/>
          <w:bCs/>
          <w:sz w:val="24"/>
          <w:szCs w:val="24"/>
        </w:rPr>
        <w:t xml:space="preserve"> Party</w:t>
      </w:r>
      <w:r w:rsidRPr="008E1A7D">
        <w:rPr>
          <w:rFonts w:asciiTheme="majorBidi" w:hAnsiTheme="majorBidi" w:cstheme="majorBidi"/>
          <w:sz w:val="24"/>
          <w:szCs w:val="24"/>
        </w:rPr>
        <w:t xml:space="preserve"> argued that the economy should be centrally planned and its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essential sectors should be owned and managed by the state. This policy in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Clause 4 of its constitution was dropped only in 1995.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Labor</w:t>
      </w:r>
      <w:r w:rsidRPr="008E1A7D">
        <w:rPr>
          <w:rFonts w:asciiTheme="majorBidi" w:hAnsiTheme="majorBidi" w:cstheme="majorBidi"/>
          <w:sz w:val="24"/>
          <w:szCs w:val="24"/>
        </w:rPr>
        <w:t xml:space="preserve"> governments from 1945 consequently nationalized (moved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to public ownership) railways, road transport, water, gas, electricity, shipbuilding,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coal-mining, the iron and steel industries, airlines, the health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service, the Post Office and telecommunications. Public industries and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services were run by the state through government-appointed boards. They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were responsible to Parliament and subsidized by taxation for the benefit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of all, rather than for private owners or shareholders. But they were expensive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to run and governments were expected to rescue any which had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economic problems.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Conservative denationalization was later (1979–97) called ‘privatization’.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</w:p>
    <w:p w:rsidR="00136967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Ownership of state industries such as British Telecom, British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Airways, British Petroleum, British Gas, water and electricity supplies,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British Coal and British Rail was transferred from the state to private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owners mainly through the sale of shares. These industries are run as profit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making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concerns and are regulated in the public interest by independent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regulators. The aim was to ‘deregulate’ the economy so that restrictions on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businesses were removed to allow them to operate freely and competitively.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For example, the stock market </w:t>
      </w:r>
      <w:r w:rsidRPr="008E1A7D">
        <w:rPr>
          <w:rFonts w:asciiTheme="majorBidi" w:hAnsiTheme="majorBidi" w:cstheme="majorBidi"/>
          <w:sz w:val="24"/>
          <w:szCs w:val="24"/>
        </w:rPr>
        <w:lastRenderedPageBreak/>
        <w:t>and public transport were deregulated,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resulting in greater diversity in the City of London and local authority bus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companies competing with private bus firms.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t xml:space="preserve">Economic </w:t>
      </w:r>
      <w:r w:rsidR="008E1A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E1A7D">
        <w:rPr>
          <w:rFonts w:asciiTheme="majorBidi" w:hAnsiTheme="majorBidi" w:cstheme="majorBidi"/>
          <w:b/>
          <w:bCs/>
          <w:sz w:val="24"/>
          <w:szCs w:val="24"/>
        </w:rPr>
        <w:t>tructure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Government policies have created a mixed economy of public and private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sectors. The public sector includes the remaining state-run industries and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public services, which now amount to under one-third of the economy.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Over two-thirds </w:t>
      </w:r>
      <w:proofErr w:type="gramStart"/>
      <w:r w:rsidRPr="008E1A7D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8E1A7D">
        <w:rPr>
          <w:rFonts w:asciiTheme="majorBidi" w:hAnsiTheme="majorBidi" w:cstheme="majorBidi"/>
          <w:sz w:val="24"/>
          <w:szCs w:val="24"/>
        </w:rPr>
        <w:t xml:space="preserve"> in the private sector and will increase with further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privatization. 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Unlike public-sector concerns which are owned and run by the state,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private sector belongs to people who have a financial stake in a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company. It consists of small businesses owned by individuals; companies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whose shares are sold to the public through the Stock Exchange; and larger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companies whose shares are not offered for sale to the public. Most companies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are private and small or medium-size. They are crucial to the economy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generate 50 per cent of new jobs. Some 10 per cent of the economy is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controlled by foreign corporations, which employ 10 per cent of the workforce.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Britain (even outside the Euro) has been seen as an attractive low-cost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country for foreign investment in areas such as electronic equipment and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cars, although such investment has recently been reduced.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t xml:space="preserve">Economic </w:t>
      </w:r>
      <w:r w:rsidR="008E1A7D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8E1A7D">
        <w:rPr>
          <w:rFonts w:asciiTheme="majorBidi" w:hAnsiTheme="majorBidi" w:cstheme="majorBidi"/>
          <w:b/>
          <w:bCs/>
          <w:sz w:val="24"/>
          <w:szCs w:val="24"/>
        </w:rPr>
        <w:t>erformance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Since the Second World War Britain’s economic problems (caused by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domestic and global factors) have resulted in recession and boom cycles;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high unemployment, inflation and interest rates; trade weaknesses; poor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growth; a fluctuating pound; and industrial relations problems. There have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also been structural changes in the economy, such as a growth in service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industries and a decline in industrial and manufacturing trades.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location of British industry, which was dictated by the industrial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revolutions, has been a factor in manufacturing and industrial decline.</w:t>
      </w:r>
      <w:r w:rsidR="00EA4272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Industries were situated in areas where there was access to natural resources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and transport systems and where there was often only one major industry.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They could be easily damaged in a changing economic climate, unless they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managed to diversify. But even regions which had diversified successfully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in the past were affected by further deindustrialization and recession from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 xml:space="preserve">the 1970s to the 1990s. 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In an attempt to boost economic strength, Britain in 1990 joined the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European Exchange Rate Mechanism (ERM) which, by linking European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moneys, is supposed to stabilize currencies and improve national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economies. But, after speculation against the pound in 1992, Britain withdrew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from the ERM and allowed the pound to float. The economy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recovered outside the ERM. At present (2001), the pound is strong,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although this has created problems for British exporters and businesses.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Social </w:t>
      </w:r>
      <w:r w:rsidR="008E1A7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E1A7D">
        <w:rPr>
          <w:rFonts w:asciiTheme="majorBidi" w:hAnsiTheme="majorBidi" w:cstheme="majorBidi"/>
          <w:b/>
          <w:bCs/>
          <w:sz w:val="24"/>
          <w:szCs w:val="24"/>
        </w:rPr>
        <w:t>lass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The spread of education and expansion of wealth to greater numbers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of people in the twentieth century allowed more social mobility (moving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upwards out of the class into which one was born). The working class was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more upwardly mobile, the upper class (owing to a loss of aristocratic privilege)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merged more with the middle class and it was felt that the old rigid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class system was breaking down. But class structures still exist, although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the proportions of people belonging to the various levels have changed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substantially.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Some researchers now employ a six-class model based on occupation,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income and property ownership, such as: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 xml:space="preserve">1 Higher-grade professional, managerial and administrative </w:t>
      </w:r>
      <w:proofErr w:type="gramStart"/>
      <w:r w:rsidRPr="008E1A7D">
        <w:rPr>
          <w:rFonts w:asciiTheme="majorBidi" w:hAnsiTheme="majorBidi" w:cstheme="majorBidi"/>
          <w:sz w:val="24"/>
          <w:szCs w:val="24"/>
        </w:rPr>
        <w:t>workers</w:t>
      </w:r>
      <w:proofErr w:type="gramEnd"/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(e.g. doctors and lawyers)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2 Intermediate professional, managerial and administrative workers</w:t>
      </w:r>
      <w:r w:rsidR="002C2C2E" w:rsidRPr="008E1A7D">
        <w:rPr>
          <w:rFonts w:asciiTheme="majorBidi" w:hAnsiTheme="majorBidi" w:cstheme="majorBidi"/>
          <w:sz w:val="24"/>
          <w:szCs w:val="24"/>
        </w:rPr>
        <w:t xml:space="preserve"> </w:t>
      </w:r>
      <w:r w:rsidRPr="008E1A7D">
        <w:rPr>
          <w:rFonts w:asciiTheme="majorBidi" w:hAnsiTheme="majorBidi" w:cstheme="majorBidi"/>
          <w:sz w:val="24"/>
          <w:szCs w:val="24"/>
        </w:rPr>
        <w:t>(e.g. school teachers and sales managers)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3 Non-manual skilled workers (e.g. clerks)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4 Manual skilled workers (e.g. coal-miners)</w:t>
      </w:r>
    </w:p>
    <w:p w:rsidR="00B82E22" w:rsidRPr="008E1A7D" w:rsidRDefault="00B82E22" w:rsidP="008E1A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>5 Semi-skilled workers (e.g. postmen)</w:t>
      </w:r>
    </w:p>
    <w:p w:rsidR="00B82E22" w:rsidRPr="00B82E22" w:rsidRDefault="00B82E22" w:rsidP="008E1A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7D">
        <w:rPr>
          <w:rFonts w:asciiTheme="majorBidi" w:hAnsiTheme="majorBidi" w:cstheme="majorBidi"/>
          <w:sz w:val="24"/>
          <w:szCs w:val="24"/>
        </w:rPr>
        <w:t xml:space="preserve">6 Unskilled workers (e.g. refuse collectors, cleaners and </w:t>
      </w:r>
      <w:r w:rsidR="00EA4272" w:rsidRPr="008E1A7D">
        <w:rPr>
          <w:rFonts w:asciiTheme="majorBidi" w:hAnsiTheme="majorBidi" w:cstheme="majorBidi"/>
          <w:sz w:val="24"/>
          <w:szCs w:val="24"/>
        </w:rPr>
        <w:t>laborers</w:t>
      </w:r>
      <w:r w:rsidRPr="008E1A7D">
        <w:rPr>
          <w:rFonts w:asciiTheme="majorBidi" w:hAnsiTheme="majorBidi" w:cstheme="majorBidi"/>
          <w:sz w:val="24"/>
          <w:szCs w:val="24"/>
        </w:rPr>
        <w:t>)</w:t>
      </w:r>
    </w:p>
    <w:p w:rsidR="00136967" w:rsidRDefault="00136967" w:rsidP="0060435A">
      <w:pPr>
        <w:rPr>
          <w:rFonts w:asciiTheme="majorBidi" w:hAnsiTheme="majorBidi" w:cstheme="majorBidi"/>
          <w:sz w:val="24"/>
          <w:szCs w:val="24"/>
        </w:rPr>
      </w:pPr>
    </w:p>
    <w:p w:rsidR="00136967" w:rsidRPr="000126CF" w:rsidRDefault="00136967" w:rsidP="0013696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26C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Exercises </w:t>
      </w:r>
    </w:p>
    <w:p w:rsidR="00136967" w:rsidRDefault="00136967" w:rsidP="001369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color w:val="000000"/>
          <w:sz w:val="24"/>
          <w:szCs w:val="24"/>
        </w:rPr>
        <w:t>Explain and examine the following terms</w:t>
      </w:r>
    </w:p>
    <w:p w:rsidR="00136967" w:rsidRPr="00E77944" w:rsidRDefault="00EA4272" w:rsidP="0013696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Diversify (</w:t>
      </w:r>
      <w:r w:rsidR="002C2C2E">
        <w:rPr>
          <w:rFonts w:asciiTheme="majorBidi" w:hAnsiTheme="majorBidi" w:cstheme="majorBidi"/>
          <w:color w:val="000000"/>
          <w:sz w:val="24"/>
          <w:szCs w:val="24"/>
        </w:rPr>
        <w:t>economics</w:t>
      </w:r>
      <w:r>
        <w:rPr>
          <w:rFonts w:asciiTheme="majorBidi" w:hAnsiTheme="majorBidi" w:cstheme="majorBidi"/>
          <w:color w:val="000000"/>
          <w:sz w:val="24"/>
          <w:szCs w:val="24"/>
        </w:rPr>
        <w:t>) -</w:t>
      </w:r>
      <w:r w:rsidR="002C2C2E">
        <w:rPr>
          <w:rFonts w:asciiTheme="majorBidi" w:hAnsiTheme="majorBidi" w:cstheme="majorBidi"/>
          <w:color w:val="000000"/>
          <w:sz w:val="24"/>
          <w:szCs w:val="24"/>
        </w:rPr>
        <w:t xml:space="preserve"> G.D.P- Monopoly-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Privatization- Nationalization- </w:t>
      </w:r>
      <w:r w:rsidR="002C2C2E">
        <w:rPr>
          <w:rFonts w:asciiTheme="majorBidi" w:hAnsiTheme="majorBidi" w:cstheme="majorBidi"/>
          <w:color w:val="000000"/>
          <w:sz w:val="24"/>
          <w:szCs w:val="24"/>
        </w:rPr>
        <w:t>Private Sector.</w:t>
      </w:r>
    </w:p>
    <w:p w:rsidR="00136967" w:rsidRDefault="00136967" w:rsidP="00136967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2-</w:t>
      </w:r>
      <w:r w:rsidRPr="0037280B">
        <w:rPr>
          <w:rFonts w:asciiTheme="majorBidi" w:hAnsiTheme="majorBidi" w:cstheme="majorBidi"/>
          <w:color w:val="000000"/>
          <w:sz w:val="24"/>
          <w:szCs w:val="24"/>
        </w:rPr>
        <w:t xml:space="preserve">Write a short paragraph describing </w:t>
      </w:r>
      <w:r w:rsidR="00EA4272">
        <w:rPr>
          <w:rFonts w:asciiTheme="majorBidi" w:hAnsiTheme="majorBidi" w:cstheme="majorBidi"/>
          <w:color w:val="000000"/>
          <w:sz w:val="24"/>
          <w:szCs w:val="24"/>
        </w:rPr>
        <w:t xml:space="preserve">what you think is the right balance between the private and public sectors. </w:t>
      </w:r>
    </w:p>
    <w:p w:rsidR="00EA4272" w:rsidRDefault="00EA4272" w:rsidP="0013696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36967" w:rsidRPr="000126CF" w:rsidRDefault="00136967" w:rsidP="0013696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26CF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:rsidR="00136967" w:rsidRDefault="00136967" w:rsidP="0013696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Oakland, John.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British Civilization: an Introduction. </w:t>
      </w:r>
      <w:r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136967" w:rsidRPr="0060435A" w:rsidRDefault="00136967" w:rsidP="00136967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Mcdowall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David. 2008. </w:t>
      </w:r>
      <w:r>
        <w:rPr>
          <w:rFonts w:asciiTheme="majorBidi" w:hAnsiTheme="majorBidi" w:cstheme="majorBidi"/>
          <w:i/>
          <w:iCs/>
          <w:sz w:val="24"/>
          <w:szCs w:val="24"/>
        </w:rPr>
        <w:t>An Illustrated History of Britain</w:t>
      </w:r>
      <w:r>
        <w:rPr>
          <w:rFonts w:asciiTheme="majorBidi" w:hAnsiTheme="majorBidi" w:cstheme="majorBidi"/>
          <w:sz w:val="24"/>
          <w:szCs w:val="24"/>
        </w:rPr>
        <w:t xml:space="preserve">. New York: </w:t>
      </w:r>
      <w:r w:rsidRPr="001F1193">
        <w:rPr>
          <w:rFonts w:ascii="Times New Roman" w:hAnsi="Times New Roman" w:cs="Times New Roman"/>
          <w:sz w:val="24"/>
          <w:szCs w:val="24"/>
        </w:rPr>
        <w:t>The McGraw-Hill Companies, Inc.</w:t>
      </w:r>
    </w:p>
    <w:sectPr w:rsidR="00136967" w:rsidRPr="0060435A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35A"/>
    <w:rsid w:val="000F3040"/>
    <w:rsid w:val="00136967"/>
    <w:rsid w:val="001563CF"/>
    <w:rsid w:val="001C478A"/>
    <w:rsid w:val="00222392"/>
    <w:rsid w:val="002822C4"/>
    <w:rsid w:val="002C2C2E"/>
    <w:rsid w:val="0033448B"/>
    <w:rsid w:val="00356976"/>
    <w:rsid w:val="00367861"/>
    <w:rsid w:val="003A4344"/>
    <w:rsid w:val="004644CC"/>
    <w:rsid w:val="005C018E"/>
    <w:rsid w:val="005F3E8D"/>
    <w:rsid w:val="0060435A"/>
    <w:rsid w:val="00613D97"/>
    <w:rsid w:val="00673B60"/>
    <w:rsid w:val="00846F91"/>
    <w:rsid w:val="008E1A7D"/>
    <w:rsid w:val="00A4515C"/>
    <w:rsid w:val="00B20ACE"/>
    <w:rsid w:val="00B82E22"/>
    <w:rsid w:val="00C255D5"/>
    <w:rsid w:val="00C92164"/>
    <w:rsid w:val="00CA0E27"/>
    <w:rsid w:val="00CA15B4"/>
    <w:rsid w:val="00E4194D"/>
    <w:rsid w:val="00E42DDA"/>
    <w:rsid w:val="00E457E4"/>
    <w:rsid w:val="00E64087"/>
    <w:rsid w:val="00EA4272"/>
    <w:rsid w:val="00EB6586"/>
    <w:rsid w:val="00EC389B"/>
    <w:rsid w:val="00FA366B"/>
    <w:rsid w:val="00FC459D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Pc Occas</cp:lastModifiedBy>
  <cp:revision>19</cp:revision>
  <dcterms:created xsi:type="dcterms:W3CDTF">2018-01-07T16:21:00Z</dcterms:created>
  <dcterms:modified xsi:type="dcterms:W3CDTF">2020-04-12T23:46:00Z</dcterms:modified>
</cp:coreProperties>
</file>