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60" w:rsidRPr="0060435A" w:rsidRDefault="00673B60" w:rsidP="00673B60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Faculty of Letters and Languages </w:t>
      </w:r>
      <w:r w:rsidR="00E4194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– </w:t>
      </w:r>
      <w:proofErr w:type="spellStart"/>
      <w:r w:rsidR="00E4194D">
        <w:rPr>
          <w:rFonts w:asciiTheme="majorBidi" w:hAnsiTheme="majorBidi" w:cstheme="majorBidi"/>
          <w:b/>
          <w:bCs/>
          <w:sz w:val="28"/>
          <w:szCs w:val="28"/>
          <w:lang w:val="en-US"/>
        </w:rPr>
        <w:t>M’sila</w:t>
      </w:r>
      <w:proofErr w:type="spellEnd"/>
    </w:p>
    <w:p w:rsidR="00673B60" w:rsidRPr="0060435A" w:rsidRDefault="00673B60" w:rsidP="00673B60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Department of English </w:t>
      </w:r>
    </w:p>
    <w:p w:rsidR="00673B60" w:rsidRPr="0060435A" w:rsidRDefault="00673B60" w:rsidP="004644CC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Level: </w:t>
      </w:r>
      <w:r w:rsidR="004644CC">
        <w:rPr>
          <w:rFonts w:asciiTheme="majorBidi" w:hAnsiTheme="majorBidi" w:cstheme="majorBidi"/>
          <w:sz w:val="28"/>
          <w:szCs w:val="28"/>
          <w:lang w:val="en-US"/>
        </w:rPr>
        <w:t>Master 01</w:t>
      </w:r>
    </w:p>
    <w:p w:rsidR="00673B60" w:rsidRPr="0060435A" w:rsidRDefault="00673B60" w:rsidP="004644CC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Course: </w:t>
      </w:r>
      <w:r w:rsidR="004644CC">
        <w:rPr>
          <w:rFonts w:asciiTheme="majorBidi" w:hAnsiTheme="majorBidi" w:cstheme="majorBidi"/>
          <w:sz w:val="28"/>
          <w:szCs w:val="28"/>
          <w:lang w:val="en-US"/>
        </w:rPr>
        <w:t>British</w:t>
      </w:r>
      <w:r w:rsidR="005F3E8D">
        <w:rPr>
          <w:rFonts w:asciiTheme="majorBidi" w:hAnsiTheme="majorBidi" w:cstheme="majorBidi"/>
          <w:sz w:val="28"/>
          <w:szCs w:val="28"/>
          <w:lang w:val="en-US"/>
        </w:rPr>
        <w:t xml:space="preserve"> Civilization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673B60" w:rsidRPr="0060435A" w:rsidRDefault="00673B60" w:rsidP="00447099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>Le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cture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447099">
        <w:rPr>
          <w:rFonts w:asciiTheme="majorBidi" w:hAnsiTheme="majorBidi" w:cstheme="majorBidi"/>
          <w:sz w:val="28"/>
          <w:szCs w:val="28"/>
          <w:lang w:val="en-US"/>
        </w:rPr>
        <w:t>Social Services</w:t>
      </w:r>
      <w:r w:rsidR="00356976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673B60" w:rsidRPr="00555A73" w:rsidRDefault="00673B60" w:rsidP="0050396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Lecture</w:t>
      </w:r>
      <w:r w:rsidRPr="00555A7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number</w:t>
      </w:r>
      <w:r w:rsidRPr="00555A73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E457E4">
        <w:rPr>
          <w:rFonts w:asciiTheme="majorBidi" w:hAnsiTheme="majorBidi" w:cstheme="majorBidi"/>
          <w:sz w:val="28"/>
          <w:szCs w:val="28"/>
          <w:lang w:val="en-US"/>
        </w:rPr>
        <w:t>0</w:t>
      </w:r>
      <w:r w:rsidR="00503965">
        <w:rPr>
          <w:rFonts w:asciiTheme="majorBidi" w:hAnsiTheme="majorBidi" w:cstheme="majorBidi"/>
          <w:sz w:val="28"/>
          <w:szCs w:val="28"/>
          <w:lang w:val="en-US"/>
        </w:rPr>
        <w:t>7</w:t>
      </w:r>
    </w:p>
    <w:p w:rsidR="00673B60" w:rsidRDefault="00673B60" w:rsidP="00673B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Pr="0060435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Bennaa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Youcef</w:t>
      </w:r>
      <w:proofErr w:type="spellEnd"/>
    </w:p>
    <w:p w:rsidR="005F3E8D" w:rsidRPr="0033448B" w:rsidRDefault="0033448B" w:rsidP="00673B6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3448B">
        <w:rPr>
          <w:rFonts w:asciiTheme="majorBidi" w:hAnsiTheme="majorBidi" w:cstheme="majorBidi"/>
          <w:b/>
          <w:bCs/>
          <w:sz w:val="24"/>
          <w:szCs w:val="24"/>
          <w:u w:val="single"/>
        </w:rPr>
        <w:t>INTRODUCTION:</w:t>
      </w:r>
    </w:p>
    <w:p w:rsidR="003953E5" w:rsidRDefault="00447099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State provision for social security, health care, personal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social services and housing are very much taken for granted by the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British today. They also feature prominently in lists of people’s concerns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and directly affect the daily lives of Britons of all ages. But it was not until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the 1940s that the state accepted overall responsibility for providing basic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help nationally for all its citizens. Previously, there had been few such facilities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and it was felt that the state was not obliged to supply social services.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British social amenities developed considerably from the mid twentieth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century as society and government policies changed. They are now divided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between state (public) and private sectors.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The state provides services and benefits for the sick, retired, disabled,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elderly, needy and unemployed. They are organized by devolved and local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authorities throughout Britain under the central direction of the UK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 xml:space="preserve">Department of Health and the Department of Work and Pensions. </w:t>
      </w:r>
    </w:p>
    <w:p w:rsidR="00CA0E27" w:rsidRPr="00503965" w:rsidRDefault="00447099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The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costs of this welfare state are funded mainly by taxation and partly by a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National Insurance Fund to which employers and employees contribute.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In the private sector, social and health services are financed by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personal insurance schemes and by those people able to pay for such facilities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out of their own income or capital. There are also many voluntary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organizations which continue the tradition of charitable help for the needy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and depend for their funding upon donations from the public.</w:t>
      </w:r>
    </w:p>
    <w:p w:rsidR="00447099" w:rsidRPr="003953E5" w:rsidRDefault="00447099" w:rsidP="003953E5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53E5">
        <w:rPr>
          <w:rFonts w:asciiTheme="majorBidi" w:hAnsiTheme="majorBidi" w:cstheme="majorBidi"/>
          <w:b/>
          <w:bCs/>
          <w:sz w:val="28"/>
          <w:szCs w:val="28"/>
        </w:rPr>
        <w:t xml:space="preserve">Social </w:t>
      </w:r>
      <w:r w:rsidR="003953E5" w:rsidRPr="003953E5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3953E5">
        <w:rPr>
          <w:rFonts w:asciiTheme="majorBidi" w:hAnsiTheme="majorBidi" w:cstheme="majorBidi"/>
          <w:b/>
          <w:bCs/>
          <w:sz w:val="28"/>
          <w:szCs w:val="28"/>
        </w:rPr>
        <w:t xml:space="preserve">ervices </w:t>
      </w:r>
      <w:r w:rsidR="003953E5" w:rsidRPr="003953E5"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3953E5">
        <w:rPr>
          <w:rFonts w:asciiTheme="majorBidi" w:hAnsiTheme="majorBidi" w:cstheme="majorBidi"/>
          <w:b/>
          <w:bCs/>
          <w:sz w:val="28"/>
          <w:szCs w:val="28"/>
        </w:rPr>
        <w:t xml:space="preserve">istory </w:t>
      </w:r>
    </w:p>
    <w:p w:rsidR="003953E5" w:rsidRDefault="00A974BD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Historically, state social services were non-existent for most of the British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population. The churches, charities, the rural feudal system and town guilds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(organizations of skilled craftsmen) did give some protection against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poverty, illness and unemployment. But this help was limited in its application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and effect. Most people were therefore thrown upon their own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 xml:space="preserve">resources, which were often minimal, in order to survive. Public health became an inevitable </w:t>
      </w:r>
      <w:r w:rsidRPr="003953E5">
        <w:rPr>
          <w:rFonts w:asciiTheme="majorBidi" w:hAnsiTheme="majorBidi" w:cstheme="majorBidi"/>
          <w:sz w:val="24"/>
          <w:szCs w:val="24"/>
        </w:rPr>
        <w:lastRenderedPageBreak/>
        <w:t>problem, and the poor conditions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resulted in infectious epidemics in the nineteenth century, such as diphtheria,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typhoid, tuberculosis and smallpox. Some diseases remained endemic in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the British population into the twentieth century because of bad housing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and the lack of adequate health and social facilities. The social welfare problems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of the nineteenth century were </w:t>
      </w:r>
      <w:r w:rsidRPr="003953E5">
        <w:rPr>
          <w:rFonts w:asciiTheme="majorBidi" w:hAnsiTheme="majorBidi" w:cstheme="majorBidi"/>
          <w:sz w:val="24"/>
          <w:szCs w:val="24"/>
        </w:rPr>
        <w:t>considerable,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and the state’s failure to provide major help against illness,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 xml:space="preserve">unemployment and poverty made the situation worse. </w:t>
      </w:r>
    </w:p>
    <w:p w:rsidR="00A974BD" w:rsidRPr="003953E5" w:rsidRDefault="00A974BD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Social reformers,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who promoted legislation which gave some relief from the effects of nineteenth-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century industrialization, had to struggle against the apathy and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hostility of vested interests in Parliament and the country. It was intended that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the system would be largely financed by a national insurance scheme, to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which workers would contribute, and out of which they and their families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would receive benefits when required. Although Conservative governments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passed some of the legislation to implement these proposals, it was the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953E5">
        <w:rPr>
          <w:rFonts w:asciiTheme="majorBidi" w:hAnsiTheme="majorBidi" w:cstheme="majorBidi"/>
          <w:sz w:val="24"/>
          <w:szCs w:val="24"/>
        </w:rPr>
        <w:t>Labour</w:t>
      </w:r>
      <w:proofErr w:type="spellEnd"/>
      <w:r w:rsidRPr="003953E5">
        <w:rPr>
          <w:rFonts w:asciiTheme="majorBidi" w:hAnsiTheme="majorBidi" w:cstheme="majorBidi"/>
          <w:sz w:val="24"/>
          <w:szCs w:val="24"/>
        </w:rPr>
        <w:t xml:space="preserve"> government from 1945 to 1951 that radically altered the social and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health systems and created the present welfare state.</w:t>
      </w:r>
    </w:p>
    <w:p w:rsidR="00447099" w:rsidRPr="003953E5" w:rsidRDefault="003953E5" w:rsidP="003953E5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53E5">
        <w:rPr>
          <w:rFonts w:asciiTheme="majorBidi" w:hAnsiTheme="majorBidi" w:cstheme="majorBidi"/>
          <w:b/>
          <w:bCs/>
          <w:sz w:val="28"/>
          <w:szCs w:val="28"/>
        </w:rPr>
        <w:t>Changing Family and Demographic S</w:t>
      </w:r>
      <w:r w:rsidR="00447099" w:rsidRPr="003953E5">
        <w:rPr>
          <w:rFonts w:asciiTheme="majorBidi" w:hAnsiTheme="majorBidi" w:cstheme="majorBidi"/>
          <w:b/>
          <w:bCs/>
          <w:sz w:val="28"/>
          <w:szCs w:val="28"/>
        </w:rPr>
        <w:t>tructures</w:t>
      </w:r>
      <w:r w:rsidR="00447099" w:rsidRPr="003953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953E5" w:rsidRDefault="00173DE0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The provision of contemporary social services, in both public and private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sectors, is conditioned by changes in family structures, demographic factors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(such as increases in life expectancy and an ageing population), governmental</w:t>
      </w:r>
      <w:r w:rsidR="003953E5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responses to social needs and the availability and cost of services.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It is argued that, as new social structures have emerged, the traditional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British family is falling apart; failing to provide for its elderly and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disabled; suffering from social and moral problems; lacking parenting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 xml:space="preserve">skills; and looking automatically to the state for support. </w:t>
      </w:r>
    </w:p>
    <w:p w:rsidR="00A974BD" w:rsidRPr="003953E5" w:rsidRDefault="00173DE0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The nuclear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family (two parents and children living together) has been reduced, but it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still accounts for a majority of households.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Marriage has decreased in popularity in Britain and in 2000 it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accounted for 55 per cent of the adult population. In 1998 there were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305,000 marriages (one of the lowest annual figures in the twentieth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century) and two in five of these were remarriages of one or both parties.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Only a quarter of first marriages now have a religious ceremony, while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most remarriages are civil. More people are delaying marriage until their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late twenties (average age twenty-eight for men and twenty-six for women)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for a variety of reasons, such as career considerations.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Statisticians predict that, for the first time since 1801, married couples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will in future be outnumbered by those people who never marry. The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number of married adults will fall from 55 per cent at present to 48 per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 xml:space="preserve">cent by 2011 and 45 per cent </w:t>
      </w:r>
      <w:r w:rsidRPr="003953E5">
        <w:rPr>
          <w:rFonts w:asciiTheme="majorBidi" w:hAnsiTheme="majorBidi" w:cstheme="majorBidi"/>
          <w:sz w:val="24"/>
          <w:szCs w:val="24"/>
        </w:rPr>
        <w:lastRenderedPageBreak/>
        <w:t>by 2021. The proportion of unmarried men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will increase more than the proportion of unmarried women</w:t>
      </w:r>
      <w:r w:rsidR="003953E5">
        <w:rPr>
          <w:rFonts w:asciiTheme="majorBidi" w:hAnsiTheme="majorBidi" w:cstheme="majorBidi"/>
          <w:sz w:val="24"/>
          <w:szCs w:val="24"/>
        </w:rPr>
        <w:t>.</w:t>
      </w:r>
    </w:p>
    <w:p w:rsidR="00447099" w:rsidRPr="003953E5" w:rsidRDefault="00447099" w:rsidP="003953E5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53E5">
        <w:rPr>
          <w:rFonts w:asciiTheme="majorBidi" w:hAnsiTheme="majorBidi" w:cstheme="majorBidi"/>
          <w:b/>
          <w:bCs/>
          <w:sz w:val="28"/>
          <w:szCs w:val="28"/>
        </w:rPr>
        <w:t>Social Security</w:t>
      </w:r>
      <w:r w:rsidRPr="003953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953E5" w:rsidRDefault="00DC335F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The Social Security system provides benefits for British people and is operated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by Department of Work and Pensions agencies throughout the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country. It is the government’</w:t>
      </w:r>
      <w:r w:rsidR="006B02D6" w:rsidRPr="003953E5">
        <w:rPr>
          <w:rFonts w:asciiTheme="majorBidi" w:hAnsiTheme="majorBidi" w:cstheme="majorBidi"/>
          <w:sz w:val="24"/>
          <w:szCs w:val="24"/>
        </w:rPr>
        <w:t>s most expensive program</w:t>
      </w:r>
      <w:r w:rsidRPr="003953E5">
        <w:rPr>
          <w:rFonts w:asciiTheme="majorBidi" w:hAnsiTheme="majorBidi" w:cstheme="majorBidi"/>
          <w:sz w:val="24"/>
          <w:szCs w:val="24"/>
        </w:rPr>
        <w:t xml:space="preserve"> (30 per cent of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public spending – £101 billion) and is financed from taxation and contributions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by employers and workers over sixteen to the National Insurance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Fund.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This means that Social Security gives benefits to workers who pay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contributions to the National Insurance Fund; income-related benefits to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people who have no income or whose income falls below certain levels and who need assistance; and other benefits which are conditional on disability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or family needs, such as non-contributory Disability and Attendance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Allowances.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</w:p>
    <w:p w:rsidR="00447099" w:rsidRPr="003953E5" w:rsidRDefault="00DC335F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The contributory system gives, for example, state retirement pensions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for women at sixty and men at sixty-five (to be equalized at sixty-five from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2010); maternity pay for pregnant working women; sick pay or incapacity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benefit for people who are absent from work because of illness or who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become incapable of work; and a Jobseeker’s Allowance for those who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become unemployed (dependent upon their actively seeking work).</w:t>
      </w:r>
    </w:p>
    <w:p w:rsidR="00A974BD" w:rsidRPr="003953E5" w:rsidRDefault="00A974BD" w:rsidP="003953E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47099" w:rsidRPr="003953E5" w:rsidRDefault="00447099" w:rsidP="003953E5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53E5">
        <w:rPr>
          <w:rFonts w:asciiTheme="majorBidi" w:hAnsiTheme="majorBidi" w:cstheme="majorBidi"/>
          <w:b/>
          <w:bCs/>
          <w:sz w:val="28"/>
          <w:szCs w:val="28"/>
        </w:rPr>
        <w:t>The National Health Service (NHS)</w:t>
      </w:r>
      <w:r w:rsidRPr="003953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953E5" w:rsidRDefault="003953E5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Labo</w:t>
      </w:r>
      <w:r w:rsidR="00DC335F" w:rsidRPr="003953E5">
        <w:rPr>
          <w:rFonts w:asciiTheme="majorBidi" w:hAnsiTheme="majorBidi" w:cstheme="majorBidi"/>
          <w:sz w:val="24"/>
          <w:szCs w:val="24"/>
        </w:rPr>
        <w:t>r government created the National Health Service (NHS) in 1947.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="00DC335F" w:rsidRPr="003953E5">
        <w:rPr>
          <w:rFonts w:asciiTheme="majorBidi" w:hAnsiTheme="majorBidi" w:cstheme="majorBidi"/>
          <w:sz w:val="24"/>
          <w:szCs w:val="24"/>
        </w:rPr>
        <w:t xml:space="preserve">It was based on the </w:t>
      </w:r>
      <w:proofErr w:type="spellStart"/>
      <w:r w:rsidR="00DC335F" w:rsidRPr="003953E5">
        <w:rPr>
          <w:rFonts w:asciiTheme="majorBidi" w:hAnsiTheme="majorBidi" w:cstheme="majorBidi"/>
          <w:sz w:val="24"/>
          <w:szCs w:val="24"/>
        </w:rPr>
        <w:t>Beveridge</w:t>
      </w:r>
      <w:proofErr w:type="spellEnd"/>
      <w:r w:rsidR="00DC335F" w:rsidRPr="003953E5">
        <w:rPr>
          <w:rFonts w:asciiTheme="majorBidi" w:hAnsiTheme="majorBidi" w:cstheme="majorBidi"/>
          <w:sz w:val="24"/>
          <w:szCs w:val="24"/>
        </w:rPr>
        <w:t xml:space="preserve"> Report recommendations and replaced a private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="00DC335F" w:rsidRPr="003953E5">
        <w:rPr>
          <w:rFonts w:asciiTheme="majorBidi" w:hAnsiTheme="majorBidi" w:cstheme="majorBidi"/>
          <w:sz w:val="24"/>
          <w:szCs w:val="24"/>
        </w:rPr>
        <w:t>system of payment for health care by one of free treatment for all. The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="00DC335F" w:rsidRPr="003953E5">
        <w:rPr>
          <w:rFonts w:asciiTheme="majorBidi" w:hAnsiTheme="majorBidi" w:cstheme="majorBidi"/>
          <w:sz w:val="24"/>
          <w:szCs w:val="24"/>
        </w:rPr>
        <w:t>medical profession wished to retain private medicine and opposed the establishment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="00DC335F" w:rsidRPr="003953E5">
        <w:rPr>
          <w:rFonts w:asciiTheme="majorBidi" w:hAnsiTheme="majorBidi" w:cstheme="majorBidi"/>
          <w:sz w:val="24"/>
          <w:szCs w:val="24"/>
        </w:rPr>
        <w:t>of the NHS. But</w:t>
      </w:r>
      <w:r>
        <w:rPr>
          <w:rFonts w:asciiTheme="majorBidi" w:hAnsiTheme="majorBidi" w:cstheme="majorBidi"/>
          <w:sz w:val="24"/>
          <w:szCs w:val="24"/>
        </w:rPr>
        <w:t xml:space="preserve"> this was countered by the Labo</w:t>
      </w:r>
      <w:r w:rsidR="00DC335F" w:rsidRPr="003953E5">
        <w:rPr>
          <w:rFonts w:asciiTheme="majorBidi" w:hAnsiTheme="majorBidi" w:cstheme="majorBidi"/>
          <w:sz w:val="24"/>
          <w:szCs w:val="24"/>
        </w:rPr>
        <w:t>r government.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="00DC335F" w:rsidRPr="003953E5">
        <w:rPr>
          <w:rFonts w:asciiTheme="majorBidi" w:hAnsiTheme="majorBidi" w:cstheme="majorBidi"/>
          <w:sz w:val="24"/>
          <w:szCs w:val="24"/>
        </w:rPr>
        <w:t>The NHS was originally intended to be completely free, and this ideal,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="00DC335F" w:rsidRPr="003953E5">
        <w:rPr>
          <w:rFonts w:asciiTheme="majorBidi" w:hAnsiTheme="majorBidi" w:cstheme="majorBidi"/>
          <w:sz w:val="24"/>
          <w:szCs w:val="24"/>
        </w:rPr>
        <w:t>to a large extent, has been achieved. Hospital and most medical treatment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="00DC335F" w:rsidRPr="003953E5">
        <w:rPr>
          <w:rFonts w:asciiTheme="majorBidi" w:hAnsiTheme="majorBidi" w:cstheme="majorBidi"/>
          <w:sz w:val="24"/>
          <w:szCs w:val="24"/>
        </w:rPr>
        <w:t xml:space="preserve">under the NHS </w:t>
      </w:r>
      <w:proofErr w:type="gramStart"/>
      <w:r w:rsidR="00DC335F" w:rsidRPr="003953E5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="00DC335F" w:rsidRPr="003953E5">
        <w:rPr>
          <w:rFonts w:asciiTheme="majorBidi" w:hAnsiTheme="majorBidi" w:cstheme="majorBidi"/>
          <w:sz w:val="24"/>
          <w:szCs w:val="24"/>
        </w:rPr>
        <w:t xml:space="preserve"> free for British and EU citizens. </w:t>
      </w:r>
    </w:p>
    <w:p w:rsidR="00A974BD" w:rsidRPr="003953E5" w:rsidRDefault="00DC335F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The NHS provides a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range of medical and dental services for the whole country based on hospitals,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doctors, dentists, nurses, midwives, ambulance services, blood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transfusion and other health facilities.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But some charges are now made. For example, prescriptions, which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are written notes from a doctor enabling patients to obtain drugs from a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chemist, have to be paid for, as do some dental work, dental checks and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eye tests. Such payments are dependent upon employment status, age and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income. Children under sixteen, people on Social Security benefits and old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age pensioners receive free prescriptions.</w:t>
      </w:r>
    </w:p>
    <w:p w:rsidR="00447099" w:rsidRPr="003953E5" w:rsidRDefault="003953E5" w:rsidP="003953E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53E5">
        <w:rPr>
          <w:rFonts w:asciiTheme="majorBidi" w:hAnsiTheme="majorBidi" w:cstheme="majorBidi"/>
          <w:b/>
          <w:bCs/>
          <w:sz w:val="28"/>
          <w:szCs w:val="28"/>
        </w:rPr>
        <w:lastRenderedPageBreak/>
        <w:t>The Personal Social S</w:t>
      </w:r>
      <w:r w:rsidR="00447099" w:rsidRPr="003953E5">
        <w:rPr>
          <w:rFonts w:asciiTheme="majorBidi" w:hAnsiTheme="majorBidi" w:cstheme="majorBidi"/>
          <w:b/>
          <w:bCs/>
          <w:sz w:val="28"/>
          <w:szCs w:val="28"/>
        </w:rPr>
        <w:t xml:space="preserve">ervices </w:t>
      </w:r>
    </w:p>
    <w:p w:rsidR="00DC335F" w:rsidRPr="003953E5" w:rsidRDefault="00DC335F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The social services provide facilities in the community for assisting people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such as the elderly, the disabled, the mentally ill, families, children and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young people. Trained staff, such as distr</w:t>
      </w:r>
      <w:r w:rsidR="003953E5">
        <w:rPr>
          <w:rFonts w:asciiTheme="majorBidi" w:hAnsiTheme="majorBidi" w:cstheme="majorBidi"/>
          <w:sz w:val="24"/>
          <w:szCs w:val="24"/>
        </w:rPr>
        <w:t>ict visitors, and social workers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cater for these personal needs. The services are organized by local government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authorities with central government funding (£10 billion in England).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But it is argued that social services need extra money to address the problems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that they face.</w:t>
      </w:r>
    </w:p>
    <w:p w:rsidR="00A974BD" w:rsidRPr="003953E5" w:rsidRDefault="00DC335F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An increasing pressure is being put upon the social services, families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3953E5">
        <w:rPr>
          <w:rFonts w:asciiTheme="majorBidi" w:hAnsiTheme="majorBidi" w:cstheme="majorBidi"/>
          <w:sz w:val="24"/>
          <w:szCs w:val="24"/>
        </w:rPr>
        <w:t>carers</w:t>
      </w:r>
      <w:proofErr w:type="spellEnd"/>
      <w:r w:rsidRPr="003953E5">
        <w:rPr>
          <w:rFonts w:asciiTheme="majorBidi" w:hAnsiTheme="majorBidi" w:cstheme="majorBidi"/>
          <w:sz w:val="24"/>
          <w:szCs w:val="24"/>
        </w:rPr>
        <w:t xml:space="preserve"> as the elderly population grows and the ranks of the disadvantaged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rise. For example, the number of public residential and nursing homes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for the elderly is insufficient for the demand, and some private homes close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because of cost. In both cases, people may be forced to sell their homes to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cover the expense. Care services for the elderly and infirm face a severe staff shortage unless higher pay and better training for care workers are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introduced.</w:t>
      </w:r>
    </w:p>
    <w:p w:rsidR="00447099" w:rsidRPr="003953E5" w:rsidRDefault="00447099" w:rsidP="003953E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53E5">
        <w:rPr>
          <w:rFonts w:asciiTheme="majorBidi" w:hAnsiTheme="majorBidi" w:cstheme="majorBidi"/>
          <w:b/>
          <w:bCs/>
          <w:sz w:val="28"/>
          <w:szCs w:val="28"/>
        </w:rPr>
        <w:t>Housing</w:t>
      </w:r>
    </w:p>
    <w:p w:rsidR="00DC335F" w:rsidRPr="003953E5" w:rsidRDefault="00DC335F" w:rsidP="003953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Housing in Britain is divided into public and private sectors. Of the 25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million domestic dwellings, the majority are in the private sector, with 68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per cent being owner-occupied and 11 per cent rented out by private landlords.</w:t>
      </w:r>
    </w:p>
    <w:p w:rsidR="00DC335F" w:rsidRPr="003953E5" w:rsidRDefault="00DC335F" w:rsidP="003953E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Some 21 per cent are in the public, subsidized sector and are rented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by low-income tenants from local government authorities or housing associations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(non-profit-making bodies which manage and build homes for rent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and sale with the aid of government grants).</w:t>
      </w:r>
    </w:p>
    <w:p w:rsidR="003953E5" w:rsidRDefault="00DC335F" w:rsidP="003953E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53E5">
        <w:rPr>
          <w:rFonts w:asciiTheme="majorBidi" w:hAnsiTheme="majorBidi" w:cstheme="majorBidi"/>
          <w:sz w:val="24"/>
          <w:szCs w:val="24"/>
        </w:rPr>
        <w:t>In both public and private sectors, over 80 per cent of the British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B02D6" w:rsidRPr="003953E5">
        <w:rPr>
          <w:rFonts w:asciiTheme="majorBidi" w:hAnsiTheme="majorBidi" w:cstheme="majorBidi"/>
          <w:sz w:val="24"/>
          <w:szCs w:val="24"/>
        </w:rPr>
        <w:t>population live</w:t>
      </w:r>
      <w:proofErr w:type="gramEnd"/>
      <w:r w:rsidRPr="003953E5">
        <w:rPr>
          <w:rFonts w:asciiTheme="majorBidi" w:hAnsiTheme="majorBidi" w:cstheme="majorBidi"/>
          <w:sz w:val="24"/>
          <w:szCs w:val="24"/>
        </w:rPr>
        <w:t xml:space="preserve"> in houses or bungalows (one-storey houses) and the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remainder in flats. Houses have traditionally been divided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into detached (22 per cent), semi-detached (30) and terraced housing (28),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with the greater prices and prestige being given to detached property.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</w:p>
    <w:p w:rsidR="00447099" w:rsidRPr="00DC335F" w:rsidRDefault="00DC335F" w:rsidP="00F360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abon-Roman" w:hAnsi="Sabon-Roman" w:cs="Sabon-Roman"/>
          <w:sz w:val="20"/>
          <w:szCs w:val="20"/>
        </w:rPr>
      </w:pPr>
      <w:r w:rsidRPr="003953E5">
        <w:rPr>
          <w:rFonts w:asciiTheme="majorBidi" w:hAnsiTheme="majorBidi" w:cstheme="majorBidi"/>
          <w:sz w:val="24"/>
          <w:szCs w:val="24"/>
        </w:rPr>
        <w:t>Public-sector or social housing in England is controlled centrally by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the Department of the Environment and by devolved bodies in Wales,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Scotland and Northern Ireland. Much of this housing has historically been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provided by local authorities with finance from local sources and central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government. But the provision and organization of such properties by local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>government has declined in recent years and more has been taken over by</w:t>
      </w:r>
      <w:r w:rsidR="006B02D6" w:rsidRPr="003953E5">
        <w:rPr>
          <w:rFonts w:asciiTheme="majorBidi" w:hAnsiTheme="majorBidi" w:cstheme="majorBidi"/>
          <w:sz w:val="24"/>
          <w:szCs w:val="24"/>
        </w:rPr>
        <w:t xml:space="preserve"> </w:t>
      </w:r>
      <w:r w:rsidRPr="003953E5">
        <w:rPr>
          <w:rFonts w:asciiTheme="majorBidi" w:hAnsiTheme="majorBidi" w:cstheme="majorBidi"/>
          <w:sz w:val="24"/>
          <w:szCs w:val="24"/>
        </w:rPr>
        <w:t xml:space="preserve">housing associations. </w:t>
      </w:r>
    </w:p>
    <w:p w:rsidR="00447099" w:rsidRDefault="00447099" w:rsidP="0060435A">
      <w:pPr>
        <w:rPr>
          <w:rFonts w:asciiTheme="majorBidi" w:hAnsiTheme="majorBidi" w:cstheme="majorBidi"/>
          <w:sz w:val="24"/>
          <w:szCs w:val="24"/>
        </w:rPr>
      </w:pPr>
    </w:p>
    <w:p w:rsidR="003953E5" w:rsidRDefault="003953E5" w:rsidP="0060435A">
      <w:pPr>
        <w:rPr>
          <w:rFonts w:asciiTheme="majorBidi" w:hAnsiTheme="majorBidi" w:cstheme="majorBidi"/>
          <w:sz w:val="24"/>
          <w:szCs w:val="24"/>
        </w:rPr>
      </w:pPr>
    </w:p>
    <w:p w:rsidR="003953E5" w:rsidRDefault="003953E5" w:rsidP="0060435A">
      <w:pPr>
        <w:rPr>
          <w:rFonts w:asciiTheme="majorBidi" w:hAnsiTheme="majorBidi" w:cstheme="majorBidi"/>
          <w:sz w:val="24"/>
          <w:szCs w:val="24"/>
        </w:rPr>
      </w:pPr>
    </w:p>
    <w:p w:rsidR="00447099" w:rsidRDefault="00447099" w:rsidP="004470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lastRenderedPageBreak/>
        <w:t>EXERCISES</w:t>
      </w:r>
    </w:p>
    <w:p w:rsidR="00447099" w:rsidRDefault="00447099" w:rsidP="004470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</w:t>
      </w:r>
      <w:r>
        <w:rPr>
          <w:rFonts w:asciiTheme="majorBidi" w:hAnsiTheme="majorBidi" w:cstheme="majorBidi"/>
          <w:color w:val="000000"/>
          <w:sz w:val="24"/>
          <w:szCs w:val="24"/>
        </w:rPr>
        <w:t>Explain and examine the following terms</w:t>
      </w:r>
    </w:p>
    <w:p w:rsidR="00447099" w:rsidRDefault="006B02D6" w:rsidP="004470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Rent- Mortgage- Taxes- Income- Demography- Life expectancy- Nursing Homes- Social Service- Flats.</w:t>
      </w:r>
      <w:proofErr w:type="gramEnd"/>
    </w:p>
    <w:p w:rsidR="00447099" w:rsidRDefault="00447099" w:rsidP="004470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2-Write a short essay about:</w:t>
      </w:r>
    </w:p>
    <w:p w:rsidR="00447099" w:rsidRDefault="00DC335F" w:rsidP="004470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In a short essay explain the benefits and the disadvantages of a welfare state.</w:t>
      </w:r>
    </w:p>
    <w:p w:rsidR="00447099" w:rsidRDefault="00447099" w:rsidP="004470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</w:p>
    <w:p w:rsidR="00447099" w:rsidRDefault="00447099" w:rsidP="004470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REFERENCES</w:t>
      </w:r>
    </w:p>
    <w:p w:rsidR="00447099" w:rsidRDefault="00447099" w:rsidP="0044709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Oakland, John. 2002.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British Civilization: an Introduction. </w:t>
      </w:r>
      <w:r>
        <w:rPr>
          <w:rFonts w:asciiTheme="majorBidi" w:hAnsiTheme="majorBidi" w:cstheme="majorBidi"/>
          <w:sz w:val="24"/>
          <w:szCs w:val="24"/>
        </w:rPr>
        <w:t>London: London University Publication Office.</w:t>
      </w:r>
    </w:p>
    <w:p w:rsidR="00447099" w:rsidRPr="0060435A" w:rsidRDefault="00447099" w:rsidP="00447099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Mcdowall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David. 2008. </w:t>
      </w:r>
      <w:r>
        <w:rPr>
          <w:rFonts w:asciiTheme="majorBidi" w:hAnsiTheme="majorBidi" w:cstheme="majorBidi"/>
          <w:i/>
          <w:iCs/>
          <w:sz w:val="24"/>
          <w:szCs w:val="24"/>
        </w:rPr>
        <w:t>An Illustrated History of Britain</w:t>
      </w:r>
      <w:r>
        <w:rPr>
          <w:rFonts w:asciiTheme="majorBidi" w:hAnsiTheme="majorBidi" w:cstheme="majorBidi"/>
          <w:sz w:val="24"/>
          <w:szCs w:val="24"/>
        </w:rPr>
        <w:t xml:space="preserve">. New York: </w:t>
      </w:r>
      <w:r>
        <w:rPr>
          <w:rFonts w:ascii="Times New Roman" w:hAnsi="Times New Roman" w:cs="Times New Roman"/>
          <w:sz w:val="24"/>
          <w:szCs w:val="24"/>
        </w:rPr>
        <w:t>The McGraw-Hill Companies, Inc.</w:t>
      </w:r>
    </w:p>
    <w:sectPr w:rsidR="00447099" w:rsidRPr="0060435A" w:rsidSect="00CA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435A"/>
    <w:rsid w:val="00105B44"/>
    <w:rsid w:val="001563CF"/>
    <w:rsid w:val="00173DE0"/>
    <w:rsid w:val="001C478A"/>
    <w:rsid w:val="00222392"/>
    <w:rsid w:val="0033448B"/>
    <w:rsid w:val="00356976"/>
    <w:rsid w:val="00367861"/>
    <w:rsid w:val="003953E5"/>
    <w:rsid w:val="003A4344"/>
    <w:rsid w:val="00447099"/>
    <w:rsid w:val="004644CC"/>
    <w:rsid w:val="00503965"/>
    <w:rsid w:val="005A4539"/>
    <w:rsid w:val="005C018E"/>
    <w:rsid w:val="005F3E8D"/>
    <w:rsid w:val="0060435A"/>
    <w:rsid w:val="00613D97"/>
    <w:rsid w:val="00673B60"/>
    <w:rsid w:val="006B02D6"/>
    <w:rsid w:val="00846F91"/>
    <w:rsid w:val="00A4515C"/>
    <w:rsid w:val="00A974BD"/>
    <w:rsid w:val="00B20ACE"/>
    <w:rsid w:val="00C255D5"/>
    <w:rsid w:val="00C37163"/>
    <w:rsid w:val="00C92164"/>
    <w:rsid w:val="00CA0E27"/>
    <w:rsid w:val="00CA15B4"/>
    <w:rsid w:val="00DC335F"/>
    <w:rsid w:val="00DE767A"/>
    <w:rsid w:val="00E4194D"/>
    <w:rsid w:val="00E457E4"/>
    <w:rsid w:val="00E64087"/>
    <w:rsid w:val="00EB6586"/>
    <w:rsid w:val="00EC389B"/>
    <w:rsid w:val="00F360F4"/>
    <w:rsid w:val="00FA366B"/>
    <w:rsid w:val="00FC459D"/>
    <w:rsid w:val="00FD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1</Pages>
  <Words>1559</Words>
  <Characters>8578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Pc Occas</cp:lastModifiedBy>
  <cp:revision>20</cp:revision>
  <cp:lastPrinted>2020-02-24T22:06:00Z</cp:lastPrinted>
  <dcterms:created xsi:type="dcterms:W3CDTF">2018-01-07T16:21:00Z</dcterms:created>
  <dcterms:modified xsi:type="dcterms:W3CDTF">2020-04-12T23:47:00Z</dcterms:modified>
</cp:coreProperties>
</file>