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C3" w:rsidRPr="00F70533" w:rsidRDefault="00F1100A" w:rsidP="00F70533">
      <w:pPr>
        <w:bidi/>
        <w:spacing w:line="240" w:lineRule="auto"/>
        <w:jc w:val="center"/>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المحاضرة التاسعة</w:t>
      </w:r>
      <w:r w:rsidR="00EB5DC3" w:rsidRPr="00F70533">
        <w:rPr>
          <w:rFonts w:ascii="Simplified Arabic" w:eastAsia="Calibri" w:hAnsi="Simplified Arabic" w:cs="Simplified Arabic" w:hint="cs"/>
          <w:b/>
          <w:bCs/>
          <w:sz w:val="30"/>
          <w:szCs w:val="30"/>
          <w:rtl/>
        </w:rPr>
        <w:t xml:space="preserve">: </w:t>
      </w:r>
      <w:r>
        <w:rPr>
          <w:rFonts w:ascii="Simplified Arabic" w:eastAsia="Calibri" w:hAnsi="Simplified Arabic" w:cs="Simplified Arabic" w:hint="cs"/>
          <w:b/>
          <w:bCs/>
          <w:sz w:val="30"/>
          <w:szCs w:val="30"/>
          <w:rtl/>
        </w:rPr>
        <w:t>الحلاج</w:t>
      </w:r>
    </w:p>
    <w:p w:rsidR="00E15D7F" w:rsidRDefault="00E15D7F" w:rsidP="005300C7">
      <w:pPr>
        <w:bidi/>
        <w:spacing w:after="0"/>
        <w:jc w:val="lowKashida"/>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أولا: من هو الحلاج ؟</w:t>
      </w:r>
    </w:p>
    <w:p w:rsidR="002A5AF5" w:rsidRPr="002A5AF5" w:rsidRDefault="00423B3F" w:rsidP="00423B3F">
      <w:pPr>
        <w:bidi/>
        <w:spacing w:after="0"/>
        <w:jc w:val="lowKashida"/>
        <w:rPr>
          <w:rFonts w:ascii="Simplified Arabic" w:eastAsia="Calibri" w:hAnsi="Simplified Arabic" w:cs="Simplified Arabic"/>
          <w:sz w:val="30"/>
          <w:szCs w:val="30"/>
        </w:rPr>
      </w:pPr>
      <w:r>
        <w:rPr>
          <w:rFonts w:ascii="Simplified Arabic" w:eastAsia="Calibri" w:hAnsi="Simplified Arabic" w:cs="Simplified Arabic" w:hint="cs"/>
          <w:sz w:val="30"/>
          <w:szCs w:val="30"/>
          <w:rtl/>
          <w:lang w:bidi="ar-DZ"/>
        </w:rPr>
        <w:t xml:space="preserve">هو </w:t>
      </w:r>
      <w:r>
        <w:rPr>
          <w:rFonts w:ascii="Simplified Arabic" w:eastAsia="Calibri" w:hAnsi="Simplified Arabic" w:cs="Simplified Arabic"/>
          <w:sz w:val="30"/>
          <w:szCs w:val="30"/>
          <w:rtl/>
        </w:rPr>
        <w:t>أبو المُغِيث الحُس</w:t>
      </w:r>
      <w:r w:rsidRPr="00423B3F">
        <w:rPr>
          <w:rFonts w:ascii="Simplified Arabic" w:eastAsia="Calibri" w:hAnsi="Simplified Arabic" w:cs="Simplified Arabic"/>
          <w:sz w:val="30"/>
          <w:szCs w:val="30"/>
          <w:rtl/>
        </w:rPr>
        <w:t>ين بن مَنْصُور الحَلاَّج</w:t>
      </w:r>
      <w:r>
        <w:rPr>
          <w:rFonts w:ascii="Simplified Arabic" w:eastAsia="Calibri" w:hAnsi="Simplified Arabic" w:cs="Simplified Arabic" w:hint="cs"/>
          <w:sz w:val="30"/>
          <w:szCs w:val="30"/>
          <w:rtl/>
        </w:rPr>
        <w:t xml:space="preserve"> </w:t>
      </w:r>
      <w:hyperlink r:id="rId9" w:tooltip="شاعر" w:history="1">
        <w:r w:rsidRPr="00423B3F">
          <w:rPr>
            <w:rStyle w:val="Lienhypertexte"/>
            <w:rFonts w:ascii="Simplified Arabic" w:eastAsia="Calibri" w:hAnsi="Simplified Arabic" w:cs="Simplified Arabic"/>
            <w:color w:val="auto"/>
            <w:sz w:val="30"/>
            <w:szCs w:val="30"/>
            <w:u w:val="none"/>
            <w:rtl/>
          </w:rPr>
          <w:t>شاعر</w:t>
        </w:r>
      </w:hyperlink>
      <w:r w:rsidRPr="00423B3F">
        <w:rPr>
          <w:rFonts w:ascii="Simplified Arabic" w:eastAsia="Calibri" w:hAnsi="Simplified Arabic" w:cs="Simplified Arabic"/>
          <w:sz w:val="30"/>
          <w:szCs w:val="30"/>
        </w:rPr>
        <w:t> </w:t>
      </w:r>
      <w:hyperlink r:id="rId10" w:tooltip="صوفية" w:history="1">
        <w:r w:rsidRPr="00423B3F">
          <w:rPr>
            <w:rStyle w:val="Lienhypertexte"/>
            <w:rFonts w:ascii="Simplified Arabic" w:eastAsia="Calibri" w:hAnsi="Simplified Arabic" w:cs="Simplified Arabic"/>
            <w:color w:val="auto"/>
            <w:sz w:val="30"/>
            <w:szCs w:val="30"/>
            <w:u w:val="none"/>
            <w:rtl/>
          </w:rPr>
          <w:t>صوفي</w:t>
        </w:r>
      </w:hyperlink>
      <w:r w:rsidRPr="00423B3F">
        <w:rPr>
          <w:rFonts w:ascii="Simplified Arabic" w:eastAsia="Calibri" w:hAnsi="Simplified Arabic" w:cs="Simplified Arabic"/>
          <w:sz w:val="30"/>
          <w:szCs w:val="30"/>
        </w:rPr>
        <w:t> </w:t>
      </w:r>
      <w:r w:rsidRPr="00423B3F">
        <w:rPr>
          <w:rFonts w:ascii="Simplified Arabic" w:eastAsia="Calibri" w:hAnsi="Simplified Arabic" w:cs="Simplified Arabic"/>
          <w:sz w:val="30"/>
          <w:szCs w:val="30"/>
          <w:rtl/>
        </w:rPr>
        <w:t>من شعراء</w:t>
      </w:r>
      <w:r w:rsidRPr="00423B3F">
        <w:rPr>
          <w:rFonts w:ascii="Simplified Arabic" w:eastAsia="Calibri" w:hAnsi="Simplified Arabic" w:cs="Simplified Arabic"/>
          <w:sz w:val="30"/>
          <w:szCs w:val="30"/>
        </w:rPr>
        <w:t> </w:t>
      </w:r>
      <w:hyperlink r:id="rId11" w:tooltip="الدولة العباسية" w:history="1">
        <w:r w:rsidRPr="00423B3F">
          <w:rPr>
            <w:rStyle w:val="Lienhypertexte"/>
            <w:rFonts w:ascii="Simplified Arabic" w:eastAsia="Calibri" w:hAnsi="Simplified Arabic" w:cs="Simplified Arabic"/>
            <w:color w:val="auto"/>
            <w:sz w:val="30"/>
            <w:szCs w:val="30"/>
            <w:u w:val="none"/>
            <w:rtl/>
          </w:rPr>
          <w:t>الدولة العباسية</w:t>
        </w:r>
      </w:hyperlink>
      <w:r>
        <w:rPr>
          <w:rFonts w:ascii="Simplified Arabic" w:eastAsia="Calibri" w:hAnsi="Simplified Arabic" w:cs="Simplified Arabic" w:hint="cs"/>
          <w:sz w:val="30"/>
          <w:szCs w:val="30"/>
          <w:rtl/>
        </w:rPr>
        <w:t xml:space="preserve">، </w:t>
      </w:r>
      <w:r w:rsidR="002A5AF5" w:rsidRPr="002A5AF5">
        <w:rPr>
          <w:rFonts w:ascii="Simplified Arabic" w:eastAsia="Calibri" w:hAnsi="Simplified Arabic" w:cs="Simplified Arabic"/>
          <w:sz w:val="30"/>
          <w:szCs w:val="30"/>
          <w:rtl/>
        </w:rPr>
        <w:t xml:space="preserve">وُلد </w:t>
      </w:r>
      <w:bookmarkStart w:id="0" w:name="_GoBack"/>
      <w:bookmarkEnd w:id="0"/>
      <w:r w:rsidR="002A5AF5">
        <w:rPr>
          <w:rFonts w:ascii="Simplified Arabic" w:eastAsia="Calibri" w:hAnsi="Simplified Arabic" w:cs="Simplified Arabic" w:hint="cs"/>
          <w:sz w:val="30"/>
          <w:szCs w:val="30"/>
          <w:rtl/>
        </w:rPr>
        <w:t>عام</w:t>
      </w:r>
      <w:r w:rsidR="002A5AF5" w:rsidRPr="002A5AF5">
        <w:rPr>
          <w:rFonts w:ascii="Simplified Arabic" w:eastAsia="Calibri" w:hAnsi="Simplified Arabic" w:cs="Simplified Arabic"/>
          <w:sz w:val="30"/>
          <w:szCs w:val="30"/>
          <w:rtl/>
        </w:rPr>
        <w:t xml:space="preserve"> </w:t>
      </w:r>
      <w:r w:rsidR="002A5AF5">
        <w:rPr>
          <w:rFonts w:ascii="Simplified Arabic" w:eastAsia="Calibri" w:hAnsi="Simplified Arabic" w:cs="Simplified Arabic"/>
          <w:sz w:val="30"/>
          <w:szCs w:val="30"/>
          <w:rtl/>
        </w:rPr>
        <w:t>858 م</w:t>
      </w:r>
      <w:r w:rsidR="002A5AF5" w:rsidRPr="002A5AF5">
        <w:rPr>
          <w:rFonts w:ascii="Simplified Arabic" w:eastAsia="Calibri" w:hAnsi="Simplified Arabic" w:cs="Simplified Arabic"/>
          <w:sz w:val="30"/>
          <w:szCs w:val="30"/>
          <w:rtl/>
        </w:rPr>
        <w:t xml:space="preserve"> في قرية تدعى البيضاء في بلاد فارس -إيران حالياً- وهي منطقة كانت لا تزال تدين بالزردشتية أيام الدولة العباسية، ولذلك كانت عائلته زردشتية الأصل قبل أن يعتنق والده الإسلام وهو الأمر الذي جعل الحلاج متقناً للغة العربية على عكس الكثير من الشعراء الصوفيين المعاصرين له</w:t>
      </w:r>
      <w:r w:rsidR="002A5AF5" w:rsidRPr="002A5AF5">
        <w:rPr>
          <w:rFonts w:ascii="Simplified Arabic" w:eastAsia="Calibri" w:hAnsi="Simplified Arabic" w:cs="Simplified Arabic"/>
          <w:sz w:val="30"/>
          <w:szCs w:val="30"/>
        </w:rPr>
        <w:t>. </w:t>
      </w:r>
    </w:p>
    <w:p w:rsidR="002A5AF5" w:rsidRPr="002A5AF5" w:rsidRDefault="002A5AF5" w:rsidP="002A5AF5">
      <w:pPr>
        <w:bidi/>
        <w:spacing w:after="0"/>
        <w:jc w:val="lowKashida"/>
        <w:rPr>
          <w:rFonts w:ascii="Simplified Arabic" w:eastAsia="Calibri" w:hAnsi="Simplified Arabic" w:cs="Simplified Arabic"/>
          <w:sz w:val="30"/>
          <w:szCs w:val="30"/>
        </w:rPr>
      </w:pPr>
      <w:r w:rsidRPr="002A5AF5">
        <w:rPr>
          <w:rFonts w:ascii="Simplified Arabic" w:eastAsia="Calibri" w:hAnsi="Simplified Arabic" w:cs="Simplified Arabic"/>
          <w:sz w:val="30"/>
          <w:szCs w:val="30"/>
          <w:rtl/>
        </w:rPr>
        <w:t>منذ صغره لم يكتف الحلاج بمجرد حفظ القرآن عن ظهر قلب، بل كان دائماً ما يندفع نحو فهم معاني كلماته العميقة والداخلية، الأمر الذي جعله ينجذب نحو المذهب الصوفي وهو لا يزال في سنّ الـ16 فقط</w:t>
      </w:r>
      <w:r w:rsidRPr="002A5AF5">
        <w:rPr>
          <w:rFonts w:ascii="Simplified Arabic" w:eastAsia="Calibri" w:hAnsi="Simplified Arabic" w:cs="Simplified Arabic"/>
          <w:sz w:val="30"/>
          <w:szCs w:val="30"/>
        </w:rPr>
        <w:t>.</w:t>
      </w:r>
    </w:p>
    <w:p w:rsidR="002A5AF5" w:rsidRDefault="002A5AF5" w:rsidP="002A5AF5">
      <w:pPr>
        <w:bidi/>
        <w:spacing w:after="0"/>
        <w:jc w:val="lowKashida"/>
        <w:rPr>
          <w:rFonts w:ascii="Simplified Arabic" w:eastAsia="Calibri" w:hAnsi="Simplified Arabic" w:cs="Simplified Arabic"/>
          <w:sz w:val="30"/>
          <w:szCs w:val="30"/>
          <w:rtl/>
        </w:rPr>
      </w:pPr>
      <w:r w:rsidRPr="002A5AF5">
        <w:rPr>
          <w:rFonts w:ascii="Simplified Arabic" w:eastAsia="Calibri" w:hAnsi="Simplified Arabic" w:cs="Simplified Arabic"/>
          <w:sz w:val="30"/>
          <w:szCs w:val="30"/>
          <w:rtl/>
        </w:rPr>
        <w:t>أمضى الحلاج فترة شبابه في واسط الواقعة على الضفة الغربية لنهر دجلة في العراق والتي كانت تعتبر أيضاً مركزاً مهماً للطائفة السنيّة، فتعلم فيها أصول الدين على المذهب الحنبلي</w:t>
      </w:r>
      <w:r w:rsidRPr="002A5AF5">
        <w:rPr>
          <w:rFonts w:ascii="Simplified Arabic" w:eastAsia="Calibri" w:hAnsi="Simplified Arabic" w:cs="Simplified Arabic"/>
          <w:sz w:val="30"/>
          <w:szCs w:val="30"/>
        </w:rPr>
        <w:t>.</w:t>
      </w:r>
    </w:p>
    <w:p w:rsidR="002A5AF5" w:rsidRPr="002A5AF5" w:rsidRDefault="002A5AF5" w:rsidP="002A5AF5">
      <w:pPr>
        <w:bidi/>
        <w:spacing w:after="0"/>
        <w:jc w:val="lowKashida"/>
        <w:rPr>
          <w:rFonts w:ascii="Simplified Arabic" w:eastAsia="Calibri" w:hAnsi="Simplified Arabic" w:cs="Simplified Arabic"/>
          <w:sz w:val="30"/>
          <w:szCs w:val="30"/>
        </w:rPr>
      </w:pPr>
      <w:r w:rsidRPr="002A5AF5">
        <w:rPr>
          <w:rFonts w:ascii="Simplified Arabic" w:eastAsia="Calibri" w:hAnsi="Simplified Arabic" w:cs="Simplified Arabic"/>
          <w:sz w:val="30"/>
          <w:szCs w:val="30"/>
          <w:rtl/>
        </w:rPr>
        <w:t>بعد ذلك بدأت رحلة الحلاج بالتنقل، فذهب إلى تستر في خوزستان وتعرف فيها على سهل التستري الذي تعلم على يديه علوم القرآن</w:t>
      </w:r>
      <w:r w:rsidRPr="002A5AF5">
        <w:rPr>
          <w:rFonts w:ascii="Simplified Arabic" w:eastAsia="Calibri" w:hAnsi="Simplified Arabic" w:cs="Simplified Arabic"/>
          <w:sz w:val="30"/>
          <w:szCs w:val="30"/>
        </w:rPr>
        <w:t>.</w:t>
      </w:r>
      <w:r>
        <w:rPr>
          <w:rFonts w:ascii="Simplified Arabic" w:eastAsia="Calibri" w:hAnsi="Simplified Arabic" w:cs="Simplified Arabic" w:hint="cs"/>
          <w:sz w:val="30"/>
          <w:szCs w:val="30"/>
          <w:rtl/>
          <w:lang w:bidi="ar-DZ"/>
        </w:rPr>
        <w:t xml:space="preserve"> </w:t>
      </w:r>
      <w:r w:rsidRPr="002A5AF5">
        <w:rPr>
          <w:rFonts w:ascii="Simplified Arabic" w:eastAsia="Calibri" w:hAnsi="Simplified Arabic" w:cs="Simplified Arabic"/>
          <w:sz w:val="30"/>
          <w:szCs w:val="30"/>
          <w:rtl/>
        </w:rPr>
        <w:t xml:space="preserve">وخلال الفترة التي </w:t>
      </w:r>
      <w:proofErr w:type="spellStart"/>
      <w:r w:rsidRPr="002A5AF5">
        <w:rPr>
          <w:rFonts w:ascii="Simplified Arabic" w:eastAsia="Calibri" w:hAnsi="Simplified Arabic" w:cs="Simplified Arabic"/>
          <w:sz w:val="30"/>
          <w:szCs w:val="30"/>
          <w:rtl/>
        </w:rPr>
        <w:t>جسل</w:t>
      </w:r>
      <w:proofErr w:type="spellEnd"/>
      <w:r w:rsidRPr="002A5AF5">
        <w:rPr>
          <w:rFonts w:ascii="Simplified Arabic" w:eastAsia="Calibri" w:hAnsi="Simplified Arabic" w:cs="Simplified Arabic"/>
          <w:sz w:val="30"/>
          <w:szCs w:val="30"/>
          <w:rtl/>
        </w:rPr>
        <w:t xml:space="preserve"> فيها في تستر ألف الحلاج تفسيراً كاملاً للقرآن مرتبطاً بتأملاته الخاصة، واعتمد فيه على فكرة أنّ على الإنسان أن يبحث داخل نفسه ليدرك الله</w:t>
      </w:r>
      <w:r w:rsidRPr="002A5AF5">
        <w:rPr>
          <w:rFonts w:ascii="Simplified Arabic" w:eastAsia="Calibri" w:hAnsi="Simplified Arabic" w:cs="Simplified Arabic"/>
          <w:sz w:val="30"/>
          <w:szCs w:val="30"/>
        </w:rPr>
        <w:t>.</w:t>
      </w:r>
    </w:p>
    <w:p w:rsidR="002A5AF5" w:rsidRDefault="002A5AF5" w:rsidP="002A5AF5">
      <w:pPr>
        <w:bidi/>
        <w:spacing w:after="0"/>
        <w:jc w:val="lowKashida"/>
        <w:rPr>
          <w:rFonts w:ascii="Simplified Arabic" w:eastAsia="Calibri" w:hAnsi="Simplified Arabic" w:cs="Simplified Arabic"/>
          <w:sz w:val="30"/>
          <w:szCs w:val="30"/>
          <w:rtl/>
        </w:rPr>
      </w:pPr>
      <w:r w:rsidRPr="002A5AF5">
        <w:rPr>
          <w:rFonts w:ascii="Simplified Arabic" w:eastAsia="Calibri" w:hAnsi="Simplified Arabic" w:cs="Simplified Arabic"/>
          <w:sz w:val="30"/>
          <w:szCs w:val="30"/>
          <w:rtl/>
        </w:rPr>
        <w:t>بعد ذلك اتجه الشاعر الصوفي نحو البصرة التي أعلن فيها تصوفه بشكل رسمي، فارتدى فيها خرقة التصوف، وبدأ بممارسة الطقوس الصوفية</w:t>
      </w:r>
      <w:r w:rsidRPr="002A5AF5">
        <w:rPr>
          <w:rFonts w:ascii="Simplified Arabic" w:eastAsia="Calibri" w:hAnsi="Simplified Arabic" w:cs="Simplified Arabic"/>
          <w:sz w:val="30"/>
          <w:szCs w:val="30"/>
        </w:rPr>
        <w:t>.</w:t>
      </w:r>
    </w:p>
    <w:p w:rsidR="002A5AF5" w:rsidRPr="002A5AF5" w:rsidRDefault="002A5AF5" w:rsidP="002A5AF5">
      <w:pPr>
        <w:bidi/>
        <w:spacing w:after="0"/>
        <w:jc w:val="lowKashida"/>
        <w:rPr>
          <w:rFonts w:ascii="Simplified Arabic" w:eastAsia="Calibri" w:hAnsi="Simplified Arabic" w:cs="Simplified Arabic"/>
          <w:sz w:val="30"/>
          <w:szCs w:val="30"/>
        </w:rPr>
      </w:pPr>
      <w:r w:rsidRPr="002A5AF5">
        <w:rPr>
          <w:rFonts w:ascii="Simplified Arabic" w:eastAsia="Calibri" w:hAnsi="Simplified Arabic" w:cs="Simplified Arabic"/>
          <w:sz w:val="30"/>
          <w:szCs w:val="30"/>
          <w:rtl/>
        </w:rPr>
        <w:t>وفي عام 877، تزوج الحلاج من ابنة أبي يعقوب الأقطع البصري الذي كان أحد تلامذة المتصوف الجنيد البغدادي</w:t>
      </w:r>
      <w:r w:rsidRPr="002A5AF5">
        <w:rPr>
          <w:rFonts w:ascii="Simplified Arabic" w:eastAsia="Calibri" w:hAnsi="Simplified Arabic" w:cs="Simplified Arabic"/>
          <w:sz w:val="30"/>
          <w:szCs w:val="30"/>
        </w:rPr>
        <w:t>.</w:t>
      </w:r>
      <w:r>
        <w:rPr>
          <w:rFonts w:ascii="Simplified Arabic" w:eastAsia="Calibri" w:hAnsi="Simplified Arabic" w:cs="Simplified Arabic" w:hint="cs"/>
          <w:sz w:val="30"/>
          <w:szCs w:val="30"/>
          <w:rtl/>
        </w:rPr>
        <w:t xml:space="preserve"> و</w:t>
      </w:r>
      <w:r w:rsidRPr="002A5AF5">
        <w:rPr>
          <w:rFonts w:ascii="Simplified Arabic" w:eastAsia="Calibri" w:hAnsi="Simplified Arabic" w:cs="Simplified Arabic"/>
          <w:sz w:val="30"/>
          <w:szCs w:val="30"/>
          <w:rtl/>
        </w:rPr>
        <w:t>لم تكن الفترة التي جاء فيها الحلاج إلى البصرة مستقرة، فكانت حرب الزنج مشتعلة بين الدولة العباسية وبين عدد كبير من العبيد الذين تم استقدامهم من إفريقيا والذين يعمل جلّهم في معامل الملح وسط ظروف سيئة</w:t>
      </w:r>
      <w:r w:rsidRPr="002A5AF5">
        <w:rPr>
          <w:rFonts w:ascii="Simplified Arabic" w:eastAsia="Calibri" w:hAnsi="Simplified Arabic" w:cs="Simplified Arabic"/>
          <w:sz w:val="30"/>
          <w:szCs w:val="30"/>
        </w:rPr>
        <w:t>.</w:t>
      </w:r>
      <w:r>
        <w:rPr>
          <w:rFonts w:ascii="Simplified Arabic" w:eastAsia="Calibri" w:hAnsi="Simplified Arabic" w:cs="Simplified Arabic" w:hint="cs"/>
          <w:sz w:val="30"/>
          <w:szCs w:val="30"/>
          <w:rtl/>
          <w:lang w:bidi="ar-DZ"/>
        </w:rPr>
        <w:t xml:space="preserve"> </w:t>
      </w:r>
      <w:r>
        <w:rPr>
          <w:rFonts w:ascii="Simplified Arabic" w:eastAsia="Calibri" w:hAnsi="Simplified Arabic" w:cs="Simplified Arabic" w:hint="cs"/>
          <w:sz w:val="30"/>
          <w:szCs w:val="30"/>
          <w:rtl/>
        </w:rPr>
        <w:t>و</w:t>
      </w:r>
      <w:r w:rsidRPr="002A5AF5">
        <w:rPr>
          <w:rFonts w:ascii="Simplified Arabic" w:eastAsia="Calibri" w:hAnsi="Simplified Arabic" w:cs="Simplified Arabic"/>
          <w:sz w:val="30"/>
          <w:szCs w:val="30"/>
          <w:rtl/>
        </w:rPr>
        <w:t>على الرغم من أنّ الكثير من شيعة البصرة كانوا إلى جانب ثورة العبيد ومن بينهم عائلة زوجته، فإن الحلاج قرر الابتعاد عن هذه الأحداث السياسية التي انتهت بمجازر واسعة ارتكبها العباسيون بحق العبيد</w:t>
      </w:r>
      <w:r>
        <w:rPr>
          <w:rFonts w:ascii="Simplified Arabic" w:eastAsia="Calibri" w:hAnsi="Simplified Arabic" w:cs="Simplified Arabic" w:hint="cs"/>
          <w:sz w:val="30"/>
          <w:szCs w:val="30"/>
          <w:rtl/>
        </w:rPr>
        <w:t>.</w:t>
      </w:r>
    </w:p>
    <w:p w:rsidR="002A5AF5" w:rsidRPr="002A5AF5" w:rsidRDefault="002A5AF5" w:rsidP="002A5AF5">
      <w:pPr>
        <w:bidi/>
        <w:spacing w:after="0"/>
        <w:jc w:val="lowKashida"/>
        <w:rPr>
          <w:rFonts w:ascii="Simplified Arabic" w:eastAsia="Calibri" w:hAnsi="Simplified Arabic" w:cs="Simplified Arabic"/>
          <w:sz w:val="30"/>
          <w:szCs w:val="30"/>
        </w:rPr>
      </w:pPr>
      <w:r w:rsidRPr="002A5AF5">
        <w:rPr>
          <w:rFonts w:ascii="Simplified Arabic" w:eastAsia="Calibri" w:hAnsi="Simplified Arabic" w:cs="Simplified Arabic"/>
          <w:sz w:val="30"/>
          <w:szCs w:val="30"/>
          <w:rtl/>
        </w:rPr>
        <w:t>ويقال إنّ سبب خروج الحلاج من البصرة هو موقفه الصارم بشأن العبيد الذين يعانون من أوضاع قاسية ولأنه دائماً ما كان يوجه المسؤولية نحو الدولة العباسية، فاتجه الشاعر الصوفي نحو مكّة من أجل الحج فأقام فيها عاماً كاملاً يمارس فيها الطقوس الصوفية</w:t>
      </w:r>
      <w:r w:rsidRPr="002A5AF5">
        <w:rPr>
          <w:rFonts w:ascii="Simplified Arabic" w:eastAsia="Calibri" w:hAnsi="Simplified Arabic" w:cs="Simplified Arabic"/>
          <w:sz w:val="30"/>
          <w:szCs w:val="30"/>
        </w:rPr>
        <w:t>.</w:t>
      </w:r>
    </w:p>
    <w:p w:rsidR="002A5AF5" w:rsidRPr="002A5AF5" w:rsidRDefault="002A5AF5" w:rsidP="002A5AF5">
      <w:pPr>
        <w:bidi/>
        <w:spacing w:after="0"/>
        <w:jc w:val="lowKashida"/>
        <w:rPr>
          <w:rFonts w:ascii="Simplified Arabic" w:eastAsia="Calibri" w:hAnsi="Simplified Arabic" w:cs="Simplified Arabic"/>
          <w:sz w:val="30"/>
          <w:szCs w:val="30"/>
        </w:rPr>
      </w:pPr>
      <w:r w:rsidRPr="002A5AF5">
        <w:rPr>
          <w:rFonts w:ascii="Simplified Arabic" w:eastAsia="Calibri" w:hAnsi="Simplified Arabic" w:cs="Simplified Arabic"/>
          <w:sz w:val="30"/>
          <w:szCs w:val="30"/>
          <w:rtl/>
        </w:rPr>
        <w:lastRenderedPageBreak/>
        <w:t>وعندما عاد الشاعر الملقب بأبي المغيث إلى زوجته في البصرة، قرر بدء الجهر بآرائه وأفكاره الصوفية، حتى يقال إنه أصبح يتحدث بلسان الله</w:t>
      </w:r>
      <w:r w:rsidRPr="002A5AF5">
        <w:rPr>
          <w:rFonts w:ascii="Simplified Arabic" w:eastAsia="Calibri" w:hAnsi="Simplified Arabic" w:cs="Simplified Arabic"/>
          <w:sz w:val="30"/>
          <w:szCs w:val="30"/>
        </w:rPr>
        <w:t>.</w:t>
      </w:r>
    </w:p>
    <w:p w:rsidR="002A5AF5" w:rsidRPr="002A5AF5" w:rsidRDefault="002A5AF5" w:rsidP="002A5AF5">
      <w:pPr>
        <w:bidi/>
        <w:spacing w:after="0"/>
        <w:jc w:val="lowKashida"/>
        <w:rPr>
          <w:rFonts w:ascii="Simplified Arabic" w:eastAsia="Calibri" w:hAnsi="Simplified Arabic" w:cs="Simplified Arabic"/>
          <w:sz w:val="30"/>
          <w:szCs w:val="30"/>
        </w:rPr>
      </w:pPr>
      <w:r w:rsidRPr="002A5AF5">
        <w:rPr>
          <w:rFonts w:ascii="Simplified Arabic" w:eastAsia="Calibri" w:hAnsi="Simplified Arabic" w:cs="Simplified Arabic"/>
          <w:sz w:val="30"/>
          <w:szCs w:val="30"/>
          <w:rtl/>
        </w:rPr>
        <w:t xml:space="preserve">في عام 913 اعتقل الشاعر الحلاج بأمر من المقتدر بالله، ووضع في السجن، وكان ينقل من سجن إلى آخر كل فترة بسبب عظاته التي كان يعطيها للسجناء، حتى وصل في نهاية المطاف إلى سجن السلطان، وبقي قيد المحاكمة مدة 9 سنوات، حتى حكم القاضي </w:t>
      </w:r>
      <w:proofErr w:type="spellStart"/>
      <w:r w:rsidRPr="002A5AF5">
        <w:rPr>
          <w:rFonts w:ascii="Simplified Arabic" w:eastAsia="Calibri" w:hAnsi="Simplified Arabic" w:cs="Simplified Arabic"/>
          <w:sz w:val="30"/>
          <w:szCs w:val="30"/>
          <w:rtl/>
        </w:rPr>
        <w:t>أبوعمر</w:t>
      </w:r>
      <w:proofErr w:type="spellEnd"/>
      <w:r w:rsidRPr="002A5AF5">
        <w:rPr>
          <w:rFonts w:ascii="Simplified Arabic" w:eastAsia="Calibri" w:hAnsi="Simplified Arabic" w:cs="Simplified Arabic"/>
          <w:sz w:val="30"/>
          <w:szCs w:val="30"/>
          <w:rtl/>
        </w:rPr>
        <w:t xml:space="preserve"> المالكي عليه بالقتل بحجة أنه كافر وملحد وزنديق ومشعوذ</w:t>
      </w:r>
      <w:r w:rsidRPr="002A5AF5">
        <w:rPr>
          <w:rFonts w:ascii="Simplified Arabic" w:eastAsia="Calibri" w:hAnsi="Simplified Arabic" w:cs="Simplified Arabic"/>
          <w:sz w:val="30"/>
          <w:szCs w:val="30"/>
        </w:rPr>
        <w:t>.</w:t>
      </w:r>
    </w:p>
    <w:p w:rsidR="002A5AF5" w:rsidRPr="002A5AF5" w:rsidRDefault="002A5AF5" w:rsidP="002A5AF5">
      <w:pPr>
        <w:bidi/>
        <w:spacing w:after="0"/>
        <w:jc w:val="lowKashida"/>
        <w:rPr>
          <w:rFonts w:ascii="Simplified Arabic" w:eastAsia="Calibri" w:hAnsi="Simplified Arabic" w:cs="Simplified Arabic"/>
          <w:sz w:val="30"/>
          <w:szCs w:val="30"/>
        </w:rPr>
      </w:pPr>
      <w:r w:rsidRPr="002A5AF5">
        <w:rPr>
          <w:rFonts w:ascii="Simplified Arabic" w:eastAsia="Calibri" w:hAnsi="Simplified Arabic" w:cs="Simplified Arabic"/>
          <w:sz w:val="30"/>
          <w:szCs w:val="30"/>
          <w:rtl/>
        </w:rPr>
        <w:t>وعندما علم الشاعر الصوفي بأمر الحكم بإعدامه، أرسل خطاباً إلى الخليفة والقضاة قال لهم فيها: "ظهري حمى، ودمي حرام، وما يحل لكم أن تتهموني بما يخالف عقيدتي ومذهبي السنة، ولي كتب في الوراقين تدل على سنتي، فالله الله في دمي</w:t>
      </w:r>
      <w:r w:rsidRPr="002A5AF5">
        <w:rPr>
          <w:rFonts w:ascii="Simplified Arabic" w:eastAsia="Calibri" w:hAnsi="Simplified Arabic" w:cs="Simplified Arabic"/>
          <w:sz w:val="30"/>
          <w:szCs w:val="30"/>
        </w:rPr>
        <w:t>".</w:t>
      </w:r>
    </w:p>
    <w:p w:rsidR="002A5AF5" w:rsidRDefault="002A5AF5" w:rsidP="00D776E2">
      <w:pPr>
        <w:bidi/>
        <w:spacing w:after="0"/>
        <w:jc w:val="lowKashida"/>
        <w:rPr>
          <w:rFonts w:ascii="Simplified Arabic" w:eastAsia="Calibri" w:hAnsi="Simplified Arabic" w:cs="Simplified Arabic"/>
          <w:sz w:val="30"/>
          <w:szCs w:val="30"/>
          <w:rtl/>
        </w:rPr>
      </w:pPr>
      <w:r w:rsidRPr="002A5AF5">
        <w:rPr>
          <w:rFonts w:ascii="Simplified Arabic" w:eastAsia="Calibri" w:hAnsi="Simplified Arabic" w:cs="Simplified Arabic"/>
          <w:sz w:val="30"/>
          <w:szCs w:val="30"/>
          <w:rtl/>
        </w:rPr>
        <w:t xml:space="preserve">لكنّ محاولته الأخيرة باءت بالفشل، ففي </w:t>
      </w:r>
      <w:r w:rsidR="00732DDF">
        <w:rPr>
          <w:rFonts w:ascii="Simplified Arabic" w:eastAsia="Calibri" w:hAnsi="Simplified Arabic" w:cs="Simplified Arabic" w:hint="cs"/>
          <w:sz w:val="30"/>
          <w:szCs w:val="30"/>
          <w:rtl/>
        </w:rPr>
        <w:t>عام</w:t>
      </w:r>
      <w:r w:rsidRPr="002A5AF5">
        <w:rPr>
          <w:rFonts w:ascii="Simplified Arabic" w:eastAsia="Calibri" w:hAnsi="Simplified Arabic" w:cs="Simplified Arabic"/>
          <w:sz w:val="30"/>
          <w:szCs w:val="30"/>
          <w:rtl/>
        </w:rPr>
        <w:t xml:space="preserve"> 922</w:t>
      </w:r>
      <w:r w:rsidR="00732DDF">
        <w:rPr>
          <w:rFonts w:ascii="Simplified Arabic" w:eastAsia="Calibri" w:hAnsi="Simplified Arabic" w:cs="Simplified Arabic" w:hint="cs"/>
          <w:sz w:val="30"/>
          <w:szCs w:val="30"/>
          <w:rtl/>
        </w:rPr>
        <w:t>م</w:t>
      </w:r>
      <w:r w:rsidRPr="002A5AF5">
        <w:rPr>
          <w:rFonts w:ascii="Simplified Arabic" w:eastAsia="Calibri" w:hAnsi="Simplified Arabic" w:cs="Simplified Arabic"/>
          <w:sz w:val="30"/>
          <w:szCs w:val="30"/>
          <w:rtl/>
        </w:rPr>
        <w:t>، أخرج الحلاج نحو ساحة عامة في العاصمة بغداد، وجلد فيها ألف مرة، وصلب فيها حتى فارق الحياة، وفي اليوم التالي قطّعت أوصاله وأحرق جثمانه ونُثر في نهر دجلة</w:t>
      </w:r>
      <w:r w:rsidRPr="002A5AF5">
        <w:rPr>
          <w:rFonts w:ascii="Simplified Arabic" w:eastAsia="Calibri" w:hAnsi="Simplified Arabic" w:cs="Simplified Arabic"/>
          <w:sz w:val="30"/>
          <w:szCs w:val="30"/>
        </w:rPr>
        <w:t>.</w:t>
      </w:r>
    </w:p>
    <w:p w:rsidR="00D34225" w:rsidRPr="00D34225" w:rsidRDefault="00D34225" w:rsidP="00D34225">
      <w:pPr>
        <w:bidi/>
        <w:spacing w:after="0"/>
        <w:jc w:val="lowKashida"/>
        <w:rPr>
          <w:rFonts w:ascii="Simplified Arabic" w:eastAsia="Calibri" w:hAnsi="Simplified Arabic" w:cs="Simplified Arabic"/>
          <w:b/>
          <w:bCs/>
          <w:sz w:val="30"/>
          <w:szCs w:val="30"/>
          <w:rtl/>
          <w:lang w:bidi="ar-DZ"/>
        </w:rPr>
      </w:pPr>
      <w:r w:rsidRPr="00D34225">
        <w:rPr>
          <w:rFonts w:ascii="Simplified Arabic" w:eastAsia="Calibri" w:hAnsi="Simplified Arabic" w:cs="Simplified Arabic" w:hint="cs"/>
          <w:b/>
          <w:bCs/>
          <w:sz w:val="30"/>
          <w:szCs w:val="30"/>
          <w:rtl/>
          <w:lang w:bidi="ar-DZ"/>
        </w:rPr>
        <w:t>ثانيا: مؤلفاته</w:t>
      </w:r>
    </w:p>
    <w:p w:rsidR="00D34225" w:rsidRPr="00D34225" w:rsidRDefault="00D34225" w:rsidP="00D34225">
      <w:pPr>
        <w:bidi/>
        <w:spacing w:after="0"/>
        <w:jc w:val="lowKashida"/>
        <w:rPr>
          <w:rFonts w:ascii="Simplified Arabic" w:eastAsia="Calibri" w:hAnsi="Simplified Arabic" w:cs="Simplified Arabic"/>
          <w:sz w:val="30"/>
          <w:szCs w:val="30"/>
          <w:rtl/>
        </w:rPr>
      </w:pPr>
      <w:r w:rsidRPr="00D34225">
        <w:rPr>
          <w:rFonts w:ascii="Simplified Arabic" w:eastAsia="Calibri" w:hAnsi="Simplified Arabic" w:cs="Simplified Arabic"/>
          <w:sz w:val="30"/>
          <w:szCs w:val="30"/>
          <w:rtl/>
        </w:rPr>
        <w:t xml:space="preserve">ينبغي الإشارة إلى أن أكثر </w:t>
      </w:r>
      <w:r>
        <w:rPr>
          <w:rFonts w:ascii="Simplified Arabic" w:eastAsia="Calibri" w:hAnsi="Simplified Arabic" w:cs="Simplified Arabic" w:hint="cs"/>
          <w:sz w:val="30"/>
          <w:szCs w:val="30"/>
          <w:rtl/>
        </w:rPr>
        <w:t xml:space="preserve">المؤلفات التي </w:t>
      </w:r>
      <w:r w:rsidRPr="00D34225">
        <w:rPr>
          <w:rFonts w:ascii="Simplified Arabic" w:eastAsia="Calibri" w:hAnsi="Simplified Arabic" w:cs="Simplified Arabic"/>
          <w:sz w:val="30"/>
          <w:szCs w:val="30"/>
          <w:rtl/>
        </w:rPr>
        <w:t>نسبت إليه</w:t>
      </w:r>
      <w:r>
        <w:rPr>
          <w:rFonts w:ascii="Simplified Arabic" w:eastAsia="Calibri" w:hAnsi="Simplified Arabic" w:cs="Simplified Arabic" w:hint="cs"/>
          <w:sz w:val="30"/>
          <w:szCs w:val="30"/>
          <w:rtl/>
        </w:rPr>
        <w:t xml:space="preserve"> هي: ديوان الحلاج، </w:t>
      </w:r>
      <w:proofErr w:type="spellStart"/>
      <w:r>
        <w:rPr>
          <w:rFonts w:ascii="Simplified Arabic" w:eastAsia="Calibri" w:hAnsi="Simplified Arabic" w:cs="Simplified Arabic" w:hint="cs"/>
          <w:sz w:val="30"/>
          <w:szCs w:val="30"/>
          <w:rtl/>
        </w:rPr>
        <w:t>الطواسين</w:t>
      </w:r>
      <w:proofErr w:type="spellEnd"/>
      <w:r>
        <w:rPr>
          <w:rFonts w:ascii="Simplified Arabic" w:eastAsia="Calibri" w:hAnsi="Simplified Arabic" w:cs="Simplified Arabic" w:hint="cs"/>
          <w:sz w:val="30"/>
          <w:szCs w:val="30"/>
          <w:rtl/>
        </w:rPr>
        <w:t>، بستان المعرفة</w:t>
      </w:r>
    </w:p>
    <w:p w:rsidR="00D34225" w:rsidRDefault="00D34225" w:rsidP="00E15D7F">
      <w:pPr>
        <w:bidi/>
        <w:spacing w:after="0"/>
        <w:jc w:val="lowKashida"/>
        <w:rPr>
          <w:rFonts w:ascii="Simplified Arabic" w:eastAsia="Calibri" w:hAnsi="Simplified Arabic" w:cs="Simplified Arabic"/>
          <w:b/>
          <w:bCs/>
          <w:sz w:val="30"/>
          <w:szCs w:val="30"/>
          <w:rtl/>
        </w:rPr>
      </w:pPr>
    </w:p>
    <w:p w:rsidR="00E15D7F" w:rsidRPr="00E15D7F" w:rsidRDefault="00D34225" w:rsidP="00D34225">
      <w:pPr>
        <w:bidi/>
        <w:spacing w:after="0"/>
        <w:jc w:val="lowKashida"/>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ثالثا</w:t>
      </w:r>
      <w:r w:rsidR="00D776E2">
        <w:rPr>
          <w:rFonts w:ascii="Simplified Arabic" w:eastAsia="Calibri" w:hAnsi="Simplified Arabic" w:cs="Simplified Arabic" w:hint="cs"/>
          <w:b/>
          <w:bCs/>
          <w:sz w:val="30"/>
          <w:szCs w:val="30"/>
          <w:rtl/>
        </w:rPr>
        <w:t xml:space="preserve">: </w:t>
      </w:r>
      <w:r w:rsidR="00E15D7F" w:rsidRPr="00E15D7F">
        <w:rPr>
          <w:rFonts w:ascii="Simplified Arabic" w:eastAsia="Calibri" w:hAnsi="Simplified Arabic" w:cs="Simplified Arabic" w:hint="cs"/>
          <w:b/>
          <w:bCs/>
          <w:sz w:val="30"/>
          <w:szCs w:val="30"/>
          <w:rtl/>
        </w:rPr>
        <w:t>مذهب الحلاج في التصوف</w:t>
      </w:r>
    </w:p>
    <w:p w:rsidR="00E15D7F" w:rsidRDefault="00E15D7F" w:rsidP="00E15D7F">
      <w:pPr>
        <w:bidi/>
        <w:spacing w:after="0"/>
        <w:jc w:val="lowKashida"/>
        <w:rPr>
          <w:rFonts w:ascii="Simplified Arabic" w:eastAsia="Calibri" w:hAnsi="Simplified Arabic" w:cs="Simplified Arabic"/>
          <w:sz w:val="30"/>
          <w:szCs w:val="30"/>
          <w:rtl/>
        </w:rPr>
      </w:pPr>
      <w:r w:rsidRPr="00E15D7F">
        <w:rPr>
          <w:rFonts w:ascii="Simplified Arabic" w:eastAsia="Calibri" w:hAnsi="Simplified Arabic" w:cs="Simplified Arabic"/>
          <w:sz w:val="30"/>
          <w:szCs w:val="30"/>
          <w:rtl/>
        </w:rPr>
        <w:t>ثمة مسألتان رئيسيتان في فكر الحلاج، لا تخلو أي من أقواله أو أشعاره منهما</w:t>
      </w:r>
      <w:r>
        <w:rPr>
          <w:rFonts w:ascii="Simplified Arabic" w:eastAsia="Calibri" w:hAnsi="Simplified Arabic" w:cs="Simplified Arabic" w:hint="cs"/>
          <w:sz w:val="30"/>
          <w:szCs w:val="30"/>
          <w:rtl/>
        </w:rPr>
        <w:t>،</w:t>
      </w:r>
      <w:r w:rsidRPr="00E15D7F">
        <w:rPr>
          <w:rFonts w:ascii="Simplified Arabic" w:eastAsia="Calibri" w:hAnsi="Simplified Arabic" w:cs="Simplified Arabic"/>
          <w:sz w:val="30"/>
          <w:szCs w:val="30"/>
          <w:rtl/>
        </w:rPr>
        <w:t xml:space="preserve"> الأولى هي وحدة كل ما في الوجود، والثانية أن الطريقة الوحيدة لإدراك هذه الوحدة تتم عبر إفناء "الأنا" أو "الذات" الفردية في "الأنا" أو "الذات" الكلية، أو حسب مصطلح الحلاج "استهلاك </w:t>
      </w:r>
      <w:proofErr w:type="spellStart"/>
      <w:r w:rsidRPr="00E15D7F">
        <w:rPr>
          <w:rFonts w:ascii="Simplified Arabic" w:eastAsia="Calibri" w:hAnsi="Simplified Arabic" w:cs="Simplified Arabic"/>
          <w:sz w:val="30"/>
          <w:szCs w:val="30"/>
          <w:rtl/>
        </w:rPr>
        <w:t>ناسوتية</w:t>
      </w:r>
      <w:proofErr w:type="spellEnd"/>
      <w:r w:rsidRPr="00E15D7F">
        <w:rPr>
          <w:rFonts w:ascii="Simplified Arabic" w:eastAsia="Calibri" w:hAnsi="Simplified Arabic" w:cs="Simplified Arabic"/>
          <w:sz w:val="30"/>
          <w:szCs w:val="30"/>
          <w:rtl/>
        </w:rPr>
        <w:t xml:space="preserve"> الإنسان في لاهوتية الله</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sidRPr="00E15D7F">
        <w:rPr>
          <w:rFonts w:ascii="Simplified Arabic" w:eastAsia="Calibri" w:hAnsi="Simplified Arabic" w:cs="Simplified Arabic"/>
          <w:sz w:val="30"/>
          <w:szCs w:val="30"/>
          <w:rtl/>
        </w:rPr>
        <w:t>فالحلاج يرى أن ثمة "واحدا" فقط في الوجود ولا شيء سواه، وهو الله، وأن جميع الموجودات هي تعبيرات عن هذا "الواحد"، مثل أشعة الشمس رغم تعددها فإن مصدرها واحد. ورغم أن مصدر كل شعاع هو الشمس لكن هذه الأشعة لا تقوم مقام الشمس، وهي ليست مساوية لها، كما أنها ليست "مماسة أو ممازجة لها</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sidRPr="00E15D7F">
        <w:rPr>
          <w:rFonts w:ascii="Simplified Arabic" w:eastAsia="Calibri" w:hAnsi="Simplified Arabic" w:cs="Simplified Arabic"/>
          <w:sz w:val="30"/>
          <w:szCs w:val="30"/>
          <w:rtl/>
        </w:rPr>
        <w:t>حواسنا، بما في ذلك العقل، تتعامل خطأ مع تلك الموجودات باعتبارها موجودات منفصلة وقائمة بذاتها، بينما يرى الحلاج أن ذلك مجرد وهم ناجم عن قصورنا في إدراك الحقيقة والتي يقسمها إلى ثلاثة مستويات: "ضوء المصباح علم الحقيقة، وحرارته حقيقة الحقيقة، والوصول إليه حق الحقيقة</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sidRPr="00E15D7F">
        <w:rPr>
          <w:rFonts w:ascii="Simplified Arabic" w:eastAsia="Calibri" w:hAnsi="Simplified Arabic" w:cs="Simplified Arabic"/>
          <w:sz w:val="30"/>
          <w:szCs w:val="30"/>
          <w:rtl/>
        </w:rPr>
        <w:lastRenderedPageBreak/>
        <w:t>سأل أحدهم الحلاج: "كيف الطريق إلى الله تعالى؟ قال: الطريق بين اثنين وليس مع الله أحد</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sidRPr="00E15D7F">
        <w:rPr>
          <w:rFonts w:ascii="Simplified Arabic" w:eastAsia="Calibri" w:hAnsi="Simplified Arabic" w:cs="Simplified Arabic"/>
          <w:sz w:val="30"/>
          <w:szCs w:val="30"/>
          <w:rtl/>
        </w:rPr>
        <w:t>وهو يقصد بذلك أن الله موجود في كل مكان، ولا يوجد طريق للوصول إليه، لأن الطريق يقتضي وجود اثنين وليس مع الله أحد. ولكن يمكن إدراك الله مع ذلك من خلال النظر إلى سائر المخلوقات، كما يقول "النقطة أصل كل خط، والخط كله نقط مجتمعة. فلا غنى للخط عن النقطة، ولا للنقطة عن الخط. وكل خط مستقيم أو منحرف فهو متحرك عن النقطة بعينها. وكل ما يقع عليه بصر أحد فهو نقطة بين نقطتين. وهذا دليل على تجلي الحق من كل ما يشاهد وترائيه عن كل ما يعاين. ومن هذا قلت: ما رأيت شيئا إلا ورأيت الله فيه</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و</w:t>
      </w:r>
      <w:r w:rsidRPr="00E15D7F">
        <w:rPr>
          <w:rFonts w:ascii="Simplified Arabic" w:eastAsia="Calibri" w:hAnsi="Simplified Arabic" w:cs="Simplified Arabic"/>
          <w:sz w:val="30"/>
          <w:szCs w:val="30"/>
          <w:rtl/>
        </w:rPr>
        <w:t>شكلت رغبته في الانعتاق من ربقة الجسد والسماح لروحه بالانطلاق مجددا، هاجسا دائما لدى الحلاج، وكانت شديدة إلى درجة أنه لم يمانع في قتله، بل كان يستفز الناس للإقدام على ذلك. فكان يصرح بآراء يعرف بأن ظاهرها يستفز العامة، رغم أن باطنها مختلف تماما</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sidRPr="00E15D7F">
        <w:rPr>
          <w:rFonts w:ascii="Simplified Arabic" w:eastAsia="Calibri" w:hAnsi="Simplified Arabic" w:cs="Simplified Arabic"/>
          <w:sz w:val="30"/>
          <w:szCs w:val="30"/>
          <w:rtl/>
        </w:rPr>
        <w:t>ومن ذلك قوله "أنا الحق"، ففي الظاهر يفهم منها أنه يدعي الألوهية لنفسه، لكن الحقيقة أنها كانت محاولة منه لنفي نفسه وإثبات وجود الله. ففي اللغة العربية أو أية لغة أخرى، لا نستطيع أن نذكر الله من دون أن نقع في ثنائية "القائل" و"المخاطب</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sidRPr="00E15D7F">
        <w:rPr>
          <w:rFonts w:ascii="Simplified Arabic" w:eastAsia="Calibri" w:hAnsi="Simplified Arabic" w:cs="Simplified Arabic"/>
          <w:sz w:val="30"/>
          <w:szCs w:val="30"/>
          <w:rtl/>
        </w:rPr>
        <w:t xml:space="preserve">فدائما هناك "أنا" </w:t>
      </w:r>
      <w:proofErr w:type="spellStart"/>
      <w:r w:rsidRPr="00E15D7F">
        <w:rPr>
          <w:rFonts w:ascii="Simplified Arabic" w:eastAsia="Calibri" w:hAnsi="Simplified Arabic" w:cs="Simplified Arabic"/>
          <w:sz w:val="30"/>
          <w:szCs w:val="30"/>
          <w:rtl/>
        </w:rPr>
        <w:t>و"هو</w:t>
      </w:r>
      <w:proofErr w:type="spellEnd"/>
      <w:r w:rsidRPr="00E15D7F">
        <w:rPr>
          <w:rFonts w:ascii="Simplified Arabic" w:eastAsia="Calibri" w:hAnsi="Simplified Arabic" w:cs="Simplified Arabic"/>
          <w:sz w:val="30"/>
          <w:szCs w:val="30"/>
          <w:rtl/>
        </w:rPr>
        <w:t>"، بينما هناك "واحد" فقط</w:t>
      </w:r>
      <w:r w:rsidRPr="00E15D7F">
        <w:rPr>
          <w:rFonts w:ascii="Simplified Arabic" w:eastAsia="Calibri" w:hAnsi="Simplified Arabic" w:cs="Simplified Arabic"/>
          <w:sz w:val="30"/>
          <w:szCs w:val="30"/>
        </w:rPr>
        <w:t>.</w:t>
      </w:r>
    </w:p>
    <w:p w:rsidR="00E15D7F" w:rsidRDefault="00E15D7F" w:rsidP="00E15D7F">
      <w:pPr>
        <w:bidi/>
        <w:spacing w:after="0"/>
        <w:jc w:val="lowKashida"/>
        <w:rPr>
          <w:rFonts w:ascii="Simplified Arabic" w:eastAsia="Calibri" w:hAnsi="Simplified Arabic" w:cs="Simplified Arabic"/>
          <w:sz w:val="30"/>
          <w:szCs w:val="30"/>
          <w:rtl/>
        </w:rPr>
      </w:pPr>
      <w:r w:rsidRPr="00E15D7F">
        <w:rPr>
          <w:rFonts w:ascii="Simplified Arabic" w:eastAsia="Calibri" w:hAnsi="Simplified Arabic" w:cs="Simplified Arabic"/>
          <w:sz w:val="30"/>
          <w:szCs w:val="30"/>
          <w:rtl/>
        </w:rPr>
        <w:t>الطريقة الوحيدة لتجاوز ذلك هي فناء الذات في الله، مثلما تعود القطرة إلى الماء. وبهذا المعنى كانت مقولة "أنا الحق" هي الطريقة الوحيدة للإشارة إلى الله من دون الوقوع في الثنائية أو "الشرك</w:t>
      </w:r>
      <w:r w:rsidRPr="00E15D7F">
        <w:rPr>
          <w:rFonts w:ascii="Simplified Arabic" w:eastAsia="Calibri" w:hAnsi="Simplified Arabic" w:cs="Simplified Arabic"/>
          <w:sz w:val="30"/>
          <w:szCs w:val="30"/>
        </w:rPr>
        <w:t>".</w:t>
      </w:r>
    </w:p>
    <w:p w:rsidR="00E15D7F" w:rsidRPr="00E15D7F" w:rsidRDefault="00E15D7F" w:rsidP="00E15D7F">
      <w:pPr>
        <w:bidi/>
        <w:spacing w:after="0"/>
        <w:jc w:val="lowKashida"/>
        <w:rPr>
          <w:rFonts w:ascii="Simplified Arabic" w:eastAsia="Calibri" w:hAnsi="Simplified Arabic" w:cs="Simplified Arabic"/>
          <w:sz w:val="30"/>
          <w:szCs w:val="30"/>
        </w:rPr>
      </w:pPr>
      <w:r w:rsidRPr="00E15D7F">
        <w:rPr>
          <w:rFonts w:ascii="Simplified Arabic" w:eastAsia="Calibri" w:hAnsi="Simplified Arabic" w:cs="Simplified Arabic"/>
          <w:sz w:val="30"/>
          <w:szCs w:val="30"/>
          <w:rtl/>
        </w:rPr>
        <w:t>وبحسب معاصريه فقد كان متشوقا للحظة الخلاص التي طالما أرادها وتنبأ بها منذ فترة طويلة. وفي اليوم الذي قتل فيه ضحك كثيرا ودمعت عيناه، ومما قاله: "هؤلاء عبادك قد اجتمعوا لقتلي تعصبا لدينك وتقربا إليك. فاغفر لهم، فإنك لو كشفت لهم ما كشفت لي لما فعلوا، ولو سترت عني ما سترت عنهم لما ابتليت بما ابتليت. فلك الحمد في ما تفعل ولك الحمد في ما تريد</w:t>
      </w:r>
      <w:r w:rsidRPr="00E15D7F">
        <w:rPr>
          <w:rFonts w:ascii="Simplified Arabic" w:eastAsia="Calibri" w:hAnsi="Simplified Arabic" w:cs="Simplified Arabic"/>
          <w:sz w:val="30"/>
          <w:szCs w:val="30"/>
        </w:rPr>
        <w:t>".</w:t>
      </w:r>
    </w:p>
    <w:p w:rsidR="004B0E6B" w:rsidRPr="004B0E6B" w:rsidRDefault="00D34225" w:rsidP="00D776E2">
      <w:pPr>
        <w:bidi/>
        <w:spacing w:after="0"/>
        <w:jc w:val="lowKashida"/>
        <w:rPr>
          <w:rFonts w:ascii="Simplified Arabic" w:eastAsia="Calibri" w:hAnsi="Simplified Arabic" w:cs="Simplified Arabic"/>
          <w:sz w:val="30"/>
          <w:szCs w:val="30"/>
          <w:rtl/>
        </w:rPr>
      </w:pPr>
      <w:r>
        <w:rPr>
          <w:rFonts w:ascii="Simplified Arabic" w:eastAsia="Calibri" w:hAnsi="Simplified Arabic" w:cs="Simplified Arabic" w:hint="cs"/>
          <w:b/>
          <w:bCs/>
          <w:sz w:val="30"/>
          <w:szCs w:val="30"/>
          <w:rtl/>
        </w:rPr>
        <w:t>رابعا</w:t>
      </w:r>
      <w:r w:rsidR="004B0E6B" w:rsidRPr="004B0E6B">
        <w:rPr>
          <w:rFonts w:ascii="Simplified Arabic" w:eastAsia="Calibri" w:hAnsi="Simplified Arabic" w:cs="Simplified Arabic" w:hint="cs"/>
          <w:b/>
          <w:bCs/>
          <w:sz w:val="30"/>
          <w:szCs w:val="30"/>
          <w:rtl/>
        </w:rPr>
        <w:t xml:space="preserve">: </w:t>
      </w:r>
      <w:r w:rsidR="00D776E2">
        <w:rPr>
          <w:rFonts w:ascii="Simplified Arabic" w:eastAsia="Calibri" w:hAnsi="Simplified Arabic" w:cs="Simplified Arabic" w:hint="cs"/>
          <w:b/>
          <w:bCs/>
          <w:sz w:val="30"/>
          <w:szCs w:val="30"/>
          <w:rtl/>
        </w:rPr>
        <w:t xml:space="preserve">الشك في عقيدة </w:t>
      </w:r>
      <w:r w:rsidR="004B0E6B" w:rsidRPr="004B0E6B">
        <w:rPr>
          <w:rFonts w:ascii="Simplified Arabic" w:eastAsia="Calibri" w:hAnsi="Simplified Arabic" w:cs="Simplified Arabic"/>
          <w:b/>
          <w:bCs/>
          <w:sz w:val="30"/>
          <w:szCs w:val="30"/>
          <w:rtl/>
        </w:rPr>
        <w:t>الحلاج</w:t>
      </w:r>
    </w:p>
    <w:p w:rsidR="004B0E6B" w:rsidRDefault="004B0E6B" w:rsidP="004B0E6B">
      <w:pPr>
        <w:bidi/>
        <w:spacing w:after="0"/>
        <w:jc w:val="lowKashida"/>
        <w:rPr>
          <w:rFonts w:ascii="Simplified Arabic" w:eastAsia="Calibri" w:hAnsi="Simplified Arabic" w:cs="Simplified Arabic"/>
          <w:sz w:val="30"/>
          <w:szCs w:val="30"/>
          <w:rtl/>
        </w:rPr>
      </w:pPr>
      <w:r w:rsidRPr="004B0E6B">
        <w:rPr>
          <w:rFonts w:ascii="Simplified Arabic" w:eastAsia="Calibri" w:hAnsi="Simplified Arabic" w:cs="Simplified Arabic"/>
          <w:sz w:val="30"/>
          <w:szCs w:val="30"/>
          <w:rtl/>
        </w:rPr>
        <w:t xml:space="preserve"> تبدأ قصة الحلاج عندَ بعض أقوالِه التي أثارت شكوكَ الناس حول عقيدتِه، فقد نُسبَ إليه الكثير من الأقوال التي كفَّرهُ كثير من العلماء عليها، حيثُ يُنسَبُ له قوله: "إنَّ الإنسان إذا أراد الحج، أفرد في داره بيتًا، وطاف به أيام الموسم، ثم جمع ثلاثين يتيمًا، وكساهم قميصًا </w:t>
      </w:r>
      <w:proofErr w:type="spellStart"/>
      <w:r w:rsidRPr="004B0E6B">
        <w:rPr>
          <w:rFonts w:ascii="Simplified Arabic" w:eastAsia="Calibri" w:hAnsi="Simplified Arabic" w:cs="Simplified Arabic"/>
          <w:sz w:val="30"/>
          <w:szCs w:val="30"/>
          <w:rtl/>
        </w:rPr>
        <w:t>قميصًا</w:t>
      </w:r>
      <w:proofErr w:type="spellEnd"/>
      <w:r w:rsidRPr="004B0E6B">
        <w:rPr>
          <w:rFonts w:ascii="Simplified Arabic" w:eastAsia="Calibri" w:hAnsi="Simplified Arabic" w:cs="Simplified Arabic"/>
          <w:sz w:val="30"/>
          <w:szCs w:val="30"/>
          <w:rtl/>
        </w:rPr>
        <w:t xml:space="preserve">، وعمل لهم طعامًا طيبًا، فأطعمَهم وخدمهم وكساهم، وأعطى لكل واحدٍ سبعة دراهم أو ثلاثة، فإذا فعل ذلك، قام له ذلك مقام الحجّ"، </w:t>
      </w:r>
      <w:r w:rsidRPr="004B0E6B">
        <w:rPr>
          <w:rFonts w:ascii="Simplified Arabic" w:eastAsia="Calibri" w:hAnsi="Simplified Arabic" w:cs="Simplified Arabic"/>
          <w:sz w:val="30"/>
          <w:szCs w:val="30"/>
          <w:rtl/>
        </w:rPr>
        <w:lastRenderedPageBreak/>
        <w:t xml:space="preserve">وقال أيضًا: "أنا الحق والحق أنا"، وله بعض الأشعار التي كفَّره عليها كثير من الفقهاء وأهل العلم في ذلك العصر كقوله الذي يؤكدُ فيه على إيمانه بالحلول والاتحاد: </w:t>
      </w:r>
    </w:p>
    <w:p w:rsidR="004B0E6B" w:rsidRDefault="004B0E6B" w:rsidP="004B0E6B">
      <w:pPr>
        <w:bidi/>
        <w:spacing w:after="0"/>
        <w:jc w:val="lowKashida"/>
        <w:rPr>
          <w:rFonts w:ascii="Simplified Arabic" w:eastAsia="Calibri" w:hAnsi="Simplified Arabic" w:cs="Simplified Arabic"/>
          <w:sz w:val="30"/>
          <w:szCs w:val="30"/>
          <w:rtl/>
        </w:rPr>
      </w:pPr>
      <w:r w:rsidRPr="004B0E6B">
        <w:rPr>
          <w:rFonts w:ascii="Simplified Arabic" w:eastAsia="Calibri" w:hAnsi="Simplified Arabic" w:cs="Simplified Arabic"/>
          <w:sz w:val="30"/>
          <w:szCs w:val="30"/>
          <w:rtl/>
        </w:rPr>
        <w:t xml:space="preserve">سبحانَ مـَن أظهرَ </w:t>
      </w:r>
      <w:proofErr w:type="spellStart"/>
      <w:r w:rsidRPr="004B0E6B">
        <w:rPr>
          <w:rFonts w:ascii="Simplified Arabic" w:eastAsia="Calibri" w:hAnsi="Simplified Arabic" w:cs="Simplified Arabic"/>
          <w:sz w:val="30"/>
          <w:szCs w:val="30"/>
          <w:rtl/>
        </w:rPr>
        <w:t>ناسوتَهُ</w:t>
      </w:r>
      <w:proofErr w:type="spellEnd"/>
      <w:r w:rsidRPr="004B0E6B">
        <w:rPr>
          <w:rFonts w:ascii="Simplified Arabic" w:eastAsia="Calibri" w:hAnsi="Simplified Arabic" w:cs="Simplified Arabic"/>
          <w:sz w:val="30"/>
          <w:szCs w:val="30"/>
          <w:rtl/>
        </w:rPr>
        <w:t xml:space="preserve">          سـرَّ سنا </w:t>
      </w:r>
      <w:proofErr w:type="spellStart"/>
      <w:r w:rsidRPr="004B0E6B">
        <w:rPr>
          <w:rFonts w:ascii="Simplified Arabic" w:eastAsia="Calibri" w:hAnsi="Simplified Arabic" w:cs="Simplified Arabic"/>
          <w:sz w:val="30"/>
          <w:szCs w:val="30"/>
          <w:rtl/>
        </w:rPr>
        <w:t>لاهوتهِ</w:t>
      </w:r>
      <w:proofErr w:type="spellEnd"/>
      <w:r w:rsidRPr="004B0E6B">
        <w:rPr>
          <w:rFonts w:ascii="Simplified Arabic" w:eastAsia="Calibri" w:hAnsi="Simplified Arabic" w:cs="Simplified Arabic"/>
          <w:sz w:val="30"/>
          <w:szCs w:val="30"/>
          <w:rtl/>
        </w:rPr>
        <w:t xml:space="preserve"> الثاقـــب </w:t>
      </w:r>
    </w:p>
    <w:p w:rsidR="004B0E6B" w:rsidRDefault="004B0E6B" w:rsidP="004B0E6B">
      <w:pPr>
        <w:bidi/>
        <w:spacing w:after="0"/>
        <w:jc w:val="lowKashida"/>
        <w:rPr>
          <w:rFonts w:ascii="Simplified Arabic" w:eastAsia="Calibri" w:hAnsi="Simplified Arabic" w:cs="Simplified Arabic"/>
          <w:sz w:val="30"/>
          <w:szCs w:val="30"/>
          <w:rtl/>
        </w:rPr>
      </w:pPr>
      <w:r w:rsidRPr="004B0E6B">
        <w:rPr>
          <w:rFonts w:ascii="Simplified Arabic" w:eastAsia="Calibri" w:hAnsi="Simplified Arabic" w:cs="Simplified Arabic"/>
          <w:sz w:val="30"/>
          <w:szCs w:val="30"/>
          <w:rtl/>
        </w:rPr>
        <w:t xml:space="preserve">ثمّ بَدا في خلقـِه ظاهرًا            في صورة الآكلِ والشارب </w:t>
      </w:r>
    </w:p>
    <w:p w:rsidR="004B0E6B" w:rsidRDefault="004B0E6B" w:rsidP="004B0E6B">
      <w:pPr>
        <w:bidi/>
        <w:spacing w:after="0"/>
        <w:jc w:val="lowKashida"/>
        <w:rPr>
          <w:rFonts w:ascii="Simplified Arabic" w:eastAsia="Calibri" w:hAnsi="Simplified Arabic" w:cs="Simplified Arabic"/>
          <w:sz w:val="30"/>
          <w:szCs w:val="30"/>
          <w:rtl/>
        </w:rPr>
      </w:pPr>
      <w:r w:rsidRPr="004B0E6B">
        <w:rPr>
          <w:rFonts w:ascii="Simplified Arabic" w:eastAsia="Calibri" w:hAnsi="Simplified Arabic" w:cs="Simplified Arabic"/>
          <w:sz w:val="30"/>
          <w:szCs w:val="30"/>
          <w:rtl/>
        </w:rPr>
        <w:t xml:space="preserve">ويقول أيضًا في موضعٍ آخر مبيِّنًا أنَّه يعتقد بجميع المعتقدات الأخرى: </w:t>
      </w:r>
    </w:p>
    <w:p w:rsidR="004B0E6B" w:rsidRDefault="004B0E6B" w:rsidP="004B0E6B">
      <w:pPr>
        <w:bidi/>
        <w:spacing w:after="0"/>
        <w:jc w:val="lowKashida"/>
        <w:rPr>
          <w:rFonts w:ascii="Simplified Arabic" w:eastAsia="Calibri" w:hAnsi="Simplified Arabic" w:cs="Simplified Arabic"/>
          <w:sz w:val="30"/>
          <w:szCs w:val="30"/>
          <w:rtl/>
        </w:rPr>
      </w:pPr>
      <w:r w:rsidRPr="004B0E6B">
        <w:rPr>
          <w:rFonts w:ascii="Simplified Arabic" w:eastAsia="Calibri" w:hAnsi="Simplified Arabic" w:cs="Simplified Arabic"/>
          <w:sz w:val="30"/>
          <w:szCs w:val="30"/>
          <w:rtl/>
        </w:rPr>
        <w:t xml:space="preserve">عَقَدَ الخلائقُ في الإلهِ عقائدًا       وأنا اعتقدتُ جميعَ ما </w:t>
      </w:r>
      <w:proofErr w:type="spellStart"/>
      <w:r w:rsidRPr="004B0E6B">
        <w:rPr>
          <w:rFonts w:ascii="Simplified Arabic" w:eastAsia="Calibri" w:hAnsi="Simplified Arabic" w:cs="Simplified Arabic"/>
          <w:sz w:val="30"/>
          <w:szCs w:val="30"/>
          <w:rtl/>
        </w:rPr>
        <w:t>اعتقدوه</w:t>
      </w:r>
      <w:proofErr w:type="spellEnd"/>
      <w:r w:rsidRPr="004B0E6B">
        <w:rPr>
          <w:rFonts w:ascii="Simplified Arabic" w:eastAsia="Calibri" w:hAnsi="Simplified Arabic" w:cs="Simplified Arabic"/>
          <w:sz w:val="30"/>
          <w:szCs w:val="30"/>
          <w:rtl/>
        </w:rPr>
        <w:t xml:space="preserve"> </w:t>
      </w:r>
    </w:p>
    <w:p w:rsidR="00D776E2" w:rsidRPr="00D776E2" w:rsidRDefault="00D776E2" w:rsidP="00D776E2">
      <w:pPr>
        <w:bidi/>
        <w:spacing w:after="0"/>
        <w:jc w:val="lowKashida"/>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t xml:space="preserve">وفي الحقيقة </w:t>
      </w:r>
      <w:r w:rsidRPr="00D776E2">
        <w:rPr>
          <w:rFonts w:ascii="Simplified Arabic" w:eastAsia="Calibri" w:hAnsi="Simplified Arabic" w:cs="Simplified Arabic"/>
          <w:sz w:val="30"/>
          <w:szCs w:val="30"/>
          <w:rtl/>
        </w:rPr>
        <w:t xml:space="preserve">يعدُّ الحلاج من أشهر المتصوّفين في الإسلام، فقد اتَّخذ التصوف طريقةً جهاديَّةً في سبيل نُصرةِ الحق وأهله، ولم يكُن التصوف في نظره مسلكًا تعبديًا فرديًا، فقد طور الحلاج هذه النظرة للتصوف وجعله ثورةً ضدَّ الطغيان والفساد والظلم في المجتمع وفي النفس في آنٍ واحد، فقد نشأ الحلاج في واسط ثمَّ في بغداد وتكررت زياراته إلى مكة المكرمة، حيثُ كان يعتكفُ هناك مظهرًا التّجلُّدَ والصبرَ على الشدائد والمكاره والمصاعب من جوع وعطش وحرارة الشمس أو البرد كما كان يفعل المتصوّفة عن </w:t>
      </w:r>
      <w:proofErr w:type="spellStart"/>
      <w:r w:rsidRPr="00D776E2">
        <w:rPr>
          <w:rFonts w:ascii="Simplified Arabic" w:eastAsia="Calibri" w:hAnsi="Simplified Arabic" w:cs="Simplified Arabic"/>
          <w:sz w:val="30"/>
          <w:szCs w:val="30"/>
          <w:rtl/>
        </w:rPr>
        <w:t>الزرادشتيين</w:t>
      </w:r>
      <w:proofErr w:type="spellEnd"/>
      <w:r w:rsidRPr="00D776E2">
        <w:rPr>
          <w:rFonts w:ascii="Simplified Arabic" w:eastAsia="Calibri" w:hAnsi="Simplified Arabic" w:cs="Simplified Arabic"/>
          <w:sz w:val="30"/>
          <w:szCs w:val="30"/>
          <w:rtl/>
        </w:rPr>
        <w:t xml:space="preserve">، وقد زارَ بعد ذلك كثيرًا من بلدان العالم الإسلامي يدعو الناس على طريقته الخاصّة، وكان يُرى أحيانًا بهيئة الفقير الزاهد وتارةً بهيئة الغنيّ الثريّ وتارةً بهيئة العامل، وبذلك صار له الكثير من الأتباع. </w:t>
      </w:r>
    </w:p>
    <w:p w:rsidR="00D776E2" w:rsidRPr="00D776E2" w:rsidRDefault="00D776E2" w:rsidP="00D776E2">
      <w:pPr>
        <w:bidi/>
        <w:spacing w:after="0"/>
        <w:jc w:val="lowKashida"/>
        <w:rPr>
          <w:rFonts w:ascii="Simplified Arabic" w:eastAsia="Calibri" w:hAnsi="Simplified Arabic" w:cs="Simplified Arabic"/>
          <w:sz w:val="30"/>
          <w:szCs w:val="30"/>
          <w:rtl/>
        </w:rPr>
      </w:pPr>
      <w:r w:rsidRPr="00D776E2">
        <w:rPr>
          <w:rFonts w:ascii="Simplified Arabic" w:eastAsia="Calibri" w:hAnsi="Simplified Arabic" w:cs="Simplified Arabic"/>
          <w:sz w:val="30"/>
          <w:szCs w:val="30"/>
          <w:rtl/>
        </w:rPr>
        <w:t xml:space="preserve">وكان يرى </w:t>
      </w:r>
      <w:r w:rsidRPr="00D776E2">
        <w:rPr>
          <w:rFonts w:ascii="Simplified Arabic" w:eastAsia="Calibri" w:hAnsi="Simplified Arabic" w:cs="Simplified Arabic" w:hint="cs"/>
          <w:sz w:val="30"/>
          <w:szCs w:val="30"/>
          <w:rtl/>
        </w:rPr>
        <w:t>ال</w:t>
      </w:r>
      <w:r w:rsidRPr="00D776E2">
        <w:rPr>
          <w:rFonts w:ascii="Simplified Arabic" w:eastAsia="Calibri" w:hAnsi="Simplified Arabic" w:cs="Simplified Arabic"/>
          <w:sz w:val="30"/>
          <w:szCs w:val="30"/>
          <w:rtl/>
        </w:rPr>
        <w:t>مؤرّخو</w:t>
      </w:r>
      <w:r w:rsidRPr="00D776E2">
        <w:rPr>
          <w:rFonts w:ascii="Simplified Arabic" w:eastAsia="Calibri" w:hAnsi="Simplified Arabic" w:cs="Simplified Arabic" w:hint="cs"/>
          <w:sz w:val="30"/>
          <w:szCs w:val="30"/>
          <w:rtl/>
        </w:rPr>
        <w:t>ن</w:t>
      </w:r>
      <w:r w:rsidRPr="00D776E2">
        <w:rPr>
          <w:rFonts w:ascii="Simplified Arabic" w:eastAsia="Calibri" w:hAnsi="Simplified Arabic" w:cs="Simplified Arabic"/>
          <w:sz w:val="30"/>
          <w:szCs w:val="30"/>
          <w:rtl/>
        </w:rPr>
        <w:t xml:space="preserve"> أنَّه كان يتلون </w:t>
      </w:r>
      <w:r w:rsidRPr="00D776E2">
        <w:rPr>
          <w:rFonts w:ascii="Simplified Arabic" w:eastAsia="Calibri" w:hAnsi="Simplified Arabic" w:cs="Simplified Arabic" w:hint="cs"/>
          <w:sz w:val="30"/>
          <w:szCs w:val="30"/>
          <w:rtl/>
        </w:rPr>
        <w:t xml:space="preserve">مع </w:t>
      </w:r>
      <w:r w:rsidRPr="00D776E2">
        <w:rPr>
          <w:rFonts w:ascii="Simplified Arabic" w:eastAsia="Calibri" w:hAnsi="Simplified Arabic" w:cs="Simplified Arabic"/>
          <w:sz w:val="30"/>
          <w:szCs w:val="30"/>
          <w:rtl/>
        </w:rPr>
        <w:t xml:space="preserve">كل طائفة لكي يستميلَ قلوب الناس، فيكونُ مع كل طائفةٍ على مذهبها إن كانت من أهل السنة أو الشيعة أو المعتزلة أو الصوفية ، فالتصوف عند الحلاج كان باتجاهين: اتجاه مع الخالق لدرجة الفناء في حبه، واتجاه مع الخلق يجاهد فيه ضدّ الظلم والطغيان والفساد ويدعو الناس إلى مائدة الحب، ويروى أنَّه قال ذات مرة: "النقطة أصل كلّ خط، والخط كلّه نقط مجتمعة، فلا غنى للخطّ عن النقطة، ولا للنقطة عن الخط، وكل خط مستقيم أو منحرف فهو متحرك عن النقطة بعينها، وكل ما يقع عليه بصر أحد فهو نقطة بين نقطتين، وهذا دليل على تجلِّي الحق من كل ما يشاهد وترائيه عن كل ما يعاين، ومن هذا قلت: ما رأيتُ شيئًا إلا ورأيتُ اللهَ فيه"، فهو إلى </w:t>
      </w:r>
      <w:proofErr w:type="spellStart"/>
      <w:r w:rsidRPr="00D776E2">
        <w:rPr>
          <w:rFonts w:ascii="Simplified Arabic" w:eastAsia="Calibri" w:hAnsi="Simplified Arabic" w:cs="Simplified Arabic"/>
          <w:sz w:val="30"/>
          <w:szCs w:val="30"/>
          <w:rtl/>
        </w:rPr>
        <w:t>صوفيَّته</w:t>
      </w:r>
      <w:proofErr w:type="spellEnd"/>
      <w:r w:rsidRPr="00D776E2">
        <w:rPr>
          <w:rFonts w:ascii="Simplified Arabic" w:eastAsia="Calibri" w:hAnsi="Simplified Arabic" w:cs="Simplified Arabic"/>
          <w:sz w:val="30"/>
          <w:szCs w:val="30"/>
          <w:rtl/>
        </w:rPr>
        <w:t xml:space="preserve"> كان يؤمنُ بوحدة الوجود ويؤمنُ بالحلول والاتّحاد أي أنَّ الله يَحلُّ في خلقِه</w:t>
      </w:r>
      <w:r w:rsidRPr="00D776E2">
        <w:rPr>
          <w:rFonts w:ascii="Simplified Arabic" w:eastAsia="Calibri" w:hAnsi="Simplified Arabic" w:cs="Simplified Arabic"/>
          <w:sz w:val="30"/>
          <w:szCs w:val="30"/>
        </w:rPr>
        <w:t>.</w:t>
      </w:r>
    </w:p>
    <w:p w:rsidR="00F33207" w:rsidRPr="00ED7572" w:rsidRDefault="004B0E6B" w:rsidP="00D776E2">
      <w:pPr>
        <w:bidi/>
        <w:spacing w:after="0"/>
        <w:jc w:val="lowKashida"/>
        <w:rPr>
          <w:rFonts w:ascii="Simplified Arabic" w:eastAsia="Calibri" w:hAnsi="Simplified Arabic" w:cs="Simplified Arabic"/>
          <w:sz w:val="30"/>
          <w:szCs w:val="30"/>
          <w:rtl/>
        </w:rPr>
      </w:pPr>
      <w:r w:rsidRPr="004B0E6B">
        <w:rPr>
          <w:rFonts w:ascii="Simplified Arabic" w:eastAsia="Calibri" w:hAnsi="Simplified Arabic" w:cs="Simplified Arabic"/>
          <w:sz w:val="30"/>
          <w:szCs w:val="30"/>
        </w:rPr>
        <w:br/>
      </w:r>
      <w:r w:rsidR="00592198" w:rsidRPr="005300C7">
        <w:rPr>
          <w:rFonts w:ascii="Simplified Arabic" w:eastAsia="Calibri" w:hAnsi="Simplified Arabic" w:cs="Simplified Arabic"/>
          <w:sz w:val="30"/>
          <w:szCs w:val="30"/>
        </w:rPr>
        <w:br/>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p>
    <w:sectPr w:rsidR="00F33207" w:rsidRPr="00ED7572" w:rsidSect="00F27E2A">
      <w:footerReference w:type="default" r:id="rId12"/>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43" w:rsidRDefault="001E4043" w:rsidP="006C66EB">
      <w:pPr>
        <w:spacing w:after="0" w:line="240" w:lineRule="auto"/>
      </w:pPr>
      <w:r>
        <w:separator/>
      </w:r>
    </w:p>
  </w:endnote>
  <w:endnote w:type="continuationSeparator" w:id="0">
    <w:p w:rsidR="001E4043" w:rsidRDefault="001E4043"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4C6F4DA0" wp14:editId="6501CD30">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11299104" wp14:editId="02AD137C">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423B3F">
              <w:rPr>
                <w:noProof/>
              </w:rPr>
              <w:t>1</w:t>
            </w:r>
            <w:r w:rsidRPr="00F27E2A">
              <w:fldChar w:fldCharType="end"/>
            </w:r>
          </w:sdtContent>
        </w:sdt>
      </w:p>
      <w:p w:rsidR="002A66B8" w:rsidRPr="00F27E2A" w:rsidRDefault="001E4043"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43" w:rsidRDefault="001E4043" w:rsidP="004A0CBE">
      <w:pPr>
        <w:bidi/>
        <w:spacing w:after="0" w:line="240" w:lineRule="auto"/>
      </w:pPr>
      <w:r>
        <w:separator/>
      </w:r>
    </w:p>
  </w:footnote>
  <w:footnote w:type="continuationSeparator" w:id="0">
    <w:p w:rsidR="001E4043" w:rsidRDefault="001E4043" w:rsidP="006C66EB">
      <w:pPr>
        <w:spacing w:after="0" w:line="240" w:lineRule="auto"/>
      </w:pPr>
      <w:r>
        <w:continuationSeparator/>
      </w:r>
    </w:p>
  </w:footnote>
  <w:footnote w:type="continuationNotice" w:id="1">
    <w:p w:rsidR="001E4043" w:rsidRDefault="001E404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27E77"/>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5A"/>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04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5AF5"/>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278"/>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97FD9"/>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B3F"/>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3D9E"/>
    <w:rsid w:val="004A4C38"/>
    <w:rsid w:val="004A524C"/>
    <w:rsid w:val="004A6174"/>
    <w:rsid w:val="004A69D3"/>
    <w:rsid w:val="004A6EC5"/>
    <w:rsid w:val="004B0687"/>
    <w:rsid w:val="004B0729"/>
    <w:rsid w:val="004B0A77"/>
    <w:rsid w:val="004B0E6B"/>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0C7"/>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198"/>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2DDF"/>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1D5"/>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25"/>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776E2"/>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7F"/>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00A"/>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7985407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01279812">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68367830">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875696755">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274750549">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31868749">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37190711">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78930886">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A7%D9%84%D8%AF%D9%88%D9%84%D8%A9_%D8%A7%D9%84%D8%B9%D8%A8%D8%A7%D8%B3%D9%8A%D8%A9" TargetMode="External"/><Relationship Id="rId5" Type="http://schemas.openxmlformats.org/officeDocument/2006/relationships/settings" Target="settings.xml"/><Relationship Id="rId10" Type="http://schemas.openxmlformats.org/officeDocument/2006/relationships/hyperlink" Target="https://ar.wikipedia.org/wiki/%D8%B5%D9%88%D9%81%D9%8A%D8%A9" TargetMode="External"/><Relationship Id="rId4" Type="http://schemas.microsoft.com/office/2007/relationships/stylesWithEffects" Target="stylesWithEffects.xml"/><Relationship Id="rId9" Type="http://schemas.openxmlformats.org/officeDocument/2006/relationships/hyperlink" Target="https://ar.wikipedia.org/wiki/%D8%B4%D8%A7%D8%B9%D8%B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9D42-A219-4EA0-9F82-14FCDBB3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4</Pages>
  <Words>1219</Words>
  <Characters>6705</Characters>
  <Application>Microsoft Office Word</Application>
  <DocSecurity>0</DocSecurity>
  <Lines>55</Lines>
  <Paragraphs>15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537</cp:revision>
  <cp:lastPrinted>2019-09-07T16:22:00Z</cp:lastPrinted>
  <dcterms:created xsi:type="dcterms:W3CDTF">2020-12-01T11:46:00Z</dcterms:created>
  <dcterms:modified xsi:type="dcterms:W3CDTF">2022-11-24T09:16:00Z</dcterms:modified>
</cp:coreProperties>
</file>