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6919C" w14:textId="77777777" w:rsidR="004B08EA" w:rsidRPr="00315005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315005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محاضرة (</w:t>
      </w:r>
      <w:r w:rsidRPr="00315005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4</w:t>
      </w:r>
      <w:r w:rsidRPr="00315005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)</w:t>
      </w:r>
    </w:p>
    <w:p w14:paraId="1DAD015D" w14:textId="77777777" w:rsidR="004B08EA" w:rsidRP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اللسانيات الحديثة </w:t>
      </w:r>
      <w:r w:rsidRPr="004B08EA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01</w:t>
      </w:r>
    </w:p>
    <w:p w14:paraId="111A11A6" w14:textId="77777777" w:rsidR="004B08EA" w:rsidRP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- تمهيد </w:t>
      </w:r>
    </w:p>
    <w:p w14:paraId="3023BE02" w14:textId="77777777" w:rsidR="004B08EA" w:rsidRP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1- مفهومها </w:t>
      </w:r>
    </w:p>
    <w:p w14:paraId="663D2F1C" w14:textId="59E3F9BB" w:rsid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2- موضوعها </w:t>
      </w:r>
      <w:r w:rsidRPr="004B08EA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ومهم</w:t>
      </w:r>
      <w:r w:rsidR="00BA556C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>ت</w:t>
      </w:r>
      <w:r w:rsidRPr="004B08EA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ها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029FF9CE" w14:textId="4E3F11E0" w:rsid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649DA780" w14:textId="0F2FC447" w:rsid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3689850D" w14:textId="54C21279" w:rsid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344B8220" w14:textId="4FCBDB1E" w:rsid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5AA1F167" w14:textId="11B6DEA7" w:rsid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2F88652A" w14:textId="1E9DD473" w:rsid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27EC119A" w14:textId="266C01E9" w:rsid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18920DA1" w14:textId="3621A5FE" w:rsid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43E9C635" w14:textId="7A65BD49" w:rsid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2C1B9826" w14:textId="39A8C2BF" w:rsid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1A43E42B" w14:textId="399503BD" w:rsid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24BD3364" w14:textId="096952FB" w:rsid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28A11DE2" w14:textId="48043181" w:rsid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63EC09DD" w14:textId="7143419E" w:rsid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3C393E8A" w14:textId="7B20FC96" w:rsid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3B86F922" w14:textId="441063E5" w:rsid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43D51A2A" w14:textId="35B38297" w:rsidR="004B08EA" w:rsidRDefault="00D61F72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/>
          <w:noProof/>
          <w:sz w:val="32"/>
          <w:szCs w:val="32"/>
          <w:rtl/>
          <w:lang w:val="ar-DZ" w:eastAsia="fr-FR" w:bidi="ar-D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A0FC8" wp14:editId="2528CA55">
                <wp:simplePos x="0" y="0"/>
                <wp:positionH relativeFrom="column">
                  <wp:posOffset>-1062355</wp:posOffset>
                </wp:positionH>
                <wp:positionV relativeFrom="paragraph">
                  <wp:posOffset>469265</wp:posOffset>
                </wp:positionV>
                <wp:extent cx="1514475" cy="695325"/>
                <wp:effectExtent l="0" t="0" r="28575" b="28575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95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9DB330" id="شكل بيضاوي 2" o:spid="_x0000_s1026" style="position:absolute;left:0;text-align:left;margin-left:-83.65pt;margin-top:36.95pt;width:119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" fillcolor="white [3201]" strokecolor="white [3212]" strokeweight="1pt">
                <v:stroke joinstyle="miter"/>
              </v:oval>
            </w:pict>
          </mc:Fallback>
        </mc:AlternateContent>
      </w:r>
    </w:p>
    <w:p w14:paraId="4362BEA3" w14:textId="704C2EFD" w:rsidR="004B08EA" w:rsidRP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544543F3" w14:textId="77777777" w:rsidR="004B08EA" w:rsidRP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lastRenderedPageBreak/>
        <w:t xml:space="preserve">تمهيد </w:t>
      </w:r>
    </w:p>
    <w:p w14:paraId="004CA802" w14:textId="709CD71F" w:rsidR="004B08EA" w:rsidRP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    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من الواضح أن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لمام بحقل معرفي بعينه و متابعة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نجازاته و مستجداته أمر صعب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 ذلك بسبب كثرة المصطلحات و تداخلها و من ذلك صعوبة تحديد العلم الذي يدرس اللغة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و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هو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اللسانيات و ترجع هذه الصعوبة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لى أمرين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: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17D60954" w14:textId="6E5031D9" w:rsidR="004B08EA" w:rsidRP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أولا: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&lt;&lt; 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وجود اختلافات منهجية و معرفية في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هداف المتو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خاة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من وراء دراسة اللسان البشري كما هو الشأن بالنسبة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تحديد اللغة.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و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ثانيا: الخلط الحاصل بين اللسانيات و ممارسات أخرى  تتناول هي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يضا دراسة اللغة مثل :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فقه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اللغة و النحو و الفيلولوجيا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Pr="004B08E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"/>
      </w:r>
    </w:p>
    <w:p w14:paraId="0930A2A1" w14:textId="657CF148" w:rsidR="004B08EA" w:rsidRP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     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وأول سؤال قد يطرح نفسه في هذا المقام هو : ما اللسانيات ؟ و أي لسانيات نقصد ؟ و ما العلاقة بينها و بين علم اللغة ؟ </w:t>
      </w:r>
    </w:p>
    <w:p w14:paraId="29DBA46E" w14:textId="624D1FCB" w:rsidR="004B08EA" w:rsidRP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1- </w:t>
      </w:r>
      <w:r w:rsidRPr="004B08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مفهومها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: ظهرت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لفظ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ة اللسانيات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(</w:t>
      </w:r>
      <w:r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linguistique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) &lt;&lt; 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في اللغة الفرنسية عام 1833,ثم في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نجلترا سنة 1855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&gt;&gt; </w:t>
      </w:r>
      <w:r w:rsidRPr="004B08E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2"/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30885C3E" w14:textId="2EEA0DB1" w:rsidR="004B08EA" w:rsidRPr="004B08EA" w:rsidRDefault="004B08EA" w:rsidP="004B08EA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قد وردت بمعنى (اللغة )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(اللسان) و هي بالمفهوم المتداول في عصرنا تعني :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&lt;&lt;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الدراسة العلمية للغة البشرية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 تسمى كذلك حينما تؤسس على ملاحظة الوقائع ب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سم بعض المبادئ الفنية أو الأخلاقية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&gt;&gt; </w:t>
      </w:r>
      <w:r w:rsidRPr="004B08E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3"/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7A477396" w14:textId="660CE279" w:rsidR="004B08EA" w:rsidRPr="004B08EA" w:rsidRDefault="004B08EA" w:rsidP="004B08EA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من خلال هذا التعريف يتضح لنا أن اللسانيات تقوم على مبدأ العلمية و التي تقتضي الابتعاد عن الذاتية و هي الموضوعية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&lt;&lt;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تقوم على ما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هو كائن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لا على ما يجب أن يكون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Pr="004B08E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4"/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222A431F" w14:textId="637A9399" w:rsidR="004B08EA" w:rsidRPr="004B08EA" w:rsidRDefault="004B08EA" w:rsidP="004B08EA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lastRenderedPageBreak/>
        <w:t xml:space="preserve">واستنادا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إلى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هذا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لتحديد ف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التعريف بعلم اللسانيات يستوجب: تحديد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المشكلة 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ووضع الفرضيات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ثم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استقراء النتائج كما يأتي :</w:t>
      </w:r>
      <w:r w:rsidRPr="004B08E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5"/>
      </w:r>
    </w:p>
    <w:p w14:paraId="4A5DB907" w14:textId="77777777" w:rsidR="004B08EA" w:rsidRP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أ- ملاحظة الأحداث و المعطيات </w:t>
      </w:r>
    </w:p>
    <w:p w14:paraId="0890274D" w14:textId="595511B6" w:rsidR="004B08EA" w:rsidRP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ب- صياغة بعض التعليمات للأحداث المتشابهة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1D405BB7" w14:textId="2F955B45" w:rsidR="004B08EA" w:rsidRP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ج- صياغة افتراضات تفسر هذه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حداث على ضوء التعليمات السابقة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490B2B6F" w14:textId="4815FB1D" w:rsidR="004B08EA" w:rsidRP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د- التأكد من ملا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ء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مة هذه الافتراضات للواقع اللغوي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4C8E24C1" w14:textId="0C211CD2" w:rsidR="004B08EA" w:rsidRP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ه- بناء نظرية قائمة على هذه الاف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تر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اضات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0424DB61" w14:textId="63D6B3A3" w:rsidR="004B08EA" w:rsidRPr="004B08EA" w:rsidRDefault="004B08EA" w:rsidP="004B08EA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غير أن علماء اللسانيات اتفقوا على أن موضوع و منهجية اللسانيات كدراسة علمية للسان لم يحدد بدقة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لا بعد نشر كتاب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فرد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ن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ان دوسوسور"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دروس في اللسانيات العامة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سنة 1916 أي بعد وفاته بثلاث سنوات.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&lt;&lt;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حيث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برز اللساني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ات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كد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ر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اسة علمية للغة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لا تستند إلى 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الوصف الشكلي فحسب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نما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لى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سس العلمية التي تعتمد الملاحظة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و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التجربة والاستنتاج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Pr="004B08E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6"/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1500D4DC" w14:textId="6478B1AE" w:rsidR="004B08EA" w:rsidRPr="004B08EA" w:rsidRDefault="004B08EA" w:rsidP="004B08EA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وكل دراسة تخص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ل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سان ستكون محددة بفترة ما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قبل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دوسوسور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أو بعده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فقبله و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حدت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محاولات للخروج بالبحث اللساني من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بوتقة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البحث التاريخي و كل ما أحاط باللغة من دراسات معيارية سلطت على اللغة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5BF2AD60" w14:textId="3A44A3B4" w:rsidR="004B08EA" w:rsidRP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هذا يعني أننا </w:t>
      </w:r>
      <w:r w:rsidR="00122B0E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ذا اعتبرنا </w:t>
      </w:r>
      <w:r w:rsidR="00BA556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ان الدراسة اللسانية هي عبارة عن ملاحظات حول اللسن فإن ذللك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حول اللسان فان ذلك قد وجد منذ بداية البحث في اللغة</w:t>
      </w:r>
      <w:r w:rsidR="00122B0E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أما </w:t>
      </w:r>
      <w:r w:rsidR="00122B0E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ذا اعتبرناها دراسة علمية قهي تبدأ منذ أواخر القرن التاسع عشر و بداية القرن العشرين أي مع </w:t>
      </w:r>
      <w:r w:rsidR="00122B0E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دوسوسور</w:t>
      </w:r>
      <w:r w:rsidR="00122B0E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 بعض معاصريه .</w:t>
      </w:r>
    </w:p>
    <w:p w14:paraId="6A9E1E0D" w14:textId="182BC03B" w:rsid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617A5E17" w14:textId="77777777" w:rsidR="004B08EA" w:rsidRP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4EF3BE66" w14:textId="77777777" w:rsidR="004B08EA" w:rsidRP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77DC3B8C" w14:textId="06DEBA3B" w:rsidR="004B08EA" w:rsidRP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2- موضوعها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 xml:space="preserve"> ومهمتها</w:t>
      </w:r>
      <w:r w:rsidRPr="004B08E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:</w:t>
      </w:r>
    </w:p>
    <w:p w14:paraId="56E56AA9" w14:textId="170F8DE6" w:rsidR="004B08EA" w:rsidRPr="004B08EA" w:rsidRDefault="004B08EA" w:rsidP="004B08EA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موضوع اللسانيات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&lt;&lt; 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الحقيقي و الوحيد هو دراسة اللغة في ذاتها و من أجل ذاتها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4B08E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7"/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3A39B886" w14:textId="284ED1AB" w:rsidR="004B08EA" w:rsidRPr="004B08EA" w:rsidRDefault="004B08EA" w:rsidP="004B08EA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بمعنى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علم اللغة يدرس اللغة من حيث هي لغة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&lt;&lt; 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يدرسها كما هي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آ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فليس للباحث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يغير من طبيعتها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 علم اللغة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ي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درس اللغة من أجل ذاتها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نه يدرسها لغرض الدراسة نفسها :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علم اللغة بالمفهوم الحديث لا يجري وراء تصحيح الكلام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الكشف عن أخطائه .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ذ هو في عرفنا ما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يتكلمه الناس بالفعل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لا ما يجب أن يتكلمه الناس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&gt;&gt; </w:t>
      </w:r>
      <w:r w:rsidRPr="004B08E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8"/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5368D26E" w14:textId="393C3886" w:rsidR="004B08EA" w:rsidRPr="004B08EA" w:rsidRDefault="004B08EA" w:rsidP="004B08EA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يدخل ضمن اللسان البشري حسب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دوسوسور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&lt;&lt; 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كافة المادة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لسنية : سواء تعلق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مر بالشعوب البدائية أم الحضارية, بالحقب القديمة ,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 بحقب الانحطاط مع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خذ بعين الاعتبار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في كل حقبة ليس اللسان السليم أو لسان الفنون وحسب , بل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شكال التعبير مجتمعة. وليس هذا كل ش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يء،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ولكون اللغة تنأى عن واقع الملاحظة ف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عل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ى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لسني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أ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يأخذ في حسابه النصوص المكتوبة 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نها وحدها تمكنه من معرفة اللغات القديمة أو البعيدة زمنيا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4B08E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9"/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775DB96C" w14:textId="5C2F7BA5" w:rsidR="004B08EA" w:rsidRPr="004B08EA" w:rsidRDefault="004B08EA" w:rsidP="004B08EA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مهمة اللسانيات حسب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دوسوسور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هي :</w:t>
      </w:r>
      <w:r w:rsidRPr="004B08E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0"/>
      </w:r>
    </w:p>
    <w:p w14:paraId="619F60EA" w14:textId="48BCCE29" w:rsidR="004B08EA" w:rsidRP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أ- تقديم الوصف لجميع اللغات و تاريخها , بال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ضافة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إ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سرد تاريخ الأسر اللغوية و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عادة بناء اللغة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 لكل منها كلما أمكن ذلك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6FB0FB84" w14:textId="77777777" w:rsidR="00122B0E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ب- تحديد القوى الكامنة المؤثرة بطريقة مستمرة و شاملة في كافة اللغات واستخلاص القوانين العامة التي تتحكم في كل الظواهر التاريخية الخاصة</w:t>
      </w:r>
      <w:r w:rsidR="00122B0E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72F57674" w14:textId="77777777" w:rsidR="00122B0E" w:rsidRDefault="00122B0E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3A55D470" w14:textId="73ADF0A2" w:rsidR="004B08EA" w:rsidRPr="004B08EA" w:rsidRDefault="004B08EA" w:rsidP="004B08E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lastRenderedPageBreak/>
        <w:t xml:space="preserve"> </w:t>
      </w:r>
    </w:p>
    <w:p w14:paraId="320EF842" w14:textId="01CBA313" w:rsidR="004B08EA" w:rsidRPr="004B08EA" w:rsidRDefault="00122B0E" w:rsidP="00122B0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122B0E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ج</w:t>
      </w:r>
      <w:r w:rsidR="004B08EA"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-تحديد نفسها و التعريف بنفسها و تطمح هذه الدراسة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&lt;&lt; </w:t>
      </w:r>
      <w:r w:rsidR="004B08EA"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أن تكون دراسة وصفية علمية بعيدة عن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</w:t>
      </w:r>
      <w:r w:rsidR="004B08EA"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عتبارات المعيارية التي طبعت دائما الدراسات اللغوية و النحوية منها</w:t>
      </w:r>
      <w:bookmarkStart w:id="0" w:name="_GoBack"/>
      <w:bookmarkEnd w:id="0"/>
      <w:r w:rsidR="004B08EA"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خاصة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="004B08EA"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والمقصود بالدراسة العلمية : تحت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ر</w:t>
      </w:r>
      <w:r w:rsidR="004B08EA"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ي الموضوعية التي عرفت بها العلوم الدقيقة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ل</w:t>
      </w:r>
      <w:r w:rsidR="004B08EA"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لوقائع اللسانية بالمشاهدة و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="004B08EA"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ستقراء و التحليل الاحصائي ثم يب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ني</w:t>
      </w:r>
      <w:r w:rsidR="004B08EA"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النظريات بعد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استنباطه </w:t>
      </w:r>
      <w:r w:rsidR="004B08EA"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للقوانين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="004B08EA" w:rsidRPr="004B08E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4B08EA" w:rsidRPr="004B08E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1"/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47287AFD" w14:textId="77777777" w:rsidR="000249D0" w:rsidRDefault="000249D0" w:rsidP="004B08EA">
      <w:pPr>
        <w:jc w:val="both"/>
        <w:rPr>
          <w:lang w:bidi="ar-DZ"/>
        </w:rPr>
      </w:pPr>
    </w:p>
    <w:sectPr w:rsidR="000249D0" w:rsidSect="008D2453">
      <w:footerReference w:type="default" r:id="rId7"/>
      <w:footnotePr>
        <w:numRestart w:val="eachPage"/>
      </w:footnotePr>
      <w:pgSz w:w="11906" w:h="16838"/>
      <w:pgMar w:top="1418" w:right="1418" w:bottom="1418" w:left="1418" w:header="709" w:footer="709" w:gutter="0"/>
      <w:pgNumType w:start="2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EAC5F" w14:textId="77777777" w:rsidR="005339B5" w:rsidRDefault="005339B5" w:rsidP="004B08EA">
      <w:pPr>
        <w:spacing w:after="0" w:line="240" w:lineRule="auto"/>
      </w:pPr>
      <w:r>
        <w:separator/>
      </w:r>
    </w:p>
  </w:endnote>
  <w:endnote w:type="continuationSeparator" w:id="0">
    <w:p w14:paraId="05DB3C37" w14:textId="77777777" w:rsidR="005339B5" w:rsidRDefault="005339B5" w:rsidP="004B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589125008"/>
      <w:docPartObj>
        <w:docPartGallery w:val="Page Numbers (Bottom of Page)"/>
        <w:docPartUnique/>
      </w:docPartObj>
    </w:sdtPr>
    <w:sdtEndPr/>
    <w:sdtContent>
      <w:p w14:paraId="52DF28B7" w14:textId="1C2AB97B" w:rsidR="008D2453" w:rsidRDefault="008D24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4DA2799" w14:textId="61F01840" w:rsidR="00315005" w:rsidRDefault="003150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98AAE" w14:textId="77777777" w:rsidR="005339B5" w:rsidRDefault="005339B5" w:rsidP="004B08EA">
      <w:pPr>
        <w:spacing w:after="0" w:line="240" w:lineRule="auto"/>
      </w:pPr>
      <w:r>
        <w:separator/>
      </w:r>
    </w:p>
  </w:footnote>
  <w:footnote w:type="continuationSeparator" w:id="0">
    <w:p w14:paraId="6DE47798" w14:textId="77777777" w:rsidR="005339B5" w:rsidRDefault="005339B5" w:rsidP="004B08EA">
      <w:pPr>
        <w:spacing w:after="0" w:line="240" w:lineRule="auto"/>
      </w:pPr>
      <w:r>
        <w:continuationSeparator/>
      </w:r>
    </w:p>
  </w:footnote>
  <w:footnote w:id="1">
    <w:p w14:paraId="0356D3CC" w14:textId="4FD2DDC7" w:rsidR="004B08EA" w:rsidRPr="004B08EA" w:rsidRDefault="004B08EA" w:rsidP="004B08EA">
      <w:pPr>
        <w:spacing w:after="0"/>
        <w:rPr>
          <w:rFonts w:ascii="Simplified Arabic" w:hAnsi="Simplified Arabic" w:cs="Simplified Arabic"/>
          <w:sz w:val="24"/>
          <w:szCs w:val="24"/>
          <w:rtl/>
        </w:rPr>
      </w:pPr>
      <w:r w:rsidRPr="004B08EA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4B08EA">
        <w:rPr>
          <w:rFonts w:ascii="Simplified Arabic" w:hAnsi="Simplified Arabic" w:cs="Simplified Arabic"/>
          <w:sz w:val="24"/>
          <w:szCs w:val="24"/>
        </w:rPr>
        <w:t xml:space="preserve"> </w:t>
      </w:r>
      <w:r w:rsidRPr="004B08EA">
        <w:rPr>
          <w:rFonts w:ascii="Simplified Arabic" w:hAnsi="Simplified Arabic" w:cs="Simplified Arabic"/>
          <w:sz w:val="24"/>
          <w:szCs w:val="24"/>
          <w:rtl/>
        </w:rPr>
        <w:t>- مصطفى غلفان : في اللسانيات العامة ، ص183-184.</w:t>
      </w:r>
    </w:p>
  </w:footnote>
  <w:footnote w:id="2">
    <w:p w14:paraId="3507E817" w14:textId="3EC4F6C1" w:rsidR="004B08EA" w:rsidRPr="004B08EA" w:rsidRDefault="004B08EA" w:rsidP="004B08EA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4B08EA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4B08EA">
        <w:rPr>
          <w:rFonts w:ascii="Simplified Arabic" w:hAnsi="Simplified Arabic" w:cs="Simplified Arabic"/>
          <w:sz w:val="24"/>
          <w:szCs w:val="24"/>
        </w:rPr>
        <w:t xml:space="preserve"> </w:t>
      </w:r>
      <w:r w:rsidRPr="004B08EA">
        <w:rPr>
          <w:rFonts w:ascii="Simplified Arabic" w:hAnsi="Simplified Arabic" w:cs="Simplified Arabic"/>
          <w:sz w:val="24"/>
          <w:szCs w:val="24"/>
          <w:rtl/>
        </w:rPr>
        <w:t>- جورج مونان : تاريخ علم اللغة منذ نشأتها في القرن العشرين ،تر:  بدر القاسم , منشورات الجامعة السورية 1972, ص05.</w:t>
      </w:r>
    </w:p>
  </w:footnote>
  <w:footnote w:id="3">
    <w:p w14:paraId="0B5F8FED" w14:textId="77777777" w:rsidR="004B08EA" w:rsidRPr="004B08EA" w:rsidRDefault="004B08EA" w:rsidP="004B08EA">
      <w:pPr>
        <w:pStyle w:val="a3"/>
        <w:rPr>
          <w:rFonts w:ascii="Simplified Arabic" w:hAnsi="Simplified Arabic" w:cs="Simplified Arabic"/>
          <w:sz w:val="24"/>
          <w:szCs w:val="24"/>
          <w:lang w:bidi="ar-DZ"/>
        </w:rPr>
      </w:pPr>
      <w:r w:rsidRPr="004B08EA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4B08EA">
        <w:rPr>
          <w:rFonts w:ascii="Simplified Arabic" w:hAnsi="Simplified Arabic" w:cs="Simplified Arabic"/>
          <w:sz w:val="24"/>
          <w:szCs w:val="24"/>
        </w:rPr>
        <w:t xml:space="preserve"> </w:t>
      </w:r>
      <w:r w:rsidRPr="004B08EA">
        <w:rPr>
          <w:rFonts w:ascii="Simplified Arabic" w:hAnsi="Simplified Arabic" w:cs="Simplified Arabic"/>
          <w:sz w:val="24"/>
          <w:szCs w:val="24"/>
          <w:rtl/>
          <w:lang w:bidi="ar-DZ"/>
        </w:rPr>
        <w:t>-</w:t>
      </w:r>
      <w:r w:rsidRPr="004B08EA">
        <w:rPr>
          <w:rFonts w:ascii="Simplified Arabic" w:hAnsi="Simplified Arabic" w:cs="Simplified Arabic"/>
          <w:sz w:val="24"/>
          <w:szCs w:val="24"/>
          <w:lang w:bidi="ar-DZ"/>
        </w:rPr>
        <w:t xml:space="preserve">andre martine </w:t>
      </w:r>
      <w:r w:rsidRPr="004B08EA">
        <w:rPr>
          <w:rFonts w:ascii="Simplified Arabic" w:hAnsi="Simplified Arabic" w:cs="Simplified Arabic"/>
          <w:sz w:val="24"/>
          <w:szCs w:val="24"/>
          <w:rtl/>
          <w:lang w:bidi="ar-DZ"/>
        </w:rPr>
        <w:t>:</w:t>
      </w:r>
      <w:r w:rsidRPr="004B08EA">
        <w:rPr>
          <w:rFonts w:ascii="Simplified Arabic" w:hAnsi="Simplified Arabic" w:cs="Simplified Arabic"/>
          <w:sz w:val="24"/>
          <w:szCs w:val="24"/>
          <w:lang w:bidi="ar-DZ"/>
        </w:rPr>
        <w:t>elements de linguistique générale armand colin, paris , 1970 , p06</w:t>
      </w:r>
    </w:p>
  </w:footnote>
  <w:footnote w:id="4">
    <w:p w14:paraId="6C213B35" w14:textId="750A4106" w:rsidR="004B08EA" w:rsidRPr="004B08EA" w:rsidRDefault="004B08EA" w:rsidP="004B08EA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4B08EA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4B08EA">
        <w:rPr>
          <w:rFonts w:ascii="Simplified Arabic" w:hAnsi="Simplified Arabic" w:cs="Simplified Arabic"/>
          <w:sz w:val="24"/>
          <w:szCs w:val="24"/>
        </w:rPr>
        <w:t xml:space="preserve"> </w:t>
      </w:r>
      <w:r w:rsidRPr="004B08EA">
        <w:rPr>
          <w:rFonts w:ascii="Simplified Arabic" w:hAnsi="Simplified Arabic" w:cs="Simplified Arabic" w:hint="cs"/>
          <w:sz w:val="24"/>
          <w:szCs w:val="24"/>
          <w:rtl/>
        </w:rPr>
        <w:t>- هبة خياري : خصائص الخطاب اللساني , أعمال ميشال زكريا نموذجا , الوسام العربي , منشورات زين , ط1,2009,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ص14.</w:t>
      </w:r>
    </w:p>
  </w:footnote>
  <w:footnote w:id="5">
    <w:p w14:paraId="51E93E5D" w14:textId="4BFBBCC9" w:rsidR="004B08EA" w:rsidRPr="004B08EA" w:rsidRDefault="004B08EA" w:rsidP="004B08EA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4B08EA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</w:rPr>
        <w:t>-</w:t>
      </w:r>
      <w:r w:rsidRPr="004B08EA">
        <w:rPr>
          <w:rFonts w:ascii="Simplified Arabic" w:hAnsi="Simplified Arabic" w:cs="Simplified Arabic"/>
          <w:sz w:val="24"/>
          <w:szCs w:val="24"/>
        </w:rPr>
        <w:t xml:space="preserve"> </w:t>
      </w:r>
      <w:r w:rsidRPr="004B08EA">
        <w:rPr>
          <w:rFonts w:ascii="Simplified Arabic" w:hAnsi="Simplified Arabic" w:cs="Simplified Arabic" w:hint="cs"/>
          <w:sz w:val="24"/>
          <w:szCs w:val="24"/>
          <w:rtl/>
        </w:rPr>
        <w:t>صادق يوسف الدباس : دراسات في علم اللغة الحديث ص 150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6">
    <w:p w14:paraId="7C0A5504" w14:textId="7649116B" w:rsidR="004B08EA" w:rsidRPr="004B08EA" w:rsidRDefault="004B08EA" w:rsidP="004B08EA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4B08EA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4B08EA">
        <w:rPr>
          <w:rFonts w:ascii="Simplified Arabic" w:hAnsi="Simplified Arabic" w:cs="Simplified Arabic"/>
          <w:sz w:val="24"/>
          <w:szCs w:val="24"/>
        </w:rPr>
        <w:t xml:space="preserve"> </w:t>
      </w:r>
      <w:r w:rsidRPr="004B08EA">
        <w:rPr>
          <w:rFonts w:ascii="Simplified Arabic" w:hAnsi="Simplified Arabic" w:cs="Simplified Arabic" w:hint="cs"/>
          <w:sz w:val="24"/>
          <w:szCs w:val="24"/>
          <w:rtl/>
        </w:rPr>
        <w:t>- جرجس ميشال جرجس : المدخل في علم الالسنية الحديث. لبنان ص 7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7">
    <w:p w14:paraId="336C757D" w14:textId="4558FC16" w:rsidR="004B08EA" w:rsidRPr="004B08EA" w:rsidRDefault="004B08EA" w:rsidP="00122B0E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4B08EA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4B08EA">
        <w:rPr>
          <w:rFonts w:ascii="Simplified Arabic" w:hAnsi="Simplified Arabic" w:cs="Simplified Arabic"/>
          <w:sz w:val="24"/>
          <w:szCs w:val="24"/>
        </w:rPr>
        <w:t xml:space="preserve"> </w:t>
      </w:r>
      <w:r w:rsidR="00122B0E" w:rsidRPr="00122B0E">
        <w:rPr>
          <w:rFonts w:ascii="Simplified Arabic" w:hAnsi="Simplified Arabic" w:cs="Simplified Arabic" w:hint="cs"/>
          <w:sz w:val="24"/>
          <w:szCs w:val="24"/>
          <w:rtl/>
        </w:rPr>
        <w:t>- فردناند دوسوسور : محاضرات في ال</w:t>
      </w:r>
      <w:r w:rsidR="00122B0E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="00122B0E" w:rsidRPr="00122B0E">
        <w:rPr>
          <w:rFonts w:ascii="Simplified Arabic" w:hAnsi="Simplified Arabic" w:cs="Simplified Arabic" w:hint="cs"/>
          <w:sz w:val="24"/>
          <w:szCs w:val="24"/>
          <w:rtl/>
        </w:rPr>
        <w:t>لسن</w:t>
      </w:r>
      <w:r w:rsidR="00122B0E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122B0E" w:rsidRPr="00122B0E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BA556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22B0E" w:rsidRPr="00122B0E">
        <w:rPr>
          <w:rFonts w:ascii="Simplified Arabic" w:hAnsi="Simplified Arabic" w:cs="Simplified Arabic" w:hint="cs"/>
          <w:sz w:val="24"/>
          <w:szCs w:val="24"/>
          <w:rtl/>
        </w:rPr>
        <w:t>.ص17</w:t>
      </w:r>
    </w:p>
  </w:footnote>
  <w:footnote w:id="8">
    <w:p w14:paraId="62E3F9C6" w14:textId="473DA4A6" w:rsidR="004B08EA" w:rsidRPr="004B08EA" w:rsidRDefault="004B08EA" w:rsidP="00122B0E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4B08EA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4B08EA">
        <w:rPr>
          <w:rFonts w:ascii="Simplified Arabic" w:hAnsi="Simplified Arabic" w:cs="Simplified Arabic"/>
          <w:sz w:val="24"/>
          <w:szCs w:val="24"/>
        </w:rPr>
        <w:t xml:space="preserve"> </w:t>
      </w:r>
      <w:r w:rsidR="00122B0E" w:rsidRPr="00122B0E">
        <w:rPr>
          <w:rFonts w:ascii="Simplified Arabic" w:hAnsi="Simplified Arabic" w:cs="Simplified Arabic" w:hint="cs"/>
          <w:sz w:val="24"/>
          <w:szCs w:val="24"/>
          <w:rtl/>
        </w:rPr>
        <w:t>- كمال بشر : دراسات في علم اللغة العام , دار المعارف , ط6, 1980 , ص11</w:t>
      </w:r>
    </w:p>
  </w:footnote>
  <w:footnote w:id="9">
    <w:p w14:paraId="5EF21810" w14:textId="15963799" w:rsidR="004B08EA" w:rsidRPr="004B08EA" w:rsidRDefault="004B08EA" w:rsidP="00122B0E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B08EA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4B08EA">
        <w:rPr>
          <w:rFonts w:ascii="Simplified Arabic" w:hAnsi="Simplified Arabic" w:cs="Simplified Arabic"/>
          <w:sz w:val="24"/>
          <w:szCs w:val="24"/>
        </w:rPr>
        <w:t xml:space="preserve"> </w:t>
      </w:r>
      <w:r w:rsidR="00122B0E" w:rsidRPr="00122B0E">
        <w:rPr>
          <w:rFonts w:ascii="Simplified Arabic" w:hAnsi="Simplified Arabic" w:cs="Simplified Arabic" w:hint="cs"/>
          <w:sz w:val="24"/>
          <w:szCs w:val="24"/>
          <w:rtl/>
        </w:rPr>
        <w:t>- فردناند دوسوسور : المرجع السابق ص17</w:t>
      </w:r>
      <w:r w:rsidR="00122B0E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</w:p>
  </w:footnote>
  <w:footnote w:id="10">
    <w:p w14:paraId="089216AD" w14:textId="41DF0795" w:rsidR="004B08EA" w:rsidRPr="004B08EA" w:rsidRDefault="00122B0E" w:rsidP="00122B0E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</w:rPr>
        <w:t xml:space="preserve"> - </w:t>
      </w:r>
      <w:r w:rsidR="004B08EA" w:rsidRPr="004B08EA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المرجع نفسه، ص17.</w:t>
      </w:r>
    </w:p>
  </w:footnote>
  <w:footnote w:id="11">
    <w:p w14:paraId="677C9DCC" w14:textId="29684182" w:rsidR="004B08EA" w:rsidRPr="004B08EA" w:rsidRDefault="004B08EA" w:rsidP="00122B0E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4B08EA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4B08EA">
        <w:rPr>
          <w:rFonts w:ascii="Simplified Arabic" w:hAnsi="Simplified Arabic" w:cs="Simplified Arabic"/>
          <w:sz w:val="24"/>
          <w:szCs w:val="24"/>
        </w:rPr>
        <w:t xml:space="preserve"> </w:t>
      </w:r>
      <w:r w:rsidR="00122B0E" w:rsidRPr="00122B0E">
        <w:rPr>
          <w:rFonts w:ascii="Simplified Arabic" w:hAnsi="Simplified Arabic" w:cs="Simplified Arabic" w:hint="cs"/>
          <w:sz w:val="24"/>
          <w:szCs w:val="24"/>
          <w:rtl/>
        </w:rPr>
        <w:t>- خولة طالب الابراهيمي : مبادئ في اللسانيات , دار القصبة للنشر , الجزائر , 2000, ص 09</w:t>
      </w:r>
      <w:r w:rsidR="00122B0E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D0"/>
    <w:rsid w:val="000249D0"/>
    <w:rsid w:val="00122B0E"/>
    <w:rsid w:val="00315005"/>
    <w:rsid w:val="00321E79"/>
    <w:rsid w:val="00425BD5"/>
    <w:rsid w:val="004B08EA"/>
    <w:rsid w:val="005339B5"/>
    <w:rsid w:val="007518CA"/>
    <w:rsid w:val="007951EA"/>
    <w:rsid w:val="008D2453"/>
    <w:rsid w:val="00967D09"/>
    <w:rsid w:val="00BA556C"/>
    <w:rsid w:val="00D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E88BB"/>
  <w15:chartTrackingRefBased/>
  <w15:docId w15:val="{CF79C55B-5F98-4B32-95F1-052E8334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B08EA"/>
    <w:pPr>
      <w:bidi w:val="0"/>
      <w:spacing w:after="0" w:line="240" w:lineRule="auto"/>
      <w:jc w:val="right"/>
    </w:pPr>
    <w:rPr>
      <w:rFonts w:eastAsia="Times New Roman"/>
      <w:sz w:val="20"/>
      <w:szCs w:val="20"/>
      <w:lang w:val="fr-FR" w:eastAsia="fr-FR"/>
    </w:rPr>
  </w:style>
  <w:style w:type="character" w:customStyle="1" w:styleId="Char">
    <w:name w:val="نص حاشية سفلية Char"/>
    <w:basedOn w:val="a0"/>
    <w:link w:val="a3"/>
    <w:uiPriority w:val="99"/>
    <w:semiHidden/>
    <w:rsid w:val="004B08EA"/>
    <w:rPr>
      <w:rFonts w:eastAsia="Times New Roman"/>
      <w:sz w:val="20"/>
      <w:szCs w:val="20"/>
      <w:lang w:val="fr-FR" w:eastAsia="fr-FR"/>
    </w:rPr>
  </w:style>
  <w:style w:type="character" w:styleId="a4">
    <w:name w:val="footnote reference"/>
    <w:basedOn w:val="a0"/>
    <w:uiPriority w:val="99"/>
    <w:semiHidden/>
    <w:unhideWhenUsed/>
    <w:rsid w:val="004B08EA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3150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15005"/>
  </w:style>
  <w:style w:type="paragraph" w:styleId="a6">
    <w:name w:val="footer"/>
    <w:basedOn w:val="a"/>
    <w:link w:val="Char1"/>
    <w:uiPriority w:val="99"/>
    <w:unhideWhenUsed/>
    <w:rsid w:val="003150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1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2F12-1F9A-4F2B-8DED-DE037FF5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seghir</dc:creator>
  <cp:keywords/>
  <dc:description/>
  <cp:lastModifiedBy>seghir</cp:lastModifiedBy>
  <cp:revision>6</cp:revision>
  <cp:lastPrinted>2020-01-14T15:08:00Z</cp:lastPrinted>
  <dcterms:created xsi:type="dcterms:W3CDTF">2019-12-30T09:39:00Z</dcterms:created>
  <dcterms:modified xsi:type="dcterms:W3CDTF">2020-09-06T13:12:00Z</dcterms:modified>
</cp:coreProperties>
</file>