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F487" w14:textId="5EDEB436" w:rsidR="00521C79" w:rsidRPr="0079035F" w:rsidRDefault="00890EB4" w:rsidP="00C57E6B">
      <w:pPr>
        <w:spacing w:after="0" w:line="276" w:lineRule="auto"/>
        <w:jc w:val="center"/>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 xml:space="preserve">المحاضرة رقم </w:t>
      </w:r>
      <w:r w:rsidR="000F5309">
        <w:rPr>
          <w:rFonts w:ascii="Simplified Arabic" w:hAnsi="Simplified Arabic" w:cs="Simplified Arabic" w:hint="cs"/>
          <w:b/>
          <w:bCs/>
          <w:sz w:val="32"/>
          <w:szCs w:val="32"/>
          <w:rtl/>
          <w:lang w:bidi="ar-DZ"/>
        </w:rPr>
        <w:t>13</w:t>
      </w:r>
      <w:r w:rsidRPr="0079035F">
        <w:rPr>
          <w:rFonts w:ascii="Simplified Arabic" w:hAnsi="Simplified Arabic" w:cs="Simplified Arabic"/>
          <w:b/>
          <w:bCs/>
          <w:sz w:val="32"/>
          <w:szCs w:val="32"/>
          <w:rtl/>
          <w:lang w:bidi="ar-DZ"/>
        </w:rPr>
        <w:t>:</w:t>
      </w:r>
    </w:p>
    <w:p w14:paraId="45F65F3D" w14:textId="77777777" w:rsidR="006D2086" w:rsidRPr="0079035F" w:rsidRDefault="006D2086" w:rsidP="00C57E6B">
      <w:pPr>
        <w:spacing w:after="0" w:line="276" w:lineRule="auto"/>
        <w:jc w:val="center"/>
        <w:rPr>
          <w:rFonts w:ascii="Simplified Arabic" w:hAnsi="Simplified Arabic" w:cs="Simplified Arabic"/>
          <w:b/>
          <w:bCs/>
          <w:sz w:val="32"/>
          <w:szCs w:val="32"/>
          <w:rtl/>
          <w:lang w:bidi="ar-DZ"/>
        </w:rPr>
      </w:pPr>
    </w:p>
    <w:p w14:paraId="37B2B5EE" w14:textId="71C689EB" w:rsidR="00890EB4" w:rsidRPr="0079035F" w:rsidRDefault="00890EB4"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الدراسات اللسانية العربية الحديثة</w:t>
      </w:r>
    </w:p>
    <w:p w14:paraId="68A5EE69" w14:textId="7CB2A8C0" w:rsidR="00890EB4" w:rsidRPr="0079035F" w:rsidRDefault="00890EB4"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أولا: عبد الرحمان الحاج صالح.</w:t>
      </w:r>
    </w:p>
    <w:p w14:paraId="6D00C4A9" w14:textId="3EE42D79" w:rsidR="00890EB4" w:rsidRPr="0079035F" w:rsidRDefault="00890EB4" w:rsidP="00C57E6B">
      <w:pPr>
        <w:pStyle w:val="a3"/>
        <w:numPr>
          <w:ilvl w:val="0"/>
          <w:numId w:val="1"/>
        </w:numPr>
        <w:spacing w:after="0" w:line="276" w:lineRule="auto"/>
        <w:jc w:val="both"/>
        <w:rPr>
          <w:rFonts w:ascii="Simplified Arabic" w:hAnsi="Simplified Arabic" w:cs="Simplified Arabic"/>
          <w:b/>
          <w:bCs/>
          <w:sz w:val="32"/>
          <w:szCs w:val="32"/>
          <w:lang w:bidi="ar-DZ"/>
        </w:rPr>
      </w:pPr>
      <w:r w:rsidRPr="0079035F">
        <w:rPr>
          <w:rFonts w:ascii="Simplified Arabic" w:hAnsi="Simplified Arabic" w:cs="Simplified Arabic"/>
          <w:b/>
          <w:bCs/>
          <w:sz w:val="32"/>
          <w:szCs w:val="32"/>
          <w:rtl/>
          <w:lang w:bidi="ar-DZ"/>
        </w:rPr>
        <w:t>تمهيد:</w:t>
      </w:r>
    </w:p>
    <w:p w14:paraId="52B14390" w14:textId="1F0FE169" w:rsidR="00890EB4" w:rsidRPr="0079035F" w:rsidRDefault="00890EB4" w:rsidP="00C57E6B">
      <w:pPr>
        <w:pStyle w:val="a3"/>
        <w:numPr>
          <w:ilvl w:val="0"/>
          <w:numId w:val="2"/>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نبذة عن حياة عبد الرحمان الحاج صالح.</w:t>
      </w:r>
    </w:p>
    <w:p w14:paraId="3F472953" w14:textId="62D607FA" w:rsidR="00890EB4" w:rsidRPr="0079035F" w:rsidRDefault="00890EB4" w:rsidP="00C57E6B">
      <w:pPr>
        <w:pStyle w:val="a3"/>
        <w:numPr>
          <w:ilvl w:val="0"/>
          <w:numId w:val="2"/>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جهود واسهامات عبد الرحمان الحاج صالح في خدمة وترقية اللغة العربية.</w:t>
      </w:r>
    </w:p>
    <w:p w14:paraId="47FCE014" w14:textId="4E9314DD"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7B9433BB" w14:textId="7F9177C7"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0AAD0E66" w14:textId="2C0E1155"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32BBBF26" w14:textId="67A0E367"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2240D504" w14:textId="2C38B1D4"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160ACE69" w14:textId="379D550E"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29D4DBCB" w14:textId="6600CF30"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4819597A" w14:textId="0F8A6C86"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4C7203EE" w14:textId="4D0DA497"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1F701A9C" w14:textId="2AB99FC6" w:rsidR="00890EB4" w:rsidRPr="0079035F" w:rsidRDefault="00890EB4" w:rsidP="00C57E6B">
      <w:pPr>
        <w:spacing w:after="0" w:line="276" w:lineRule="auto"/>
        <w:jc w:val="both"/>
        <w:rPr>
          <w:rFonts w:ascii="Simplified Arabic" w:hAnsi="Simplified Arabic" w:cs="Simplified Arabic"/>
          <w:sz w:val="32"/>
          <w:szCs w:val="32"/>
          <w:rtl/>
          <w:lang w:bidi="ar-DZ"/>
        </w:rPr>
      </w:pPr>
    </w:p>
    <w:p w14:paraId="628133D6" w14:textId="158825E7" w:rsidR="00890EB4" w:rsidRPr="0079035F" w:rsidRDefault="00691F39" w:rsidP="00691F39">
      <w:pPr>
        <w:tabs>
          <w:tab w:val="left" w:pos="2588"/>
        </w:tabs>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p>
    <w:p w14:paraId="6906F208" w14:textId="17664AEB" w:rsidR="006D2086" w:rsidRPr="0079035F" w:rsidRDefault="006D2086" w:rsidP="00C57E6B">
      <w:pPr>
        <w:spacing w:after="0" w:line="276" w:lineRule="auto"/>
        <w:jc w:val="both"/>
        <w:rPr>
          <w:rFonts w:ascii="Simplified Arabic" w:hAnsi="Simplified Arabic" w:cs="Simplified Arabic"/>
          <w:sz w:val="32"/>
          <w:szCs w:val="32"/>
          <w:rtl/>
          <w:lang w:bidi="ar-DZ"/>
        </w:rPr>
      </w:pPr>
    </w:p>
    <w:p w14:paraId="4A54D769" w14:textId="33D8C045" w:rsidR="00C57E6B" w:rsidRPr="0079035F" w:rsidRDefault="00C57E6B" w:rsidP="00C57E6B">
      <w:pPr>
        <w:spacing w:after="0" w:line="276" w:lineRule="auto"/>
        <w:jc w:val="both"/>
        <w:rPr>
          <w:rFonts w:ascii="Simplified Arabic" w:hAnsi="Simplified Arabic" w:cs="Simplified Arabic"/>
          <w:sz w:val="32"/>
          <w:szCs w:val="32"/>
          <w:rtl/>
          <w:lang w:bidi="ar-DZ"/>
        </w:rPr>
      </w:pPr>
    </w:p>
    <w:p w14:paraId="1D54EAD7" w14:textId="7FD4E356" w:rsidR="00C57E6B" w:rsidRPr="0079035F" w:rsidRDefault="00C57E6B" w:rsidP="00C57E6B">
      <w:pPr>
        <w:spacing w:after="0" w:line="276" w:lineRule="auto"/>
        <w:jc w:val="both"/>
        <w:rPr>
          <w:rFonts w:ascii="Simplified Arabic" w:hAnsi="Simplified Arabic" w:cs="Simplified Arabic"/>
          <w:sz w:val="32"/>
          <w:szCs w:val="32"/>
          <w:rtl/>
          <w:lang w:bidi="ar-DZ"/>
        </w:rPr>
      </w:pPr>
    </w:p>
    <w:p w14:paraId="25224996" w14:textId="2F6DD656" w:rsidR="004A4B74" w:rsidRPr="0079035F" w:rsidRDefault="004A4B74" w:rsidP="00C57E6B">
      <w:pPr>
        <w:spacing w:after="0" w:line="276" w:lineRule="auto"/>
        <w:jc w:val="both"/>
        <w:rPr>
          <w:rFonts w:ascii="Simplified Arabic" w:hAnsi="Simplified Arabic" w:cs="Simplified Arabic"/>
          <w:sz w:val="32"/>
          <w:szCs w:val="32"/>
          <w:rtl/>
          <w:lang w:bidi="ar-DZ"/>
        </w:rPr>
      </w:pPr>
    </w:p>
    <w:p w14:paraId="272441ED" w14:textId="55CCF70A" w:rsidR="004A4B74" w:rsidRPr="0079035F" w:rsidRDefault="00691F39" w:rsidP="00C57E6B">
      <w:pPr>
        <w:spacing w:after="0" w:line="276"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59264" behindDoc="0" locked="0" layoutInCell="1" allowOverlap="1" wp14:anchorId="332E2A34" wp14:editId="7F6FE3A4">
                <wp:simplePos x="0" y="0"/>
                <wp:positionH relativeFrom="column">
                  <wp:posOffset>-120015</wp:posOffset>
                </wp:positionH>
                <wp:positionV relativeFrom="paragraph">
                  <wp:posOffset>457835</wp:posOffset>
                </wp:positionV>
                <wp:extent cx="428625" cy="314325"/>
                <wp:effectExtent l="0" t="0" r="28575" b="28575"/>
                <wp:wrapNone/>
                <wp:docPr id="1" name="مستطيل: زوايا مستديرة 1"/>
                <wp:cNvGraphicFramePr/>
                <a:graphic xmlns:a="http://schemas.openxmlformats.org/drawingml/2006/main">
                  <a:graphicData uri="http://schemas.microsoft.com/office/word/2010/wordprocessingShape">
                    <wps:wsp>
                      <wps:cNvSpPr/>
                      <wps:spPr>
                        <a:xfrm>
                          <a:off x="0" y="0"/>
                          <a:ext cx="428625" cy="314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169777D" id="مستطيل: زوايا مستديرة 1" o:spid="_x0000_s1026" style="position:absolute;left:0;text-align:left;margin-left:-9.45pt;margin-top:36.05pt;width:33.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" fillcolor="white [3201]" strokecolor="white [3212]" strokeweight="1pt">
                <v:stroke joinstyle="miter"/>
              </v:roundrect>
            </w:pict>
          </mc:Fallback>
        </mc:AlternateContent>
      </w:r>
    </w:p>
    <w:p w14:paraId="709BDFB0" w14:textId="0741F0A5" w:rsidR="00890EB4" w:rsidRPr="0079035F" w:rsidRDefault="00890EB4"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lastRenderedPageBreak/>
        <w:t xml:space="preserve">تمهيد: </w:t>
      </w:r>
    </w:p>
    <w:p w14:paraId="1D476CD8" w14:textId="74C508D0" w:rsidR="00FB391A" w:rsidRPr="0079035F" w:rsidRDefault="00890EB4" w:rsidP="00C57E6B">
      <w:pPr>
        <w:spacing w:after="0" w:line="276" w:lineRule="auto"/>
        <w:ind w:firstLine="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إن تحديد الب</w:t>
      </w:r>
      <w:r w:rsidR="00FB391A" w:rsidRPr="0079035F">
        <w:rPr>
          <w:rFonts w:ascii="Simplified Arabic" w:hAnsi="Simplified Arabic" w:cs="Simplified Arabic"/>
          <w:sz w:val="32"/>
          <w:szCs w:val="32"/>
          <w:rtl/>
          <w:lang w:bidi="ar-DZ"/>
        </w:rPr>
        <w:t>دايات الأولى لانتقال الفكر اللساني الغربي الحديث إلى ميدان التفكير اللغوي في العالم العربي، يعد أمرا صعبا ودقيقا &lt;&lt;ذلك أن الحديث عن اللسانيات العربية وما يرتبط بها من قضايا ومشاكل نظرية ومنهجية، يكتنفه غموض ملحوظ وعمومية ساذجة، إن عبارة اللسانيات العربية في حد ذاتها تطرح أكثر من سؤال.</w:t>
      </w:r>
    </w:p>
    <w:p w14:paraId="3415E972" w14:textId="1A6845AB" w:rsidR="00FB391A" w:rsidRPr="0079035F" w:rsidRDefault="00FB391A"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هل هناك فعلا لسانيات</w:t>
      </w:r>
      <w:r w:rsidR="009D1DAF">
        <w:rPr>
          <w:rFonts w:ascii="Simplified Arabic" w:hAnsi="Simplified Arabic" w:cs="Simplified Arabic"/>
          <w:sz w:val="32"/>
          <w:szCs w:val="32"/>
          <w:lang w:bidi="ar-DZ"/>
        </w:rPr>
        <w:t xml:space="preserve"> </w:t>
      </w:r>
      <w:r w:rsidRPr="0079035F">
        <w:rPr>
          <w:rFonts w:ascii="Simplified Arabic" w:hAnsi="Simplified Arabic" w:cs="Simplified Arabic"/>
          <w:sz w:val="32"/>
          <w:szCs w:val="32"/>
          <w:rtl/>
          <w:lang w:bidi="ar-DZ"/>
        </w:rPr>
        <w:t>عربية؟ والمقصود بها.</w:t>
      </w:r>
    </w:p>
    <w:p w14:paraId="36B2BF80" w14:textId="24DD1597" w:rsidR="00FB391A" w:rsidRPr="0079035F" w:rsidRDefault="00FB391A"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ما هي النتائج النظرية والمنهجية المترتبة عن تطبيق النماذج اللسانية على اللغة العربية&gt;&gt;</w:t>
      </w:r>
      <w:r w:rsidRPr="0079035F">
        <w:rPr>
          <w:rStyle w:val="a5"/>
          <w:rFonts w:ascii="Simplified Arabic" w:hAnsi="Simplified Arabic" w:cs="Simplified Arabic"/>
          <w:sz w:val="32"/>
          <w:szCs w:val="32"/>
          <w:rtl/>
          <w:lang w:bidi="ar-DZ"/>
        </w:rPr>
        <w:footnoteReference w:id="1"/>
      </w:r>
      <w:r w:rsidRPr="0079035F">
        <w:rPr>
          <w:rFonts w:ascii="Simplified Arabic" w:hAnsi="Simplified Arabic" w:cs="Simplified Arabic"/>
          <w:sz w:val="32"/>
          <w:szCs w:val="32"/>
          <w:rtl/>
          <w:lang w:bidi="ar-DZ"/>
        </w:rPr>
        <w:t>.</w:t>
      </w:r>
    </w:p>
    <w:p w14:paraId="7B272744" w14:textId="58B8273C" w:rsidR="00F92B9D" w:rsidRDefault="00FB391A" w:rsidP="0079035F">
      <w:pPr>
        <w:spacing w:after="0" w:line="276" w:lineRule="auto"/>
        <w:ind w:firstLine="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وعلى الرغم من ذلك ومن خلال الرجوع لما هو موجود في المدونات الأدبية واللغوية العربية نجد أن النشاط اللغوي </w:t>
      </w:r>
      <w:r w:rsidR="0079035F">
        <w:rPr>
          <w:rFonts w:ascii="Simplified Arabic" w:hAnsi="Simplified Arabic" w:cs="Simplified Arabic" w:hint="cs"/>
          <w:sz w:val="32"/>
          <w:szCs w:val="32"/>
          <w:rtl/>
          <w:lang w:bidi="ar-DZ"/>
        </w:rPr>
        <w:t xml:space="preserve">العربي </w:t>
      </w:r>
      <w:r w:rsidRPr="0079035F">
        <w:rPr>
          <w:rFonts w:ascii="Simplified Arabic" w:hAnsi="Simplified Arabic" w:cs="Simplified Arabic"/>
          <w:sz w:val="32"/>
          <w:szCs w:val="32"/>
          <w:rtl/>
          <w:lang w:bidi="ar-DZ"/>
        </w:rPr>
        <w:t xml:space="preserve">يعيش مرحلة جديدة كما وكيفا مثلها </w:t>
      </w:r>
      <w:r w:rsidR="0079035F">
        <w:rPr>
          <w:rFonts w:ascii="Simplified Arabic" w:hAnsi="Simplified Arabic" w:cs="Simplified Arabic" w:hint="cs"/>
          <w:sz w:val="32"/>
          <w:szCs w:val="32"/>
          <w:rtl/>
          <w:lang w:bidi="ar-DZ"/>
        </w:rPr>
        <w:t>رف</w:t>
      </w:r>
      <w:r w:rsidRPr="0079035F">
        <w:rPr>
          <w:rFonts w:ascii="Simplified Arabic" w:hAnsi="Simplified Arabic" w:cs="Simplified Arabic"/>
          <w:sz w:val="32"/>
          <w:szCs w:val="32"/>
          <w:rtl/>
          <w:lang w:bidi="ar-DZ"/>
        </w:rPr>
        <w:t xml:space="preserve">اعة الطهطاوي في مصر، كما ظهرت العناية باللغة في كتابات جورجي زيدان &lt;&lt; </w:t>
      </w:r>
      <w:r w:rsidR="0079035F">
        <w:rPr>
          <w:rFonts w:ascii="Simplified Arabic" w:hAnsi="Simplified Arabic" w:cs="Simplified Arabic" w:hint="cs"/>
          <w:sz w:val="32"/>
          <w:szCs w:val="32"/>
          <w:rtl/>
          <w:lang w:bidi="ar-DZ"/>
        </w:rPr>
        <w:t>و</w:t>
      </w:r>
      <w:r w:rsidRPr="0079035F">
        <w:rPr>
          <w:rFonts w:ascii="Simplified Arabic" w:hAnsi="Simplified Arabic" w:cs="Simplified Arabic"/>
          <w:sz w:val="32"/>
          <w:szCs w:val="32"/>
          <w:rtl/>
          <w:lang w:bidi="ar-DZ"/>
        </w:rPr>
        <w:t xml:space="preserve">الذي كان يعتمد </w:t>
      </w:r>
      <w:r w:rsidR="0079035F">
        <w:rPr>
          <w:rFonts w:ascii="Simplified Arabic" w:hAnsi="Simplified Arabic" w:cs="Simplified Arabic" w:hint="cs"/>
          <w:sz w:val="32"/>
          <w:szCs w:val="32"/>
          <w:rtl/>
          <w:lang w:bidi="ar-DZ"/>
        </w:rPr>
        <w:t>الترجمة</w:t>
      </w:r>
      <w:r w:rsidRPr="0079035F">
        <w:rPr>
          <w:rFonts w:ascii="Simplified Arabic" w:hAnsi="Simplified Arabic" w:cs="Simplified Arabic"/>
          <w:sz w:val="32"/>
          <w:szCs w:val="32"/>
          <w:rtl/>
          <w:lang w:bidi="ar-DZ"/>
        </w:rPr>
        <w:t xml:space="preserve"> من كتب المستشرقين الألمان خاصة &gt;&gt;</w:t>
      </w:r>
      <w:r w:rsidRPr="0079035F">
        <w:rPr>
          <w:rStyle w:val="a5"/>
          <w:rFonts w:ascii="Simplified Arabic" w:hAnsi="Simplified Arabic" w:cs="Simplified Arabic"/>
          <w:sz w:val="32"/>
          <w:szCs w:val="32"/>
          <w:rtl/>
          <w:lang w:bidi="ar-DZ"/>
        </w:rPr>
        <w:footnoteReference w:id="2"/>
      </w:r>
      <w:r w:rsidRPr="0079035F">
        <w:rPr>
          <w:rFonts w:ascii="Simplified Arabic" w:hAnsi="Simplified Arabic" w:cs="Simplified Arabic"/>
          <w:sz w:val="32"/>
          <w:szCs w:val="32"/>
          <w:rtl/>
          <w:lang w:bidi="ar-DZ"/>
        </w:rPr>
        <w:t xml:space="preserve"> وأحمد مندور ومحمود </w:t>
      </w:r>
      <w:r w:rsidR="0079035F">
        <w:rPr>
          <w:rFonts w:ascii="Simplified Arabic" w:hAnsi="Simplified Arabic" w:cs="Simplified Arabic" w:hint="cs"/>
          <w:sz w:val="32"/>
          <w:szCs w:val="32"/>
          <w:rtl/>
          <w:lang w:bidi="ar-DZ"/>
        </w:rPr>
        <w:t>السعران وغيرهم .</w:t>
      </w:r>
    </w:p>
    <w:p w14:paraId="0D60257B" w14:textId="5158C334" w:rsidR="00B4572A" w:rsidRPr="0079035F" w:rsidRDefault="0079035F" w:rsidP="0079035F">
      <w:pPr>
        <w:spacing w:after="0" w:line="276" w:lineRule="auto"/>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السياق نطمح للعودة إلى بعض النماذج التي أطرت علاقة المناهج اللسانية الغربية بالبحث اللساني العربي ومنها </w:t>
      </w:r>
      <w:r w:rsidR="00FB391A" w:rsidRPr="0079035F">
        <w:rPr>
          <w:rFonts w:ascii="Simplified Arabic" w:hAnsi="Simplified Arabic" w:cs="Simplified Arabic"/>
          <w:sz w:val="32"/>
          <w:szCs w:val="32"/>
          <w:rtl/>
          <w:lang w:bidi="ar-DZ"/>
        </w:rPr>
        <w:t xml:space="preserve"> محاولات عبد الرحمن </w:t>
      </w:r>
      <w:r>
        <w:rPr>
          <w:rFonts w:ascii="Simplified Arabic" w:hAnsi="Simplified Arabic" w:cs="Simplified Arabic" w:hint="cs"/>
          <w:sz w:val="32"/>
          <w:szCs w:val="32"/>
          <w:rtl/>
          <w:lang w:bidi="ar-DZ"/>
        </w:rPr>
        <w:t>ال</w:t>
      </w:r>
      <w:r w:rsidR="00FB391A" w:rsidRPr="0079035F">
        <w:rPr>
          <w:rFonts w:ascii="Simplified Arabic" w:hAnsi="Simplified Arabic" w:cs="Simplified Arabic"/>
          <w:sz w:val="32"/>
          <w:szCs w:val="32"/>
          <w:rtl/>
          <w:lang w:bidi="ar-DZ"/>
        </w:rPr>
        <w:t>حاج صالح، وعبد القادر ال</w:t>
      </w:r>
      <w:r w:rsidR="009D1DAF">
        <w:rPr>
          <w:rFonts w:ascii="Simplified Arabic" w:hAnsi="Simplified Arabic" w:cs="Simplified Arabic" w:hint="cs"/>
          <w:sz w:val="32"/>
          <w:szCs w:val="32"/>
          <w:rtl/>
          <w:lang w:bidi="ar-DZ"/>
        </w:rPr>
        <w:t>ف</w:t>
      </w:r>
      <w:r w:rsidR="00FB391A" w:rsidRPr="0079035F">
        <w:rPr>
          <w:rFonts w:ascii="Simplified Arabic" w:hAnsi="Simplified Arabic" w:cs="Simplified Arabic"/>
          <w:sz w:val="32"/>
          <w:szCs w:val="32"/>
          <w:rtl/>
          <w:lang w:bidi="ar-DZ"/>
        </w:rPr>
        <w:t>اسي القهري وتمام حس</w:t>
      </w:r>
      <w:r w:rsidR="00B4572A" w:rsidRPr="0079035F">
        <w:rPr>
          <w:rFonts w:ascii="Simplified Arabic" w:hAnsi="Simplified Arabic" w:cs="Simplified Arabic"/>
          <w:sz w:val="32"/>
          <w:szCs w:val="32"/>
          <w:rtl/>
          <w:lang w:bidi="ar-DZ"/>
        </w:rPr>
        <w:t>ان، وميشال زكريا وأحمد حساني.</w:t>
      </w:r>
    </w:p>
    <w:p w14:paraId="214A9453" w14:textId="77777777" w:rsidR="00B4572A" w:rsidRPr="0079035F" w:rsidRDefault="00B4572A" w:rsidP="00C57E6B">
      <w:pPr>
        <w:pStyle w:val="a3"/>
        <w:numPr>
          <w:ilvl w:val="0"/>
          <w:numId w:val="3"/>
        </w:numPr>
        <w:spacing w:after="0" w:line="276" w:lineRule="auto"/>
        <w:jc w:val="both"/>
        <w:rPr>
          <w:rFonts w:ascii="Simplified Arabic" w:hAnsi="Simplified Arabic" w:cs="Simplified Arabic"/>
          <w:b/>
          <w:bCs/>
          <w:sz w:val="32"/>
          <w:szCs w:val="32"/>
          <w:lang w:bidi="ar-DZ"/>
        </w:rPr>
      </w:pPr>
      <w:r w:rsidRPr="0079035F">
        <w:rPr>
          <w:rFonts w:ascii="Simplified Arabic" w:hAnsi="Simplified Arabic" w:cs="Simplified Arabic"/>
          <w:b/>
          <w:bCs/>
          <w:sz w:val="32"/>
          <w:szCs w:val="32"/>
          <w:rtl/>
          <w:lang w:bidi="ar-DZ"/>
        </w:rPr>
        <w:t>نبذة عن حياة عبد الرحمان الحاج صالح:</w:t>
      </w:r>
    </w:p>
    <w:p w14:paraId="509205D1" w14:textId="772767FE" w:rsidR="00FB391A" w:rsidRPr="0079035F" w:rsidRDefault="00F92B9D" w:rsidP="00C57E6B">
      <w:p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w:t>
      </w:r>
      <w:r w:rsidRPr="0079035F">
        <w:rPr>
          <w:rFonts w:ascii="Simplified Arabic" w:hAnsi="Simplified Arabic" w:cs="Simplified Arabic"/>
          <w:sz w:val="32"/>
          <w:szCs w:val="32"/>
          <w:rtl/>
          <w:lang w:bidi="ar-DZ"/>
        </w:rPr>
        <w:tab/>
      </w:r>
      <w:r w:rsidR="00B4572A" w:rsidRPr="0079035F">
        <w:rPr>
          <w:rFonts w:ascii="Simplified Arabic" w:hAnsi="Simplified Arabic" w:cs="Simplified Arabic"/>
          <w:sz w:val="32"/>
          <w:szCs w:val="32"/>
          <w:rtl/>
          <w:lang w:bidi="ar-DZ"/>
        </w:rPr>
        <w:t xml:space="preserve">ولد عبد الرحمان الحاج صالح سنة 1927 بمدينة وهران، زاول تعليمه الابتدائي في المداس الحكومية، ثم انتقل للدراسة في المدارس الحرة التي </w:t>
      </w:r>
      <w:r w:rsidR="003E10B0" w:rsidRPr="0079035F">
        <w:rPr>
          <w:rFonts w:ascii="Simplified Arabic" w:hAnsi="Simplified Arabic" w:cs="Simplified Arabic"/>
          <w:sz w:val="32"/>
          <w:szCs w:val="32"/>
          <w:rtl/>
          <w:lang w:bidi="ar-DZ"/>
        </w:rPr>
        <w:t xml:space="preserve">أنشأتها </w:t>
      </w:r>
      <w:r w:rsidR="0079035F">
        <w:rPr>
          <w:rFonts w:ascii="Simplified Arabic" w:hAnsi="Simplified Arabic" w:cs="Simplified Arabic" w:hint="cs"/>
          <w:sz w:val="32"/>
          <w:szCs w:val="32"/>
          <w:rtl/>
          <w:lang w:bidi="ar-DZ"/>
        </w:rPr>
        <w:t>جمعية</w:t>
      </w:r>
      <w:r w:rsidR="003E10B0" w:rsidRPr="0079035F">
        <w:rPr>
          <w:rFonts w:ascii="Simplified Arabic" w:hAnsi="Simplified Arabic" w:cs="Simplified Arabic"/>
          <w:sz w:val="32"/>
          <w:szCs w:val="32"/>
          <w:rtl/>
          <w:lang w:bidi="ar-DZ"/>
        </w:rPr>
        <w:t xml:space="preserve"> الع</w:t>
      </w:r>
      <w:r w:rsidR="009D1DAF">
        <w:rPr>
          <w:rFonts w:ascii="Simplified Arabic" w:hAnsi="Simplified Arabic" w:cs="Simplified Arabic" w:hint="cs"/>
          <w:sz w:val="32"/>
          <w:szCs w:val="32"/>
          <w:rtl/>
          <w:lang w:bidi="ar-DZ"/>
        </w:rPr>
        <w:t>ل</w:t>
      </w:r>
      <w:r w:rsidR="003E10B0" w:rsidRPr="0079035F">
        <w:rPr>
          <w:rFonts w:ascii="Simplified Arabic" w:hAnsi="Simplified Arabic" w:cs="Simplified Arabic"/>
          <w:sz w:val="32"/>
          <w:szCs w:val="32"/>
          <w:rtl/>
          <w:lang w:bidi="ar-DZ"/>
        </w:rPr>
        <w:t xml:space="preserve">ماء المسلمين </w:t>
      </w:r>
      <w:r w:rsidRPr="0079035F">
        <w:rPr>
          <w:rFonts w:ascii="Simplified Arabic" w:hAnsi="Simplified Arabic" w:cs="Simplified Arabic"/>
          <w:sz w:val="32"/>
          <w:szCs w:val="32"/>
          <w:rtl/>
          <w:lang w:bidi="ar-DZ"/>
        </w:rPr>
        <w:t>الجزائريين</w:t>
      </w:r>
      <w:r w:rsidR="003E10B0" w:rsidRPr="0079035F">
        <w:rPr>
          <w:rFonts w:ascii="Simplified Arabic" w:hAnsi="Simplified Arabic" w:cs="Simplified Arabic"/>
          <w:sz w:val="32"/>
          <w:szCs w:val="32"/>
          <w:rtl/>
          <w:lang w:bidi="ar-DZ"/>
        </w:rPr>
        <w:t xml:space="preserve"> وذلك لتعلم اللغة العربية و</w:t>
      </w:r>
      <w:r w:rsidRPr="0079035F">
        <w:rPr>
          <w:rFonts w:ascii="Simplified Arabic" w:hAnsi="Simplified Arabic" w:cs="Simplified Arabic"/>
          <w:sz w:val="32"/>
          <w:szCs w:val="32"/>
          <w:rtl/>
          <w:lang w:bidi="ar-DZ"/>
        </w:rPr>
        <w:t>آ</w:t>
      </w:r>
      <w:r w:rsidR="003E10B0" w:rsidRPr="0079035F">
        <w:rPr>
          <w:rFonts w:ascii="Simplified Arabic" w:hAnsi="Simplified Arabic" w:cs="Simplified Arabic"/>
          <w:sz w:val="32"/>
          <w:szCs w:val="32"/>
          <w:rtl/>
          <w:lang w:bidi="ar-DZ"/>
        </w:rPr>
        <w:t xml:space="preserve">دابها وعلوم الشريعة، </w:t>
      </w:r>
      <w:r w:rsidR="00901938" w:rsidRPr="0079035F">
        <w:rPr>
          <w:rFonts w:ascii="Simplified Arabic" w:hAnsi="Simplified Arabic" w:cs="Simplified Arabic"/>
          <w:sz w:val="32"/>
          <w:szCs w:val="32"/>
          <w:rtl/>
          <w:lang w:bidi="ar-DZ"/>
        </w:rPr>
        <w:t>ثم انتقل إلى مصر ودرس فيها، وفي بور</w:t>
      </w:r>
      <w:r w:rsidR="0079035F">
        <w:rPr>
          <w:rFonts w:ascii="Simplified Arabic" w:hAnsi="Simplified Arabic" w:cs="Simplified Arabic" w:hint="cs"/>
          <w:sz w:val="32"/>
          <w:szCs w:val="32"/>
          <w:rtl/>
          <w:lang w:bidi="ar-DZ"/>
        </w:rPr>
        <w:t>د</w:t>
      </w:r>
      <w:r w:rsidR="00901938" w:rsidRPr="0079035F">
        <w:rPr>
          <w:rFonts w:ascii="Simplified Arabic" w:hAnsi="Simplified Arabic" w:cs="Simplified Arabic"/>
          <w:sz w:val="32"/>
          <w:szCs w:val="32"/>
          <w:rtl/>
          <w:lang w:bidi="ar-DZ"/>
        </w:rPr>
        <w:t>و وباري</w:t>
      </w:r>
      <w:r w:rsidR="0079035F">
        <w:rPr>
          <w:rFonts w:ascii="Simplified Arabic" w:hAnsi="Simplified Arabic" w:cs="Simplified Arabic" w:hint="cs"/>
          <w:sz w:val="32"/>
          <w:szCs w:val="32"/>
          <w:rtl/>
          <w:lang w:bidi="ar-DZ"/>
        </w:rPr>
        <w:t>س</w:t>
      </w:r>
      <w:r w:rsidR="00901938" w:rsidRPr="0079035F">
        <w:rPr>
          <w:rFonts w:ascii="Simplified Arabic" w:hAnsi="Simplified Arabic" w:cs="Simplified Arabic"/>
          <w:sz w:val="32"/>
          <w:szCs w:val="32"/>
          <w:rtl/>
          <w:lang w:bidi="ar-DZ"/>
        </w:rPr>
        <w:t xml:space="preserve"> تحصل على التبريز، ودكتوراه الدولة في اللسانيات من جامعة باريس أيضا </w:t>
      </w:r>
      <w:r w:rsidR="00901938" w:rsidRPr="0079035F">
        <w:rPr>
          <w:rFonts w:ascii="Simplified Arabic" w:hAnsi="Simplified Arabic" w:cs="Simplified Arabic"/>
          <w:sz w:val="32"/>
          <w:szCs w:val="32"/>
          <w:rtl/>
          <w:lang w:bidi="ar-DZ"/>
        </w:rPr>
        <w:lastRenderedPageBreak/>
        <w:t xml:space="preserve">(السوبرون)، كان أستاذا بجامعة الرباط سنة 1961 إلى سنة 1962، وبجامعة الجزائر بعد ذلك صار مديرا لمعهد العلوم اللسانية بالجزائر ثم مديرا لمركز البحوث العلمية لترقية اللغة العربية، ورئيسا للمجمع الجزائري للغة العربية </w:t>
      </w:r>
      <w:r w:rsidRPr="0079035F">
        <w:rPr>
          <w:rFonts w:ascii="Simplified Arabic" w:hAnsi="Simplified Arabic" w:cs="Simplified Arabic"/>
          <w:sz w:val="32"/>
          <w:szCs w:val="32"/>
          <w:rtl/>
          <w:lang w:bidi="ar-DZ"/>
        </w:rPr>
        <w:t>سنة 2000، وهو عضو في المجامع الآتية: دمشق</w:t>
      </w:r>
      <w:r w:rsidR="009D1DAF">
        <w:rPr>
          <w:rFonts w:ascii="Simplified Arabic" w:hAnsi="Simplified Arabic" w:cs="Simplified Arabic" w:hint="cs"/>
          <w:sz w:val="32"/>
          <w:szCs w:val="32"/>
          <w:rtl/>
          <w:lang w:bidi="ar-DZ"/>
        </w:rPr>
        <w:t>،</w:t>
      </w:r>
      <w:r w:rsidRPr="0079035F">
        <w:rPr>
          <w:rFonts w:ascii="Simplified Arabic" w:hAnsi="Simplified Arabic" w:cs="Simplified Arabic"/>
          <w:sz w:val="32"/>
          <w:szCs w:val="32"/>
          <w:rtl/>
          <w:lang w:bidi="ar-DZ"/>
        </w:rPr>
        <w:t xml:space="preserve"> وبغداد</w:t>
      </w:r>
      <w:r w:rsidR="009D1DAF">
        <w:rPr>
          <w:rFonts w:ascii="Simplified Arabic" w:hAnsi="Simplified Arabic" w:cs="Simplified Arabic" w:hint="cs"/>
          <w:sz w:val="32"/>
          <w:szCs w:val="32"/>
          <w:rtl/>
          <w:lang w:bidi="ar-DZ"/>
        </w:rPr>
        <w:t>،</w:t>
      </w:r>
      <w:r w:rsidRPr="0079035F">
        <w:rPr>
          <w:rFonts w:ascii="Simplified Arabic" w:hAnsi="Simplified Arabic" w:cs="Simplified Arabic"/>
          <w:sz w:val="32"/>
          <w:szCs w:val="32"/>
          <w:rtl/>
          <w:lang w:bidi="ar-DZ"/>
        </w:rPr>
        <w:t xml:space="preserve"> وعمان</w:t>
      </w:r>
      <w:r w:rsidR="009D1DAF">
        <w:rPr>
          <w:rFonts w:ascii="Simplified Arabic" w:hAnsi="Simplified Arabic" w:cs="Simplified Arabic" w:hint="cs"/>
          <w:sz w:val="32"/>
          <w:szCs w:val="32"/>
          <w:rtl/>
          <w:lang w:bidi="ar-DZ"/>
        </w:rPr>
        <w:t>،</w:t>
      </w:r>
      <w:r w:rsidRPr="0079035F">
        <w:rPr>
          <w:rFonts w:ascii="Simplified Arabic" w:hAnsi="Simplified Arabic" w:cs="Simplified Arabic"/>
          <w:sz w:val="32"/>
          <w:szCs w:val="32"/>
          <w:rtl/>
          <w:lang w:bidi="ar-DZ"/>
        </w:rPr>
        <w:t xml:space="preserve"> والقاهرة</w:t>
      </w:r>
      <w:r w:rsidR="009D1DAF">
        <w:rPr>
          <w:rFonts w:ascii="Simplified Arabic" w:hAnsi="Simplified Arabic" w:cs="Simplified Arabic" w:hint="cs"/>
          <w:sz w:val="32"/>
          <w:szCs w:val="32"/>
          <w:rtl/>
          <w:lang w:bidi="ar-DZ"/>
        </w:rPr>
        <w:t>،</w:t>
      </w:r>
      <w:r w:rsidRPr="0079035F">
        <w:rPr>
          <w:rFonts w:ascii="Simplified Arabic" w:hAnsi="Simplified Arabic" w:cs="Simplified Arabic"/>
          <w:sz w:val="32"/>
          <w:szCs w:val="32"/>
          <w:rtl/>
          <w:lang w:bidi="ar-DZ"/>
        </w:rPr>
        <w:t xml:space="preserve"> توفي في مارس 2017.</w:t>
      </w:r>
    </w:p>
    <w:p w14:paraId="752FD3B2" w14:textId="0CF4928C" w:rsidR="00F92B9D" w:rsidRPr="0079035F" w:rsidRDefault="00F92B9D" w:rsidP="00C57E6B">
      <w:pPr>
        <w:pStyle w:val="a3"/>
        <w:numPr>
          <w:ilvl w:val="0"/>
          <w:numId w:val="3"/>
        </w:numPr>
        <w:spacing w:after="0" w:line="276" w:lineRule="auto"/>
        <w:jc w:val="both"/>
        <w:rPr>
          <w:rFonts w:ascii="Simplified Arabic" w:hAnsi="Simplified Arabic" w:cs="Simplified Arabic"/>
          <w:b/>
          <w:bCs/>
          <w:sz w:val="32"/>
          <w:szCs w:val="32"/>
          <w:lang w:bidi="ar-DZ"/>
        </w:rPr>
      </w:pPr>
      <w:r w:rsidRPr="0079035F">
        <w:rPr>
          <w:rFonts w:ascii="Simplified Arabic" w:hAnsi="Simplified Arabic" w:cs="Simplified Arabic"/>
          <w:b/>
          <w:bCs/>
          <w:sz w:val="32"/>
          <w:szCs w:val="32"/>
          <w:rtl/>
          <w:lang w:bidi="ar-DZ"/>
        </w:rPr>
        <w:t xml:space="preserve">جهود واسهامات عبد الرحمن الحاج صالح </w:t>
      </w:r>
      <w:r w:rsidR="0079035F">
        <w:rPr>
          <w:rFonts w:ascii="Simplified Arabic" w:hAnsi="Simplified Arabic" w:cs="Simplified Arabic" w:hint="cs"/>
          <w:b/>
          <w:bCs/>
          <w:sz w:val="32"/>
          <w:szCs w:val="32"/>
          <w:rtl/>
          <w:lang w:bidi="ar-DZ"/>
        </w:rPr>
        <w:t xml:space="preserve">العلمية </w:t>
      </w:r>
      <w:r w:rsidRPr="0079035F">
        <w:rPr>
          <w:rFonts w:ascii="Simplified Arabic" w:hAnsi="Simplified Arabic" w:cs="Simplified Arabic"/>
          <w:b/>
          <w:bCs/>
          <w:sz w:val="32"/>
          <w:szCs w:val="32"/>
          <w:rtl/>
          <w:lang w:bidi="ar-DZ"/>
        </w:rPr>
        <w:t>في خدمة وترقية اللغة العربية.</w:t>
      </w:r>
    </w:p>
    <w:p w14:paraId="2FFC78F6" w14:textId="0CB1E572" w:rsidR="00F92B9D" w:rsidRPr="0079035F" w:rsidRDefault="00F92B9D" w:rsidP="00C57E6B">
      <w:pPr>
        <w:spacing w:after="0" w:line="276" w:lineRule="auto"/>
        <w:ind w:firstLine="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حقق الدكتور عبد الرحمن الحاج صالح في مشواره العلمي إنجازات كثيرة ومتميزة، قدم من خلالها إضافات علمية ثمينة ونيرة وجدت صداها في كافة أنحاء العالم العربي منها:</w:t>
      </w:r>
    </w:p>
    <w:p w14:paraId="4351E123" w14:textId="475D5FEC" w:rsidR="00F92B9D" w:rsidRPr="0079035F" w:rsidRDefault="00F92B9D"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أ/ الأصالة في البحوث اللغوية الحديثة:</w:t>
      </w:r>
    </w:p>
    <w:p w14:paraId="6435C62F" w14:textId="26A7571D" w:rsidR="00F92B9D" w:rsidRPr="0079035F" w:rsidRDefault="00F92B9D" w:rsidP="00C57E6B">
      <w:pPr>
        <w:spacing w:after="0" w:line="276" w:lineRule="auto"/>
        <w:ind w:firstLine="72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لقد تحدث عبد الرحمان الحاج صالح عن الأصالة وبذل جهدا من أجل الحفاظ عليها مستهلا بحثه هذا بسؤال قام بطرحه إزاء </w:t>
      </w:r>
      <w:r w:rsidR="00EC734D" w:rsidRPr="0079035F">
        <w:rPr>
          <w:rFonts w:ascii="Simplified Arabic" w:hAnsi="Simplified Arabic" w:cs="Simplified Arabic"/>
          <w:sz w:val="32"/>
          <w:szCs w:val="32"/>
          <w:rtl/>
          <w:lang w:bidi="ar-DZ"/>
        </w:rPr>
        <w:t>هذا الأمر الطارئ قائلا: &lt;&lt;</w:t>
      </w:r>
      <w:r w:rsidR="0079035F">
        <w:rPr>
          <w:rFonts w:ascii="Simplified Arabic" w:hAnsi="Simplified Arabic" w:cs="Simplified Arabic" w:hint="cs"/>
          <w:sz w:val="32"/>
          <w:szCs w:val="32"/>
          <w:rtl/>
          <w:lang w:bidi="ar-DZ"/>
        </w:rPr>
        <w:t xml:space="preserve"> ما </w:t>
      </w:r>
      <w:r w:rsidR="00EC734D" w:rsidRPr="0079035F">
        <w:rPr>
          <w:rFonts w:ascii="Simplified Arabic" w:hAnsi="Simplified Arabic" w:cs="Simplified Arabic"/>
          <w:sz w:val="32"/>
          <w:szCs w:val="32"/>
          <w:rtl/>
          <w:lang w:bidi="ar-DZ"/>
        </w:rPr>
        <w:t>شأن العلوم اللغوية في الأونة الأخيرة؟ وهل تأثيرها على المثقفين العرب يعتبر مس</w:t>
      </w:r>
      <w:r w:rsidR="0079035F">
        <w:rPr>
          <w:rFonts w:ascii="Simplified Arabic" w:hAnsi="Simplified Arabic" w:cs="Simplified Arabic" w:hint="cs"/>
          <w:sz w:val="32"/>
          <w:szCs w:val="32"/>
          <w:rtl/>
          <w:lang w:bidi="ar-DZ"/>
        </w:rPr>
        <w:t>ً</w:t>
      </w:r>
      <w:r w:rsidR="00EC734D" w:rsidRPr="0079035F">
        <w:rPr>
          <w:rFonts w:ascii="Simplified Arabic" w:hAnsi="Simplified Arabic" w:cs="Simplified Arabic"/>
          <w:sz w:val="32"/>
          <w:szCs w:val="32"/>
          <w:rtl/>
          <w:lang w:bidi="ar-DZ"/>
        </w:rPr>
        <w:t>ا بالأصالة &gt;&gt;</w:t>
      </w:r>
      <w:r w:rsidR="00EC734D" w:rsidRPr="0079035F">
        <w:rPr>
          <w:rStyle w:val="a5"/>
          <w:rFonts w:ascii="Simplified Arabic" w:hAnsi="Simplified Arabic" w:cs="Simplified Arabic"/>
          <w:sz w:val="32"/>
          <w:szCs w:val="32"/>
          <w:rtl/>
          <w:lang w:bidi="ar-DZ"/>
        </w:rPr>
        <w:footnoteReference w:id="3"/>
      </w:r>
      <w:r w:rsidR="00EC734D" w:rsidRPr="0079035F">
        <w:rPr>
          <w:rFonts w:ascii="Simplified Arabic" w:hAnsi="Simplified Arabic" w:cs="Simplified Arabic"/>
          <w:sz w:val="32"/>
          <w:szCs w:val="32"/>
          <w:rtl/>
          <w:lang w:bidi="ar-DZ"/>
        </w:rPr>
        <w:t>.</w:t>
      </w:r>
    </w:p>
    <w:p w14:paraId="515460C7" w14:textId="5C473379" w:rsidR="00E936E5" w:rsidRPr="0079035F" w:rsidRDefault="00EC734D" w:rsidP="00C57E6B">
      <w:pPr>
        <w:spacing w:after="0" w:line="276" w:lineRule="auto"/>
        <w:ind w:firstLine="72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وأصر أن الأصل في الواقع &lt;&lt; هو المبدع الذي يأتي بشيء جديد لم يسبق إليه</w:t>
      </w:r>
      <w:r w:rsidR="00E936E5" w:rsidRPr="0079035F">
        <w:rPr>
          <w:rFonts w:ascii="Simplified Arabic" w:hAnsi="Simplified Arabic" w:cs="Simplified Arabic"/>
          <w:sz w:val="32"/>
          <w:szCs w:val="32"/>
          <w:rtl/>
          <w:lang w:bidi="ar-DZ"/>
        </w:rPr>
        <w:t xml:space="preserve"> مهما كان الزمان الذي يعيش فيه، والأصالة في زماننا هذا</w:t>
      </w:r>
      <w:r w:rsidR="0079035F">
        <w:rPr>
          <w:rFonts w:ascii="Simplified Arabic" w:hAnsi="Simplified Arabic" w:cs="Simplified Arabic" w:hint="cs"/>
          <w:sz w:val="32"/>
          <w:szCs w:val="32"/>
          <w:rtl/>
          <w:lang w:bidi="ar-DZ"/>
        </w:rPr>
        <w:t xml:space="preserve"> على هذا</w:t>
      </w:r>
      <w:r w:rsidR="00E936E5" w:rsidRPr="0079035F">
        <w:rPr>
          <w:rFonts w:ascii="Simplified Arabic" w:hAnsi="Simplified Arabic" w:cs="Simplified Arabic"/>
          <w:sz w:val="32"/>
          <w:szCs w:val="32"/>
          <w:rtl/>
          <w:lang w:bidi="ar-DZ"/>
        </w:rPr>
        <w:t xml:space="preserve"> الأساس هي الامتناع عن تقليد الغربيين خاصة&gt;&gt;</w:t>
      </w:r>
      <w:r w:rsidR="00E936E5" w:rsidRPr="0079035F">
        <w:rPr>
          <w:rStyle w:val="a5"/>
          <w:rFonts w:ascii="Simplified Arabic" w:hAnsi="Simplified Arabic" w:cs="Simplified Arabic"/>
          <w:sz w:val="32"/>
          <w:szCs w:val="32"/>
          <w:rtl/>
          <w:lang w:bidi="ar-DZ"/>
        </w:rPr>
        <w:footnoteReference w:id="4"/>
      </w:r>
      <w:r w:rsidR="00E936E5" w:rsidRPr="0079035F">
        <w:rPr>
          <w:rFonts w:ascii="Simplified Arabic" w:hAnsi="Simplified Arabic" w:cs="Simplified Arabic"/>
          <w:sz w:val="32"/>
          <w:szCs w:val="32"/>
          <w:rtl/>
          <w:lang w:bidi="ar-DZ"/>
        </w:rPr>
        <w:t>.</w:t>
      </w:r>
    </w:p>
    <w:p w14:paraId="653743A0" w14:textId="22D1C00A" w:rsidR="00E936E5" w:rsidRPr="0079035F" w:rsidRDefault="00E936E5" w:rsidP="00C57E6B">
      <w:pPr>
        <w:spacing w:after="0" w:line="276" w:lineRule="auto"/>
        <w:ind w:firstLine="72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&lt;&lt; وعلى هذا فلا بد من النظر الممعن في كل ما يصدر من النظريات وتمحيصها تمحيصا عميقا، والالتفات إلى ما وجه لهذه النظريات من الانتقادات الموضوعية في نفس البلدان التي ظهرت فيها وفي غيرها، وقد حاول الباحث أن يبين أن التراث العلمي اللغوي الأصيل مما أبدعه الأولون ثري بالأفكار الأصيلة والمناهج النافعة والتحليلات العميقة، وهي لا تقل قيمة عما جاءت به الدراسات الحديثة، وذلك مثل المفاهيم العربية في الصوتيات.</w:t>
      </w:r>
    </w:p>
    <w:p w14:paraId="6AC19ACE" w14:textId="7DD93838" w:rsidR="009D1B70" w:rsidRPr="0079035F" w:rsidRDefault="00E936E5" w:rsidP="00C57E6B">
      <w:pPr>
        <w:spacing w:after="0" w:line="276" w:lineRule="auto"/>
        <w:ind w:firstLine="72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lastRenderedPageBreak/>
        <w:t>ولقد تبين له بالاخت</w:t>
      </w:r>
      <w:r w:rsidR="0079035F">
        <w:rPr>
          <w:rFonts w:ascii="Simplified Arabic" w:hAnsi="Simplified Arabic" w:cs="Simplified Arabic" w:hint="cs"/>
          <w:sz w:val="32"/>
          <w:szCs w:val="32"/>
          <w:rtl/>
          <w:lang w:bidi="ar-DZ"/>
        </w:rPr>
        <w:t>ب</w:t>
      </w:r>
      <w:r w:rsidRPr="0079035F">
        <w:rPr>
          <w:rFonts w:ascii="Simplified Arabic" w:hAnsi="Simplified Arabic" w:cs="Simplified Arabic"/>
          <w:sz w:val="32"/>
          <w:szCs w:val="32"/>
          <w:rtl/>
          <w:lang w:bidi="ar-DZ"/>
        </w:rPr>
        <w:t>ار وبالاستعانة بالتكنولوجيا الحديثة أن أغلبها صحيح...، بل قد تفوت قيمة غيرها من المفاهيم&gt;&gt;</w:t>
      </w:r>
      <w:r w:rsidRPr="0079035F">
        <w:rPr>
          <w:rStyle w:val="a5"/>
          <w:rFonts w:ascii="Simplified Arabic" w:hAnsi="Simplified Arabic" w:cs="Simplified Arabic"/>
          <w:sz w:val="32"/>
          <w:szCs w:val="32"/>
          <w:rtl/>
          <w:lang w:bidi="ar-DZ"/>
        </w:rPr>
        <w:footnoteReference w:id="5"/>
      </w:r>
    </w:p>
    <w:p w14:paraId="171921CC" w14:textId="114EAA1E" w:rsidR="00EC734D" w:rsidRPr="0079035F" w:rsidRDefault="009D1B70" w:rsidP="00C57E6B">
      <w:pPr>
        <w:spacing w:after="0" w:line="276" w:lineRule="auto"/>
        <w:ind w:firstLine="72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ومن ذلك فقد وضع عبد الرحمن الحاج صالح شروطا بكل ما انفرد به العلماء العرب المبدعون من أفكار ومناهج منها: </w:t>
      </w:r>
      <w:r w:rsidRPr="0079035F">
        <w:rPr>
          <w:rStyle w:val="a5"/>
          <w:rFonts w:ascii="Simplified Arabic" w:hAnsi="Simplified Arabic" w:cs="Simplified Arabic"/>
          <w:sz w:val="32"/>
          <w:szCs w:val="32"/>
          <w:rtl/>
          <w:lang w:bidi="ar-DZ"/>
        </w:rPr>
        <w:footnoteReference w:id="6"/>
      </w:r>
      <w:r w:rsidR="00EC734D" w:rsidRPr="0079035F">
        <w:rPr>
          <w:rFonts w:ascii="Simplified Arabic" w:hAnsi="Simplified Arabic" w:cs="Simplified Arabic"/>
          <w:sz w:val="32"/>
          <w:szCs w:val="32"/>
          <w:rtl/>
          <w:lang w:bidi="ar-DZ"/>
        </w:rPr>
        <w:t xml:space="preserve">  </w:t>
      </w:r>
    </w:p>
    <w:p w14:paraId="13D18537" w14:textId="6FB6D0F6" w:rsidR="009D1B70" w:rsidRPr="0079035F" w:rsidRDefault="009D1B70"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لا بد من التأكد الصارم من صحة الخبر أو الرواية قبل أن نبني عليه نظرية كاملة.</w:t>
      </w:r>
    </w:p>
    <w:p w14:paraId="537B4FD2" w14:textId="53F3F3A8" w:rsidR="009D1B70" w:rsidRPr="0079035F" w:rsidRDefault="009D1B70"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لا بد أن تتصف البحوث بالشمولية فيما يخص المراجع ويذكر ما يكفي من المصادر والمراجع والمخطوطات، وضرورة إجراء مقارنة دقيقة مستفيضة لهذه الكتب نفسها كالمقارنة بين ما يقوله "الأخفش الأوسط" في كتابه معاني القرآن وكتاب معاني القرآن "</w:t>
      </w:r>
      <w:r w:rsidR="0079035F">
        <w:rPr>
          <w:rFonts w:ascii="Simplified Arabic" w:hAnsi="Simplified Arabic" w:cs="Simplified Arabic" w:hint="cs"/>
          <w:sz w:val="32"/>
          <w:szCs w:val="32"/>
          <w:rtl/>
          <w:lang w:bidi="ar-DZ"/>
        </w:rPr>
        <w:t xml:space="preserve"> </w:t>
      </w:r>
      <w:r w:rsidRPr="0079035F">
        <w:rPr>
          <w:rFonts w:ascii="Simplified Arabic" w:hAnsi="Simplified Arabic" w:cs="Simplified Arabic"/>
          <w:sz w:val="32"/>
          <w:szCs w:val="32"/>
          <w:rtl/>
          <w:lang w:bidi="ar-DZ"/>
        </w:rPr>
        <w:t>لل</w:t>
      </w:r>
      <w:r w:rsidR="0079035F">
        <w:rPr>
          <w:rFonts w:ascii="Simplified Arabic" w:hAnsi="Simplified Arabic" w:cs="Simplified Arabic" w:hint="cs"/>
          <w:sz w:val="32"/>
          <w:szCs w:val="32"/>
          <w:rtl/>
          <w:lang w:bidi="ar-DZ"/>
        </w:rPr>
        <w:t>ف</w:t>
      </w:r>
      <w:r w:rsidRPr="0079035F">
        <w:rPr>
          <w:rFonts w:ascii="Simplified Arabic" w:hAnsi="Simplified Arabic" w:cs="Simplified Arabic"/>
          <w:sz w:val="32"/>
          <w:szCs w:val="32"/>
          <w:rtl/>
          <w:lang w:bidi="ar-DZ"/>
        </w:rPr>
        <w:t>راء'</w:t>
      </w:r>
      <w:r w:rsidR="0079035F">
        <w:rPr>
          <w:rFonts w:ascii="Simplified Arabic" w:hAnsi="Simplified Arabic" w:cs="Simplified Arabic" w:hint="cs"/>
          <w:sz w:val="32"/>
          <w:szCs w:val="32"/>
          <w:rtl/>
          <w:lang w:bidi="ar-DZ"/>
        </w:rPr>
        <w:t xml:space="preserve"> </w:t>
      </w:r>
      <w:r w:rsidRPr="0079035F">
        <w:rPr>
          <w:rFonts w:ascii="Simplified Arabic" w:hAnsi="Simplified Arabic" w:cs="Simplified Arabic"/>
          <w:sz w:val="32"/>
          <w:szCs w:val="32"/>
          <w:rtl/>
          <w:lang w:bidi="ar-DZ"/>
        </w:rPr>
        <w:t>فالموضوع واحد وهما متعا</w:t>
      </w:r>
      <w:r w:rsidR="0079035F">
        <w:rPr>
          <w:rFonts w:ascii="Simplified Arabic" w:hAnsi="Simplified Arabic" w:cs="Simplified Arabic" w:hint="cs"/>
          <w:sz w:val="32"/>
          <w:szCs w:val="32"/>
          <w:rtl/>
          <w:lang w:bidi="ar-DZ"/>
        </w:rPr>
        <w:t>صر</w:t>
      </w:r>
      <w:r w:rsidRPr="0079035F">
        <w:rPr>
          <w:rFonts w:ascii="Simplified Arabic" w:hAnsi="Simplified Arabic" w:cs="Simplified Arabic"/>
          <w:sz w:val="32"/>
          <w:szCs w:val="32"/>
          <w:rtl/>
          <w:lang w:bidi="ar-DZ"/>
        </w:rPr>
        <w:t>ان</w:t>
      </w:r>
      <w:r w:rsidR="0079035F">
        <w:rPr>
          <w:rFonts w:ascii="Simplified Arabic" w:hAnsi="Simplified Arabic" w:cs="Simplified Arabic" w:hint="cs"/>
          <w:sz w:val="32"/>
          <w:szCs w:val="32"/>
          <w:rtl/>
          <w:lang w:bidi="ar-DZ"/>
        </w:rPr>
        <w:t>.</w:t>
      </w:r>
      <w:r w:rsidRPr="0079035F">
        <w:rPr>
          <w:rFonts w:ascii="Simplified Arabic" w:hAnsi="Simplified Arabic" w:cs="Simplified Arabic"/>
          <w:sz w:val="32"/>
          <w:szCs w:val="32"/>
          <w:rtl/>
          <w:lang w:bidi="ar-DZ"/>
        </w:rPr>
        <w:t xml:space="preserve"> وقد فعل ذلك أحد الأساتذة الأفاضل واكتشف أن أكثر ما يقوله " أبو البركات الأنباري " وما ينسبه إلى هذا النحوي أو ذلك الصحيح.</w:t>
      </w:r>
    </w:p>
    <w:p w14:paraId="7AE8743C" w14:textId="750BA79F" w:rsidR="009D1B70" w:rsidRPr="0079035F" w:rsidRDefault="009D1B70"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 xml:space="preserve">يجب على الباحث أن يذكر القول من صاحبه مباشرة، والإشارة إلى </w:t>
      </w:r>
      <w:r w:rsidR="0079035F">
        <w:rPr>
          <w:rFonts w:ascii="Simplified Arabic" w:hAnsi="Simplified Arabic" w:cs="Simplified Arabic" w:hint="cs"/>
          <w:sz w:val="32"/>
          <w:szCs w:val="32"/>
          <w:rtl/>
          <w:lang w:bidi="ar-DZ"/>
        </w:rPr>
        <w:t xml:space="preserve">مصدر القول </w:t>
      </w:r>
      <w:r w:rsidR="00F93FA0">
        <w:rPr>
          <w:rFonts w:ascii="Simplified Arabic" w:hAnsi="Simplified Arabic" w:cs="Simplified Arabic" w:hint="cs"/>
          <w:sz w:val="32"/>
          <w:szCs w:val="32"/>
          <w:rtl/>
          <w:lang w:bidi="ar-DZ"/>
        </w:rPr>
        <w:t>بدقة متناهية.</w:t>
      </w:r>
    </w:p>
    <w:p w14:paraId="3B922E04" w14:textId="1DCD0DDC" w:rsidR="009D1B70" w:rsidRPr="0079035F" w:rsidRDefault="009D1B70"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 xml:space="preserve">يجب أن يتجرد الباحث من كل فكرة أو نظرة مسبقة عندما يحاول أن يفهم مقصود </w:t>
      </w:r>
      <w:r w:rsidR="00C04493" w:rsidRPr="0079035F">
        <w:rPr>
          <w:rFonts w:ascii="Simplified Arabic" w:hAnsi="Simplified Arabic" w:cs="Simplified Arabic"/>
          <w:sz w:val="32"/>
          <w:szCs w:val="32"/>
          <w:rtl/>
          <w:lang w:bidi="ar-DZ"/>
        </w:rPr>
        <w:t>القدامى في نص من نصوصهم.</w:t>
      </w:r>
    </w:p>
    <w:p w14:paraId="5E9960E0" w14:textId="3DCD6A78"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وأهم شيء ينبغي أن يتو</w:t>
      </w:r>
      <w:r w:rsidR="00F93FA0">
        <w:rPr>
          <w:rFonts w:ascii="Simplified Arabic" w:hAnsi="Simplified Arabic" w:cs="Simplified Arabic" w:hint="cs"/>
          <w:sz w:val="32"/>
          <w:szCs w:val="32"/>
          <w:rtl/>
          <w:lang w:bidi="ar-DZ"/>
        </w:rPr>
        <w:t>خ</w:t>
      </w:r>
      <w:r w:rsidRPr="0079035F">
        <w:rPr>
          <w:rFonts w:ascii="Simplified Arabic" w:hAnsi="Simplified Arabic" w:cs="Simplified Arabic"/>
          <w:sz w:val="32"/>
          <w:szCs w:val="32"/>
          <w:rtl/>
          <w:lang w:bidi="ar-DZ"/>
        </w:rPr>
        <w:t xml:space="preserve">اه الباحث النزيه هو أن ينتهج النهج العلمي الصحيح في تحليل النصوص كالمسح الشامل للنص المراد تحليله </w:t>
      </w:r>
      <w:r w:rsidR="00F93FA0">
        <w:rPr>
          <w:rFonts w:ascii="Simplified Arabic" w:hAnsi="Simplified Arabic" w:cs="Simplified Arabic" w:hint="cs"/>
          <w:sz w:val="32"/>
          <w:szCs w:val="32"/>
          <w:rtl/>
          <w:lang w:bidi="ar-DZ"/>
        </w:rPr>
        <w:t>والاكتفاء</w:t>
      </w:r>
      <w:r w:rsidRPr="0079035F">
        <w:rPr>
          <w:rFonts w:ascii="Simplified Arabic" w:hAnsi="Simplified Arabic" w:cs="Simplified Arabic"/>
          <w:sz w:val="32"/>
          <w:szCs w:val="32"/>
          <w:rtl/>
          <w:lang w:bidi="ar-DZ"/>
        </w:rPr>
        <w:t xml:space="preserve"> بهذا النص في </w:t>
      </w:r>
      <w:r w:rsidR="00F93FA0">
        <w:rPr>
          <w:rFonts w:ascii="Simplified Arabic" w:hAnsi="Simplified Arabic" w:cs="Simplified Arabic" w:hint="cs"/>
          <w:sz w:val="32"/>
          <w:szCs w:val="32"/>
          <w:rtl/>
          <w:lang w:bidi="ar-DZ"/>
        </w:rPr>
        <w:t>ال</w:t>
      </w:r>
      <w:r w:rsidRPr="0079035F">
        <w:rPr>
          <w:rFonts w:ascii="Simplified Arabic" w:hAnsi="Simplified Arabic" w:cs="Simplified Arabic"/>
          <w:sz w:val="32"/>
          <w:szCs w:val="32"/>
          <w:rtl/>
          <w:lang w:bidi="ar-DZ"/>
        </w:rPr>
        <w:t>تحليل.</w:t>
      </w:r>
    </w:p>
    <w:p w14:paraId="058A3751" w14:textId="44CD7334" w:rsidR="00C04493" w:rsidRPr="0079035F" w:rsidRDefault="00C04493" w:rsidP="00C57E6B">
      <w:pPr>
        <w:spacing w:after="0" w:line="276" w:lineRule="auto"/>
        <w:ind w:left="360"/>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ب- الفرق بين علم اللغة وفقه اللغة وعلم اللسان:</w:t>
      </w:r>
    </w:p>
    <w:p w14:paraId="18C965BD" w14:textId="248AD6F5" w:rsidR="00C04493" w:rsidRPr="0079035F" w:rsidRDefault="00C04493"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قدم الباحث في مجال اللسانيات أهم المصطلحات المرتبطة بها بالنقد والتحليل، ثم تطرق إلى عصر الدراسات المقارنة و</w:t>
      </w:r>
      <w:r w:rsidR="009D1DAF">
        <w:rPr>
          <w:rFonts w:ascii="Simplified Arabic" w:hAnsi="Simplified Arabic" w:cs="Simplified Arabic" w:hint="cs"/>
          <w:sz w:val="32"/>
          <w:szCs w:val="32"/>
          <w:rtl/>
          <w:lang w:bidi="ar-DZ"/>
        </w:rPr>
        <w:t>ا</w:t>
      </w:r>
      <w:bookmarkStart w:id="0" w:name="_GoBack"/>
      <w:bookmarkEnd w:id="0"/>
      <w:r w:rsidRPr="0079035F">
        <w:rPr>
          <w:rFonts w:ascii="Simplified Arabic" w:hAnsi="Simplified Arabic" w:cs="Simplified Arabic"/>
          <w:sz w:val="32"/>
          <w:szCs w:val="32"/>
          <w:rtl/>
          <w:lang w:bidi="ar-DZ"/>
        </w:rPr>
        <w:t>لتاريخية ثم تحدث عن مدخل إلى علم اللسان الحديث مستنتجا من كل هذا ما يلي:</w:t>
      </w:r>
      <w:r w:rsidRPr="0079035F">
        <w:rPr>
          <w:rStyle w:val="a5"/>
          <w:rFonts w:ascii="Simplified Arabic" w:hAnsi="Simplified Arabic" w:cs="Simplified Arabic"/>
          <w:sz w:val="32"/>
          <w:szCs w:val="32"/>
          <w:rtl/>
          <w:lang w:bidi="ar-DZ"/>
        </w:rPr>
        <w:footnoteReference w:id="7"/>
      </w:r>
    </w:p>
    <w:p w14:paraId="3D3B7552" w14:textId="132F5EAE"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lastRenderedPageBreak/>
        <w:t>اللسان قبل كل شيء أداة تبليغ.</w:t>
      </w:r>
    </w:p>
    <w:p w14:paraId="1B4FE8F2" w14:textId="17771EA5"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اللسان ظاهرة اجتماعية.</w:t>
      </w:r>
    </w:p>
    <w:p w14:paraId="4FDF6CF8" w14:textId="6EF3611D"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 xml:space="preserve">لكل لسان خصائص من حيث المادة </w:t>
      </w:r>
      <w:r w:rsidR="00F93FA0">
        <w:rPr>
          <w:rFonts w:ascii="Simplified Arabic" w:hAnsi="Simplified Arabic" w:cs="Simplified Arabic" w:hint="cs"/>
          <w:sz w:val="32"/>
          <w:szCs w:val="32"/>
          <w:rtl/>
          <w:lang w:bidi="ar-DZ"/>
        </w:rPr>
        <w:t>والصورة</w:t>
      </w:r>
      <w:r w:rsidRPr="0079035F">
        <w:rPr>
          <w:rFonts w:ascii="Simplified Arabic" w:hAnsi="Simplified Arabic" w:cs="Simplified Arabic"/>
          <w:sz w:val="32"/>
          <w:szCs w:val="32"/>
          <w:rtl/>
          <w:lang w:bidi="ar-DZ"/>
        </w:rPr>
        <w:t>.</w:t>
      </w:r>
    </w:p>
    <w:p w14:paraId="0C63411F" w14:textId="677A6FC3"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اللسان في حد ذاته نظام من الأدلة .</w:t>
      </w:r>
    </w:p>
    <w:p w14:paraId="5F1E6899" w14:textId="0D4035C9"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للسان منط</w:t>
      </w:r>
      <w:r w:rsidR="00F93FA0">
        <w:rPr>
          <w:rFonts w:ascii="Simplified Arabic" w:hAnsi="Simplified Arabic" w:cs="Simplified Arabic" w:hint="cs"/>
          <w:sz w:val="32"/>
          <w:szCs w:val="32"/>
          <w:rtl/>
          <w:lang w:bidi="ar-DZ"/>
        </w:rPr>
        <w:t>قه</w:t>
      </w:r>
      <w:r w:rsidRPr="0079035F">
        <w:rPr>
          <w:rFonts w:ascii="Simplified Arabic" w:hAnsi="Simplified Arabic" w:cs="Simplified Arabic"/>
          <w:sz w:val="32"/>
          <w:szCs w:val="32"/>
          <w:rtl/>
          <w:lang w:bidi="ar-DZ"/>
        </w:rPr>
        <w:t xml:space="preserve"> الخاصة به.</w:t>
      </w:r>
    </w:p>
    <w:p w14:paraId="62EF2AF4" w14:textId="735C0B1A"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اللسان وضع واستعمال ثم لفظ ومعنى في كل من الوضع والاستعمال.</w:t>
      </w:r>
    </w:p>
    <w:p w14:paraId="2FC499DB" w14:textId="4463F1DF" w:rsidR="00C04493" w:rsidRPr="0079035F" w:rsidRDefault="00C04493"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للبنى اللغوية مستوى من التحليل غير مستوى الوضع وغير مستوى الاستعمال.</w:t>
      </w:r>
    </w:p>
    <w:p w14:paraId="4942C2CA" w14:textId="270AEC3B" w:rsidR="00C04493" w:rsidRPr="0079035F" w:rsidRDefault="00C04493" w:rsidP="00C57E6B">
      <w:pPr>
        <w:spacing w:after="0" w:line="276" w:lineRule="auto"/>
        <w:ind w:left="360"/>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 xml:space="preserve">ج- النحو العربي ومنطق أرسطو: </w:t>
      </w:r>
    </w:p>
    <w:p w14:paraId="69155093" w14:textId="027D00AB" w:rsidR="00C94307" w:rsidRPr="0079035F" w:rsidRDefault="00C94307"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تحدث الباحث عن النحو العربي واستبعد أن يكون متأثرا بالنحو اليوناني قائلا : &lt;&lt;ومن</w:t>
      </w:r>
      <w:r w:rsidR="00C57E6B" w:rsidRPr="0079035F">
        <w:rPr>
          <w:rFonts w:ascii="Simplified Arabic" w:hAnsi="Simplified Arabic" w:cs="Simplified Arabic" w:hint="cs"/>
          <w:sz w:val="32"/>
          <w:szCs w:val="32"/>
          <w:rtl/>
          <w:lang w:bidi="ar-DZ"/>
        </w:rPr>
        <w:t xml:space="preserve"> </w:t>
      </w:r>
      <w:r w:rsidRPr="0079035F">
        <w:rPr>
          <w:rFonts w:ascii="Simplified Arabic" w:hAnsi="Simplified Arabic" w:cs="Simplified Arabic"/>
          <w:sz w:val="32"/>
          <w:szCs w:val="32"/>
          <w:rtl/>
          <w:lang w:bidi="ar-DZ"/>
        </w:rPr>
        <w:t>الراجح أن ذلك لم يحصل لهم بال</w:t>
      </w:r>
      <w:r w:rsidR="00F93FA0">
        <w:rPr>
          <w:rFonts w:ascii="Simplified Arabic" w:hAnsi="Simplified Arabic" w:cs="Simplified Arabic" w:hint="cs"/>
          <w:sz w:val="32"/>
          <w:szCs w:val="32"/>
          <w:rtl/>
          <w:lang w:bidi="ar-DZ"/>
        </w:rPr>
        <w:t>ن</w:t>
      </w:r>
      <w:r w:rsidRPr="0079035F">
        <w:rPr>
          <w:rFonts w:ascii="Simplified Arabic" w:hAnsi="Simplified Arabic" w:cs="Simplified Arabic"/>
          <w:sz w:val="32"/>
          <w:szCs w:val="32"/>
          <w:rtl/>
          <w:lang w:bidi="ar-DZ"/>
        </w:rPr>
        <w:t xml:space="preserve">حو اليوناني، </w:t>
      </w:r>
      <w:r w:rsidR="007230D0" w:rsidRPr="0079035F">
        <w:rPr>
          <w:rFonts w:ascii="Simplified Arabic" w:hAnsi="Simplified Arabic" w:cs="Simplified Arabic"/>
          <w:sz w:val="32"/>
          <w:szCs w:val="32"/>
          <w:rtl/>
          <w:lang w:bidi="ar-DZ"/>
        </w:rPr>
        <w:t>وعلى كل فإنهم حتى ولو كان لهم علم بالنحو اليوناني فإن ذلك لم يساعدهم كما ساعد النحاة اللاتينيين معرفتهم بذلك النحو &gt;&gt;</w:t>
      </w:r>
      <w:r w:rsidR="007230D0" w:rsidRPr="0079035F">
        <w:rPr>
          <w:rStyle w:val="a5"/>
          <w:rFonts w:ascii="Simplified Arabic" w:hAnsi="Simplified Arabic" w:cs="Simplified Arabic"/>
          <w:sz w:val="32"/>
          <w:szCs w:val="32"/>
          <w:rtl/>
          <w:lang w:bidi="ar-DZ"/>
        </w:rPr>
        <w:footnoteReference w:id="8"/>
      </w:r>
    </w:p>
    <w:p w14:paraId="022F0AAF" w14:textId="795BBC15" w:rsidR="007230D0" w:rsidRPr="0079035F" w:rsidRDefault="007230D0"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وقال : &lt;&lt; أن النحو العربي قد أسس على الغرض الذي منه خلق اللسان وهو الإفادة ؛ فغرضه لغوي محض... </w:t>
      </w:r>
      <w:r w:rsidR="00F93FA0" w:rsidRPr="0079035F">
        <w:rPr>
          <w:rFonts w:ascii="Simplified Arabic" w:hAnsi="Simplified Arabic" w:cs="Simplified Arabic" w:hint="cs"/>
          <w:sz w:val="32"/>
          <w:szCs w:val="32"/>
          <w:rtl/>
          <w:lang w:bidi="ar-DZ"/>
        </w:rPr>
        <w:t>فالاسم</w:t>
      </w:r>
      <w:r w:rsidRPr="0079035F">
        <w:rPr>
          <w:rFonts w:ascii="Simplified Arabic" w:hAnsi="Simplified Arabic" w:cs="Simplified Arabic"/>
          <w:sz w:val="32"/>
          <w:szCs w:val="32"/>
          <w:rtl/>
          <w:lang w:bidi="ar-DZ"/>
        </w:rPr>
        <w:t xml:space="preserve"> والفعل لا يطابقان </w:t>
      </w:r>
      <w:r w:rsidR="00F93FA0" w:rsidRPr="0079035F">
        <w:rPr>
          <w:rFonts w:ascii="Simplified Arabic" w:hAnsi="Simplified Arabic" w:cs="Simplified Arabic" w:hint="cs"/>
          <w:sz w:val="32"/>
          <w:szCs w:val="32"/>
          <w:rtl/>
          <w:lang w:bidi="ar-DZ"/>
        </w:rPr>
        <w:t>الاسم</w:t>
      </w:r>
      <w:r w:rsidRPr="0079035F">
        <w:rPr>
          <w:rFonts w:ascii="Simplified Arabic" w:hAnsi="Simplified Arabic" w:cs="Simplified Arabic"/>
          <w:sz w:val="32"/>
          <w:szCs w:val="32"/>
          <w:rtl/>
          <w:lang w:bidi="ar-DZ"/>
        </w:rPr>
        <w:t xml:space="preserve"> والكلمة كما يفهمها </w:t>
      </w:r>
      <w:r w:rsidR="00F93FA0">
        <w:rPr>
          <w:rFonts w:ascii="Simplified Arabic" w:hAnsi="Simplified Arabic" w:cs="Simplified Arabic" w:hint="cs"/>
          <w:sz w:val="32"/>
          <w:szCs w:val="32"/>
          <w:rtl/>
          <w:lang w:bidi="ar-DZ"/>
        </w:rPr>
        <w:t xml:space="preserve">" </w:t>
      </w:r>
      <w:r w:rsidRPr="0079035F">
        <w:rPr>
          <w:rFonts w:ascii="Simplified Arabic" w:hAnsi="Simplified Arabic" w:cs="Simplified Arabic"/>
          <w:sz w:val="32"/>
          <w:szCs w:val="32"/>
          <w:rtl/>
          <w:lang w:bidi="ar-DZ"/>
        </w:rPr>
        <w:t>أرسطو</w:t>
      </w:r>
      <w:r w:rsidR="00F93FA0">
        <w:rPr>
          <w:rFonts w:ascii="Simplified Arabic" w:hAnsi="Simplified Arabic" w:cs="Simplified Arabic" w:hint="cs"/>
          <w:sz w:val="32"/>
          <w:szCs w:val="32"/>
          <w:rtl/>
          <w:lang w:bidi="ar-DZ"/>
        </w:rPr>
        <w:t xml:space="preserve">" </w:t>
      </w:r>
      <w:r w:rsidRPr="0079035F">
        <w:rPr>
          <w:rFonts w:ascii="Simplified Arabic" w:hAnsi="Simplified Arabic" w:cs="Simplified Arabic"/>
          <w:sz w:val="32"/>
          <w:szCs w:val="32"/>
          <w:rtl/>
          <w:lang w:bidi="ar-DZ"/>
        </w:rPr>
        <w:t>، بل قد يوافق هذان المفهومان المحدث عنه ( المسند إليه) والمحدث به ( المسند) &gt;&gt;</w:t>
      </w:r>
      <w:r w:rsidRPr="0079035F">
        <w:rPr>
          <w:rStyle w:val="a5"/>
          <w:rFonts w:ascii="Simplified Arabic" w:hAnsi="Simplified Arabic" w:cs="Simplified Arabic"/>
          <w:sz w:val="32"/>
          <w:szCs w:val="32"/>
          <w:rtl/>
          <w:lang w:bidi="ar-DZ"/>
        </w:rPr>
        <w:footnoteReference w:id="9"/>
      </w:r>
      <w:r w:rsidRPr="0079035F">
        <w:rPr>
          <w:rFonts w:ascii="Simplified Arabic" w:hAnsi="Simplified Arabic" w:cs="Simplified Arabic"/>
          <w:sz w:val="32"/>
          <w:szCs w:val="32"/>
          <w:rtl/>
          <w:lang w:bidi="ar-DZ"/>
        </w:rPr>
        <w:t>.</w:t>
      </w:r>
    </w:p>
    <w:p w14:paraId="7C195251" w14:textId="0DB6B474" w:rsidR="007230D0" w:rsidRPr="0079035F" w:rsidRDefault="007230D0"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وختم قائلا : &lt;&lt; نحن مقتنعين أن النحو العربي لم يتأثر في ابتداء نشأته بمنطق أرسطو، لا في مناهج بحثه ولا في مضمونه التحليلي فإنه لا يدين بشيء أصلا فيما ابتناه أول أمره للثقافة اليونانية&gt;&gt; </w:t>
      </w:r>
      <w:r w:rsidRPr="0079035F">
        <w:rPr>
          <w:rStyle w:val="a5"/>
          <w:rFonts w:ascii="Simplified Arabic" w:hAnsi="Simplified Arabic" w:cs="Simplified Arabic"/>
          <w:sz w:val="32"/>
          <w:szCs w:val="32"/>
          <w:rtl/>
          <w:lang w:bidi="ar-DZ"/>
        </w:rPr>
        <w:footnoteReference w:id="10"/>
      </w:r>
      <w:r w:rsidRPr="0079035F">
        <w:rPr>
          <w:rFonts w:ascii="Simplified Arabic" w:hAnsi="Simplified Arabic" w:cs="Simplified Arabic"/>
          <w:sz w:val="32"/>
          <w:szCs w:val="32"/>
          <w:rtl/>
          <w:lang w:bidi="ar-DZ"/>
        </w:rPr>
        <w:t>.</w:t>
      </w:r>
    </w:p>
    <w:p w14:paraId="35356C0E" w14:textId="6D1E2143" w:rsidR="007230D0" w:rsidRPr="0079035F" w:rsidRDefault="007230D0" w:rsidP="00C57E6B">
      <w:pPr>
        <w:spacing w:after="0" w:line="276" w:lineRule="auto"/>
        <w:ind w:left="360"/>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د- الأسس العلمية لتطوير تعليمية اللغة العربية:</w:t>
      </w:r>
    </w:p>
    <w:p w14:paraId="37EEFC61" w14:textId="163C8C35" w:rsidR="007230D0" w:rsidRPr="0079035F" w:rsidRDefault="007230D0"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كما اهتم الباحث</w:t>
      </w:r>
      <w:r w:rsidR="00F93FA0">
        <w:rPr>
          <w:rFonts w:ascii="Simplified Arabic" w:hAnsi="Simplified Arabic" w:cs="Simplified Arabic" w:hint="cs"/>
          <w:sz w:val="32"/>
          <w:szCs w:val="32"/>
          <w:rtl/>
          <w:lang w:bidi="ar-DZ"/>
        </w:rPr>
        <w:t xml:space="preserve"> الفذ</w:t>
      </w:r>
      <w:r w:rsidRPr="0079035F">
        <w:rPr>
          <w:rFonts w:ascii="Simplified Arabic" w:hAnsi="Simplified Arabic" w:cs="Simplified Arabic"/>
          <w:sz w:val="32"/>
          <w:szCs w:val="32"/>
          <w:rtl/>
          <w:lang w:bidi="ar-DZ"/>
        </w:rPr>
        <w:t xml:space="preserve"> ا</w:t>
      </w:r>
      <w:r w:rsidR="00DE1DB9" w:rsidRPr="0079035F">
        <w:rPr>
          <w:rFonts w:ascii="Simplified Arabic" w:hAnsi="Simplified Arabic" w:cs="Simplified Arabic"/>
          <w:sz w:val="32"/>
          <w:szCs w:val="32"/>
          <w:rtl/>
          <w:lang w:bidi="ar-DZ"/>
        </w:rPr>
        <w:t xml:space="preserve">لعلامة عبد الرحمن الحاج صالح بموضوع تدريس اللغات مستعينا في ذلك بالتكنولوجيا المعاصرة، وذلك من خلال نشره مجموعة من الأبحاث والمقالات </w:t>
      </w:r>
      <w:r w:rsidR="00DE1DB9" w:rsidRPr="0079035F">
        <w:rPr>
          <w:rFonts w:ascii="Simplified Arabic" w:hAnsi="Simplified Arabic" w:cs="Simplified Arabic"/>
          <w:sz w:val="32"/>
          <w:szCs w:val="32"/>
          <w:rtl/>
          <w:lang w:bidi="ar-DZ"/>
        </w:rPr>
        <w:lastRenderedPageBreak/>
        <w:t>قائلا في إحداها: &lt;&lt; تعرضنا في هذا البحث والبحوث التي تليه إلى المشاكل الحالية التي تخص تدريس اللغة العربية، ونؤكد أن تطوير هذا التدريس في أي مستوى كان لن يتم إلا بالاعتماد على بحوث عل</w:t>
      </w:r>
      <w:r w:rsidR="00F93FA0">
        <w:rPr>
          <w:rFonts w:ascii="Simplified Arabic" w:hAnsi="Simplified Arabic" w:cs="Simplified Arabic" w:hint="cs"/>
          <w:sz w:val="32"/>
          <w:szCs w:val="32"/>
          <w:rtl/>
          <w:lang w:bidi="ar-DZ"/>
        </w:rPr>
        <w:t>م</w:t>
      </w:r>
      <w:r w:rsidR="00DE1DB9" w:rsidRPr="0079035F">
        <w:rPr>
          <w:rFonts w:ascii="Simplified Arabic" w:hAnsi="Simplified Arabic" w:cs="Simplified Arabic"/>
          <w:sz w:val="32"/>
          <w:szCs w:val="32"/>
          <w:rtl/>
          <w:lang w:bidi="ar-DZ"/>
        </w:rPr>
        <w:t>ية وميدانية واسعة الن</w:t>
      </w:r>
      <w:r w:rsidR="00F93FA0">
        <w:rPr>
          <w:rFonts w:ascii="Simplified Arabic" w:hAnsi="Simplified Arabic" w:cs="Simplified Arabic" w:hint="cs"/>
          <w:sz w:val="32"/>
          <w:szCs w:val="32"/>
          <w:rtl/>
          <w:lang w:bidi="ar-DZ"/>
        </w:rPr>
        <w:t>ط</w:t>
      </w:r>
      <w:r w:rsidR="00DE1DB9" w:rsidRPr="0079035F">
        <w:rPr>
          <w:rFonts w:ascii="Simplified Arabic" w:hAnsi="Simplified Arabic" w:cs="Simplified Arabic"/>
          <w:sz w:val="32"/>
          <w:szCs w:val="32"/>
          <w:rtl/>
          <w:lang w:bidi="ar-DZ"/>
        </w:rPr>
        <w:t>اق ليتبين به</w:t>
      </w:r>
      <w:r w:rsidR="00F93FA0">
        <w:rPr>
          <w:rFonts w:ascii="Simplified Arabic" w:hAnsi="Simplified Arabic" w:cs="Simplified Arabic" w:hint="cs"/>
          <w:sz w:val="32"/>
          <w:szCs w:val="32"/>
          <w:rtl/>
          <w:lang w:bidi="ar-DZ"/>
        </w:rPr>
        <w:t>ا</w:t>
      </w:r>
      <w:r w:rsidR="00DE1DB9" w:rsidRPr="0079035F">
        <w:rPr>
          <w:rFonts w:ascii="Simplified Arabic" w:hAnsi="Simplified Arabic" w:cs="Simplified Arabic"/>
          <w:sz w:val="32"/>
          <w:szCs w:val="32"/>
          <w:rtl/>
          <w:lang w:bidi="ar-DZ"/>
        </w:rPr>
        <w:t xml:space="preserve"> وعلى أساسها أسباب الضعف الذي أصاب هذا التدريس وبالتالي أنواع الحلول المناسبة ( ونتم به ما حررناه في المقالين السابقين أولهما : أثر اللسانيات في النهوض بمستوى معلمي العربية، وثانيهما اللغة العربية بين المشافهة والتحرير &gt;&gt;</w:t>
      </w:r>
      <w:r w:rsidR="00DE1DB9" w:rsidRPr="0079035F">
        <w:rPr>
          <w:rStyle w:val="a5"/>
          <w:rFonts w:ascii="Simplified Arabic" w:hAnsi="Simplified Arabic" w:cs="Simplified Arabic"/>
          <w:sz w:val="32"/>
          <w:szCs w:val="32"/>
          <w:rtl/>
          <w:lang w:bidi="ar-DZ"/>
        </w:rPr>
        <w:footnoteReference w:id="11"/>
      </w:r>
      <w:r w:rsidR="00DE1DB9" w:rsidRPr="0079035F">
        <w:rPr>
          <w:rFonts w:ascii="Simplified Arabic" w:hAnsi="Simplified Arabic" w:cs="Simplified Arabic"/>
          <w:sz w:val="32"/>
          <w:szCs w:val="32"/>
          <w:rtl/>
          <w:lang w:bidi="ar-DZ"/>
        </w:rPr>
        <w:t>.</w:t>
      </w:r>
    </w:p>
    <w:p w14:paraId="2948B18A" w14:textId="6DB20A23" w:rsidR="00DE1DB9" w:rsidRPr="0079035F" w:rsidRDefault="00DE1DB9"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وأكد الباحث في هذا المقال &lt;&lt; الأسس العلمية لتطوير تدريس اللغة العربية &gt;&gt; على أن تدني المستوى في استعمال اللغة العربية يعد مشكلة عويصة في المجتمع العربي ككل ويرجع ذلك حسبه إلى عوامل عدة منها ما يتعلق بالمحتوى اللغوي ومناهج التدريس ومنها ما يرتبط بمزاحمة العامية واللغات الأجنبية للغة </w:t>
      </w:r>
      <w:r w:rsidR="005E3901" w:rsidRPr="0079035F">
        <w:rPr>
          <w:rFonts w:ascii="Simplified Arabic" w:hAnsi="Simplified Arabic" w:cs="Simplified Arabic"/>
          <w:sz w:val="32"/>
          <w:szCs w:val="32"/>
          <w:rtl/>
          <w:lang w:bidi="ar-DZ"/>
        </w:rPr>
        <w:t>الفصحى في الجامعة وفي الحياة العامة مقترحا لذلك عدة حلول منها:</w:t>
      </w:r>
    </w:p>
    <w:p w14:paraId="623BC5CB" w14:textId="108F5DCA" w:rsidR="005E3901" w:rsidRPr="0079035F" w:rsidRDefault="005E3901"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ضرورة اصلاح الملكة اللغوية &lt;&lt; فاكتساب ملكة العربية لا يتم لقواعد السلامة اللغوية ولمعرفة قواعدها البلاغية، وإنما بالتركيز على الاستعمال الفعلي في واقع الخطاب&gt;&gt;</w:t>
      </w:r>
      <w:r w:rsidRPr="0079035F">
        <w:rPr>
          <w:rStyle w:val="a5"/>
          <w:rFonts w:ascii="Simplified Arabic" w:hAnsi="Simplified Arabic" w:cs="Simplified Arabic"/>
          <w:sz w:val="32"/>
          <w:szCs w:val="32"/>
          <w:rtl/>
          <w:lang w:bidi="ar-DZ"/>
        </w:rPr>
        <w:footnoteReference w:id="12"/>
      </w:r>
      <w:r w:rsidRPr="0079035F">
        <w:rPr>
          <w:rFonts w:ascii="Simplified Arabic" w:hAnsi="Simplified Arabic" w:cs="Simplified Arabic"/>
          <w:sz w:val="32"/>
          <w:szCs w:val="32"/>
          <w:rtl/>
          <w:lang w:bidi="ar-DZ"/>
        </w:rPr>
        <w:t>.</w:t>
      </w:r>
    </w:p>
    <w:p w14:paraId="51B126F3" w14:textId="3FD05FD5" w:rsidR="005E3901" w:rsidRPr="0079035F" w:rsidRDefault="005E3901"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مضاعفة مردود البحث الاصطلاحي وذلك بمراعاة مجموعة من الطرائق والوسائل أهمها:</w:t>
      </w:r>
    </w:p>
    <w:p w14:paraId="37F943A6" w14:textId="4E40FFF7" w:rsidR="005E3901" w:rsidRPr="0079035F" w:rsidRDefault="005E3901"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الاعتماد على الوسائل التكنولوجية الحديثة وذلك بما يقتضيه العمل على الحاسوب.</w:t>
      </w:r>
    </w:p>
    <w:p w14:paraId="2EA87B67" w14:textId="7A76CA7F" w:rsidR="005E3901" w:rsidRPr="0079035F" w:rsidRDefault="005E3901"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 xml:space="preserve">ضرورة ضبط المصطلحات التربوية وتقديم حصيلة المفردات التي تناسب مرحلته العمرية وتجنب الحشو الكبير من العناصر اللغوية التي يمكن بحال من الأحوال أن تصيبه بالتخمة اللغوية ما قد يكون سببا في توقف آليات الاستيعاب الذهني المثالي لديه </w:t>
      </w:r>
      <w:r w:rsidR="00A85B85" w:rsidRPr="0079035F">
        <w:rPr>
          <w:rFonts w:ascii="Simplified Arabic" w:hAnsi="Simplified Arabic" w:cs="Simplified Arabic"/>
          <w:sz w:val="32"/>
          <w:szCs w:val="32"/>
          <w:rtl/>
          <w:lang w:bidi="ar-DZ"/>
        </w:rPr>
        <w:t>.</w:t>
      </w:r>
    </w:p>
    <w:p w14:paraId="3A4369D1" w14:textId="01F953B6" w:rsidR="00A85B85" w:rsidRPr="0079035F" w:rsidRDefault="00A85B85"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lastRenderedPageBreak/>
        <w:t xml:space="preserve">استعمال مدونة من النصوص العلمية باللغة العربية الفصحى في جميع الميادين العلمية حتى تكون المصدر الرئيسي للبحث اللغوي مع تجنب </w:t>
      </w:r>
      <w:r w:rsidR="00F93FA0">
        <w:rPr>
          <w:rFonts w:ascii="Simplified Arabic" w:hAnsi="Simplified Arabic" w:cs="Simplified Arabic" w:hint="cs"/>
          <w:sz w:val="32"/>
          <w:szCs w:val="32"/>
          <w:rtl/>
          <w:lang w:bidi="ar-DZ"/>
        </w:rPr>
        <w:t xml:space="preserve">العامية </w:t>
      </w:r>
      <w:r w:rsidRPr="0079035F">
        <w:rPr>
          <w:rFonts w:ascii="Simplified Arabic" w:hAnsi="Simplified Arabic" w:cs="Simplified Arabic"/>
          <w:sz w:val="32"/>
          <w:szCs w:val="32"/>
          <w:rtl/>
          <w:lang w:bidi="ar-DZ"/>
        </w:rPr>
        <w:t>الممارسة في تعليم العربية في مدارسنا&gt;&gt;</w:t>
      </w:r>
      <w:r w:rsidRPr="0079035F">
        <w:rPr>
          <w:rStyle w:val="a5"/>
          <w:rFonts w:ascii="Simplified Arabic" w:hAnsi="Simplified Arabic" w:cs="Simplified Arabic"/>
          <w:sz w:val="32"/>
          <w:szCs w:val="32"/>
          <w:rtl/>
          <w:lang w:bidi="ar-DZ"/>
        </w:rPr>
        <w:footnoteReference w:id="13"/>
      </w:r>
      <w:r w:rsidRPr="0079035F">
        <w:rPr>
          <w:rFonts w:ascii="Simplified Arabic" w:hAnsi="Simplified Arabic" w:cs="Simplified Arabic"/>
          <w:sz w:val="32"/>
          <w:szCs w:val="32"/>
          <w:rtl/>
          <w:lang w:bidi="ar-DZ"/>
        </w:rPr>
        <w:t>.</w:t>
      </w:r>
    </w:p>
    <w:p w14:paraId="51482F5A" w14:textId="370F45CB" w:rsidR="00A85B85" w:rsidRPr="0079035F" w:rsidRDefault="00A85B85"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&lt;&lt; لأنها السبب في إنزواء العربية وابتعادها عن الميادين النابضة بالحياة وكذا الابتعاد باللغة العربية الفصحى عن لغة التخاطب اليومي&gt;&gt; </w:t>
      </w:r>
      <w:r w:rsidRPr="0079035F">
        <w:rPr>
          <w:rStyle w:val="a5"/>
          <w:rFonts w:ascii="Simplified Arabic" w:hAnsi="Simplified Arabic" w:cs="Simplified Arabic"/>
          <w:sz w:val="32"/>
          <w:szCs w:val="32"/>
          <w:rtl/>
          <w:lang w:bidi="ar-DZ"/>
        </w:rPr>
        <w:footnoteReference w:id="14"/>
      </w:r>
    </w:p>
    <w:p w14:paraId="5FF54FB1" w14:textId="3E614FDF" w:rsidR="00A85B85" w:rsidRPr="0079035F" w:rsidRDefault="00A85B85"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ضرورة وضع وخلق هيئة استشراقية على الأعمال الاصطلاحية وذلك بالتخطيط والتقويم العلمي.</w:t>
      </w:r>
    </w:p>
    <w:p w14:paraId="3641F754" w14:textId="6460551B" w:rsidR="00A85B85" w:rsidRPr="0079035F" w:rsidRDefault="00A85B85"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 xml:space="preserve">استثمار المادة اللغوية التي تزخر بها </w:t>
      </w:r>
      <w:r w:rsidR="00F93FA0">
        <w:rPr>
          <w:rFonts w:ascii="Simplified Arabic" w:hAnsi="Simplified Arabic" w:cs="Simplified Arabic" w:hint="cs"/>
          <w:sz w:val="32"/>
          <w:szCs w:val="32"/>
          <w:rtl/>
          <w:lang w:bidi="ar-DZ"/>
        </w:rPr>
        <w:t>لغتنا</w:t>
      </w:r>
      <w:r w:rsidRPr="0079035F">
        <w:rPr>
          <w:rFonts w:ascii="Simplified Arabic" w:hAnsi="Simplified Arabic" w:cs="Simplified Arabic"/>
          <w:sz w:val="32"/>
          <w:szCs w:val="32"/>
          <w:rtl/>
          <w:lang w:bidi="ar-DZ"/>
        </w:rPr>
        <w:t xml:space="preserve"> العربية .</w:t>
      </w:r>
    </w:p>
    <w:p w14:paraId="508B32F8" w14:textId="50038B11" w:rsidR="00A85B85" w:rsidRPr="0079035F" w:rsidRDefault="00A85B85"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ه- في الترجمة:</w:t>
      </w:r>
    </w:p>
    <w:p w14:paraId="32FAE218" w14:textId="7A641359" w:rsidR="00A85B85" w:rsidRPr="0079035F" w:rsidRDefault="00A85B85" w:rsidP="00C57E6B">
      <w:p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تعد الترجمة حسب عبد الرحمن الحاج صالح من الوسائل الرئيسية والأساسية لتحقيق الرقي العلمي والحضاري &lt;&lt; لأنها باب من أبواب التفتح على </w:t>
      </w:r>
      <w:r w:rsidR="0049126C" w:rsidRPr="0079035F">
        <w:rPr>
          <w:rFonts w:ascii="Simplified Arabic" w:hAnsi="Simplified Arabic" w:cs="Simplified Arabic"/>
          <w:sz w:val="32"/>
          <w:szCs w:val="32"/>
          <w:rtl/>
          <w:lang w:bidi="ar-DZ"/>
        </w:rPr>
        <w:t>لآخر</w:t>
      </w:r>
      <w:r w:rsidRPr="0079035F">
        <w:rPr>
          <w:rFonts w:ascii="Simplified Arabic" w:hAnsi="Simplified Arabic" w:cs="Simplified Arabic"/>
          <w:sz w:val="32"/>
          <w:szCs w:val="32"/>
          <w:rtl/>
          <w:lang w:bidi="ar-DZ"/>
        </w:rPr>
        <w:t xml:space="preserve">، ولهذا فإن المسلك الوحيد الذي يجب سلوكه هو الإعداد على نطاق واسع لعدد كبير من المترجمين </w:t>
      </w:r>
      <w:r w:rsidR="0049126C" w:rsidRPr="0079035F">
        <w:rPr>
          <w:rFonts w:ascii="Simplified Arabic" w:hAnsi="Simplified Arabic" w:cs="Simplified Arabic"/>
          <w:sz w:val="32"/>
          <w:szCs w:val="32"/>
          <w:rtl/>
          <w:lang w:bidi="ar-DZ"/>
        </w:rPr>
        <w:t>الم</w:t>
      </w:r>
      <w:r w:rsidR="00F93FA0">
        <w:rPr>
          <w:rFonts w:ascii="Simplified Arabic" w:hAnsi="Simplified Arabic" w:cs="Simplified Arabic" w:hint="cs"/>
          <w:sz w:val="32"/>
          <w:szCs w:val="32"/>
          <w:rtl/>
          <w:lang w:bidi="ar-DZ"/>
        </w:rPr>
        <w:t>ت</w:t>
      </w:r>
      <w:r w:rsidR="0049126C" w:rsidRPr="0079035F">
        <w:rPr>
          <w:rFonts w:ascii="Simplified Arabic" w:hAnsi="Simplified Arabic" w:cs="Simplified Arabic"/>
          <w:sz w:val="32"/>
          <w:szCs w:val="32"/>
          <w:rtl/>
          <w:lang w:bidi="ar-DZ"/>
        </w:rPr>
        <w:t>خص</w:t>
      </w:r>
      <w:r w:rsidR="00F93FA0">
        <w:rPr>
          <w:rFonts w:ascii="Simplified Arabic" w:hAnsi="Simplified Arabic" w:cs="Simplified Arabic" w:hint="cs"/>
          <w:sz w:val="32"/>
          <w:szCs w:val="32"/>
          <w:rtl/>
          <w:lang w:bidi="ar-DZ"/>
        </w:rPr>
        <w:t>ص</w:t>
      </w:r>
      <w:r w:rsidR="0049126C" w:rsidRPr="0079035F">
        <w:rPr>
          <w:rFonts w:ascii="Simplified Arabic" w:hAnsi="Simplified Arabic" w:cs="Simplified Arabic"/>
          <w:sz w:val="32"/>
          <w:szCs w:val="32"/>
          <w:rtl/>
          <w:lang w:bidi="ar-DZ"/>
        </w:rPr>
        <w:t xml:space="preserve">ين في نقل العلوم &gt;&gt; </w:t>
      </w:r>
      <w:r w:rsidR="0049126C" w:rsidRPr="0079035F">
        <w:rPr>
          <w:rStyle w:val="a5"/>
          <w:rFonts w:ascii="Simplified Arabic" w:hAnsi="Simplified Arabic" w:cs="Simplified Arabic"/>
          <w:sz w:val="32"/>
          <w:szCs w:val="32"/>
          <w:rtl/>
          <w:lang w:bidi="ar-DZ"/>
        </w:rPr>
        <w:footnoteReference w:id="15"/>
      </w:r>
      <w:r w:rsidR="0049126C" w:rsidRPr="0079035F">
        <w:rPr>
          <w:rFonts w:ascii="Simplified Arabic" w:hAnsi="Simplified Arabic" w:cs="Simplified Arabic"/>
          <w:sz w:val="32"/>
          <w:szCs w:val="32"/>
          <w:rtl/>
          <w:lang w:bidi="ar-DZ"/>
        </w:rPr>
        <w:t xml:space="preserve"> ولهذا نجده يؤكد على ضرورة &lt;&lt; تكوين اختصاصيين في علم الذخيرة اللغوية العربية &gt;&gt; </w:t>
      </w:r>
      <w:r w:rsidR="0049126C" w:rsidRPr="0079035F">
        <w:rPr>
          <w:rStyle w:val="a5"/>
          <w:rFonts w:ascii="Simplified Arabic" w:hAnsi="Simplified Arabic" w:cs="Simplified Arabic"/>
          <w:sz w:val="32"/>
          <w:szCs w:val="32"/>
          <w:rtl/>
          <w:lang w:bidi="ar-DZ"/>
        </w:rPr>
        <w:footnoteReference w:id="16"/>
      </w:r>
    </w:p>
    <w:p w14:paraId="143AD780" w14:textId="0C961485" w:rsidR="0049126C" w:rsidRPr="0079035F" w:rsidRDefault="0049126C" w:rsidP="00C57E6B">
      <w:pPr>
        <w:spacing w:after="0" w:line="276" w:lineRule="auto"/>
        <w:jc w:val="both"/>
        <w:rPr>
          <w:rFonts w:ascii="Simplified Arabic" w:hAnsi="Simplified Arabic" w:cs="Simplified Arabic"/>
          <w:b/>
          <w:bCs/>
          <w:sz w:val="32"/>
          <w:szCs w:val="32"/>
          <w:rtl/>
          <w:lang w:bidi="ar-DZ"/>
        </w:rPr>
      </w:pPr>
      <w:r w:rsidRPr="0079035F">
        <w:rPr>
          <w:rFonts w:ascii="Simplified Arabic" w:hAnsi="Simplified Arabic" w:cs="Simplified Arabic"/>
          <w:b/>
          <w:bCs/>
          <w:sz w:val="32"/>
          <w:szCs w:val="32"/>
          <w:rtl/>
          <w:lang w:bidi="ar-DZ"/>
        </w:rPr>
        <w:t>و- مشروع الذخيرة اللغوية:</w:t>
      </w:r>
    </w:p>
    <w:p w14:paraId="749DDD53" w14:textId="7AF93D42" w:rsidR="0049126C" w:rsidRPr="0079035F" w:rsidRDefault="0049126C" w:rsidP="00C57E6B">
      <w:p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ويعني الرجوع الحقيقي </w:t>
      </w:r>
      <w:r w:rsidR="00F93FA0">
        <w:rPr>
          <w:rFonts w:ascii="Simplified Arabic" w:hAnsi="Simplified Arabic" w:cs="Simplified Arabic" w:hint="cs"/>
          <w:sz w:val="32"/>
          <w:szCs w:val="32"/>
          <w:rtl/>
          <w:lang w:bidi="ar-DZ"/>
        </w:rPr>
        <w:t>ل</w:t>
      </w:r>
      <w:r w:rsidR="0021410C" w:rsidRPr="0079035F">
        <w:rPr>
          <w:rFonts w:ascii="Simplified Arabic" w:hAnsi="Simplified Arabic" w:cs="Simplified Arabic"/>
          <w:sz w:val="32"/>
          <w:szCs w:val="32"/>
          <w:rtl/>
          <w:lang w:bidi="ar-DZ"/>
        </w:rPr>
        <w:t>ل</w:t>
      </w:r>
      <w:r w:rsidRPr="0079035F">
        <w:rPr>
          <w:rFonts w:ascii="Simplified Arabic" w:hAnsi="Simplified Arabic" w:cs="Simplified Arabic"/>
          <w:sz w:val="32"/>
          <w:szCs w:val="32"/>
          <w:rtl/>
          <w:lang w:bidi="ar-DZ"/>
        </w:rPr>
        <w:t>غة العربية الفصيحة مع استثمار الأجهزة الحاسوبية الحالية وتعد &lt;&lt;الذخيرة كبنك معلوماتي آلي: الهدف الرئيسي منه هو أن يتمكن الباحث العربي أيا كان وأينما كان من العثور على معلومات شتى من واقع استعمال العربية.... وهذا سيتحقق بإنجاز</w:t>
      </w:r>
      <w:r w:rsidR="00F93FA0">
        <w:rPr>
          <w:rFonts w:ascii="Simplified Arabic" w:hAnsi="Simplified Arabic" w:cs="Simplified Arabic" w:hint="cs"/>
          <w:sz w:val="32"/>
          <w:szCs w:val="32"/>
          <w:rtl/>
          <w:lang w:bidi="ar-DZ"/>
        </w:rPr>
        <w:t xml:space="preserve"> </w:t>
      </w:r>
      <w:r w:rsidR="00F93FA0">
        <w:rPr>
          <w:rFonts w:ascii="Simplified Arabic" w:hAnsi="Simplified Arabic" w:cs="Simplified Arabic" w:hint="cs"/>
          <w:sz w:val="32"/>
          <w:szCs w:val="32"/>
          <w:rtl/>
          <w:lang w:bidi="ar-DZ"/>
        </w:rPr>
        <w:lastRenderedPageBreak/>
        <w:t>بنك</w:t>
      </w:r>
      <w:r w:rsidRPr="0079035F">
        <w:rPr>
          <w:rFonts w:ascii="Simplified Arabic" w:hAnsi="Simplified Arabic" w:cs="Simplified Arabic"/>
          <w:sz w:val="32"/>
          <w:szCs w:val="32"/>
          <w:rtl/>
          <w:lang w:bidi="ar-DZ"/>
        </w:rPr>
        <w:t xml:space="preserve"> آلي </w:t>
      </w:r>
      <w:r w:rsidR="0021410C" w:rsidRPr="0079035F">
        <w:rPr>
          <w:rFonts w:ascii="Simplified Arabic" w:hAnsi="Simplified Arabic" w:cs="Simplified Arabic"/>
          <w:sz w:val="32"/>
          <w:szCs w:val="32"/>
          <w:rtl/>
          <w:lang w:bidi="ar-DZ"/>
        </w:rPr>
        <w:t xml:space="preserve">للغة العربية... يتضمن أمهات الكتب التراثية الأدبية والعلمية والتقنية... كما يشتمل على الإنتاج الفكري العربي المعاصر&gt;&gt; </w:t>
      </w:r>
      <w:r w:rsidR="0021410C" w:rsidRPr="0079035F">
        <w:rPr>
          <w:rStyle w:val="a5"/>
          <w:rFonts w:ascii="Simplified Arabic" w:hAnsi="Simplified Arabic" w:cs="Simplified Arabic"/>
          <w:sz w:val="32"/>
          <w:szCs w:val="32"/>
          <w:rtl/>
          <w:lang w:bidi="ar-DZ"/>
        </w:rPr>
        <w:footnoteReference w:id="17"/>
      </w:r>
      <w:r w:rsidR="0021410C" w:rsidRPr="0079035F">
        <w:rPr>
          <w:rFonts w:ascii="Simplified Arabic" w:hAnsi="Simplified Arabic" w:cs="Simplified Arabic"/>
          <w:sz w:val="32"/>
          <w:szCs w:val="32"/>
          <w:rtl/>
          <w:lang w:bidi="ar-DZ"/>
        </w:rPr>
        <w:t>.</w:t>
      </w:r>
    </w:p>
    <w:p w14:paraId="4F1EEF3C" w14:textId="42CACD49" w:rsidR="0021410C" w:rsidRPr="0079035F" w:rsidRDefault="0021410C" w:rsidP="00C57E6B">
      <w:p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   اقترح عبد الرحمان الحاج صالح ما سماه بالبنك الألي المعجمي أو ما سماه المهندسين بقاعدة المعطيات النصية كما يلي:</w:t>
      </w:r>
      <w:r w:rsidRPr="0079035F">
        <w:rPr>
          <w:rStyle w:val="a5"/>
          <w:rFonts w:ascii="Simplified Arabic" w:hAnsi="Simplified Arabic" w:cs="Simplified Arabic"/>
          <w:sz w:val="32"/>
          <w:szCs w:val="32"/>
          <w:rtl/>
          <w:lang w:bidi="ar-DZ"/>
        </w:rPr>
        <w:footnoteReference w:id="18"/>
      </w:r>
      <w:r w:rsidRPr="0079035F">
        <w:rPr>
          <w:rFonts w:ascii="Simplified Arabic" w:hAnsi="Simplified Arabic" w:cs="Simplified Arabic"/>
          <w:sz w:val="32"/>
          <w:szCs w:val="32"/>
          <w:rtl/>
          <w:lang w:bidi="ar-DZ"/>
        </w:rPr>
        <w:t xml:space="preserve"> </w:t>
      </w:r>
    </w:p>
    <w:p w14:paraId="79323DE3" w14:textId="3909FAF5" w:rsidR="0021410C" w:rsidRPr="0079035F" w:rsidRDefault="0021410C"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المعجم الآلي الجامع لألفاظ العربية المستعملة ويحتوي على جميع المفردات التي وردت في النصوص المخزنة قديمة أو حديثة.</w:t>
      </w:r>
    </w:p>
    <w:p w14:paraId="4EED5834" w14:textId="535B6245" w:rsidR="0021410C" w:rsidRPr="0079035F" w:rsidRDefault="0021410C" w:rsidP="00C57E6B">
      <w:pPr>
        <w:pStyle w:val="a3"/>
        <w:numPr>
          <w:ilvl w:val="0"/>
          <w:numId w:val="1"/>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المعجم الآلي للمصطلحات العلمية والتقنية المستعملة بالفعل ويحتوي على المصطلحات التي دخلت في الاستعمال... ويذكر مع كل مصطلح ما يقابله في اللغتين الإنجليزية والفرنسية..</w:t>
      </w:r>
    </w:p>
    <w:p w14:paraId="73D5C309" w14:textId="4D75B723" w:rsidR="0021410C" w:rsidRPr="0079035F" w:rsidRDefault="0021410C"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 xml:space="preserve">وهذان المعجمان يقومان على ركيزة </w:t>
      </w:r>
      <w:r w:rsidR="00F93FA0">
        <w:rPr>
          <w:rFonts w:ascii="Simplified Arabic" w:hAnsi="Simplified Arabic" w:cs="Simplified Arabic" w:hint="cs"/>
          <w:sz w:val="32"/>
          <w:szCs w:val="32"/>
          <w:rtl/>
          <w:lang w:bidi="ar-DZ"/>
        </w:rPr>
        <w:t>متصلة</w:t>
      </w:r>
      <w:r w:rsidRPr="0079035F">
        <w:rPr>
          <w:rFonts w:ascii="Simplified Arabic" w:hAnsi="Simplified Arabic" w:cs="Simplified Arabic"/>
          <w:sz w:val="32"/>
          <w:szCs w:val="32"/>
          <w:rtl/>
          <w:lang w:bidi="ar-DZ"/>
        </w:rPr>
        <w:t xml:space="preserve"> بالحواسيب في أحدث صورها مثل الأقراص البصرية أو المغناطسية ولمشروع الذخيرة اللغوية فوائد عدة أبرزها:</w:t>
      </w:r>
    </w:p>
    <w:p w14:paraId="721F845E" w14:textId="77777777" w:rsidR="006941F5" w:rsidRPr="0079035F" w:rsidRDefault="006941F5"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سيكون حافزا قويا لنشر اللغة العربية السليمة في جميع الميادين العلمية والتكنولوجية.</w:t>
      </w:r>
    </w:p>
    <w:p w14:paraId="6241D39C" w14:textId="77777777" w:rsidR="006941F5" w:rsidRPr="0079035F" w:rsidRDefault="006941F5"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دافعا قويا لأحياء التراث وتحقيق المخطوطات.</w:t>
      </w:r>
    </w:p>
    <w:p w14:paraId="76EA2E0D" w14:textId="77777777" w:rsidR="006941F5" w:rsidRPr="0079035F" w:rsidRDefault="006941F5"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التعريف الواسع والدقيق للتراث العربي.</w:t>
      </w:r>
    </w:p>
    <w:p w14:paraId="1E3A1AC0" w14:textId="78F906F8" w:rsidR="006941F5" w:rsidRPr="0079035F" w:rsidRDefault="006941F5" w:rsidP="00C57E6B">
      <w:pPr>
        <w:pStyle w:val="a3"/>
        <w:numPr>
          <w:ilvl w:val="0"/>
          <w:numId w:val="4"/>
        </w:num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مساعدا لتمنية وتوسيع معلومات الطلاب والمثقفين مع اكسابهم المهارات في جميع الميادين.</w:t>
      </w:r>
    </w:p>
    <w:p w14:paraId="3D6A2E64" w14:textId="77777777" w:rsidR="00C57E6B" w:rsidRPr="0079035F" w:rsidRDefault="006941F5"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b/>
          <w:bCs/>
          <w:sz w:val="32"/>
          <w:szCs w:val="32"/>
          <w:rtl/>
          <w:lang w:bidi="ar-DZ"/>
        </w:rPr>
        <w:t>ز- الحوسبة اللغوية:</w:t>
      </w:r>
      <w:r w:rsidRPr="0079035F">
        <w:rPr>
          <w:rFonts w:ascii="Simplified Arabic" w:hAnsi="Simplified Arabic" w:cs="Simplified Arabic"/>
          <w:sz w:val="32"/>
          <w:szCs w:val="32"/>
          <w:rtl/>
          <w:lang w:bidi="ar-DZ"/>
        </w:rPr>
        <w:t xml:space="preserve"> </w:t>
      </w:r>
    </w:p>
    <w:p w14:paraId="2C09AA62" w14:textId="131E8DFC" w:rsidR="00C57E6B" w:rsidRPr="0079035F" w:rsidRDefault="00C57E6B"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hint="cs"/>
          <w:sz w:val="32"/>
          <w:szCs w:val="32"/>
          <w:rtl/>
          <w:lang w:bidi="ar-DZ"/>
        </w:rPr>
        <w:t xml:space="preserve">    </w:t>
      </w:r>
      <w:r w:rsidR="006941F5" w:rsidRPr="0079035F">
        <w:rPr>
          <w:rFonts w:ascii="Simplified Arabic" w:hAnsi="Simplified Arabic" w:cs="Simplified Arabic"/>
          <w:sz w:val="32"/>
          <w:szCs w:val="32"/>
          <w:rtl/>
          <w:lang w:bidi="ar-DZ"/>
        </w:rPr>
        <w:t xml:space="preserve">وتعنى </w:t>
      </w:r>
      <w:r w:rsidR="00F93FA0">
        <w:rPr>
          <w:rFonts w:ascii="Simplified Arabic" w:hAnsi="Simplified Arabic" w:cs="Simplified Arabic" w:hint="cs"/>
          <w:sz w:val="32"/>
          <w:szCs w:val="32"/>
          <w:rtl/>
          <w:lang w:bidi="ar-DZ"/>
        </w:rPr>
        <w:t>ا</w:t>
      </w:r>
      <w:r w:rsidR="006941F5" w:rsidRPr="0079035F">
        <w:rPr>
          <w:rFonts w:ascii="Simplified Arabic" w:hAnsi="Simplified Arabic" w:cs="Simplified Arabic"/>
          <w:sz w:val="32"/>
          <w:szCs w:val="32"/>
          <w:rtl/>
          <w:lang w:bidi="ar-DZ"/>
        </w:rPr>
        <w:t xml:space="preserve">لاستخدام الفعال لتقنيات الحواسيب </w:t>
      </w:r>
      <w:r w:rsidR="00F93FA0">
        <w:rPr>
          <w:rFonts w:ascii="Simplified Arabic" w:hAnsi="Simplified Arabic" w:cs="Simplified Arabic" w:hint="cs"/>
          <w:sz w:val="32"/>
          <w:szCs w:val="32"/>
          <w:rtl/>
          <w:lang w:bidi="ar-DZ"/>
        </w:rPr>
        <w:t>ض</w:t>
      </w:r>
      <w:r w:rsidR="006941F5" w:rsidRPr="0079035F">
        <w:rPr>
          <w:rFonts w:ascii="Simplified Arabic" w:hAnsi="Simplified Arabic" w:cs="Simplified Arabic"/>
          <w:sz w:val="32"/>
          <w:szCs w:val="32"/>
          <w:rtl/>
          <w:lang w:bidi="ar-DZ"/>
        </w:rPr>
        <w:t>من مشروع الذخيرة اللغوية الذي &lt;&lt;</w:t>
      </w:r>
      <w:r w:rsidRPr="0079035F">
        <w:rPr>
          <w:rFonts w:ascii="Simplified Arabic" w:hAnsi="Simplified Arabic" w:cs="Simplified Arabic"/>
          <w:sz w:val="32"/>
          <w:szCs w:val="32"/>
          <w:rtl/>
          <w:lang w:bidi="ar-DZ"/>
        </w:rPr>
        <w:t xml:space="preserve">يتعامل ويتحاور مع أغلب اللغات باستعمال رموز وآليات رياضية للغات وهذا بتوظيف الذكاء الاصطناعي&gt;&gt; </w:t>
      </w:r>
      <w:r w:rsidRPr="0079035F">
        <w:rPr>
          <w:rStyle w:val="a5"/>
          <w:rFonts w:ascii="Simplified Arabic" w:hAnsi="Simplified Arabic" w:cs="Simplified Arabic"/>
          <w:sz w:val="32"/>
          <w:szCs w:val="32"/>
          <w:rtl/>
          <w:lang w:bidi="ar-DZ"/>
        </w:rPr>
        <w:footnoteReference w:id="19"/>
      </w:r>
      <w:r w:rsidRPr="0079035F">
        <w:rPr>
          <w:rFonts w:ascii="Simplified Arabic" w:hAnsi="Simplified Arabic" w:cs="Simplified Arabic"/>
          <w:sz w:val="32"/>
          <w:szCs w:val="32"/>
          <w:rtl/>
          <w:lang w:bidi="ar-DZ"/>
        </w:rPr>
        <w:t>.</w:t>
      </w:r>
    </w:p>
    <w:p w14:paraId="1DE65063" w14:textId="4B5FB779" w:rsidR="0021410C" w:rsidRPr="0079035F" w:rsidRDefault="00C57E6B" w:rsidP="00C57E6B">
      <w:pPr>
        <w:spacing w:after="0" w:line="276" w:lineRule="auto"/>
        <w:ind w:left="360"/>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lastRenderedPageBreak/>
        <w:t xml:space="preserve">    ويستخلص عبد الرحمان الحاج صالح مجموعة من النتائج في هذا المضمار منها: </w:t>
      </w:r>
      <w:r w:rsidRPr="0079035F">
        <w:rPr>
          <w:rStyle w:val="a5"/>
          <w:rFonts w:ascii="Simplified Arabic" w:hAnsi="Simplified Arabic" w:cs="Simplified Arabic"/>
          <w:sz w:val="32"/>
          <w:szCs w:val="32"/>
          <w:rtl/>
          <w:lang w:bidi="ar-DZ"/>
        </w:rPr>
        <w:footnoteReference w:id="20"/>
      </w:r>
      <w:r w:rsidR="006941F5" w:rsidRPr="0079035F">
        <w:rPr>
          <w:rFonts w:ascii="Simplified Arabic" w:hAnsi="Simplified Arabic" w:cs="Simplified Arabic"/>
          <w:sz w:val="32"/>
          <w:szCs w:val="32"/>
          <w:rtl/>
          <w:lang w:bidi="ar-DZ"/>
        </w:rPr>
        <w:t xml:space="preserve"> </w:t>
      </w:r>
    </w:p>
    <w:p w14:paraId="320E8841" w14:textId="2D84A191" w:rsidR="00C57E6B" w:rsidRPr="0079035F" w:rsidRDefault="00C57E6B"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أن العلاج الآلي للعربية يتطلب معارف أساسية ومتخصصة تنتمي إلى عدة مجالات.</w:t>
      </w:r>
    </w:p>
    <w:p w14:paraId="543707A0" w14:textId="2A137244" w:rsidR="00C57E6B" w:rsidRPr="0079035F" w:rsidRDefault="00C57E6B"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النظر في جميع النظريات اللغوية القديمة والحديثة، واختبارها اختبارا علميا وتطبيقيا.</w:t>
      </w:r>
    </w:p>
    <w:p w14:paraId="47136C60" w14:textId="39CC1E96" w:rsidR="00C57E6B" w:rsidRPr="0079035F" w:rsidRDefault="00C57E6B" w:rsidP="00C57E6B">
      <w:pPr>
        <w:pStyle w:val="a3"/>
        <w:numPr>
          <w:ilvl w:val="0"/>
          <w:numId w:val="4"/>
        </w:numPr>
        <w:spacing w:after="0" w:line="276" w:lineRule="auto"/>
        <w:jc w:val="both"/>
        <w:rPr>
          <w:rFonts w:ascii="Simplified Arabic" w:hAnsi="Simplified Arabic" w:cs="Simplified Arabic"/>
          <w:sz w:val="32"/>
          <w:szCs w:val="32"/>
          <w:lang w:bidi="ar-DZ"/>
        </w:rPr>
      </w:pPr>
      <w:r w:rsidRPr="0079035F">
        <w:rPr>
          <w:rFonts w:ascii="Simplified Arabic" w:hAnsi="Simplified Arabic" w:cs="Simplified Arabic"/>
          <w:sz w:val="32"/>
          <w:szCs w:val="32"/>
          <w:rtl/>
          <w:lang w:bidi="ar-DZ"/>
        </w:rPr>
        <w:t>تمحيص جميع المفاهيم والتصورات وخصوصا مفاهيم اللسانيات الغربية.</w:t>
      </w:r>
    </w:p>
    <w:p w14:paraId="66BE26B3" w14:textId="69CBB592" w:rsidR="00C57E6B" w:rsidRPr="0079035F" w:rsidRDefault="00C57E6B" w:rsidP="00C57E6B">
      <w:pPr>
        <w:pStyle w:val="a3"/>
        <w:numPr>
          <w:ilvl w:val="0"/>
          <w:numId w:val="4"/>
        </w:numPr>
        <w:spacing w:after="0" w:line="276" w:lineRule="auto"/>
        <w:jc w:val="both"/>
        <w:rPr>
          <w:rFonts w:ascii="Simplified Arabic" w:hAnsi="Simplified Arabic" w:cs="Simplified Arabic"/>
          <w:sz w:val="32"/>
          <w:szCs w:val="32"/>
          <w:rtl/>
          <w:lang w:bidi="ar-DZ"/>
        </w:rPr>
      </w:pPr>
      <w:r w:rsidRPr="0079035F">
        <w:rPr>
          <w:rFonts w:ascii="Simplified Arabic" w:hAnsi="Simplified Arabic" w:cs="Simplified Arabic"/>
          <w:sz w:val="32"/>
          <w:szCs w:val="32"/>
          <w:rtl/>
          <w:lang w:bidi="ar-DZ"/>
        </w:rPr>
        <w:t>وجوب الالتفات إلى تحليلات العلماء العرب الذين اجتهدوا في استخراج القوانين الأساسية للغتهم وكشف أسرارها.</w:t>
      </w:r>
    </w:p>
    <w:p w14:paraId="354B1F4F" w14:textId="77777777" w:rsidR="00C04493" w:rsidRPr="0079035F" w:rsidRDefault="00C04493" w:rsidP="00C57E6B">
      <w:pPr>
        <w:spacing w:after="0" w:line="276" w:lineRule="auto"/>
        <w:ind w:left="360"/>
        <w:jc w:val="both"/>
        <w:rPr>
          <w:rFonts w:ascii="Simplified Arabic" w:hAnsi="Simplified Arabic" w:cs="Simplified Arabic"/>
          <w:sz w:val="32"/>
          <w:szCs w:val="32"/>
          <w:lang w:bidi="ar-DZ"/>
        </w:rPr>
      </w:pPr>
    </w:p>
    <w:sectPr w:rsidR="00C04493" w:rsidRPr="0079035F" w:rsidSect="001A70A2">
      <w:footerReference w:type="default" r:id="rId8"/>
      <w:footnotePr>
        <w:numRestart w:val="eachPage"/>
      </w:footnotePr>
      <w:pgSz w:w="11906" w:h="16838"/>
      <w:pgMar w:top="1418" w:right="1418" w:bottom="1418" w:left="1418" w:header="709" w:footer="709" w:gutter="0"/>
      <w:pgNumType w:start="12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5690" w14:textId="77777777" w:rsidR="00C427E7" w:rsidRDefault="00C427E7" w:rsidP="00FB391A">
      <w:pPr>
        <w:spacing w:after="0" w:line="240" w:lineRule="auto"/>
      </w:pPr>
      <w:r>
        <w:separator/>
      </w:r>
    </w:p>
  </w:endnote>
  <w:endnote w:type="continuationSeparator" w:id="0">
    <w:p w14:paraId="12C44848" w14:textId="77777777" w:rsidR="00C427E7" w:rsidRDefault="00C427E7" w:rsidP="00FB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76977819"/>
      <w:docPartObj>
        <w:docPartGallery w:val="Page Numbers (Bottom of Page)"/>
        <w:docPartUnique/>
      </w:docPartObj>
    </w:sdtPr>
    <w:sdtEndPr/>
    <w:sdtContent>
      <w:p w14:paraId="49097D6A" w14:textId="53D88865" w:rsidR="00902261" w:rsidRDefault="00902261">
        <w:pPr>
          <w:pStyle w:val="a8"/>
          <w:jc w:val="right"/>
        </w:pPr>
        <w:r>
          <w:fldChar w:fldCharType="begin"/>
        </w:r>
        <w:r>
          <w:instrText>PAGE   \* MERGEFORMAT</w:instrText>
        </w:r>
        <w:r>
          <w:fldChar w:fldCharType="separate"/>
        </w:r>
        <w:r>
          <w:rPr>
            <w:rtl/>
            <w:lang w:val="ar-SA"/>
          </w:rPr>
          <w:t>2</w:t>
        </w:r>
        <w:r>
          <w:fldChar w:fldCharType="end"/>
        </w:r>
      </w:p>
    </w:sdtContent>
  </w:sdt>
  <w:p w14:paraId="79BB0498" w14:textId="77777777" w:rsidR="00691F39" w:rsidRDefault="00691F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A8DB" w14:textId="77777777" w:rsidR="00C427E7" w:rsidRDefault="00C427E7" w:rsidP="00FB391A">
      <w:pPr>
        <w:spacing w:after="0" w:line="240" w:lineRule="auto"/>
      </w:pPr>
      <w:r>
        <w:separator/>
      </w:r>
    </w:p>
  </w:footnote>
  <w:footnote w:type="continuationSeparator" w:id="0">
    <w:p w14:paraId="071D1737" w14:textId="77777777" w:rsidR="00C427E7" w:rsidRDefault="00C427E7" w:rsidP="00FB391A">
      <w:pPr>
        <w:spacing w:after="0" w:line="240" w:lineRule="auto"/>
      </w:pPr>
      <w:r>
        <w:continuationSeparator/>
      </w:r>
    </w:p>
  </w:footnote>
  <w:footnote w:id="1">
    <w:p w14:paraId="0DBF36D0" w14:textId="46A03B8B" w:rsidR="00FB391A" w:rsidRPr="00C57E6B" w:rsidRDefault="00FB391A" w:rsidP="00C57E6B">
      <w:pPr>
        <w:pStyle w:val="a4"/>
        <w:rPr>
          <w:rFonts w:ascii="Simplified Arabic" w:hAnsi="Simplified Arabic" w:cs="Simplified Arabic"/>
          <w:sz w:val="24"/>
          <w:szCs w:val="24"/>
          <w:rtl/>
          <w:lang w:val="fr-FR"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مصطفى </w:t>
      </w:r>
      <w:r w:rsidR="0079035F">
        <w:rPr>
          <w:rFonts w:ascii="Simplified Arabic" w:hAnsi="Simplified Arabic" w:cs="Simplified Arabic" w:hint="cs"/>
          <w:sz w:val="24"/>
          <w:szCs w:val="24"/>
          <w:rtl/>
        </w:rPr>
        <w:t>غلفان</w:t>
      </w:r>
      <w:r w:rsidRPr="00C57E6B">
        <w:rPr>
          <w:rFonts w:ascii="Simplified Arabic" w:hAnsi="Simplified Arabic" w:cs="Simplified Arabic"/>
          <w:sz w:val="24"/>
          <w:szCs w:val="24"/>
          <w:rtl/>
        </w:rPr>
        <w:t>: اللسانيات العربية الحديثة، دارسة نقدية في المصادر والأسس النظرية والمنهجية، جامعة الحسن الثاني، عين الشق، ص09.</w:t>
      </w:r>
    </w:p>
  </w:footnote>
  <w:footnote w:id="2">
    <w:p w14:paraId="2C72EAC1" w14:textId="2B6CC012" w:rsidR="00FB391A" w:rsidRPr="00C57E6B" w:rsidRDefault="00FB391A"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xml:space="preserve">- حلمي خليل: العربية وعلم اللغة البنيوي، </w:t>
      </w:r>
      <w:r w:rsidR="001A70A2">
        <w:rPr>
          <w:rFonts w:ascii="Simplified Arabic" w:hAnsi="Simplified Arabic" w:cs="Simplified Arabic" w:hint="cs"/>
          <w:sz w:val="24"/>
          <w:szCs w:val="24"/>
          <w:rtl/>
          <w:lang w:bidi="ar-DZ"/>
        </w:rPr>
        <w:t xml:space="preserve"> دار المعرفة الجامعية، ط1، 2000، </w:t>
      </w:r>
      <w:r w:rsidRPr="00C57E6B">
        <w:rPr>
          <w:rFonts w:ascii="Simplified Arabic" w:hAnsi="Simplified Arabic" w:cs="Simplified Arabic"/>
          <w:sz w:val="24"/>
          <w:szCs w:val="24"/>
          <w:rtl/>
          <w:lang w:bidi="ar-DZ"/>
        </w:rPr>
        <w:t>ص139.</w:t>
      </w:r>
    </w:p>
  </w:footnote>
  <w:footnote w:id="3">
    <w:p w14:paraId="66D95393" w14:textId="328E9408" w:rsidR="00EC734D" w:rsidRPr="00C57E6B" w:rsidRDefault="00EC734D"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عبد الرحمن الحاج صالح: بحوث ودراسات في اللسانيات العربية موضم للنشر، الجزائر، 2007، ج ص11.</w:t>
      </w:r>
    </w:p>
  </w:footnote>
  <w:footnote w:id="4">
    <w:p w14:paraId="767EE1C0" w14:textId="5A3BBF10" w:rsidR="00E936E5" w:rsidRPr="00C57E6B" w:rsidRDefault="00E936E5"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ص11.</w:t>
      </w:r>
    </w:p>
  </w:footnote>
  <w:footnote w:id="5">
    <w:p w14:paraId="3B11094D" w14:textId="50D755BD" w:rsidR="00E936E5" w:rsidRPr="00C57E6B" w:rsidRDefault="00E936E5"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صالح بلعيد: مقاربات منه</w:t>
      </w:r>
      <w:r w:rsidR="0079035F">
        <w:rPr>
          <w:rFonts w:ascii="Simplified Arabic" w:hAnsi="Simplified Arabic" w:cs="Simplified Arabic" w:hint="cs"/>
          <w:sz w:val="24"/>
          <w:szCs w:val="24"/>
          <w:rtl/>
          <w:lang w:bidi="ar-DZ"/>
        </w:rPr>
        <w:t>ا</w:t>
      </w:r>
      <w:r w:rsidRPr="00C57E6B">
        <w:rPr>
          <w:rFonts w:ascii="Simplified Arabic" w:hAnsi="Simplified Arabic" w:cs="Simplified Arabic"/>
          <w:sz w:val="24"/>
          <w:szCs w:val="24"/>
          <w:rtl/>
          <w:lang w:bidi="ar-DZ"/>
        </w:rPr>
        <w:t>جية ، دار هومة للطباعة والنشر والتوزيع،ـ الجزائر، 2004، ص148.</w:t>
      </w:r>
    </w:p>
  </w:footnote>
  <w:footnote w:id="6">
    <w:p w14:paraId="6561D730" w14:textId="118281F1" w:rsidR="009D1B70" w:rsidRPr="00C57E6B" w:rsidRDefault="009D1B70"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عبد الرحمان الحاج صالح، المرجع السابق، ص 15-16-17-18.</w:t>
      </w:r>
    </w:p>
  </w:footnote>
  <w:footnote w:id="7">
    <w:p w14:paraId="410C5568" w14:textId="291D164E" w:rsidR="00C04493" w:rsidRPr="00C57E6B" w:rsidRDefault="00C04493"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صالح بلعيد: مقاربات منهاجية، ص149.</w:t>
      </w:r>
    </w:p>
  </w:footnote>
  <w:footnote w:id="8">
    <w:p w14:paraId="442A9DB3" w14:textId="2BDB8693" w:rsidR="007230D0" w:rsidRPr="00C57E6B" w:rsidRDefault="007230D0"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عبد الرحمن الحاج صالح: بحوث ودراسات في اللسانيات العربية ، ص45.</w:t>
      </w:r>
    </w:p>
  </w:footnote>
  <w:footnote w:id="9">
    <w:p w14:paraId="5F47AEDC" w14:textId="62650D27" w:rsidR="007230D0" w:rsidRPr="00C57E6B" w:rsidRDefault="007230D0"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ص55.</w:t>
      </w:r>
    </w:p>
  </w:footnote>
  <w:footnote w:id="10">
    <w:p w14:paraId="0DF79496" w14:textId="6FDDF89A" w:rsidR="007230D0" w:rsidRPr="00C57E6B" w:rsidRDefault="007230D0"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ص63.</w:t>
      </w:r>
    </w:p>
  </w:footnote>
  <w:footnote w:id="11">
    <w:p w14:paraId="570D0BBB" w14:textId="1FC68D85" w:rsidR="00DE1DB9" w:rsidRPr="00C57E6B" w:rsidRDefault="00DE1DB9"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السابق: عبد الرحمن الحاج صالح، ص158.</w:t>
      </w:r>
    </w:p>
  </w:footnote>
  <w:footnote w:id="12">
    <w:p w14:paraId="78E6341E" w14:textId="5EF221BF" w:rsidR="005E3901" w:rsidRPr="00C57E6B" w:rsidRDefault="005E3901"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xml:space="preserve">- خيرة بلجيلالي: </w:t>
      </w:r>
      <w:r w:rsidR="00F93FA0">
        <w:rPr>
          <w:rFonts w:ascii="Simplified Arabic" w:hAnsi="Simplified Arabic" w:cs="Simplified Arabic" w:hint="cs"/>
          <w:sz w:val="24"/>
          <w:szCs w:val="24"/>
          <w:rtl/>
          <w:lang w:bidi="ar-DZ"/>
        </w:rPr>
        <w:t>إ</w:t>
      </w:r>
      <w:r w:rsidRPr="00C57E6B">
        <w:rPr>
          <w:rFonts w:ascii="Simplified Arabic" w:hAnsi="Simplified Arabic" w:cs="Simplified Arabic"/>
          <w:sz w:val="24"/>
          <w:szCs w:val="24"/>
          <w:rtl/>
          <w:lang w:bidi="ar-DZ"/>
        </w:rPr>
        <w:t>سهامات عبد الرحمن الحاج صالح في ترقية اللغة العربية، مجلة "حو</w:t>
      </w:r>
      <w:r w:rsidR="00F93FA0">
        <w:rPr>
          <w:rFonts w:ascii="Simplified Arabic" w:hAnsi="Simplified Arabic" w:cs="Simplified Arabic" w:hint="cs"/>
          <w:sz w:val="24"/>
          <w:szCs w:val="24"/>
          <w:rtl/>
          <w:lang w:bidi="ar-DZ"/>
        </w:rPr>
        <w:t>ل</w:t>
      </w:r>
      <w:r w:rsidRPr="00C57E6B">
        <w:rPr>
          <w:rFonts w:ascii="Simplified Arabic" w:hAnsi="Simplified Arabic" w:cs="Simplified Arabic"/>
          <w:sz w:val="24"/>
          <w:szCs w:val="24"/>
          <w:rtl/>
          <w:lang w:bidi="ar-DZ"/>
        </w:rPr>
        <w:t>يات التراث. 2017، العدد17، ص65.</w:t>
      </w:r>
    </w:p>
  </w:footnote>
  <w:footnote w:id="13">
    <w:p w14:paraId="69619C84" w14:textId="5D9DC5B8" w:rsidR="00A85B85" w:rsidRPr="00C57E6B" w:rsidRDefault="00A85B85"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خيرة بلجيلالي، ص69.</w:t>
      </w:r>
    </w:p>
  </w:footnote>
  <w:footnote w:id="14">
    <w:p w14:paraId="5556B3EC" w14:textId="0D6A4712" w:rsidR="00A85B85" w:rsidRPr="00C57E6B" w:rsidRDefault="00A85B85"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عبد الرحمن الحاج صالح: بحوث ودراسات في اللسانيات العربية، ج1، ص161.</w:t>
      </w:r>
    </w:p>
  </w:footnote>
  <w:footnote w:id="15">
    <w:p w14:paraId="1973E96F" w14:textId="6741A404" w:rsidR="0049126C" w:rsidRPr="00C57E6B" w:rsidRDefault="0049126C"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 371-373</w:t>
      </w:r>
    </w:p>
  </w:footnote>
  <w:footnote w:id="16">
    <w:p w14:paraId="58D1EE1C" w14:textId="20C6C42D" w:rsidR="0049126C" w:rsidRPr="00C57E6B" w:rsidRDefault="0049126C"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ص372-376.</w:t>
      </w:r>
    </w:p>
  </w:footnote>
  <w:footnote w:id="17">
    <w:p w14:paraId="4D946CB4" w14:textId="3B49D9BF" w:rsidR="0021410C" w:rsidRPr="00C57E6B" w:rsidRDefault="0021410C"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السابق، عبد الرحمان الحاج صالح، ص396.</w:t>
      </w:r>
    </w:p>
  </w:footnote>
  <w:footnote w:id="18">
    <w:p w14:paraId="3F6E9DAC" w14:textId="7D528D7F" w:rsidR="0021410C" w:rsidRPr="00C57E6B" w:rsidRDefault="0021410C"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المرجع نفسه، ص397.</w:t>
      </w:r>
    </w:p>
  </w:footnote>
  <w:footnote w:id="19">
    <w:p w14:paraId="559B259F" w14:textId="6460ED1D" w:rsidR="00C57E6B" w:rsidRPr="00C57E6B" w:rsidRDefault="00C57E6B"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صالح بلعيد: مقاربات منهاجية ، ص158.</w:t>
      </w:r>
    </w:p>
  </w:footnote>
  <w:footnote w:id="20">
    <w:p w14:paraId="75CA0481" w14:textId="07E23D7C" w:rsidR="00C57E6B" w:rsidRPr="00C57E6B" w:rsidRDefault="00C57E6B" w:rsidP="00C57E6B">
      <w:pPr>
        <w:pStyle w:val="a4"/>
        <w:rPr>
          <w:rFonts w:ascii="Simplified Arabic" w:hAnsi="Simplified Arabic" w:cs="Simplified Arabic"/>
          <w:sz w:val="24"/>
          <w:szCs w:val="24"/>
          <w:lang w:bidi="ar-DZ"/>
        </w:rPr>
      </w:pPr>
      <w:r w:rsidRPr="00C57E6B">
        <w:rPr>
          <w:rStyle w:val="a5"/>
          <w:rFonts w:ascii="Simplified Arabic" w:hAnsi="Simplified Arabic" w:cs="Simplified Arabic"/>
          <w:sz w:val="24"/>
          <w:szCs w:val="24"/>
        </w:rPr>
        <w:footnoteRef/>
      </w:r>
      <w:r w:rsidRPr="00C57E6B">
        <w:rPr>
          <w:rFonts w:ascii="Simplified Arabic" w:hAnsi="Simplified Arabic" w:cs="Simplified Arabic"/>
          <w:sz w:val="24"/>
          <w:szCs w:val="24"/>
          <w:rtl/>
        </w:rPr>
        <w:t xml:space="preserve"> </w:t>
      </w:r>
      <w:r w:rsidRPr="00C57E6B">
        <w:rPr>
          <w:rFonts w:ascii="Simplified Arabic" w:hAnsi="Simplified Arabic" w:cs="Simplified Arabic"/>
          <w:sz w:val="24"/>
          <w:szCs w:val="24"/>
          <w:rtl/>
          <w:lang w:bidi="ar-DZ"/>
        </w:rPr>
        <w:t>- عبد الرحمن الحاج صالح: بحوث ودراسات في اللسانيات العربية ص 262-263.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78B7"/>
    <w:multiLevelType w:val="hybridMultilevel"/>
    <w:tmpl w:val="76F2821C"/>
    <w:lvl w:ilvl="0" w:tplc="73BC8798">
      <w:start w:val="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34696"/>
    <w:multiLevelType w:val="hybridMultilevel"/>
    <w:tmpl w:val="935E003E"/>
    <w:lvl w:ilvl="0" w:tplc="9094167A">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A60B2"/>
    <w:multiLevelType w:val="hybridMultilevel"/>
    <w:tmpl w:val="E352433A"/>
    <w:lvl w:ilvl="0" w:tplc="6076E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3543D7"/>
    <w:multiLevelType w:val="hybridMultilevel"/>
    <w:tmpl w:val="98160EEA"/>
    <w:lvl w:ilvl="0" w:tplc="B1301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18"/>
    <w:rsid w:val="0004744B"/>
    <w:rsid w:val="000F5309"/>
    <w:rsid w:val="001A70A2"/>
    <w:rsid w:val="0021410C"/>
    <w:rsid w:val="003E10B0"/>
    <w:rsid w:val="00466E28"/>
    <w:rsid w:val="0049126C"/>
    <w:rsid w:val="004A4B74"/>
    <w:rsid w:val="004F15B8"/>
    <w:rsid w:val="00521C79"/>
    <w:rsid w:val="005E3901"/>
    <w:rsid w:val="00677B18"/>
    <w:rsid w:val="00691F39"/>
    <w:rsid w:val="006941F5"/>
    <w:rsid w:val="006D2086"/>
    <w:rsid w:val="007230D0"/>
    <w:rsid w:val="0079035F"/>
    <w:rsid w:val="00890EB4"/>
    <w:rsid w:val="00901938"/>
    <w:rsid w:val="00902261"/>
    <w:rsid w:val="0092588C"/>
    <w:rsid w:val="00926DC2"/>
    <w:rsid w:val="009D1B70"/>
    <w:rsid w:val="009D1DAF"/>
    <w:rsid w:val="00A85B85"/>
    <w:rsid w:val="00AE161E"/>
    <w:rsid w:val="00B4572A"/>
    <w:rsid w:val="00C04493"/>
    <w:rsid w:val="00C323A1"/>
    <w:rsid w:val="00C3779A"/>
    <w:rsid w:val="00C427E7"/>
    <w:rsid w:val="00C57E6B"/>
    <w:rsid w:val="00C94307"/>
    <w:rsid w:val="00CB0DF8"/>
    <w:rsid w:val="00CD7D15"/>
    <w:rsid w:val="00D26A21"/>
    <w:rsid w:val="00DE1DB9"/>
    <w:rsid w:val="00E40A7D"/>
    <w:rsid w:val="00E936E5"/>
    <w:rsid w:val="00EC734D"/>
    <w:rsid w:val="00F92B9D"/>
    <w:rsid w:val="00F93FA0"/>
    <w:rsid w:val="00FB3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A182"/>
  <w15:chartTrackingRefBased/>
  <w15:docId w15:val="{5CAF2604-EABC-4A65-AA6C-4E7C6EEC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EB4"/>
    <w:pPr>
      <w:ind w:left="720"/>
      <w:contextualSpacing/>
    </w:pPr>
  </w:style>
  <w:style w:type="paragraph" w:styleId="a4">
    <w:name w:val="footnote text"/>
    <w:basedOn w:val="a"/>
    <w:link w:val="Char"/>
    <w:uiPriority w:val="99"/>
    <w:semiHidden/>
    <w:unhideWhenUsed/>
    <w:rsid w:val="00FB391A"/>
    <w:pPr>
      <w:spacing w:after="0" w:line="240" w:lineRule="auto"/>
    </w:pPr>
    <w:rPr>
      <w:sz w:val="20"/>
      <w:szCs w:val="20"/>
    </w:rPr>
  </w:style>
  <w:style w:type="character" w:customStyle="1" w:styleId="Char">
    <w:name w:val="نص حاشية سفلية Char"/>
    <w:basedOn w:val="a0"/>
    <w:link w:val="a4"/>
    <w:uiPriority w:val="99"/>
    <w:semiHidden/>
    <w:rsid w:val="00FB391A"/>
    <w:rPr>
      <w:sz w:val="20"/>
      <w:szCs w:val="20"/>
    </w:rPr>
  </w:style>
  <w:style w:type="character" w:styleId="a5">
    <w:name w:val="footnote reference"/>
    <w:basedOn w:val="a0"/>
    <w:uiPriority w:val="99"/>
    <w:semiHidden/>
    <w:unhideWhenUsed/>
    <w:rsid w:val="00FB391A"/>
    <w:rPr>
      <w:vertAlign w:val="superscript"/>
    </w:rPr>
  </w:style>
  <w:style w:type="paragraph" w:styleId="a6">
    <w:name w:val="Balloon Text"/>
    <w:basedOn w:val="a"/>
    <w:link w:val="Char0"/>
    <w:uiPriority w:val="99"/>
    <w:semiHidden/>
    <w:unhideWhenUsed/>
    <w:rsid w:val="004A4B74"/>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4A4B74"/>
    <w:rPr>
      <w:rFonts w:ascii="Tahoma" w:hAnsi="Tahoma" w:cs="Tahoma"/>
      <w:sz w:val="18"/>
      <w:szCs w:val="18"/>
    </w:rPr>
  </w:style>
  <w:style w:type="paragraph" w:styleId="a7">
    <w:name w:val="header"/>
    <w:basedOn w:val="a"/>
    <w:link w:val="Char1"/>
    <w:uiPriority w:val="99"/>
    <w:unhideWhenUsed/>
    <w:rsid w:val="00691F39"/>
    <w:pPr>
      <w:tabs>
        <w:tab w:val="center" w:pos="4153"/>
        <w:tab w:val="right" w:pos="8306"/>
      </w:tabs>
      <w:spacing w:after="0" w:line="240" w:lineRule="auto"/>
    </w:pPr>
  </w:style>
  <w:style w:type="character" w:customStyle="1" w:styleId="Char1">
    <w:name w:val="رأس الصفحة Char"/>
    <w:basedOn w:val="a0"/>
    <w:link w:val="a7"/>
    <w:uiPriority w:val="99"/>
    <w:rsid w:val="00691F39"/>
  </w:style>
  <w:style w:type="paragraph" w:styleId="a8">
    <w:name w:val="footer"/>
    <w:basedOn w:val="a"/>
    <w:link w:val="Char2"/>
    <w:uiPriority w:val="99"/>
    <w:unhideWhenUsed/>
    <w:rsid w:val="00691F39"/>
    <w:pPr>
      <w:tabs>
        <w:tab w:val="center" w:pos="4153"/>
        <w:tab w:val="right" w:pos="8306"/>
      </w:tabs>
      <w:spacing w:after="0" w:line="240" w:lineRule="auto"/>
    </w:pPr>
  </w:style>
  <w:style w:type="character" w:customStyle="1" w:styleId="Char2">
    <w:name w:val="تذييل الصفحة Char"/>
    <w:basedOn w:val="a0"/>
    <w:link w:val="a8"/>
    <w:uiPriority w:val="99"/>
    <w:rsid w:val="0069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B379-8595-4B56-9F26-E71FFA47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1425</Words>
  <Characters>7841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seghir</dc:creator>
  <cp:keywords/>
  <dc:description/>
  <cp:lastModifiedBy>seghir</cp:lastModifiedBy>
  <cp:revision>20</cp:revision>
  <cp:lastPrinted>2020-01-14T15:23:00Z</cp:lastPrinted>
  <dcterms:created xsi:type="dcterms:W3CDTF">2019-11-19T15:25:00Z</dcterms:created>
  <dcterms:modified xsi:type="dcterms:W3CDTF">2020-09-06T13:42:00Z</dcterms:modified>
</cp:coreProperties>
</file>