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0D91" w14:textId="117739AF" w:rsidR="00E7280B" w:rsidRDefault="008174DE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49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المصادر والمراجع:</w:t>
      </w:r>
    </w:p>
    <w:p w14:paraId="25EC990F" w14:textId="7CB06438" w:rsidR="0019492D" w:rsidRPr="003B2230" w:rsidRDefault="0019492D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القرآن الكريم</w:t>
      </w:r>
    </w:p>
    <w:p w14:paraId="1601AD03" w14:textId="62E7C1FF" w:rsidR="0019492D" w:rsidRDefault="0019492D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أ/ المصادر:</w:t>
      </w:r>
    </w:p>
    <w:p w14:paraId="700A42C1" w14:textId="672C56C0" w:rsidR="008B6188" w:rsidRPr="003B2230" w:rsidRDefault="008B6188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الأثير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المثل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السائر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والشاعر،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كامل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عويصة،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1988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97F3810" w14:textId="77777777" w:rsidR="003B2230" w:rsidRDefault="008B6188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الأشموي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حاشية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الصبان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الأشموي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ألفية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مالك،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إحياء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وعيسى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البابي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الحلبي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وشركاؤه.</w:t>
      </w:r>
      <w:r w:rsid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14:paraId="4BDB1937" w14:textId="77777777" w:rsidR="003B2230" w:rsidRDefault="008B6188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/>
          <w:sz w:val="32"/>
          <w:szCs w:val="32"/>
          <w:rtl/>
        </w:rPr>
        <w:t>البخاري: صحيح البخاري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>، "تقديم: أحمد محمد شاكر، ألفا للنشر والتوزيع، ط1، 2008.</w:t>
      </w:r>
    </w:p>
    <w:p w14:paraId="210B918A" w14:textId="77777777" w:rsidR="003B2230" w:rsidRDefault="008B6188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البقاعي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تناسب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الآيات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والسور،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7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الإسلامي،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14:paraId="2803A8DC" w14:textId="77777777" w:rsidR="003B2230" w:rsidRDefault="003B2230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="008B6188" w:rsidRPr="003B2230">
        <w:rPr>
          <w:rFonts w:ascii="Simplified Arabic" w:hAnsi="Simplified Arabic" w:cs="Simplified Arabic"/>
          <w:sz w:val="32"/>
          <w:szCs w:val="32"/>
          <w:rtl/>
        </w:rPr>
        <w:t>جني: الخصائص: تح: محمد علي البخار, دار الهدى للطباعة والنشر, ط2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8D9FA78" w14:textId="77777777" w:rsidR="003B2230" w:rsidRDefault="003B2230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ابن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جني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سر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صناعة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الإعراب،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مصطفى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السقا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وجماعته،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مطبعة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مصطفى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البابي،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="008B6188"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1954</w:t>
      </w:r>
      <w:r w:rsidR="008B6188"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CF99DE1" w14:textId="77777777" w:rsidR="003B2230" w:rsidRDefault="00F5301E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الجوهري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الصحاح،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تاج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وصحاح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الغفور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عطار،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القهارة،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1977.</w:t>
      </w:r>
    </w:p>
    <w:p w14:paraId="0AA8B901" w14:textId="77777777" w:rsidR="003B2230" w:rsidRDefault="00F5301E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خلدون: المقدمة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>، دار الكتاب اللبناني، بيروت، دط .1961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631A612" w14:textId="77777777" w:rsidR="003B2230" w:rsidRDefault="00F5301E" w:rsidP="0095668B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الزمخشري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البلاغة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بيروت، بيروت، 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1984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8D34F36" w14:textId="132D26AE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/>
          <w:sz w:val="32"/>
          <w:szCs w:val="32"/>
          <w:rtl/>
        </w:rPr>
        <w:t>الزمخشري: الكشاف عن حقائق غوامض التنزيل وعيون الأقاويل في وجوه التأويل ,دار المعرفة للطباعة والنشر, بيروت, 1968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5106C3D" w14:textId="0D06E821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السراج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الحسين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الفتلي،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الرسالة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3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1996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بيروت.</w:t>
      </w:r>
    </w:p>
    <w:p w14:paraId="339277F3" w14:textId="0A71B53D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سيبويه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وشرح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السلام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هارون،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الخانجي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3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112EE85" w14:textId="1CEB27D7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السيوطي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جلال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المزهر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علوم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وأنواعها،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المولى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البجاوي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ومحمد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أبو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الفضل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ابراهيم،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الجيل،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بيروت.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14:paraId="1BA3980B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سنان الخفاجي: سر الفصاحة,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تح: عبد المتعال الصعيدي,</w:t>
      </w:r>
      <w:r w:rsidR="003B223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القاهرة,</w:t>
      </w:r>
      <w:r w:rsidR="003B223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1953.</w:t>
      </w:r>
    </w:p>
    <w:p w14:paraId="5A22162E" w14:textId="5F0D4882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سينا : العبارة من (الشفاء), الهيئة المصرية العامة , القاهرة 1970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8B9D460" w14:textId="143499D3" w:rsidR="00F5301E" w:rsidRP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سينا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حدوث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الحروف،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راجعه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الرؤوف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سعد،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الكليلة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الأزهرية،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1978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F082AA9" w14:textId="70B57C41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الشريف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الجرجاني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التعريفات،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ساحة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رياض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الصلح،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1978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14:paraId="264FB716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الجرجاني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دلائل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الإعجاز، قرأه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محمود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ومحمد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شاكر،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الخانجي،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1984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2F9E77D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فردنان دي سوسير: </w:t>
      </w:r>
      <w:r w:rsidRPr="003B2230">
        <w:rPr>
          <w:rFonts w:ascii="Simplified Arabic" w:hAnsi="Simplified Arabic" w:cs="Simplified Arabic"/>
          <w:sz w:val="32"/>
          <w:szCs w:val="32"/>
          <w:rtl/>
        </w:rPr>
        <w:t>محاضرات في الألسنية العامة</w:t>
      </w:r>
      <w:r w:rsidRPr="003B2230">
        <w:rPr>
          <w:rFonts w:ascii="Simplified Arabic" w:hAnsi="Simplified Arabic" w:cs="Simplified Arabic" w:hint="cs"/>
          <w:sz w:val="32"/>
          <w:szCs w:val="32"/>
          <w:rtl/>
        </w:rPr>
        <w:t>، تر: يوسف غازي ومجيد النصر، المؤسسة الجزائرية للطباعة، 1986.</w:t>
      </w:r>
    </w:p>
    <w:p w14:paraId="31A33A0D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دايك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والسياق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عبدالقادر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قنيني،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افريقيا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الشرق،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المغرب،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2013.</w:t>
      </w:r>
    </w:p>
    <w:p w14:paraId="636B755D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هشام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الأنصاري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شذور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الذهب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كلام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ووضع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هوامشه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إميل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يعقوب،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1996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402173E" w14:textId="77777777" w:rsidR="003B2230" w:rsidRDefault="00F5301E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 هشام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الأنصاري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مغني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اللبيب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كتب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الأعاريب،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الحميد،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المكتبة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المصرية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صيدا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بيروت.</w:t>
      </w:r>
    </w:p>
    <w:p w14:paraId="56B173D4" w14:textId="4E1EC678" w:rsidR="003B2230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ابن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هشام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الأنصاري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أوضح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المسالك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ألفية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مالك،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حنا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الفاخوري،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الجيل،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1989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1C42BC7" w14:textId="567C38A7" w:rsidR="003B2230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أبو هلال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العسكري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الفروق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الأفاق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الجديدة،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>7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3B223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1991</w:t>
      </w:r>
      <w:r w:rsidRPr="003B2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6964132" w14:textId="04641922" w:rsidR="001D7AFD" w:rsidRDefault="001D7AFD" w:rsidP="0095668B">
      <w:p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F24DF68" w14:textId="77777777" w:rsidR="00D942BF" w:rsidRPr="001D7AFD" w:rsidRDefault="00D942BF" w:rsidP="0095668B">
      <w:p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AE51506" w14:textId="0AE910E9" w:rsidR="003B2230" w:rsidRPr="003B2230" w:rsidRDefault="003B2230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B223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ب/ المراجع:</w:t>
      </w:r>
    </w:p>
    <w:p w14:paraId="0A97BE70" w14:textId="77777777" w:rsid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أنيس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الأنجلو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المصرية،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608094C" w14:textId="3C790A95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أحمد حساني: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مباحث في اللسانيات, ديوان المطبوعات الجامعية 1993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11E38D0" w14:textId="77777777" w:rsid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</w:rPr>
        <w:t>أحمد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عمر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الهنود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وأثره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اللغويين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العرب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الثقافة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بيروت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 1972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D1AB149" w14:textId="77777777" w:rsid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2DA704E" w14:textId="1DDFC87A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1997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19349F8" w14:textId="2624DDEA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مومن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النشأة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التطور،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ديوان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المطبوعات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2005.</w:t>
      </w:r>
    </w:p>
    <w:p w14:paraId="1A897D06" w14:textId="26B7BB68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الأزهر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الزناد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نسيج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الملفوظ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نصا،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البيضاء،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1993.</w:t>
      </w:r>
    </w:p>
    <w:p w14:paraId="169FB80D" w14:textId="39D7348E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</w:rPr>
        <w:t>بوقرة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نعمان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محاضرات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المدارس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اللسانية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المعاصرة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باجي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 2006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086484CC" w14:textId="3A3736E7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بوقرة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محاضرات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المدارس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المعاصرة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باجي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2006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34730D2" w14:textId="48A045D8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بوقرة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محاضرات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المدارس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المعاصرة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باجي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عنابة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2006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1C991B2" w14:textId="205405DF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الأصول،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استيمولوجية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للفكر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="00AB521A"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CE6FDC8" w14:textId="7AB7313E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الخلاصة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AB521A"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4A2AA44" w14:textId="5370BF74" w:rsidR="003B2230" w:rsidRPr="001D7AFD" w:rsidRDefault="003B2230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مقالات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والأدب،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2006</w:t>
      </w:r>
      <w:r w:rsidR="00AB521A"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3384F53" w14:textId="0EDFA855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جرجس ميشال جرجس: المدخل إلى علم الألسنية الحديث، المؤسسة الحديثة للكتاب , لبنان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247D595" w14:textId="47E05994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جعفر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دك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الموجز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دلائل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الإعجاز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المعاني،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الجرجاني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وموقعها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والحديث،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مطبعة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الجليل،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دمشق،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8D971F9" w14:textId="38B2FA04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جورج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منذ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نشأتها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العشرين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نجيب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غزاوي،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الوحدة،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دمشق.</w:t>
      </w:r>
    </w:p>
    <w:p w14:paraId="693B4A33" w14:textId="4D21B1E9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جوليا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كرستيفا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الزاهي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توبقال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المغرب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2, 1991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29A8469" w14:textId="15B580A7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حافظ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إسماعيل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المعاصرة،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نقدية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قضايا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واشكلاته،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المتحدة،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2009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CD6699E" w14:textId="4806546D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البنيوي،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89E9216" w14:textId="40DE7479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الكلمة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الإسكندرية،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C06AA0E" w14:textId="6126D22E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حنفي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ناصر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لزعر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مطلقاتها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تعميقاتها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ديوان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المطبوعات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2, 2011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63BD160" w14:textId="2C234619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خليفة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بوجادي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محاضرات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نصوص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وتطبيقات،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الحكمة،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2012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15289FE" w14:textId="1FB84B91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خولة طالب الابراهيمي: مبادئ في اللسانيات، (د.ط).</w:t>
      </w:r>
    </w:p>
    <w:p w14:paraId="79687974" w14:textId="2DF8BA80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بوحوش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وتحليل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جدارا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للكتاب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العالمي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الاردن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1. 2007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D5438CD" w14:textId="42DC8B08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رالف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سولد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للمجتمع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الفلاي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الملك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سعود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والمطابع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المملكة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السعودية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74730FC" w14:textId="718EAE21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رمضان عبد التواب: فصول في فقه العربية, مكتبة الخانجي ,القاهرة ط2, 1980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12EFD46" w14:textId="0BC2EEE7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روبرت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بوجراند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والخطاب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والإجراء،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1998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98AB928" w14:textId="5EF583F9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سعيد حسن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بحري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والاتجاهات،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الشركة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المصرية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العالمية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لونجمان،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1997.</w:t>
      </w:r>
    </w:p>
    <w:p w14:paraId="0784067D" w14:textId="669D3C36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شوقي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ضيف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المدارس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المعارف،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7.</w:t>
      </w:r>
    </w:p>
    <w:p w14:paraId="393FC2FC" w14:textId="5377881D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</w:rPr>
        <w:lastRenderedPageBreak/>
        <w:t>صادق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يوسف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الدباس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الحديث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اسامة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والتوزيع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عمان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الأردن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1 ,2012.</w:t>
      </w:r>
    </w:p>
    <w:p w14:paraId="5E2802DB" w14:textId="0187C409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بلعيد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التراكيب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وسياقتها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المختلفة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الإمام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القهار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الجرجاني</w:t>
      </w:r>
      <w:r w:rsid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0026613" w14:textId="163FDE66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بلعيد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مقاربات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منهاجية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والتوزيع،ـ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712AA90" w14:textId="05378E60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صبحي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الفقي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والتطبيق،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قباء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14:paraId="622630F9" w14:textId="7BEEB2C0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زرال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علماء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القدامى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نهاية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الرابع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الهجري،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للعلوم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ناشرون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2008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E31B86A" w14:textId="54E5AAA2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فضل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بلاغة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سلسلة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أدبيات،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1996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47CB34C" w14:textId="6C84B743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طه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أصول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وتجديد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البيضاء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EF71698" w14:textId="43B5CF31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الطيب دبه: مبادئ اللسانيات النبوية,</w:t>
      </w:r>
      <w:r w:rsid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جمعية الأدب للأساتذة الباحثين الجزائر,200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1.</w:t>
      </w:r>
    </w:p>
    <w:p w14:paraId="282A9099" w14:textId="5598B01E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عادل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مناع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اتجاه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 2011.</w:t>
      </w:r>
    </w:p>
    <w:p w14:paraId="03FA0D16" w14:textId="65CBA095" w:rsidR="00AB521A" w:rsidRPr="001D7AFD" w:rsidRDefault="00AB521A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عادل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هادي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حمادي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العبيري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التوسع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سيبويه،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الدينية،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5BA8410" w14:textId="43E19120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بحوث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ودراسات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2007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9EED9D8" w14:textId="429E6BC8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الحميد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التنغيم،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رؤى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الأردن،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6594D7B" w14:textId="2F8C4966" w:rsid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الجليل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مرتاض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والتواصل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اقترابات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لسانية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للتواصلين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الشفهي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والكتابي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هومة، الجزائر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6205C0C" w14:textId="75972ED4" w:rsidR="00F04563" w:rsidRPr="00F04563" w:rsidRDefault="00F04563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المالك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مرتاض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أين؟وإلى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ديوان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المطبوعات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1983.</w:t>
      </w:r>
    </w:p>
    <w:p w14:paraId="29AFDAE4" w14:textId="43EC76DF" w:rsidR="001D7AFD" w:rsidRPr="00F04563" w:rsidRDefault="00F04563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المالك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مرتاض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مجلة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المجاهد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الاسبوعي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1424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>57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نقلاً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رابطة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أدباء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F643355" w14:textId="1CAB3278" w:rsidR="00032657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الواحد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المرابط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السيمياء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وسيمياء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تصور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شامل،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للعلوم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ناشرون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1 ,2010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8AE37B7" w14:textId="77777777" w:rsidR="0095668B" w:rsidRDefault="0095668B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فاطمة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الطبال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بركة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الألسنية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رومان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جاكسون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المؤسسة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للدراسات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>1 ,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1993.</w:t>
      </w:r>
    </w:p>
    <w:p w14:paraId="13C8AE4D" w14:textId="4EF784CB" w:rsidR="00032657" w:rsidRPr="0095668B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دايك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بنى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ووظائف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ضمن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العلاماتية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وعلم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منذر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عياشي،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</w:t>
      </w:r>
      <w:r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4D386DC" w14:textId="1A9CA923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</w:rPr>
        <w:t>فايز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الداية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الدلالة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العرب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النظرية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والتطبيق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ديوان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المطبوعات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الجامعية.</w:t>
      </w:r>
    </w:p>
    <w:p w14:paraId="6D9C41F3" w14:textId="452E3542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كلاوس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برينكر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التحليل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والمناهج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بحيري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14:paraId="1E9AF38D" w14:textId="1D87ABFA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الأصوات،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غريب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1FA36C8" w14:textId="7752EEEA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عبادة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ونحوية،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المعارف،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الإسكندرية،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1988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71474FD" w14:textId="08A04114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الأوراغي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التعدد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انعكاساته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النسيج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الانسانية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الرباط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1 ,2002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6D9020D" w14:textId="75D495BD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العبد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والخطاب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والاتصال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الأكاديمية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للكتاب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2005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F53FA5E" w14:textId="1B800178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الصغير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القرآن،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المؤرخ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2000.</w:t>
      </w:r>
    </w:p>
    <w:p w14:paraId="18BDD63F" w14:textId="18BDFB99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خطابي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انسجام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البيضاء،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المغرب،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5D0F8FE" w14:textId="0101297A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الضالع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الصوتيات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سينا،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غريب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للطباعة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CECF466" w14:textId="50B4E5D4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محمد علي عبد الكريم الرويني. فصول في علم اللغة العام, دار الهدى للطباعة والنشر الجزائر,2007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968DBE0" w14:textId="0F362A6F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يونس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ظلال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أنظمة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الإسلامي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’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2 ,2007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6C7ECBA" w14:textId="7D7FB81A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يونس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المتحدة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2A7A703" w14:textId="64C50EEB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مفتاح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مساءلة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والعلوم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الخامس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وحدة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,1997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4BF08B7" w14:textId="353D22AD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محمود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السعران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والمجتمع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ومنهج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المعارف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الإسكندرية،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1963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FBE1A3D" w14:textId="4175E933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محمود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السعران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للقارئ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المعارف،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الإسكندرية،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1962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3F1FAE3" w14:textId="049A1233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مارك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ريشل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اكتساب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بكداش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للدراسات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التوزيع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1 ,1984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35ED15B" w14:textId="357F4C09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مصطفى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غلفان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نقدية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المصادر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والأسس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والمنهجية،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الحسن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الثاني،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عين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الشق.</w:t>
      </w:r>
    </w:p>
    <w:p w14:paraId="57925F7B" w14:textId="7AE3B768" w:rsidR="00032657" w:rsidRPr="001D7AFD" w:rsidRDefault="00032657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مصطفى غل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ان: في اللسانيات العامة ,تاريخها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,طبيعتها,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موضوعها,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>مفاهيمها,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دار الكتاب الجديد المتحدة, ط1, 2010 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D7AF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28B287F" w14:textId="2CB839A4" w:rsidR="00032657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ماريوباي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أسس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طرابلس،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1973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CE6E52E" w14:textId="2903DE73" w:rsidR="001D7AFD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مهدي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المخزومي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قواعد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وتطبيق،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والقاهرة،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1966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10F2BD93" w14:textId="20030227" w:rsidR="001D7AFD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7AFD">
        <w:rPr>
          <w:rFonts w:ascii="Simplified Arabic" w:hAnsi="Simplified Arabic" w:cs="Simplified Arabic"/>
          <w:sz w:val="32"/>
          <w:szCs w:val="32"/>
          <w:rtl/>
        </w:rPr>
        <w:t>ميشال زكريا: بحوث ألسنية عربية, المؤسسة الجامعية للدراسات والنشر والتوزيع, لبنان, ط1, 1992</w:t>
      </w:r>
      <w:r w:rsidRPr="001D7AF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3E2FF5F" w14:textId="3DBB00F3" w:rsidR="001D7AFD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الهدى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لوشن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وتطبيقها،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نوسس،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بنغازي،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1995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066BA8CC" w14:textId="58F9CB20" w:rsidR="001D7AFD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هبة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خياري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خصائص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ميشال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زكريا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نموذجا،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الوسام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زين،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2011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B373FF2" w14:textId="09B7EEF6" w:rsidR="001D7AFD" w:rsidRPr="001D7AFD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هدى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رشيد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تأصيل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الحديثة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التراث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الاختلاف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1D7AFD">
        <w:rPr>
          <w:rFonts w:ascii="Simplified Arabic" w:hAnsi="Simplified Arabic" w:cs="Simplified Arabic"/>
          <w:sz w:val="32"/>
          <w:szCs w:val="32"/>
          <w:rtl/>
          <w:lang w:bidi="ar-DZ"/>
        </w:rPr>
        <w:t>1. 2015</w:t>
      </w: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2EFA478C" w14:textId="1E093CDC" w:rsidR="008B6188" w:rsidRPr="00F04563" w:rsidRDefault="001D7AFD" w:rsidP="0095668B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7A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يول براون : تحليل الخطاب،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تحليل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الخطاب،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ترجمة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لطفي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الزليطي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ومنير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الرّكي،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مطابع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الملك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سعود،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الرياض،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دط،</w:t>
      </w:r>
      <w:r w:rsidR="0095668B" w:rsidRPr="009566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1997</w:t>
      </w:r>
      <w:r w:rsidR="0095668B" w:rsidRPr="009566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4ED669C0" w14:textId="240DEE7B" w:rsidR="008B6188" w:rsidRPr="001D7AFD" w:rsidRDefault="00F04563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ج/ </w:t>
      </w:r>
      <w:r w:rsidR="008B6188" w:rsidRPr="001D7A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المراجع باللغة الأجنبية: </w:t>
      </w:r>
    </w:p>
    <w:p w14:paraId="72150A9F" w14:textId="3FBED721" w:rsidR="008B6188" w:rsidRPr="008B6188" w:rsidRDefault="008B6188" w:rsidP="0095668B">
      <w:pPr>
        <w:pStyle w:val="a3"/>
        <w:numPr>
          <w:ilvl w:val="0"/>
          <w:numId w:val="2"/>
        </w:numPr>
        <w:bidi w:val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Barth (Roland): Essais aritiques, paris, Edition seuil, 1964, </w:t>
      </w:r>
    </w:p>
    <w:p w14:paraId="2C456CE6" w14:textId="7DD07E13" w:rsidR="008B6188" w:rsidRPr="008B6188" w:rsidRDefault="008B6188" w:rsidP="0095668B">
      <w:pPr>
        <w:pStyle w:val="a3"/>
        <w:numPr>
          <w:ilvl w:val="0"/>
          <w:numId w:val="2"/>
        </w:numPr>
        <w:bidi w:val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B6188">
        <w:rPr>
          <w:rFonts w:ascii="Simplified Arabic" w:hAnsi="Simplified Arabic" w:cs="Simplified Arabic"/>
          <w:sz w:val="32"/>
          <w:szCs w:val="32"/>
          <w:lang w:bidi="ar-DZ"/>
        </w:rPr>
        <w:t>Bloomfield </w:t>
      </w:r>
      <w:r w:rsidRPr="00D942BF">
        <w:rPr>
          <w:rFonts w:ascii="Simplified Arabic" w:hAnsi="Simplified Arabic" w:cs="Simplified Arabic"/>
          <w:sz w:val="32"/>
          <w:szCs w:val="32"/>
          <w:lang w:bidi="ar-DZ"/>
        </w:rPr>
        <w:t xml:space="preserve">;language ,london :Allen and unwin </w:t>
      </w:r>
    </w:p>
    <w:p w14:paraId="7E6F8632" w14:textId="4347F920" w:rsidR="008B6188" w:rsidRPr="008B6188" w:rsidRDefault="008B6188" w:rsidP="0095668B">
      <w:pPr>
        <w:pStyle w:val="a3"/>
        <w:numPr>
          <w:ilvl w:val="0"/>
          <w:numId w:val="2"/>
        </w:numPr>
        <w:bidi w:val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>charles bally : le langage et la vie , genève , droz 1965</w:t>
      </w:r>
    </w:p>
    <w:p w14:paraId="177C39C8" w14:textId="3FE37EFD" w:rsidR="008B6188" w:rsidRPr="00D942BF" w:rsidRDefault="008B6188" w:rsidP="0095668B">
      <w:pPr>
        <w:bidi w:val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D3A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100</w:t>
      </w:r>
      <w:r w:rsidR="00F04563"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- </w:t>
      </w:r>
      <w:r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Dictionnaire Quillet de La Langue française.Librairie Aristide Quilld.paris.1983.</w:t>
      </w:r>
    </w:p>
    <w:p w14:paraId="33EA4569" w14:textId="115B6851" w:rsidR="008B6188" w:rsidRPr="00D942BF" w:rsidRDefault="00D942BF" w:rsidP="0095668B">
      <w:pPr>
        <w:bidi w:val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101</w:t>
      </w:r>
      <w:r w:rsidR="008B6188"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>- http//www.enhologue.com/strtisticis.</w:t>
      </w:r>
    </w:p>
    <w:p w14:paraId="13C16CD3" w14:textId="1A84747E" w:rsidR="008B6188" w:rsidRPr="008174DE" w:rsidRDefault="00D942BF" w:rsidP="0095668B">
      <w:pPr>
        <w:bidi w:val="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102</w:t>
      </w:r>
      <w:r w:rsidR="008B6188"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- N.chomsky:la linguistique cartesienne.1935(trad) paris. Ed seuil.</w:t>
      </w:r>
      <w:r w:rsidR="008B6188" w:rsidRPr="008174D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E7892D8" w14:textId="3639BCBA" w:rsidR="008B6188" w:rsidRDefault="00D942BF" w:rsidP="0095668B">
      <w:pPr>
        <w:bidi w:val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>103</w:t>
      </w:r>
      <w:r w:rsidR="008B6188" w:rsidRPr="00D942BF">
        <w:rPr>
          <w:rFonts w:ascii="Simplified Arabic" w:hAnsi="Simplified Arabic" w:cs="Simplified Arabic"/>
          <w:sz w:val="32"/>
          <w:szCs w:val="32"/>
          <w:lang w:val="fr-FR" w:bidi="ar-DZ"/>
        </w:rPr>
        <w:t>- saussure cour de linguistique générale,Edition critique préparée par Tullio De Maure , paris,pay….1974</w:t>
      </w:r>
      <w:r w:rsidR="00F04563">
        <w:rPr>
          <w:rFonts w:ascii="Simplified Arabic" w:hAnsi="Simplified Arabic" w:cs="Simplified Arabic"/>
          <w:sz w:val="32"/>
          <w:szCs w:val="32"/>
          <w:lang w:val="fr-FR" w:bidi="ar-DZ"/>
        </w:rPr>
        <w:t>.</w:t>
      </w:r>
    </w:p>
    <w:p w14:paraId="29C3E58E" w14:textId="00CA5602" w:rsidR="00F04563" w:rsidRPr="00F04563" w:rsidRDefault="00F04563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F04563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د/ المعاجم:</w:t>
      </w:r>
    </w:p>
    <w:p w14:paraId="05B66E2B" w14:textId="6623FFAD" w:rsidR="00F04563" w:rsidRPr="00F04563" w:rsidRDefault="00F04563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رضا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معجم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,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منشورات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>,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(د.ط)، بيروت،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لبنان، 1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>960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2712AC5" w14:textId="2FFCE085" w:rsidR="00F04563" w:rsidRPr="00F04563" w:rsidRDefault="00F04563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أنطوان نعمة: كرم السبتاني: المنجد في اللغة والأعلام.</w:t>
      </w:r>
    </w:p>
    <w:p w14:paraId="5E2A4E87" w14:textId="77777777" w:rsidR="00F04563" w:rsidRDefault="00F04563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الخليل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العين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مهدي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المخزومي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وإبراهيم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السامرائي،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الرشيد،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بغداد،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1980.</w:t>
      </w:r>
    </w:p>
    <w:p w14:paraId="58527BCF" w14:textId="0CC8368B" w:rsidR="00F04563" w:rsidRPr="00F04563" w:rsidRDefault="00F04563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</w:rPr>
        <w:t xml:space="preserve">ابن </w:t>
      </w:r>
      <w:r w:rsidRPr="00F04563">
        <w:rPr>
          <w:rFonts w:ascii="Simplified Arabic" w:hAnsi="Simplified Arabic" w:cs="Simplified Arabic"/>
          <w:sz w:val="32"/>
          <w:szCs w:val="32"/>
          <w:rtl/>
        </w:rPr>
        <w:t>فارس: معجم مقاييس اللغة: تح: عبد السلام هارون</w:t>
      </w:r>
      <w:r w:rsidR="00D942BF">
        <w:rPr>
          <w:rFonts w:ascii="Simplified Arabic" w:hAnsi="Simplified Arabic" w:cs="Simplified Arabic" w:hint="cs"/>
          <w:sz w:val="32"/>
          <w:szCs w:val="32"/>
          <w:rtl/>
        </w:rPr>
        <w:t xml:space="preserve"> دط، دت.</w:t>
      </w:r>
    </w:p>
    <w:p w14:paraId="6D524E62" w14:textId="143E0A56" w:rsidR="00F04563" w:rsidRPr="00F04563" w:rsidRDefault="00F04563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الفيروز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أبادي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القاموس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المحيط،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مادة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مصر،</w:t>
      </w:r>
      <w:r w:rsidRPr="00F0456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1301</w:t>
      </w:r>
      <w:r w:rsidRPr="00F045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ه.</w:t>
      </w:r>
    </w:p>
    <w:p w14:paraId="1872D431" w14:textId="043C1292" w:rsidR="00F04563" w:rsidRDefault="008C16D4" w:rsidP="0095668B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="008B6188"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4563"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منظور: لسان العرب, مادة(لسن),دار صادر,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04563"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بيروت, </w:t>
      </w:r>
      <w:r w:rsidR="00F04563"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(د.ط)، (د.ت).</w:t>
      </w:r>
    </w:p>
    <w:p w14:paraId="7E52422F" w14:textId="21695CE7" w:rsidR="00F04563" w:rsidRPr="008C16D4" w:rsidRDefault="008C16D4" w:rsidP="0095668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C16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ه/ المجلات والدوريات:</w:t>
      </w:r>
    </w:p>
    <w:p w14:paraId="7E8F66F6" w14:textId="58A6ECEF" w:rsidR="008B6188" w:rsidRPr="008C16D4" w:rsidRDefault="008B6188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حساني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والخطاب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التعليمي،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ندوة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تيسير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</w:t>
      </w:r>
      <w:r w:rsidR="008C16D4"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347D942E" w14:textId="2B1F5318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خيرة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بلجيلالي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إسهامات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</w:t>
      </w:r>
      <w:r w:rsidR="00D942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ترقية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مجلة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حوليات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التراث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. 2017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B9A611E" w14:textId="743B9A65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رابح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بومعزة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الدقيق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للجملة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والوحدة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الإسنادية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الوظيفية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لغتنا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مجلة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العلوم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الإنسانية،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بسكرة،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العدد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8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2005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6629A7C6" w14:textId="34A25E44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الجبار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توامة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القرائن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المعنوية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معهد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الآداب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واللغة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السنة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الجامعية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1994-1995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أطروحة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دكتوراه،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27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69B6A23" w14:textId="0AF8945C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الجبار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توامة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لتحديد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ندوة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تسير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النحو،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:282.</w:t>
      </w:r>
    </w:p>
    <w:p w14:paraId="165DF1A6" w14:textId="63224F90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الرحمان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صالح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مجلة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العدد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(1)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المجلد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(2) . 1972 . </w:t>
      </w:r>
    </w:p>
    <w:p w14:paraId="1E67EA7F" w14:textId="7F63686F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عبد المالك مرتاض: في نظرية النص الأدبي، مجلة المجاهد</w:t>
      </w:r>
    </w:p>
    <w:p w14:paraId="2BDB540D" w14:textId="6BC38EFE" w:rsidR="008C16D4" w:rsidRPr="008C16D4" w:rsidRDefault="008C16D4" w:rsidP="0095668B">
      <w:pPr>
        <w:pStyle w:val="a3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يوسف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الأطرش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اللسانيات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والسيمياء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,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الملتقى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الدولي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الخامس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للسيمياء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والنص</w:t>
      </w:r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6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bookmarkStart w:id="0" w:name="_GoBack"/>
      <w:bookmarkEnd w:id="0"/>
      <w:r w:rsidRPr="008C16D4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14:paraId="33F85F97" w14:textId="18343D75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272676F7" w14:textId="09AEA3D2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BCF6AB6" w14:textId="2F3D7D2B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4F7A52C" w14:textId="0B887EED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E79F9D5" w14:textId="7872088A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9BE7DC2" w14:textId="2BEB5D69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7F6B4820" w14:textId="51BB02AA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0E620429" w14:textId="6146488C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05A10C7" w14:textId="7A428E09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664FF71D" w14:textId="24C7F984" w:rsidR="008C16D4" w:rsidRDefault="008C16D4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40A03B4F" w14:textId="6BE3EB30" w:rsidR="008D3A6D" w:rsidRPr="008174DE" w:rsidRDefault="008D3A6D" w:rsidP="0095668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8D3A6D" w:rsidRPr="008174DE" w:rsidSect="008174DE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3A4"/>
    <w:multiLevelType w:val="hybridMultilevel"/>
    <w:tmpl w:val="E1D2BB72"/>
    <w:lvl w:ilvl="0" w:tplc="3CA4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110"/>
    <w:multiLevelType w:val="hybridMultilevel"/>
    <w:tmpl w:val="66CE4B04"/>
    <w:lvl w:ilvl="0" w:tplc="3CA4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2C7"/>
    <w:multiLevelType w:val="hybridMultilevel"/>
    <w:tmpl w:val="1F8A3C04"/>
    <w:lvl w:ilvl="0" w:tplc="3CA4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263AF"/>
    <w:multiLevelType w:val="hybridMultilevel"/>
    <w:tmpl w:val="99F2709A"/>
    <w:lvl w:ilvl="0" w:tplc="2CC2988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B"/>
    <w:rsid w:val="00032657"/>
    <w:rsid w:val="0019492D"/>
    <w:rsid w:val="001D7AFD"/>
    <w:rsid w:val="00304030"/>
    <w:rsid w:val="003B2230"/>
    <w:rsid w:val="008174DE"/>
    <w:rsid w:val="008845D5"/>
    <w:rsid w:val="008B6188"/>
    <w:rsid w:val="008C16D4"/>
    <w:rsid w:val="008D3A6D"/>
    <w:rsid w:val="00954A97"/>
    <w:rsid w:val="0095668B"/>
    <w:rsid w:val="00AB521A"/>
    <w:rsid w:val="00D942BF"/>
    <w:rsid w:val="00E7280B"/>
    <w:rsid w:val="00F04563"/>
    <w:rsid w:val="00F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8D6"/>
  <w15:chartTrackingRefBased/>
  <w15:docId w15:val="{ECAAF5D2-AA46-4B70-8DF9-ADF6C7F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seghir</dc:creator>
  <cp:keywords/>
  <dc:description/>
  <cp:lastModifiedBy>seghir</cp:lastModifiedBy>
  <cp:revision>7</cp:revision>
  <dcterms:created xsi:type="dcterms:W3CDTF">2020-01-28T15:43:00Z</dcterms:created>
  <dcterms:modified xsi:type="dcterms:W3CDTF">2020-09-06T13:47:00Z</dcterms:modified>
</cp:coreProperties>
</file>