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525857923"/>
        <w:docPartObj>
          <w:docPartGallery w:val="Cover Pages"/>
          <w:docPartUnique/>
        </w:docPartObj>
      </w:sdtPr>
      <w:sdtEndPr>
        <w:rPr>
          <w:rFonts w:asciiTheme="majorBidi" w:hAnsiTheme="majorBidi" w:cstheme="majorBidi"/>
          <w:b/>
          <w:bCs/>
          <w:sz w:val="24"/>
          <w:szCs w:val="24"/>
        </w:rPr>
      </w:sdtEndPr>
      <w:sdtContent>
        <w:p w:rsidR="00F61B2E" w:rsidRDefault="00F61B2E">
          <w:r>
            <w:rPr>
              <w:noProof/>
              <w:lang w:eastAsia="fr-FR"/>
            </w:rPr>
            <mc:AlternateContent>
              <mc:Choice Requires="wps">
                <w:drawing>
                  <wp:anchor distT="0" distB="0" distL="114300" distR="114300" simplePos="0" relativeHeight="251665408" behindDoc="1" locked="0" layoutInCell="1" allowOverlap="1" wp14:anchorId="1FB54BDC" wp14:editId="092BEE4C">
                    <wp:simplePos x="0" y="0"/>
                    <wp:positionH relativeFrom="margin">
                      <wp:align>center</wp:align>
                    </wp:positionH>
                    <mc:AlternateContent>
                      <mc:Choice Requires="wp14">
                        <wp:positionV relativeFrom="margin">
                          <wp14:pctPosVOffset>-5000</wp14:pctPosVOffset>
                        </wp:positionV>
                      </mc:Choice>
                      <mc:Fallback>
                        <wp:positionV relativeFrom="page">
                          <wp:posOffset>-34290</wp:posOffset>
                        </wp:positionV>
                      </mc:Fallback>
                    </mc:AlternateContent>
                    <wp:extent cx="6537960" cy="5349240"/>
                    <wp:effectExtent l="0" t="0" r="0" b="0"/>
                    <wp:wrapNone/>
                    <wp:docPr id="38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5349240"/>
                            </a:xfrm>
                            <a:prstGeom prst="rect">
                              <a:avLst/>
                            </a:prstGeom>
                            <a:solidFill>
                              <a:schemeClr val="accent6">
                                <a:lumMod val="40000"/>
                                <a:lumOff val="60000"/>
                              </a:schemeClr>
                            </a:solidFill>
                            <a:extLst>
                              <a:ext uri="{53640926-AAD7-44D8-BBD7-CCE9431645EC}">
                                <a14:shadowObscured xmlns:a14="http://schemas.microsoft.com/office/drawing/2010/main" val="1"/>
                              </a:ext>
                            </a:extLst>
                          </wps:spPr>
                          <wps:style>
                            <a:lnRef idx="0">
                              <a:scrgbClr r="0" g="0" b="0"/>
                            </a:lnRef>
                            <a:fillRef idx="1003">
                              <a:schemeClr val="dk1"/>
                            </a:fillRef>
                            <a:effectRef idx="0">
                              <a:scrgbClr r="0" g="0" b="0"/>
                            </a:effectRef>
                            <a:fontRef idx="major"/>
                          </wps:style>
                          <wps:txbx>
                            <w:txbxContent>
                              <w:sdt>
                                <w:sdtPr>
                                  <w:rPr>
                                    <w:rFonts w:ascii="Comic Sans MS" w:eastAsiaTheme="majorEastAsia" w:hAnsi="Comic Sans MS" w:cstheme="majorBidi"/>
                                    <w:sz w:val="68"/>
                                    <w:szCs w:val="68"/>
                                    <w14:shadow w14:blurRad="50800" w14:dist="38100" w14:dir="2700000" w14:sx="100000" w14:sy="100000" w14:kx="0" w14:ky="0" w14:algn="tl">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alias w:val="Titre"/>
                                  <w:id w:val="1550341699"/>
                                  <w:dataBinding w:prefixMappings="xmlns:ns0='http://schemas.openxmlformats.org/package/2006/metadata/core-properties' xmlns:ns1='http://purl.org/dc/elements/1.1/'" w:xpath="/ns0:coreProperties[1]/ns1:title[1]" w:storeItemID="{6C3C8BC8-F283-45AE-878A-BAB7291924A1}"/>
                                  <w:text/>
                                </w:sdtPr>
                                <w:sdtEndPr/>
                                <w:sdtContent>
                                  <w:p w:rsidR="00F61B2E" w:rsidRPr="00F61B2E" w:rsidRDefault="00F61B2E" w:rsidP="00F61B2E">
                                    <w:pPr>
                                      <w:pStyle w:val="NoSpacing"/>
                                      <w:rPr>
                                        <w:rFonts w:ascii="Comic Sans MS" w:eastAsiaTheme="majorEastAsia" w:hAnsi="Comic Sans MS" w:cstheme="majorBidi"/>
                                        <w:color w:val="FFFFFF" w:themeColor="background1"/>
                                        <w:sz w:val="72"/>
                                        <w:szCs w:val="72"/>
                                      </w:rPr>
                                    </w:pPr>
                                    <w:r w:rsidRPr="00E87283">
                                      <w:rPr>
                                        <w:rFonts w:ascii="Comic Sans MS" w:eastAsiaTheme="majorEastAsia" w:hAnsi="Comic Sans MS" w:cstheme="majorBidi"/>
                                        <w:sz w:val="68"/>
                                        <w:szCs w:val="68"/>
                                        <w14:shadow w14:blurRad="50800" w14:dist="38100" w14:dir="2700000" w14:sx="100000" w14:sy="100000" w14:kx="0" w14:ky="0" w14:algn="tl">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t>Extraction et Séparation</w:t>
                                    </w:r>
                                  </w:p>
                                </w:sdtContent>
                              </w:sdt>
                            </w:txbxContent>
                          </wps:txbx>
                          <wps:bodyPr rot="0" vert="horz" wrap="square" lIns="228600" tIns="45720" rIns="1371600" bIns="91440" anchor="b" anchorCtr="0" upright="1">
                            <a:noAutofit/>
                          </wps:bodyPr>
                        </wps:wsp>
                      </a:graphicData>
                    </a:graphic>
                    <wp14:sizeRelH relativeFrom="margin">
                      <wp14:pctWidth>110000</wp14:pctWidth>
                    </wp14:sizeRelH>
                    <wp14:sizeRelV relativeFrom="margin">
                      <wp14:pctHeight>65000</wp14:pctHeight>
                    </wp14:sizeRelV>
                  </wp:anchor>
                </w:drawing>
              </mc:Choice>
              <mc:Fallback>
                <w:pict>
                  <v:rect w14:anchorId="1FB54BDC" id="Rectangle 6" o:spid="_x0000_s1026" style="position:absolute;margin-left:0;margin-top:0;width:514.8pt;height:421.2pt;z-index:-251651072;visibility:visible;mso-wrap-style:square;mso-width-percent:1100;mso-height-percent:650;mso-top-percent:-50;mso-wrap-distance-left:9pt;mso-wrap-distance-top:0;mso-wrap-distance-right:9pt;mso-wrap-distance-bottom:0;mso-position-horizontal:center;mso-position-horizontal-relative:margin;mso-position-vertical-relative:margin;mso-width-percent:1100;mso-height-percent:650;mso-top-percent:-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" fillcolor="#fbd4b4 [1305]" stroked="f">
                    <v:textbox inset="18pt,,108pt,7.2pt">
                      <w:txbxContent>
                        <w:sdt>
                          <w:sdtPr>
                            <w:rPr>
                              <w:rFonts w:ascii="Comic Sans MS" w:eastAsiaTheme="majorEastAsia" w:hAnsi="Comic Sans MS" w:cstheme="majorBidi"/>
                              <w:sz w:val="68"/>
                              <w:szCs w:val="68"/>
                              <w14:shadow w14:blurRad="50800" w14:dist="38100" w14:dir="2700000" w14:sx="100000" w14:sy="100000" w14:kx="0" w14:ky="0" w14:algn="tl">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alias w:val="Titre"/>
                            <w:id w:val="1550341699"/>
                            <w:dataBinding w:prefixMappings="xmlns:ns0='http://schemas.openxmlformats.org/package/2006/metadata/core-properties' xmlns:ns1='http://purl.org/dc/elements/1.1/'" w:xpath="/ns0:coreProperties[1]/ns1:title[1]" w:storeItemID="{6C3C8BC8-F283-45AE-878A-BAB7291924A1}"/>
                            <w:text/>
                          </w:sdtPr>
                          <w:sdtEndPr/>
                          <w:sdtContent>
                            <w:p w:rsidR="00F61B2E" w:rsidRPr="00F61B2E" w:rsidRDefault="00F61B2E" w:rsidP="00F61B2E">
                              <w:pPr>
                                <w:pStyle w:val="NoSpacing"/>
                                <w:rPr>
                                  <w:rFonts w:ascii="Comic Sans MS" w:eastAsiaTheme="majorEastAsia" w:hAnsi="Comic Sans MS" w:cstheme="majorBidi"/>
                                  <w:color w:val="FFFFFF" w:themeColor="background1"/>
                                  <w:sz w:val="72"/>
                                  <w:szCs w:val="72"/>
                                </w:rPr>
                              </w:pPr>
                              <w:r w:rsidRPr="00E87283">
                                <w:rPr>
                                  <w:rFonts w:ascii="Comic Sans MS" w:eastAsiaTheme="majorEastAsia" w:hAnsi="Comic Sans MS" w:cstheme="majorBidi"/>
                                  <w:sz w:val="68"/>
                                  <w:szCs w:val="68"/>
                                  <w14:shadow w14:blurRad="50800" w14:dist="38100" w14:dir="2700000" w14:sx="100000" w14:sy="100000" w14:kx="0" w14:ky="0" w14:algn="tl">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t>Extraction et Séparation</w:t>
                              </w:r>
                            </w:p>
                          </w:sdtContent>
                        </w:sdt>
                      </w:txbxContent>
                    </v:textbox>
                    <w10:wrap anchorx="margin" anchory="margin"/>
                  </v:rect>
                </w:pict>
              </mc:Fallback>
            </mc:AlternateContent>
          </w:r>
        </w:p>
        <w:p w:rsidR="00F61B2E" w:rsidRDefault="00F61B2E"/>
        <w:p w:rsidR="00F61B2E" w:rsidRDefault="00F61B2E"/>
        <w:p w:rsidR="00F61B2E" w:rsidRDefault="00F61B2E"/>
        <w:p w:rsidR="00F61B2E" w:rsidRDefault="00F61B2E">
          <w:pPr>
            <w:rPr>
              <w:rFonts w:asciiTheme="majorBidi" w:hAnsiTheme="majorBidi" w:cstheme="majorBidi"/>
              <w:b/>
              <w:bCs/>
              <w:sz w:val="24"/>
              <w:szCs w:val="24"/>
            </w:rPr>
          </w:pPr>
          <w:r>
            <w:rPr>
              <w:noProof/>
              <w:lang w:eastAsia="fr-FR"/>
            </w:rPr>
            <mc:AlternateContent>
              <mc:Choice Requires="wpg">
                <w:drawing>
                  <wp:anchor distT="0" distB="0" distL="114300" distR="114300" simplePos="0" relativeHeight="251666432" behindDoc="0" locked="0" layoutInCell="1" allowOverlap="1" wp14:anchorId="75619600" wp14:editId="3BC46746">
                    <wp:simplePos x="0" y="0"/>
                    <wp:positionH relativeFrom="page">
                      <wp:posOffset>6080125</wp:posOffset>
                    </wp:positionH>
                    <wp:positionV relativeFrom="page">
                      <wp:posOffset>5433695</wp:posOffset>
                    </wp:positionV>
                    <wp:extent cx="740410" cy="777240"/>
                    <wp:effectExtent l="635" t="0" r="3175" b="3175"/>
                    <wp:wrapNone/>
                    <wp:docPr id="389"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740410" cy="777240"/>
                              <a:chOff x="10217" y="9410"/>
                              <a:chExt cx="1565" cy="590"/>
                            </a:xfrm>
                          </wpg:grpSpPr>
                          <wps:wsp>
                            <wps:cNvPr id="390" name="AutoShape 8"/>
                            <wps:cNvSpPr>
                              <a:spLocks noChangeArrowheads="1"/>
                            </wps:cNvSpPr>
                            <wps:spPr bwMode="auto">
                              <a:xfrm>
                                <a:off x="11100" y="9410"/>
                                <a:ext cx="682" cy="590"/>
                              </a:xfrm>
                              <a:prstGeom prst="chevron">
                                <a:avLst>
                                  <a:gd name="adj" fmla="val 60312"/>
                                </a:avLst>
                              </a:prstGeom>
                              <a:solidFill>
                                <a:schemeClr val="accent6">
                                  <a:lumMod val="60000"/>
                                  <a:lumOff val="40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1" name="AutoShape 9"/>
                            <wps:cNvSpPr>
                              <a:spLocks noChangeArrowheads="1"/>
                            </wps:cNvSpPr>
                            <wps:spPr bwMode="auto">
                              <a:xfrm>
                                <a:off x="10659" y="9410"/>
                                <a:ext cx="682" cy="590"/>
                              </a:xfrm>
                              <a:prstGeom prst="chevron">
                                <a:avLst>
                                  <a:gd name="adj" fmla="val 60312"/>
                                </a:avLst>
                              </a:prstGeom>
                              <a:solidFill>
                                <a:schemeClr val="accent6"/>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2" name="AutoShape 10"/>
                            <wps:cNvSpPr>
                              <a:spLocks noChangeArrowheads="1"/>
                            </wps:cNvSpPr>
                            <wps:spPr bwMode="auto">
                              <a:xfrm>
                                <a:off x="10217" y="9410"/>
                                <a:ext cx="682" cy="590"/>
                              </a:xfrm>
                              <a:prstGeom prst="chevron">
                                <a:avLst>
                                  <a:gd name="adj" fmla="val 57613"/>
                                </a:avLst>
                              </a:prstGeom>
                              <a:solidFill>
                                <a:schemeClr val="accent6">
                                  <a:lumMod val="7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BBE5A84" id="Groupe 7" o:spid="_x0000_s1026" style="position:absolute;margin-left:478.75pt;margin-top:427.85pt;width:58.3pt;height:61.2pt;rotation:90;z-index:251666432;mso-position-horizontal-relative:page;mso-position-vertical-relative:page;mso-width-relative:margin;mso-height-relative:margin" coordorigin="10217,9410" coordsize="156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 o:spid="_x0000_s1027" type="#_x0000_t55" style="position:absolute;left:11100;top:9410;width:682;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" adj="10330" fillcolor="#fabf8f [1945]" stroked="f" strokecolor="white"/>
                    <v:shape id="AutoShape 9" o:spid="_x0000_s1028" type="#_x0000_t55" style="position:absolute;left:10659;top:9410;width:682;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" adj="10330" fillcolor="#f79646 [3209]" stroked="f" strokecolor="white"/>
                    <v:shape id="AutoShape 10" o:spid="_x0000_s1029" type="#_x0000_t55" style="position:absolute;left:10217;top:9410;width:682;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" adj="10834" fillcolor="#e36c0a [2409]" stroked="f" strokecolor="white"/>
                    <w10:wrap anchorx="page" anchory="page"/>
                  </v:group>
                </w:pict>
              </mc:Fallback>
            </mc:AlternateContent>
          </w:r>
          <w:r>
            <w:rPr>
              <w:noProof/>
              <w:lang w:eastAsia="fr-FR"/>
            </w:rPr>
            <mc:AlternateContent>
              <mc:Choice Requires="wps">
                <w:drawing>
                  <wp:anchor distT="0" distB="0" distL="114300" distR="114300" simplePos="0" relativeHeight="251667456" behindDoc="0" locked="0" layoutInCell="1" allowOverlap="1" wp14:anchorId="78BACA35" wp14:editId="30EC5508">
                    <wp:simplePos x="0" y="0"/>
                    <mc:AlternateContent>
                      <mc:Choice Requires="wp14">
                        <wp:positionH relativeFrom="margin">
                          <wp14:pctPosHOffset>-5000</wp14:pctPosHOffset>
                        </wp:positionH>
                      </mc:Choice>
                      <mc:Fallback>
                        <wp:positionH relativeFrom="page">
                          <wp:posOffset>414655</wp:posOffset>
                        </wp:positionH>
                      </mc:Fallback>
                    </mc:AlternateContent>
                    <mc:AlternateContent>
                      <mc:Choice Requires="wp14">
                        <wp:positionV relativeFrom="margin">
                          <wp14:pctPosVOffset>59000</wp14:pctPosVOffset>
                        </wp:positionV>
                      </mc:Choice>
                      <mc:Fallback>
                        <wp:positionV relativeFrom="page">
                          <wp:posOffset>6174105</wp:posOffset>
                        </wp:positionV>
                      </mc:Fallback>
                    </mc:AlternateContent>
                    <wp:extent cx="2941955" cy="3703320"/>
                    <wp:effectExtent l="0" t="0" r="0" b="0"/>
                    <wp:wrapNone/>
                    <wp:docPr id="386" name="Zone de texte 386"/>
                    <wp:cNvGraphicFramePr/>
                    <a:graphic xmlns:a="http://schemas.openxmlformats.org/drawingml/2006/main">
                      <a:graphicData uri="http://schemas.microsoft.com/office/word/2010/wordprocessingShape">
                        <wps:wsp>
                          <wps:cNvSpPr txBox="1"/>
                          <wps:spPr>
                            <a:xfrm>
                              <a:off x="0" y="0"/>
                              <a:ext cx="2941955"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bCs/>
                                    <w:color w:val="1F497D" w:themeColor="text2"/>
                                    <w:spacing w:val="60"/>
                                    <w:sz w:val="20"/>
                                    <w:szCs w:val="20"/>
                                  </w:rPr>
                                  <w:alias w:val="Société"/>
                                  <w:id w:val="-1689900431"/>
                                  <w:dataBinding w:prefixMappings="xmlns:ns0='http://schemas.openxmlformats.org/officeDocument/2006/extended-properties'" w:xpath="/ns0:Properties[1]/ns0:Company[1]" w:storeItemID="{6668398D-A668-4E3E-A5EB-62B293D839F1}"/>
                                  <w:text/>
                                </w:sdtPr>
                                <w:sdtEndPr/>
                                <w:sdtContent>
                                  <w:p w:rsidR="00F61B2E" w:rsidRDefault="00997865" w:rsidP="00997865">
                                    <w:pPr>
                                      <w:suppressOverlap/>
                                      <w:jc w:val="right"/>
                                      <w:rPr>
                                        <w:b/>
                                        <w:bCs/>
                                        <w:color w:val="1F497D" w:themeColor="text2"/>
                                        <w:spacing w:val="60"/>
                                        <w:sz w:val="20"/>
                                        <w:szCs w:val="20"/>
                                      </w:rPr>
                                    </w:pPr>
                                    <w:r>
                                      <w:rPr>
                                        <w:b/>
                                        <w:bCs/>
                                        <w:color w:val="1F497D" w:themeColor="text2"/>
                                        <w:spacing w:val="60"/>
                                        <w:sz w:val="20"/>
                                        <w:szCs w:val="20"/>
                                      </w:rPr>
                                      <w:t>Uuniversité de Msila</w:t>
                                    </w:r>
                                  </w:p>
                                </w:sdtContent>
                              </w:sdt>
                              <w:sdt>
                                <w:sdtPr>
                                  <w:rPr>
                                    <w:b/>
                                    <w:bCs/>
                                    <w:color w:val="1F497D" w:themeColor="text2"/>
                                    <w:spacing w:val="60"/>
                                    <w:sz w:val="20"/>
                                    <w:szCs w:val="20"/>
                                  </w:rPr>
                                  <w:alias w:val="Adresse"/>
                                  <w:id w:val="2146780284"/>
                                  <w:showingPlcHdr/>
                                  <w:dataBinding w:prefixMappings="xmlns:ns0='http://schemas.microsoft.com/office/2006/coverPageProps'" w:xpath="/ns0:CoverPageProperties[1]/ns0:CompanyAddress[1]" w:storeItemID="{55AF091B-3C7A-41E3-B477-F2FDAA23CFDA}"/>
                                  <w:text w:multiLine="1"/>
                                </w:sdtPr>
                                <w:sdtEndPr/>
                                <w:sdtContent>
                                  <w:p w:rsidR="00F61B2E" w:rsidRDefault="00F61B2E">
                                    <w:pPr>
                                      <w:suppressOverlap/>
                                      <w:jc w:val="right"/>
                                      <w:rPr>
                                        <w:b/>
                                        <w:bCs/>
                                        <w:color w:val="1F497D" w:themeColor="text2"/>
                                        <w:spacing w:val="60"/>
                                        <w:sz w:val="20"/>
                                        <w:szCs w:val="20"/>
                                      </w:rPr>
                                    </w:pPr>
                                    <w:r>
                                      <w:rPr>
                                        <w:b/>
                                        <w:bCs/>
                                        <w:color w:val="1F497D" w:themeColor="text2"/>
                                        <w:spacing w:val="60"/>
                                        <w:sz w:val="20"/>
                                        <w:szCs w:val="20"/>
                                      </w:rPr>
                                      <w:t>[Adresse de la société]</w:t>
                                    </w:r>
                                  </w:p>
                                </w:sdtContent>
                              </w:sdt>
                              <w:sdt>
                                <w:sdtPr>
                                  <w:rPr>
                                    <w:b/>
                                    <w:bCs/>
                                    <w:color w:val="1F497D" w:themeColor="text2"/>
                                    <w:spacing w:val="60"/>
                                    <w:sz w:val="20"/>
                                    <w:szCs w:val="20"/>
                                  </w:rPr>
                                  <w:alias w:val="Téléphone "/>
                                  <w:id w:val="-1647660158"/>
                                  <w:showingPlcHdr/>
                                  <w:dataBinding w:prefixMappings="xmlns:ns0='http://schemas.microsoft.com/office/2006/coverPageProps'" w:xpath="/ns0:CoverPageProperties[1]/ns0:CompanyPhone[1]" w:storeItemID="{55AF091B-3C7A-41E3-B477-F2FDAA23CFDA}"/>
                                  <w:text/>
                                </w:sdtPr>
                                <w:sdtEndPr/>
                                <w:sdtContent>
                                  <w:p w:rsidR="00F61B2E" w:rsidRDefault="00F61B2E">
                                    <w:pPr>
                                      <w:suppressOverlap/>
                                      <w:jc w:val="right"/>
                                      <w:rPr>
                                        <w:b/>
                                        <w:bCs/>
                                        <w:color w:val="1F497D" w:themeColor="text2"/>
                                        <w:spacing w:val="60"/>
                                        <w:sz w:val="20"/>
                                        <w:szCs w:val="20"/>
                                      </w:rPr>
                                    </w:pPr>
                                    <w:r>
                                      <w:rPr>
                                        <w:b/>
                                        <w:bCs/>
                                        <w:color w:val="1F497D" w:themeColor="text2"/>
                                        <w:spacing w:val="60"/>
                                        <w:sz w:val="20"/>
                                        <w:szCs w:val="20"/>
                                      </w:rPr>
                                      <w:t>[N° de téléphone]</w:t>
                                    </w:r>
                                  </w:p>
                                </w:sdtContent>
                              </w:sdt>
                              <w:sdt>
                                <w:sdtPr>
                                  <w:rPr>
                                    <w:b/>
                                    <w:bCs/>
                                    <w:color w:val="1F497D" w:themeColor="text2"/>
                                    <w:spacing w:val="60"/>
                                    <w:sz w:val="20"/>
                                    <w:szCs w:val="20"/>
                                  </w:rPr>
                                  <w:alias w:val="Télécopie "/>
                                  <w:id w:val="-621461224"/>
                                  <w:showingPlcHdr/>
                                  <w:dataBinding w:prefixMappings="xmlns:ns0='http://schemas.microsoft.com/office/2006/coverPageProps'" w:xpath="/ns0:CoverPageProperties[1]/ns0:CompanyFax[1]" w:storeItemID="{55AF091B-3C7A-41E3-B477-F2FDAA23CFDA}"/>
                                  <w:text/>
                                </w:sdtPr>
                                <w:sdtEndPr/>
                                <w:sdtContent>
                                  <w:p w:rsidR="00F61B2E" w:rsidRDefault="00F61B2E">
                                    <w:pPr>
                                      <w:suppressOverlap/>
                                      <w:jc w:val="right"/>
                                      <w:rPr>
                                        <w:b/>
                                        <w:bCs/>
                                        <w:color w:val="1F497D" w:themeColor="text2"/>
                                        <w:spacing w:val="60"/>
                                        <w:sz w:val="20"/>
                                        <w:szCs w:val="20"/>
                                      </w:rPr>
                                    </w:pPr>
                                    <w:r>
                                      <w:rPr>
                                        <w:b/>
                                        <w:bCs/>
                                        <w:color w:val="1F497D" w:themeColor="text2"/>
                                        <w:spacing w:val="60"/>
                                        <w:sz w:val="20"/>
                                        <w:szCs w:val="20"/>
                                      </w:rPr>
                                      <w:t>[N° de télécopie]</w:t>
                                    </w:r>
                                  </w:p>
                                </w:sdtContent>
                              </w:sdt>
                              <w:sdt>
                                <w:sdtPr>
                                  <w:rPr>
                                    <w:b/>
                                    <w:bCs/>
                                    <w:color w:val="1F497D" w:themeColor="text2"/>
                                    <w:spacing w:val="60"/>
                                    <w:sz w:val="20"/>
                                    <w:szCs w:val="20"/>
                                  </w:rPr>
                                  <w:alias w:val="Date "/>
                                  <w:id w:val="-2004651626"/>
                                  <w:showingPlcHdr/>
                                  <w:dataBinding w:prefixMappings="xmlns:ns0='http://schemas.microsoft.com/office/2006/coverPageProps'" w:xpath="/ns0:CoverPageProperties[1]/ns0:PublishDate[1]" w:storeItemID="{55AF091B-3C7A-41E3-B477-F2FDAA23CFDA}"/>
                                  <w:date>
                                    <w:lid w:val="fr-FR"/>
                                    <w:storeMappedDataAs w:val="dateTime"/>
                                    <w:calendar w:val="gregorian"/>
                                  </w:date>
                                </w:sdtPr>
                                <w:sdtEndPr/>
                                <w:sdtContent>
                                  <w:p w:rsidR="00F61B2E" w:rsidRDefault="00F61B2E">
                                    <w:pPr>
                                      <w:suppressOverlap/>
                                      <w:jc w:val="right"/>
                                      <w:rPr>
                                        <w:b/>
                                        <w:bCs/>
                                        <w:color w:val="1F497D" w:themeColor="text2"/>
                                        <w:spacing w:val="60"/>
                                        <w:sz w:val="20"/>
                                        <w:szCs w:val="20"/>
                                      </w:rPr>
                                    </w:pPr>
                                    <w:r>
                                      <w:rPr>
                                        <w:b/>
                                        <w:bCs/>
                                        <w:color w:val="1F497D" w:themeColor="text2"/>
                                        <w:spacing w:val="60"/>
                                        <w:sz w:val="20"/>
                                        <w:szCs w:val="20"/>
                                      </w:rPr>
                                      <w:t>[Choisir la date]</w:t>
                                    </w:r>
                                  </w:p>
                                </w:sdtContent>
                              </w:sdt>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49500</wp14:pctWidth>
                    </wp14:sizeRelH>
                    <wp14:sizeRelV relativeFrom="margin">
                      <wp14:pctHeight>45000</wp14:pctHeight>
                    </wp14:sizeRelV>
                  </wp:anchor>
                </w:drawing>
              </mc:Choice>
              <mc:Fallback>
                <w:pict>
                  <v:shapetype w14:anchorId="78BACA35" id="_x0000_t202" coordsize="21600,21600" o:spt="202" path="m,l,21600r21600,l21600,xe">
                    <v:stroke joinstyle="miter"/>
                    <v:path gradientshapeok="t" o:connecttype="rect"/>
                  </v:shapetype>
                  <v:shape id="Zone de texte 386" o:spid="_x0000_s1027" type="#_x0000_t202" style="position:absolute;margin-left:0;margin-top:0;width:231.65pt;height:291.6pt;z-index:251667456;visibility:visible;mso-wrap-style:square;mso-width-percent:495;mso-height-percent:450;mso-left-percent:-50;mso-top-percent:590;mso-wrap-distance-left:9pt;mso-wrap-distance-top:0;mso-wrap-distance-right:9pt;mso-wrap-distance-bottom:0;mso-position-horizontal-relative:margin;mso-position-vertical-relative:margin;mso-width-percent:495;mso-height-percent:450;mso-left-percent:-50;mso-top-percent:59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" filled="f" stroked="f" strokeweight=".5pt">
                    <v:textbox inset=",7.2pt,,7.2pt">
                      <w:txbxContent>
                        <w:sdt>
                          <w:sdtPr>
                            <w:rPr>
                              <w:b/>
                              <w:bCs/>
                              <w:color w:val="1F497D" w:themeColor="text2"/>
                              <w:spacing w:val="60"/>
                              <w:sz w:val="20"/>
                              <w:szCs w:val="20"/>
                            </w:rPr>
                            <w:alias w:val="Société"/>
                            <w:id w:val="-1689900431"/>
                            <w:dataBinding w:prefixMappings="xmlns:ns0='http://schemas.openxmlformats.org/officeDocument/2006/extended-properties'" w:xpath="/ns0:Properties[1]/ns0:Company[1]" w:storeItemID="{6668398D-A668-4E3E-A5EB-62B293D839F1}"/>
                            <w:text/>
                          </w:sdtPr>
                          <w:sdtEndPr/>
                          <w:sdtContent>
                            <w:p w:rsidR="00F61B2E" w:rsidRDefault="00997865" w:rsidP="00997865">
                              <w:pPr>
                                <w:suppressOverlap/>
                                <w:jc w:val="right"/>
                                <w:rPr>
                                  <w:b/>
                                  <w:bCs/>
                                  <w:color w:val="1F497D" w:themeColor="text2"/>
                                  <w:spacing w:val="60"/>
                                  <w:sz w:val="20"/>
                                  <w:szCs w:val="20"/>
                                </w:rPr>
                              </w:pPr>
                              <w:r>
                                <w:rPr>
                                  <w:b/>
                                  <w:bCs/>
                                  <w:color w:val="1F497D" w:themeColor="text2"/>
                                  <w:spacing w:val="60"/>
                                  <w:sz w:val="20"/>
                                  <w:szCs w:val="20"/>
                                </w:rPr>
                                <w:t>Uuniversité de Msila</w:t>
                              </w:r>
                            </w:p>
                          </w:sdtContent>
                        </w:sdt>
                        <w:sdt>
                          <w:sdtPr>
                            <w:rPr>
                              <w:b/>
                              <w:bCs/>
                              <w:color w:val="1F497D" w:themeColor="text2"/>
                              <w:spacing w:val="60"/>
                              <w:sz w:val="20"/>
                              <w:szCs w:val="20"/>
                            </w:rPr>
                            <w:alias w:val="Adresse"/>
                            <w:id w:val="2146780284"/>
                            <w:showingPlcHdr/>
                            <w:dataBinding w:prefixMappings="xmlns:ns0='http://schemas.microsoft.com/office/2006/coverPageProps'" w:xpath="/ns0:CoverPageProperties[1]/ns0:CompanyAddress[1]" w:storeItemID="{55AF091B-3C7A-41E3-B477-F2FDAA23CFDA}"/>
                            <w:text w:multiLine="1"/>
                          </w:sdtPr>
                          <w:sdtEndPr/>
                          <w:sdtContent>
                            <w:p w:rsidR="00F61B2E" w:rsidRDefault="00F61B2E">
                              <w:pPr>
                                <w:suppressOverlap/>
                                <w:jc w:val="right"/>
                                <w:rPr>
                                  <w:b/>
                                  <w:bCs/>
                                  <w:color w:val="1F497D" w:themeColor="text2"/>
                                  <w:spacing w:val="60"/>
                                  <w:sz w:val="20"/>
                                  <w:szCs w:val="20"/>
                                </w:rPr>
                              </w:pPr>
                              <w:r>
                                <w:rPr>
                                  <w:b/>
                                  <w:bCs/>
                                  <w:color w:val="1F497D" w:themeColor="text2"/>
                                  <w:spacing w:val="60"/>
                                  <w:sz w:val="20"/>
                                  <w:szCs w:val="20"/>
                                </w:rPr>
                                <w:t>[Adresse de la société]</w:t>
                              </w:r>
                            </w:p>
                          </w:sdtContent>
                        </w:sdt>
                        <w:sdt>
                          <w:sdtPr>
                            <w:rPr>
                              <w:b/>
                              <w:bCs/>
                              <w:color w:val="1F497D" w:themeColor="text2"/>
                              <w:spacing w:val="60"/>
                              <w:sz w:val="20"/>
                              <w:szCs w:val="20"/>
                            </w:rPr>
                            <w:alias w:val="Téléphone "/>
                            <w:id w:val="-1647660158"/>
                            <w:showingPlcHdr/>
                            <w:dataBinding w:prefixMappings="xmlns:ns0='http://schemas.microsoft.com/office/2006/coverPageProps'" w:xpath="/ns0:CoverPageProperties[1]/ns0:CompanyPhone[1]" w:storeItemID="{55AF091B-3C7A-41E3-B477-F2FDAA23CFDA}"/>
                            <w:text/>
                          </w:sdtPr>
                          <w:sdtEndPr/>
                          <w:sdtContent>
                            <w:p w:rsidR="00F61B2E" w:rsidRDefault="00F61B2E">
                              <w:pPr>
                                <w:suppressOverlap/>
                                <w:jc w:val="right"/>
                                <w:rPr>
                                  <w:b/>
                                  <w:bCs/>
                                  <w:color w:val="1F497D" w:themeColor="text2"/>
                                  <w:spacing w:val="60"/>
                                  <w:sz w:val="20"/>
                                  <w:szCs w:val="20"/>
                                </w:rPr>
                              </w:pPr>
                              <w:r>
                                <w:rPr>
                                  <w:b/>
                                  <w:bCs/>
                                  <w:color w:val="1F497D" w:themeColor="text2"/>
                                  <w:spacing w:val="60"/>
                                  <w:sz w:val="20"/>
                                  <w:szCs w:val="20"/>
                                </w:rPr>
                                <w:t>[N° de téléphone]</w:t>
                              </w:r>
                            </w:p>
                          </w:sdtContent>
                        </w:sdt>
                        <w:sdt>
                          <w:sdtPr>
                            <w:rPr>
                              <w:b/>
                              <w:bCs/>
                              <w:color w:val="1F497D" w:themeColor="text2"/>
                              <w:spacing w:val="60"/>
                              <w:sz w:val="20"/>
                              <w:szCs w:val="20"/>
                            </w:rPr>
                            <w:alias w:val="Télécopie "/>
                            <w:id w:val="-621461224"/>
                            <w:showingPlcHdr/>
                            <w:dataBinding w:prefixMappings="xmlns:ns0='http://schemas.microsoft.com/office/2006/coverPageProps'" w:xpath="/ns0:CoverPageProperties[1]/ns0:CompanyFax[1]" w:storeItemID="{55AF091B-3C7A-41E3-B477-F2FDAA23CFDA}"/>
                            <w:text/>
                          </w:sdtPr>
                          <w:sdtEndPr/>
                          <w:sdtContent>
                            <w:p w:rsidR="00F61B2E" w:rsidRDefault="00F61B2E">
                              <w:pPr>
                                <w:suppressOverlap/>
                                <w:jc w:val="right"/>
                                <w:rPr>
                                  <w:b/>
                                  <w:bCs/>
                                  <w:color w:val="1F497D" w:themeColor="text2"/>
                                  <w:spacing w:val="60"/>
                                  <w:sz w:val="20"/>
                                  <w:szCs w:val="20"/>
                                </w:rPr>
                              </w:pPr>
                              <w:r>
                                <w:rPr>
                                  <w:b/>
                                  <w:bCs/>
                                  <w:color w:val="1F497D" w:themeColor="text2"/>
                                  <w:spacing w:val="60"/>
                                  <w:sz w:val="20"/>
                                  <w:szCs w:val="20"/>
                                </w:rPr>
                                <w:t>[N° de télécopie]</w:t>
                              </w:r>
                            </w:p>
                          </w:sdtContent>
                        </w:sdt>
                        <w:sdt>
                          <w:sdtPr>
                            <w:rPr>
                              <w:b/>
                              <w:bCs/>
                              <w:color w:val="1F497D" w:themeColor="text2"/>
                              <w:spacing w:val="60"/>
                              <w:sz w:val="20"/>
                              <w:szCs w:val="20"/>
                            </w:rPr>
                            <w:alias w:val="Date "/>
                            <w:id w:val="-2004651626"/>
                            <w:showingPlcHdr/>
                            <w:dataBinding w:prefixMappings="xmlns:ns0='http://schemas.microsoft.com/office/2006/coverPageProps'" w:xpath="/ns0:CoverPageProperties[1]/ns0:PublishDate[1]" w:storeItemID="{55AF091B-3C7A-41E3-B477-F2FDAA23CFDA}"/>
                            <w:date>
                              <w:lid w:val="fr-FR"/>
                              <w:storeMappedDataAs w:val="dateTime"/>
                              <w:calendar w:val="gregorian"/>
                            </w:date>
                          </w:sdtPr>
                          <w:sdtEndPr/>
                          <w:sdtContent>
                            <w:p w:rsidR="00F61B2E" w:rsidRDefault="00F61B2E">
                              <w:pPr>
                                <w:suppressOverlap/>
                                <w:jc w:val="right"/>
                                <w:rPr>
                                  <w:b/>
                                  <w:bCs/>
                                  <w:color w:val="1F497D" w:themeColor="text2"/>
                                  <w:spacing w:val="60"/>
                                  <w:sz w:val="20"/>
                                  <w:szCs w:val="20"/>
                                </w:rPr>
                              </w:pPr>
                              <w:r>
                                <w:rPr>
                                  <w:b/>
                                  <w:bCs/>
                                  <w:color w:val="1F497D" w:themeColor="text2"/>
                                  <w:spacing w:val="60"/>
                                  <w:sz w:val="20"/>
                                  <w:szCs w:val="20"/>
                                </w:rPr>
                                <w:t>[Choisir la date]</w:t>
                              </w:r>
                            </w:p>
                          </w:sdtContent>
                        </w:sdt>
                      </w:txbxContent>
                    </v:textbox>
                    <w10:wrap anchorx="margin" anchory="margin"/>
                  </v:shape>
                </w:pict>
              </mc:Fallback>
            </mc:AlternateContent>
          </w:r>
          <w:r>
            <w:rPr>
              <w:noProof/>
              <w:lang w:eastAsia="fr-FR"/>
            </w:rPr>
            <mc:AlternateContent>
              <mc:Choice Requires="wps">
                <w:drawing>
                  <wp:anchor distT="0" distB="0" distL="114300" distR="114300" simplePos="0" relativeHeight="251668480" behindDoc="0" locked="0" layoutInCell="1" allowOverlap="1" wp14:anchorId="7586DE75" wp14:editId="52112471">
                    <wp:simplePos x="0" y="0"/>
                    <mc:AlternateContent>
                      <mc:Choice Requires="wp14">
                        <wp:positionH relativeFrom="margin">
                          <wp14:pctPosHOffset>44500</wp14:pctPosHOffset>
                        </wp:positionH>
                      </mc:Choice>
                      <mc:Fallback>
                        <wp:positionH relativeFrom="page">
                          <wp:posOffset>3443605</wp:posOffset>
                        </wp:positionH>
                      </mc:Fallback>
                    </mc:AlternateContent>
                    <mc:AlternateContent>
                      <mc:Choice Requires="wp14">
                        <wp:positionV relativeFrom="margin">
                          <wp14:pctPosVOffset>59000</wp14:pctPosVOffset>
                        </wp:positionV>
                      </mc:Choice>
                      <mc:Fallback>
                        <wp:positionV relativeFrom="page">
                          <wp:posOffset>6174105</wp:posOffset>
                        </wp:positionV>
                      </mc:Fallback>
                    </mc:AlternateContent>
                    <wp:extent cx="3596005" cy="3703320"/>
                    <wp:effectExtent l="0" t="0" r="0" b="0"/>
                    <wp:wrapNone/>
                    <wp:docPr id="387" name="Zone de texte 387"/>
                    <wp:cNvGraphicFramePr/>
                    <a:graphic xmlns:a="http://schemas.openxmlformats.org/drawingml/2006/main">
                      <a:graphicData uri="http://schemas.microsoft.com/office/word/2010/wordprocessingShape">
                        <wps:wsp>
                          <wps:cNvSpPr txBox="1"/>
                          <wps:spPr>
                            <a:xfrm>
                              <a:off x="0" y="0"/>
                              <a:ext cx="3596005"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Comic Sans MS" w:eastAsiaTheme="majorEastAsia" w:hAnsi="Comic Sans MS" w:cstheme="majorBidi"/>
                                    <w:color w:val="1F497D" w:themeColor="text2"/>
                                    <w:sz w:val="40"/>
                                    <w:szCs w:val="40"/>
                                  </w:rPr>
                                  <w:alias w:val="Auteur"/>
                                  <w:id w:val="-801616311"/>
                                  <w:dataBinding w:prefixMappings="xmlns:ns0='http://schemas.openxmlformats.org/package/2006/metadata/core-properties' xmlns:ns1='http://purl.org/dc/elements/1.1/'" w:xpath="/ns0:coreProperties[1]/ns1:creator[1]" w:storeItemID="{6C3C8BC8-F283-45AE-878A-BAB7291924A1}"/>
                                  <w:text/>
                                </w:sdtPr>
                                <w:sdtEndPr/>
                                <w:sdtContent>
                                  <w:p w:rsidR="00F61B2E" w:rsidRPr="00007143" w:rsidRDefault="00F61B2E">
                                    <w:pPr>
                                      <w:suppressOverlap/>
                                      <w:rPr>
                                        <w:rFonts w:ascii="Comic Sans MS" w:eastAsiaTheme="majorEastAsia" w:hAnsi="Comic Sans MS" w:cstheme="majorBidi"/>
                                        <w:color w:val="1F497D" w:themeColor="text2"/>
                                        <w:sz w:val="40"/>
                                        <w:szCs w:val="40"/>
                                      </w:rPr>
                                    </w:pPr>
                                    <w:r w:rsidRPr="00007143">
                                      <w:rPr>
                                        <w:rFonts w:ascii="Comic Sans MS" w:eastAsiaTheme="majorEastAsia" w:hAnsi="Comic Sans MS" w:cstheme="majorBidi"/>
                                        <w:color w:val="1F497D" w:themeColor="text2"/>
                                        <w:sz w:val="40"/>
                                        <w:szCs w:val="40"/>
                                      </w:rPr>
                                      <w:t>Thamere Cheriet</w:t>
                                    </w:r>
                                  </w:p>
                                </w:sdtContent>
                              </w:sdt>
                              <w:sdt>
                                <w:sdtPr>
                                  <w:rPr>
                                    <w:color w:val="1F497D" w:themeColor="text2"/>
                                  </w:rPr>
                                  <w:alias w:val="Résumé"/>
                                  <w:id w:val="-1607958633"/>
                                  <w:showingPlcHdr/>
                                  <w:dataBinding w:prefixMappings="xmlns:ns0='http://schemas.microsoft.com/office/2006/coverPageProps'" w:xpath="/ns0:CoverPageProperties[1]/ns0:Abstract[1]" w:storeItemID="{55AF091B-3C7A-41E3-B477-F2FDAA23CFDA}"/>
                                  <w:text/>
                                </w:sdtPr>
                                <w:sdtEndPr/>
                                <w:sdtContent>
                                  <w:p w:rsidR="00F61B2E" w:rsidRDefault="00F61B2E">
                                    <w:pPr>
                                      <w:suppressOverlap/>
                                      <w:rPr>
                                        <w:color w:val="1F497D" w:themeColor="text2"/>
                                      </w:rPr>
                                    </w:pPr>
                                    <w:r>
                                      <w:rPr>
                                        <w:color w:val="1F497D" w:themeColor="text2"/>
                                      </w:rPr>
                                      <w:t>[Tapez le résumé du document ici. Il s’agit généralement d’une courte synthèse du document.]</w:t>
                                    </w:r>
                                  </w:p>
                                </w:sdtContent>
                              </w:sdt>
                              <w:p w:rsidR="00F61B2E" w:rsidRDefault="00F61B2E"/>
                            </w:txbxContent>
                          </wps:txbx>
                          <wps:bodyPr rot="0" spcFirstLastPara="0" vertOverflow="overflow" horzOverflow="overflow" vert="horz" wrap="square" lIns="91440" tIns="182880" rIns="91440" bIns="91440" numCol="1" spcCol="0" rtlCol="0" fromWordArt="0" anchor="t" anchorCtr="0" forceAA="0" compatLnSpc="1">
                            <a:prstTxWarp prst="textNoShape">
                              <a:avLst/>
                            </a:prstTxWarp>
                            <a:noAutofit/>
                          </wps:bodyPr>
                        </wps:wsp>
                      </a:graphicData>
                    </a:graphic>
                    <wp14:sizeRelH relativeFrom="margin">
                      <wp14:pctWidth>60500</wp14:pctWidth>
                    </wp14:sizeRelH>
                    <wp14:sizeRelV relativeFrom="margin">
                      <wp14:pctHeight>45000</wp14:pctHeight>
                    </wp14:sizeRelV>
                  </wp:anchor>
                </w:drawing>
              </mc:Choice>
              <mc:Fallback>
                <w:pict>
                  <v:shape w14:anchorId="7586DE75" id="Zone de texte 387" o:spid="_x0000_s1028" type="#_x0000_t202" style="position:absolute;margin-left:0;margin-top:0;width:283.15pt;height:291.6pt;z-index:251668480;visibility:visible;mso-wrap-style:square;mso-width-percent:605;mso-height-percent:450;mso-left-percent:445;mso-top-percent:590;mso-wrap-distance-left:9pt;mso-wrap-distance-top:0;mso-wrap-distance-right:9pt;mso-wrap-distance-bottom:0;mso-position-horizontal-relative:margin;mso-position-vertical-relative:margin;mso-width-percent:605;mso-height-percent:450;mso-left-percent:445;mso-top-percent:5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" filled="f" stroked="f" strokeweight=".5pt">
                    <v:textbox inset=",14.4pt,,7.2pt">
                      <w:txbxContent>
                        <w:sdt>
                          <w:sdtPr>
                            <w:rPr>
                              <w:rFonts w:ascii="Comic Sans MS" w:eastAsiaTheme="majorEastAsia" w:hAnsi="Comic Sans MS" w:cstheme="majorBidi"/>
                              <w:color w:val="1F497D" w:themeColor="text2"/>
                              <w:sz w:val="40"/>
                              <w:szCs w:val="40"/>
                            </w:rPr>
                            <w:alias w:val="Auteur"/>
                            <w:id w:val="-801616311"/>
                            <w:dataBinding w:prefixMappings="xmlns:ns0='http://schemas.openxmlformats.org/package/2006/metadata/core-properties' xmlns:ns1='http://purl.org/dc/elements/1.1/'" w:xpath="/ns0:coreProperties[1]/ns1:creator[1]" w:storeItemID="{6C3C8BC8-F283-45AE-878A-BAB7291924A1}"/>
                            <w:text/>
                          </w:sdtPr>
                          <w:sdtEndPr/>
                          <w:sdtContent>
                            <w:p w:rsidR="00F61B2E" w:rsidRPr="00007143" w:rsidRDefault="00F61B2E">
                              <w:pPr>
                                <w:suppressOverlap/>
                                <w:rPr>
                                  <w:rFonts w:ascii="Comic Sans MS" w:eastAsiaTheme="majorEastAsia" w:hAnsi="Comic Sans MS" w:cstheme="majorBidi"/>
                                  <w:color w:val="1F497D" w:themeColor="text2"/>
                                  <w:sz w:val="40"/>
                                  <w:szCs w:val="40"/>
                                </w:rPr>
                              </w:pPr>
                              <w:r w:rsidRPr="00007143">
                                <w:rPr>
                                  <w:rFonts w:ascii="Comic Sans MS" w:eastAsiaTheme="majorEastAsia" w:hAnsi="Comic Sans MS" w:cstheme="majorBidi"/>
                                  <w:color w:val="1F497D" w:themeColor="text2"/>
                                  <w:sz w:val="40"/>
                                  <w:szCs w:val="40"/>
                                </w:rPr>
                                <w:t>Thamere Cheriet</w:t>
                              </w:r>
                            </w:p>
                          </w:sdtContent>
                        </w:sdt>
                        <w:sdt>
                          <w:sdtPr>
                            <w:rPr>
                              <w:color w:val="1F497D" w:themeColor="text2"/>
                            </w:rPr>
                            <w:alias w:val="Résumé"/>
                            <w:id w:val="-1607958633"/>
                            <w:showingPlcHdr/>
                            <w:dataBinding w:prefixMappings="xmlns:ns0='http://schemas.microsoft.com/office/2006/coverPageProps'" w:xpath="/ns0:CoverPageProperties[1]/ns0:Abstract[1]" w:storeItemID="{55AF091B-3C7A-41E3-B477-F2FDAA23CFDA}"/>
                            <w:text/>
                          </w:sdtPr>
                          <w:sdtEndPr/>
                          <w:sdtContent>
                            <w:p w:rsidR="00F61B2E" w:rsidRDefault="00F61B2E">
                              <w:pPr>
                                <w:suppressOverlap/>
                                <w:rPr>
                                  <w:color w:val="1F497D" w:themeColor="text2"/>
                                </w:rPr>
                              </w:pPr>
                              <w:r>
                                <w:rPr>
                                  <w:color w:val="1F497D" w:themeColor="text2"/>
                                </w:rPr>
                                <w:t>[Tapez le résumé du document ici. Il s’agit généralement d’une courte synthèse du document.]</w:t>
                              </w:r>
                            </w:p>
                          </w:sdtContent>
                        </w:sdt>
                        <w:p w:rsidR="00F61B2E" w:rsidRDefault="00F61B2E"/>
                      </w:txbxContent>
                    </v:textbox>
                    <w10:wrap anchorx="margin" anchory="margin"/>
                  </v:shape>
                </w:pict>
              </mc:Fallback>
            </mc:AlternateContent>
          </w:r>
          <w:r>
            <w:rPr>
              <w:noProof/>
              <w:lang w:eastAsia="fr-FR"/>
            </w:rPr>
            <mc:AlternateContent>
              <mc:Choice Requires="wps">
                <w:drawing>
                  <wp:anchor distT="0" distB="0" distL="114300" distR="114300" simplePos="0" relativeHeight="251664384" behindDoc="1" locked="0" layoutInCell="1" allowOverlap="1" wp14:anchorId="76AFD924" wp14:editId="532A2EF7">
                    <wp:simplePos x="0" y="0"/>
                    <wp:positionH relativeFrom="margin">
                      <wp:align>center</wp:align>
                    </wp:positionH>
                    <mc:AlternateContent>
                      <mc:Choice Requires="wp14">
                        <wp:positionV relativeFrom="margin">
                          <wp14:pctPosVOffset>59000</wp14:pctPosVOffset>
                        </wp:positionV>
                      </mc:Choice>
                      <mc:Fallback>
                        <wp:positionV relativeFrom="page">
                          <wp:posOffset>6174105</wp:posOffset>
                        </wp:positionV>
                      </mc:Fallback>
                    </mc:AlternateContent>
                    <wp:extent cx="6537960" cy="3703320"/>
                    <wp:effectExtent l="0" t="0" r="0" b="0"/>
                    <wp:wrapNone/>
                    <wp:docPr id="388" name="Rectangle 388"/>
                    <wp:cNvGraphicFramePr/>
                    <a:graphic xmlns:a="http://schemas.openxmlformats.org/drawingml/2006/main">
                      <a:graphicData uri="http://schemas.microsoft.com/office/word/2010/wordprocessingShape">
                        <wps:wsp>
                          <wps:cNvSpPr/>
                          <wps:spPr>
                            <a:xfrm>
                              <a:off x="0" y="0"/>
                              <a:ext cx="6537960" cy="3703320"/>
                            </a:xfrm>
                            <a:prstGeom prst="rect">
                              <a:avLst/>
                            </a:prstGeom>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110000</wp14:pctWidth>
                    </wp14:sizeRelH>
                    <wp14:sizeRelV relativeFrom="margin">
                      <wp14:pctHeight>45000</wp14:pctHeight>
                    </wp14:sizeRelV>
                  </wp:anchor>
                </w:drawing>
              </mc:Choice>
              <mc:Fallback>
                <w:pict>
                  <v:rect w14:anchorId="62D5A48A" id="Rectangle 388" o:spid="_x0000_s1026" style="position:absolute;margin-left:0;margin-top:0;width:514.8pt;height:291.6pt;z-index:-251652096;visibility:visible;mso-wrap-style:square;mso-width-percent:1100;mso-height-percent:450;mso-top-percent:590;mso-wrap-distance-left:9pt;mso-wrap-distance-top:0;mso-wrap-distance-right:9pt;mso-wrap-distance-bottom:0;mso-position-horizontal:center;mso-position-horizontal-relative:margin;mso-position-vertical-relative:margin;mso-width-percent:1100;mso-height-percent:450;mso-top-percent:5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" fillcolor="white [2577]" stroked="f" strokeweight="2pt">
                    <v:fill color2="#4c4c4c [961]" rotate="t" focusposition=".5,.5" focussize="" focus="100%" type="gradientRadial"/>
                    <w10:wrap anchorx="margin" anchory="margin"/>
                  </v:rect>
                </w:pict>
              </mc:Fallback>
            </mc:AlternateContent>
          </w:r>
          <w:r>
            <w:rPr>
              <w:rFonts w:asciiTheme="majorBidi" w:hAnsiTheme="majorBidi" w:cstheme="majorBidi"/>
              <w:b/>
              <w:bCs/>
              <w:sz w:val="24"/>
              <w:szCs w:val="24"/>
            </w:rPr>
            <w:br w:type="page"/>
          </w:r>
        </w:p>
      </w:sdtContent>
    </w:sdt>
    <w:p w:rsidR="004043BA" w:rsidRDefault="00CB2901" w:rsidP="002D0BDF">
      <w:pPr>
        <w:spacing w:after="0" w:line="240" w:lineRule="auto"/>
        <w:jc w:val="center"/>
        <w:rPr>
          <w:rFonts w:asciiTheme="majorBidi" w:hAnsiTheme="majorBidi" w:cstheme="majorBidi"/>
          <w:b/>
          <w:bCs/>
          <w:sz w:val="28"/>
          <w:szCs w:val="28"/>
        </w:rPr>
      </w:pPr>
      <w:r>
        <w:rPr>
          <w:noProof/>
          <w:lang w:eastAsia="fr-FR"/>
        </w:rPr>
        <w:lastRenderedPageBreak/>
        <w:drawing>
          <wp:inline distT="0" distB="0" distL="0" distR="0" wp14:anchorId="18C093FC" wp14:editId="2EF9F58D">
            <wp:extent cx="6120765" cy="1295266"/>
            <wp:effectExtent l="0" t="0" r="0" b="635"/>
            <wp:docPr id="15" name="Image 15" descr="C:\Users\Hp\Desktop\cour 2016-2017\comi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cour 2016-2017\comic.tif"/>
                    <pic:cNvPicPr>
                      <a:picLocks noChangeAspect="1" noChangeArrowheads="1"/>
                    </pic:cNvPicPr>
                  </pic:nvPicPr>
                  <pic:blipFill rotWithShape="1">
                    <a:blip r:embed="rId8">
                      <a:extLst>
                        <a:ext uri="{28A0092B-C50C-407E-A947-70E740481C1C}">
                          <a14:useLocalDpi xmlns:a14="http://schemas.microsoft.com/office/drawing/2010/main" val="0"/>
                        </a:ext>
                      </a:extLst>
                    </a:blip>
                    <a:srcRect t="3182" b="68603"/>
                    <a:stretch/>
                  </pic:blipFill>
                  <pic:spPr bwMode="auto">
                    <a:xfrm>
                      <a:off x="0" y="0"/>
                      <a:ext cx="6120765" cy="1295266"/>
                    </a:xfrm>
                    <a:prstGeom prst="rect">
                      <a:avLst/>
                    </a:prstGeom>
                    <a:noFill/>
                    <a:ln>
                      <a:noFill/>
                    </a:ln>
                    <a:extLst>
                      <a:ext uri="{53640926-AAD7-44D8-BBD7-CCE9431645EC}">
                        <a14:shadowObscured xmlns:a14="http://schemas.microsoft.com/office/drawing/2010/main"/>
                      </a:ext>
                    </a:extLst>
                  </pic:spPr>
                </pic:pic>
              </a:graphicData>
            </a:graphic>
          </wp:inline>
        </w:drawing>
      </w:r>
    </w:p>
    <w:p w:rsidR="002D0BDF" w:rsidRPr="00170C56" w:rsidRDefault="002D0BDF" w:rsidP="00170C56">
      <w:pPr>
        <w:spacing w:after="0" w:line="240" w:lineRule="auto"/>
        <w:rPr>
          <w:rFonts w:asciiTheme="majorBidi" w:hAnsiTheme="majorBidi" w:cstheme="majorBidi"/>
          <w:b/>
          <w:bCs/>
          <w:sz w:val="28"/>
          <w:szCs w:val="28"/>
        </w:rPr>
      </w:pPr>
    </w:p>
    <w:p w:rsidR="002D0BDF" w:rsidRPr="00403DA4" w:rsidRDefault="002D0BDF" w:rsidP="002D0BDF">
      <w:pPr>
        <w:rPr>
          <w:rFonts w:asciiTheme="majorBidi" w:hAnsiTheme="majorBidi" w:cstheme="majorBidi"/>
          <w:sz w:val="28"/>
          <w:szCs w:val="28"/>
        </w:rPr>
      </w:pPr>
    </w:p>
    <w:p w:rsidR="002D0BDF" w:rsidRPr="005C74B0" w:rsidRDefault="002D0BDF" w:rsidP="00C64DA1">
      <w:pPr>
        <w:jc w:val="center"/>
        <w:rPr>
          <w:rFonts w:asciiTheme="majorBidi" w:hAnsiTheme="majorBidi" w:cstheme="majorBidi"/>
          <w:b/>
          <w:bCs/>
          <w:sz w:val="24"/>
          <w:szCs w:val="24"/>
        </w:rPr>
      </w:pPr>
      <w:r w:rsidRPr="00F2084D">
        <w:rPr>
          <w:rFonts w:ascii="Comic Sans MS" w:hAnsi="Comic Sans MS" w:cstheme="majorBidi"/>
          <w:b/>
          <w:bCs/>
          <w:sz w:val="24"/>
          <w:szCs w:val="24"/>
        </w:rPr>
        <w:t>1</w:t>
      </w:r>
      <w:r w:rsidRPr="00F2084D">
        <w:rPr>
          <w:rFonts w:ascii="Comic Sans MS" w:hAnsi="Comic Sans MS" w:cstheme="majorBidi"/>
          <w:b/>
          <w:bCs/>
          <w:sz w:val="24"/>
          <w:szCs w:val="24"/>
          <w:vertAlign w:val="superscript"/>
        </w:rPr>
        <w:t>ère</w:t>
      </w:r>
      <w:r w:rsidRPr="00F2084D">
        <w:rPr>
          <w:rFonts w:ascii="Comic Sans MS" w:hAnsi="Comic Sans MS" w:cstheme="majorBidi"/>
          <w:b/>
          <w:bCs/>
          <w:sz w:val="24"/>
          <w:szCs w:val="24"/>
        </w:rPr>
        <w:t xml:space="preserve"> année Mas</w:t>
      </w:r>
      <w:r w:rsidR="005C74B0" w:rsidRPr="00F2084D">
        <w:rPr>
          <w:rFonts w:ascii="Comic Sans MS" w:hAnsi="Comic Sans MS" w:cstheme="majorBidi"/>
          <w:b/>
          <w:bCs/>
          <w:sz w:val="24"/>
          <w:szCs w:val="24"/>
        </w:rPr>
        <w:t>ter chimie pharmaceutique</w:t>
      </w:r>
    </w:p>
    <w:p w:rsidR="002D0BDF" w:rsidRDefault="008B5A71" w:rsidP="002D0BDF">
      <w:pPr>
        <w:rPr>
          <w:rFonts w:asciiTheme="majorBidi" w:hAnsiTheme="majorBidi" w:cstheme="majorBidi"/>
          <w:sz w:val="24"/>
          <w:szCs w:val="24"/>
        </w:rPr>
      </w:pPr>
      <w:r w:rsidRPr="00F2084D">
        <w:rPr>
          <w:rFonts w:ascii="Comic Sans MS" w:hAnsi="Comic Sans MS" w:cstheme="majorBidi"/>
          <w:b/>
          <w:bCs/>
          <w:color w:val="F57E1B"/>
          <w:sz w:val="32"/>
          <w:szCs w:val="32"/>
          <w14:shadow w14:blurRad="50800" w14:dist="38100" w14:dir="2700000" w14:sx="100000" w14:sy="100000" w14:kx="0" w14:ky="0" w14:algn="tl">
            <w14:srgbClr w14:val="000000">
              <w14:alpha w14:val="60000"/>
            </w14:srgbClr>
          </w14:shadow>
        </w:rPr>
        <w:t>Module UF04</w:t>
      </w:r>
      <w:r w:rsidRPr="00367E1D">
        <w:rPr>
          <w:rFonts w:asciiTheme="majorBidi" w:hAnsiTheme="majorBidi" w:cstheme="majorBidi"/>
          <w:b/>
          <w:bCs/>
          <w:sz w:val="32"/>
          <w:szCs w:val="32"/>
          <w14:shadow w14:blurRad="50800" w14:dist="38100" w14:dir="2700000" w14:sx="100000" w14:sy="100000" w14:kx="0" w14:ky="0" w14:algn="tl">
            <w14:srgbClr w14:val="000000">
              <w14:alpha w14:val="60000"/>
            </w14:srgbClr>
          </w14:shadow>
        </w:rPr>
        <w:t xml:space="preserve">     </w:t>
      </w:r>
      <w:r w:rsidR="002D0BDF" w:rsidRPr="00367E1D">
        <w:rPr>
          <w:rFonts w:asciiTheme="majorBidi" w:hAnsiTheme="majorBidi" w:cstheme="majorBidi"/>
          <w:b/>
          <w:bCs/>
          <w:sz w:val="32"/>
          <w:szCs w:val="32"/>
          <w14:shadow w14:blurRad="50800" w14:dist="38100" w14:dir="2700000" w14:sx="100000" w14:sy="100000" w14:kx="0" w14:ky="0" w14:algn="tl">
            <w14:srgbClr w14:val="000000">
              <w14:alpha w14:val="60000"/>
            </w14:srgbClr>
          </w14:shadow>
        </w:rPr>
        <w:t xml:space="preserve">           </w:t>
      </w:r>
      <w:r w:rsidR="00F2084D">
        <w:rPr>
          <w:rFonts w:asciiTheme="majorBidi" w:hAnsiTheme="majorBidi" w:cstheme="majorBidi"/>
          <w:b/>
          <w:bCs/>
          <w:sz w:val="32"/>
          <w:szCs w:val="32"/>
          <w14:shadow w14:blurRad="50800" w14:dist="38100" w14:dir="2700000" w14:sx="100000" w14:sy="100000" w14:kx="0" w14:ky="0" w14:algn="tl">
            <w14:srgbClr w14:val="000000">
              <w14:alpha w14:val="60000"/>
            </w14:srgbClr>
          </w14:shadow>
        </w:rPr>
        <w:t xml:space="preserve">                       </w:t>
      </w:r>
      <w:r w:rsidR="005C74B0" w:rsidRPr="00367E1D">
        <w:rPr>
          <w:rFonts w:asciiTheme="majorBidi" w:hAnsiTheme="majorBidi" w:cstheme="majorBidi"/>
          <w:b/>
          <w:bCs/>
          <w:sz w:val="32"/>
          <w:szCs w:val="32"/>
          <w14:shadow w14:blurRad="50800" w14:dist="38100" w14:dir="2700000" w14:sx="100000" w14:sy="100000" w14:kx="0" w14:ky="0" w14:algn="tl">
            <w14:srgbClr w14:val="000000">
              <w14:alpha w14:val="60000"/>
            </w14:srgbClr>
          </w14:shadow>
        </w:rPr>
        <w:t xml:space="preserve">   </w:t>
      </w:r>
      <w:r w:rsidR="00403DA4" w:rsidRPr="00367E1D">
        <w:rPr>
          <w:rFonts w:asciiTheme="majorBidi" w:hAnsiTheme="majorBidi" w:cstheme="majorBidi"/>
          <w:b/>
          <w:bCs/>
          <w:sz w:val="32"/>
          <w:szCs w:val="32"/>
          <w14:shadow w14:blurRad="50800" w14:dist="38100" w14:dir="2700000" w14:sx="100000" w14:sy="100000" w14:kx="0" w14:ky="0" w14:algn="tl">
            <w14:srgbClr w14:val="000000">
              <w14:alpha w14:val="60000"/>
            </w14:srgbClr>
          </w14:shadow>
        </w:rPr>
        <w:t xml:space="preserve">   </w:t>
      </w:r>
      <w:r w:rsidR="002D0BDF" w:rsidRPr="00367E1D">
        <w:rPr>
          <w:rFonts w:asciiTheme="majorBidi" w:hAnsiTheme="majorBidi" w:cstheme="majorBidi"/>
          <w:b/>
          <w:bCs/>
          <w:sz w:val="32"/>
          <w:szCs w:val="32"/>
          <w14:shadow w14:blurRad="50800" w14:dist="38100" w14:dir="2700000" w14:sx="100000" w14:sy="100000" w14:kx="0" w14:ky="0" w14:algn="tl">
            <w14:srgbClr w14:val="000000">
              <w14:alpha w14:val="60000"/>
            </w14:srgbClr>
          </w14:shadow>
        </w:rPr>
        <w:t xml:space="preserve"> </w:t>
      </w:r>
      <w:r w:rsidR="002D0BDF" w:rsidRPr="00F2084D">
        <w:rPr>
          <w:rFonts w:ascii="Comic Sans MS" w:hAnsi="Comic Sans MS" w:cstheme="majorBidi"/>
          <w:b/>
          <w:bCs/>
          <w:color w:val="F57E1B"/>
          <w:sz w:val="32"/>
          <w:szCs w:val="32"/>
          <w14:shadow w14:blurRad="50800" w14:dist="38100" w14:dir="2700000" w14:sx="100000" w14:sy="100000" w14:kx="0" w14:ky="0" w14:algn="tl">
            <w14:srgbClr w14:val="000000">
              <w14:alpha w14:val="60000"/>
            </w14:srgbClr>
          </w14:shadow>
        </w:rPr>
        <w:t>Extraction et Séparation</w:t>
      </w:r>
    </w:p>
    <w:p w:rsidR="002D0BDF" w:rsidRDefault="002D0BDF" w:rsidP="002D0BDF">
      <w:pPr>
        <w:rPr>
          <w:rFonts w:asciiTheme="majorBidi" w:hAnsiTheme="majorBidi" w:cstheme="majorBidi"/>
          <w:sz w:val="24"/>
          <w:szCs w:val="24"/>
        </w:rPr>
      </w:pPr>
    </w:p>
    <w:p w:rsidR="002D0BDF" w:rsidRPr="00774437" w:rsidRDefault="002D0BDF" w:rsidP="00403DA4">
      <w:pPr>
        <w:jc w:val="center"/>
        <w:rPr>
          <w:rFonts w:ascii="Comic Sans MS" w:hAnsi="Comic Sans MS" w:cstheme="majorBidi"/>
          <w:b/>
          <w:bCs/>
          <w:sz w:val="28"/>
          <w:szCs w:val="28"/>
        </w:rPr>
      </w:pPr>
      <w:r w:rsidRPr="00774437">
        <w:rPr>
          <w:rFonts w:ascii="Comic Sans MS" w:hAnsi="Comic Sans MS" w:cstheme="majorBidi"/>
          <w:b/>
          <w:bCs/>
          <w:sz w:val="32"/>
          <w:szCs w:val="32"/>
          <w14:shadow w14:blurRad="50800" w14:dist="38100" w14:dir="0" w14:sx="100000" w14:sy="100000" w14:kx="0" w14:ky="0" w14:algn="l">
            <w14:srgbClr w14:val="000000">
              <w14:alpha w14:val="60000"/>
            </w14:srgbClr>
          </w14:shadow>
        </w:rPr>
        <w:t>Le contenu de la matière</w:t>
      </w:r>
    </w:p>
    <w:p w:rsidR="00332D7A" w:rsidRPr="00403DA4" w:rsidRDefault="00332D7A" w:rsidP="00403DA4">
      <w:pPr>
        <w:jc w:val="center"/>
        <w:rPr>
          <w:rFonts w:asciiTheme="majorBidi" w:hAnsiTheme="majorBidi" w:cstheme="majorBidi"/>
          <w:b/>
          <w:bCs/>
          <w:sz w:val="24"/>
          <w:szCs w:val="24"/>
        </w:rPr>
      </w:pPr>
    </w:p>
    <w:p w:rsidR="002D0BDF" w:rsidRPr="005F56E6" w:rsidRDefault="002D0BDF" w:rsidP="005F56E6">
      <w:pPr>
        <w:spacing w:after="0"/>
        <w:rPr>
          <w:rFonts w:ascii="Comic Sans MS" w:hAnsi="Comic Sans MS" w:cstheme="majorBidi"/>
          <w:b/>
          <w:bCs/>
        </w:rPr>
      </w:pPr>
      <w:r w:rsidRPr="005F56E6">
        <w:rPr>
          <w:rFonts w:ascii="Comic Sans MS" w:hAnsi="Comic Sans MS" w:cstheme="majorBidi"/>
          <w:b/>
          <w:bCs/>
        </w:rPr>
        <w:t>Introduction</w:t>
      </w:r>
    </w:p>
    <w:p w:rsidR="002D0BDF" w:rsidRPr="005F56E6" w:rsidRDefault="002D0BDF" w:rsidP="005F56E6">
      <w:pPr>
        <w:spacing w:after="0"/>
        <w:rPr>
          <w:rFonts w:ascii="Comic Sans MS" w:hAnsi="Comic Sans MS" w:cstheme="majorBidi"/>
        </w:rPr>
      </w:pPr>
      <w:r w:rsidRPr="005F56E6">
        <w:rPr>
          <w:rFonts w:ascii="Comic Sans MS" w:hAnsi="Comic Sans MS" w:cstheme="majorBidi"/>
          <w:b/>
          <w:bCs/>
        </w:rPr>
        <w:t>1-</w:t>
      </w:r>
      <w:r w:rsidRPr="005F56E6">
        <w:rPr>
          <w:rFonts w:ascii="Comic Sans MS" w:hAnsi="Comic Sans MS" w:cstheme="majorBidi"/>
        </w:rPr>
        <w:t xml:space="preserve"> </w:t>
      </w:r>
      <w:r w:rsidRPr="005F56E6">
        <w:rPr>
          <w:rFonts w:ascii="Comic Sans MS" w:hAnsi="Comic Sans MS" w:cstheme="majorBidi"/>
          <w:b/>
          <w:bCs/>
        </w:rPr>
        <w:t>extraction des huiles essentielles</w:t>
      </w:r>
    </w:p>
    <w:p w:rsidR="002D0BDF" w:rsidRPr="005F56E6" w:rsidRDefault="002D0BDF" w:rsidP="005F56E6">
      <w:pPr>
        <w:spacing w:after="0"/>
        <w:rPr>
          <w:rFonts w:ascii="Comic Sans MS" w:hAnsi="Comic Sans MS" w:cstheme="majorBidi"/>
          <w:i/>
          <w:iCs/>
        </w:rPr>
      </w:pPr>
      <w:r w:rsidRPr="005F56E6">
        <w:rPr>
          <w:rFonts w:ascii="Comic Sans MS" w:hAnsi="Comic Sans MS" w:cstheme="majorBidi"/>
        </w:rPr>
        <w:tab/>
      </w:r>
      <w:r w:rsidR="00B972FC" w:rsidRPr="005F56E6">
        <w:rPr>
          <w:rFonts w:ascii="Comic Sans MS" w:hAnsi="Comic Sans MS" w:cstheme="majorBidi"/>
          <w:i/>
          <w:iCs/>
        </w:rPr>
        <w:t>Hydro</w:t>
      </w:r>
      <w:r w:rsidRPr="005F56E6">
        <w:rPr>
          <w:rFonts w:ascii="Comic Sans MS" w:hAnsi="Comic Sans MS" w:cstheme="majorBidi"/>
          <w:i/>
          <w:iCs/>
        </w:rPr>
        <w:t>distillation</w:t>
      </w:r>
    </w:p>
    <w:p w:rsidR="002D0BDF" w:rsidRPr="005F56E6" w:rsidRDefault="00BA2684" w:rsidP="005F56E6">
      <w:pPr>
        <w:spacing w:after="0"/>
        <w:ind w:firstLine="708"/>
        <w:rPr>
          <w:rFonts w:ascii="Comic Sans MS" w:hAnsi="Comic Sans MS" w:cstheme="majorBidi"/>
          <w:i/>
          <w:iCs/>
        </w:rPr>
      </w:pPr>
      <w:r w:rsidRPr="005F56E6">
        <w:rPr>
          <w:rFonts w:ascii="Comic Sans MS" w:hAnsi="Comic Sans MS" w:cstheme="majorBidi"/>
          <w:i/>
          <w:iCs/>
        </w:rPr>
        <w:t>Entrainement à la vapeur d’eau</w:t>
      </w:r>
    </w:p>
    <w:p w:rsidR="00BA2684" w:rsidRPr="005F56E6" w:rsidRDefault="00BA2684" w:rsidP="005F56E6">
      <w:pPr>
        <w:spacing w:after="0"/>
        <w:rPr>
          <w:rFonts w:ascii="Comic Sans MS" w:hAnsi="Comic Sans MS" w:cstheme="majorBidi"/>
          <w:i/>
          <w:iCs/>
        </w:rPr>
      </w:pPr>
      <w:r w:rsidRPr="005F56E6">
        <w:rPr>
          <w:rFonts w:ascii="Comic Sans MS" w:hAnsi="Comic Sans MS" w:cstheme="majorBidi"/>
          <w:i/>
          <w:iCs/>
        </w:rPr>
        <w:tab/>
        <w:t>Enfleurage</w:t>
      </w:r>
    </w:p>
    <w:p w:rsidR="002D0BDF" w:rsidRPr="005F56E6" w:rsidRDefault="00BA2684" w:rsidP="005F56E6">
      <w:pPr>
        <w:spacing w:after="0"/>
        <w:ind w:firstLine="708"/>
        <w:rPr>
          <w:rFonts w:ascii="Comic Sans MS" w:hAnsi="Comic Sans MS" w:cstheme="majorBidi"/>
          <w:i/>
          <w:iCs/>
        </w:rPr>
      </w:pPr>
      <w:r w:rsidRPr="005F56E6">
        <w:rPr>
          <w:rFonts w:ascii="Comic Sans MS" w:hAnsi="Comic Sans MS" w:cstheme="majorBidi"/>
          <w:i/>
          <w:iCs/>
        </w:rPr>
        <w:t>Distillation sèche</w:t>
      </w:r>
    </w:p>
    <w:p w:rsidR="00BA2684" w:rsidRPr="005F56E6" w:rsidRDefault="00BA2684" w:rsidP="005F56E6">
      <w:pPr>
        <w:spacing w:after="0"/>
        <w:ind w:firstLine="708"/>
        <w:rPr>
          <w:rFonts w:ascii="Comic Sans MS" w:hAnsi="Comic Sans MS" w:cstheme="majorBidi"/>
        </w:rPr>
      </w:pPr>
      <w:r w:rsidRPr="005F56E6">
        <w:rPr>
          <w:rFonts w:ascii="Comic Sans MS" w:hAnsi="Comic Sans MS" w:cstheme="majorBidi"/>
          <w:i/>
          <w:iCs/>
        </w:rPr>
        <w:t>Par solvant</w:t>
      </w:r>
    </w:p>
    <w:p w:rsidR="002D0BDF" w:rsidRPr="005F56E6" w:rsidRDefault="00883EEA" w:rsidP="005F56E6">
      <w:pPr>
        <w:spacing w:after="0"/>
        <w:rPr>
          <w:rFonts w:ascii="Comic Sans MS" w:hAnsi="Comic Sans MS" w:cstheme="majorBidi"/>
          <w:b/>
          <w:bCs/>
        </w:rPr>
      </w:pPr>
      <w:r w:rsidRPr="005F56E6">
        <w:rPr>
          <w:rFonts w:ascii="Comic Sans MS" w:hAnsi="Comic Sans MS" w:cstheme="majorBidi"/>
          <w:b/>
          <w:bCs/>
        </w:rPr>
        <w:t>2- autres méthodes d’extraction</w:t>
      </w:r>
    </w:p>
    <w:p w:rsidR="00883EEA" w:rsidRPr="005F56E6" w:rsidRDefault="00883EEA" w:rsidP="005F56E6">
      <w:pPr>
        <w:spacing w:after="0"/>
        <w:ind w:left="284"/>
        <w:rPr>
          <w:rFonts w:ascii="Comic Sans MS" w:hAnsi="Comic Sans MS" w:cstheme="majorBidi"/>
          <w:b/>
          <w:bCs/>
          <w:i/>
          <w:iCs/>
        </w:rPr>
      </w:pPr>
      <w:r w:rsidRPr="005F56E6">
        <w:rPr>
          <w:rFonts w:ascii="Comic Sans MS" w:hAnsi="Comic Sans MS" w:cstheme="majorBidi"/>
          <w:b/>
          <w:bCs/>
          <w:i/>
          <w:iCs/>
        </w:rPr>
        <w:t>Extraction solide-liquide</w:t>
      </w:r>
    </w:p>
    <w:p w:rsidR="00883EEA" w:rsidRPr="005F56E6" w:rsidRDefault="00883EEA" w:rsidP="005F56E6">
      <w:pPr>
        <w:spacing w:after="0"/>
        <w:rPr>
          <w:rFonts w:ascii="Comic Sans MS" w:hAnsi="Comic Sans MS" w:cstheme="majorBidi"/>
          <w:i/>
          <w:iCs/>
        </w:rPr>
      </w:pPr>
      <w:r w:rsidRPr="005F56E6">
        <w:rPr>
          <w:rFonts w:ascii="Comic Sans MS" w:hAnsi="Comic Sans MS" w:cstheme="majorBidi"/>
        </w:rPr>
        <w:tab/>
      </w:r>
      <w:r w:rsidRPr="005F56E6">
        <w:rPr>
          <w:rFonts w:ascii="Comic Sans MS" w:hAnsi="Comic Sans MS" w:cstheme="majorBidi"/>
          <w:i/>
          <w:iCs/>
        </w:rPr>
        <w:t>Par macération</w:t>
      </w:r>
    </w:p>
    <w:p w:rsidR="00883EEA" w:rsidRPr="005F56E6" w:rsidRDefault="00883EEA" w:rsidP="005F56E6">
      <w:pPr>
        <w:spacing w:after="0"/>
        <w:rPr>
          <w:rFonts w:ascii="Comic Sans MS" w:hAnsi="Comic Sans MS" w:cstheme="majorBidi"/>
          <w:i/>
          <w:iCs/>
        </w:rPr>
      </w:pPr>
      <w:r w:rsidRPr="005F56E6">
        <w:rPr>
          <w:rFonts w:ascii="Comic Sans MS" w:hAnsi="Comic Sans MS" w:cstheme="majorBidi"/>
          <w:i/>
          <w:iCs/>
        </w:rPr>
        <w:tab/>
        <w:t>Par percolation</w:t>
      </w:r>
    </w:p>
    <w:p w:rsidR="00883EEA" w:rsidRPr="005F56E6" w:rsidRDefault="00883EEA" w:rsidP="005F56E6">
      <w:pPr>
        <w:spacing w:after="0"/>
        <w:ind w:left="284"/>
        <w:rPr>
          <w:rFonts w:ascii="Comic Sans MS" w:hAnsi="Comic Sans MS" w:cstheme="majorBidi"/>
          <w:b/>
          <w:bCs/>
          <w:i/>
          <w:iCs/>
        </w:rPr>
      </w:pPr>
      <w:r w:rsidRPr="005F56E6">
        <w:rPr>
          <w:rFonts w:ascii="Comic Sans MS" w:hAnsi="Comic Sans MS" w:cstheme="majorBidi"/>
          <w:b/>
          <w:bCs/>
          <w:i/>
          <w:iCs/>
        </w:rPr>
        <w:t xml:space="preserve">Extraction assistés </w:t>
      </w:r>
    </w:p>
    <w:p w:rsidR="00883EEA" w:rsidRPr="005F56E6" w:rsidRDefault="00883EEA" w:rsidP="005F56E6">
      <w:pPr>
        <w:spacing w:after="0"/>
        <w:ind w:firstLine="708"/>
        <w:rPr>
          <w:rFonts w:ascii="Comic Sans MS" w:hAnsi="Comic Sans MS" w:cstheme="majorBidi"/>
          <w:i/>
          <w:iCs/>
        </w:rPr>
      </w:pPr>
      <w:r w:rsidRPr="005F56E6">
        <w:rPr>
          <w:rFonts w:ascii="Comic Sans MS" w:hAnsi="Comic Sans MS" w:cstheme="majorBidi"/>
          <w:i/>
          <w:iCs/>
        </w:rPr>
        <w:t>Par ultrasons</w:t>
      </w:r>
    </w:p>
    <w:p w:rsidR="00883EEA" w:rsidRPr="005F56E6" w:rsidRDefault="00883EEA" w:rsidP="005F56E6">
      <w:pPr>
        <w:spacing w:after="0"/>
        <w:ind w:firstLine="708"/>
        <w:rPr>
          <w:rFonts w:ascii="Comic Sans MS" w:hAnsi="Comic Sans MS" w:cstheme="majorBidi"/>
          <w:i/>
          <w:iCs/>
        </w:rPr>
      </w:pPr>
      <w:r w:rsidRPr="005F56E6">
        <w:rPr>
          <w:rFonts w:ascii="Comic Sans MS" w:hAnsi="Comic Sans MS" w:cstheme="majorBidi"/>
          <w:i/>
          <w:iCs/>
        </w:rPr>
        <w:t>Par microondes</w:t>
      </w:r>
    </w:p>
    <w:p w:rsidR="00883EEA" w:rsidRPr="005F56E6" w:rsidRDefault="00883EEA" w:rsidP="005F56E6">
      <w:pPr>
        <w:spacing w:after="0"/>
        <w:ind w:firstLine="708"/>
        <w:rPr>
          <w:rFonts w:ascii="Comic Sans MS" w:hAnsi="Comic Sans MS" w:cstheme="majorBidi"/>
          <w:i/>
          <w:iCs/>
        </w:rPr>
      </w:pPr>
      <w:r w:rsidRPr="005F56E6">
        <w:rPr>
          <w:rFonts w:ascii="Comic Sans MS" w:hAnsi="Comic Sans MS" w:cstheme="majorBidi"/>
          <w:i/>
          <w:iCs/>
        </w:rPr>
        <w:t>Par fluides supercritique</w:t>
      </w:r>
    </w:p>
    <w:p w:rsidR="00883EEA" w:rsidRPr="005F56E6" w:rsidRDefault="00883EEA" w:rsidP="005F56E6">
      <w:pPr>
        <w:spacing w:after="0"/>
        <w:rPr>
          <w:rFonts w:ascii="Comic Sans MS" w:hAnsi="Comic Sans MS" w:cstheme="majorBidi"/>
          <w:b/>
          <w:bCs/>
        </w:rPr>
      </w:pPr>
      <w:r w:rsidRPr="005F56E6">
        <w:rPr>
          <w:rFonts w:ascii="Comic Sans MS" w:hAnsi="Comic Sans MS" w:cstheme="majorBidi"/>
          <w:b/>
          <w:bCs/>
        </w:rPr>
        <w:t>3- extraction et séparation</w:t>
      </w:r>
    </w:p>
    <w:p w:rsidR="00883EEA" w:rsidRPr="005F56E6" w:rsidRDefault="00883EEA" w:rsidP="005F56E6">
      <w:pPr>
        <w:spacing w:after="0"/>
        <w:ind w:firstLine="284"/>
        <w:rPr>
          <w:rFonts w:ascii="Comic Sans MS" w:hAnsi="Comic Sans MS" w:cstheme="majorBidi"/>
          <w:b/>
          <w:bCs/>
          <w:i/>
          <w:iCs/>
        </w:rPr>
      </w:pPr>
      <w:r w:rsidRPr="005F56E6">
        <w:rPr>
          <w:rFonts w:ascii="Comic Sans MS" w:hAnsi="Comic Sans MS" w:cstheme="majorBidi"/>
          <w:b/>
          <w:bCs/>
          <w:i/>
          <w:iCs/>
        </w:rPr>
        <w:t>Extraction orientée vers les composés phénoliques, terpènoïdes et alcaloïdes.</w:t>
      </w:r>
    </w:p>
    <w:p w:rsidR="00883EEA" w:rsidRPr="00403DA4" w:rsidRDefault="00883EEA" w:rsidP="006A1A70">
      <w:pPr>
        <w:spacing w:after="0"/>
        <w:ind w:left="284"/>
        <w:rPr>
          <w:rFonts w:asciiTheme="majorBidi" w:hAnsiTheme="majorBidi" w:cstheme="majorBidi"/>
          <w:b/>
          <w:bCs/>
          <w:i/>
          <w:iCs/>
          <w:sz w:val="24"/>
          <w:szCs w:val="24"/>
        </w:rPr>
      </w:pPr>
      <w:r w:rsidRPr="005F56E6">
        <w:rPr>
          <w:rFonts w:ascii="Comic Sans MS" w:hAnsi="Comic Sans MS" w:cstheme="majorBidi"/>
          <w:b/>
          <w:bCs/>
          <w:i/>
          <w:iCs/>
        </w:rPr>
        <w:t>Méthodes de séparation adaptée vers les composés phénoliques, terpènoïdes et alcaloïdes.</w:t>
      </w:r>
    </w:p>
    <w:p w:rsidR="00CA5985" w:rsidRDefault="00CA5985" w:rsidP="00883EEA">
      <w:pPr>
        <w:rPr>
          <w:rFonts w:asciiTheme="majorBidi" w:hAnsiTheme="majorBidi" w:cstheme="majorBidi"/>
          <w:sz w:val="24"/>
          <w:szCs w:val="24"/>
        </w:rPr>
        <w:sectPr w:rsidR="00CA5985" w:rsidSect="00F61B2E">
          <w:headerReference w:type="default" r:id="rId9"/>
          <w:footerReference w:type="default" r:id="rId10"/>
          <w:pgSz w:w="11906" w:h="16838"/>
          <w:pgMar w:top="709" w:right="1133" w:bottom="851" w:left="1134" w:header="708" w:footer="261" w:gutter="0"/>
          <w:pgNumType w:start="0"/>
          <w:cols w:space="708"/>
          <w:titlePg/>
          <w:docGrid w:linePitch="360"/>
        </w:sectPr>
      </w:pPr>
    </w:p>
    <w:p w:rsidR="00CA5985" w:rsidRPr="00367E1D" w:rsidRDefault="00CA5985" w:rsidP="00A55F4C">
      <w:pPr>
        <w:spacing w:line="360" w:lineRule="auto"/>
        <w:jc w:val="right"/>
        <w:rPr>
          <w:rFonts w:ascii="Comic Sans MS" w:hAnsi="Comic Sans MS" w:cstheme="majorBidi"/>
          <w:b/>
          <w:bCs/>
          <w:color w:val="F57E1B"/>
          <w:sz w:val="28"/>
          <w:szCs w:val="28"/>
        </w:rPr>
      </w:pPr>
      <w:r w:rsidRPr="001543BE">
        <w:rPr>
          <w:rFonts w:ascii="Comic Sans MS" w:hAnsi="Comic Sans MS" w:cstheme="majorBidi"/>
          <w:b/>
          <w:bCs/>
          <w:color w:val="F57E1B"/>
          <w:sz w:val="36"/>
          <w:szCs w:val="36"/>
          <w14:shadow w14:blurRad="50800" w14:dist="38100" w14:dir="2700000" w14:sx="100000" w14:sy="100000" w14:kx="0" w14:ky="0" w14:algn="tl">
            <w14:srgbClr w14:val="000000">
              <w14:alpha w14:val="13000"/>
            </w14:srgbClr>
          </w14:shadow>
        </w:rPr>
        <w:lastRenderedPageBreak/>
        <w:t>Introduction</w:t>
      </w:r>
    </w:p>
    <w:p w:rsidR="00153B9F" w:rsidRDefault="00F726E4" w:rsidP="00F37613">
      <w:pPr>
        <w:jc w:val="both"/>
        <w:rPr>
          <w:rFonts w:asciiTheme="majorBidi" w:hAnsiTheme="majorBidi" w:cstheme="majorBidi"/>
          <w:sz w:val="24"/>
          <w:szCs w:val="24"/>
        </w:rPr>
      </w:pPr>
      <w:r w:rsidRPr="00F726E4">
        <w:rPr>
          <w:rFonts w:asciiTheme="majorBidi" w:hAnsiTheme="majorBidi" w:cstheme="majorBidi"/>
          <w:sz w:val="24"/>
          <w:szCs w:val="24"/>
        </w:rPr>
        <w:t xml:space="preserve">Le règne végétal constitue la source </w:t>
      </w:r>
      <w:r w:rsidRPr="00997865">
        <w:rPr>
          <w:rFonts w:ascii="Comic Sans MS" w:hAnsi="Comic Sans MS" w:cstheme="majorBidi"/>
        </w:rPr>
        <w:t xml:space="preserve">primaire </w:t>
      </w:r>
      <w:r w:rsidRPr="00F726E4">
        <w:rPr>
          <w:rFonts w:asciiTheme="majorBidi" w:hAnsiTheme="majorBidi" w:cstheme="majorBidi"/>
          <w:sz w:val="24"/>
          <w:szCs w:val="24"/>
        </w:rPr>
        <w:t>de toute vie terrestre.</w:t>
      </w:r>
      <w:r>
        <w:rPr>
          <w:rFonts w:asciiTheme="majorBidi" w:hAnsiTheme="majorBidi" w:cstheme="majorBidi"/>
          <w:sz w:val="24"/>
          <w:szCs w:val="24"/>
        </w:rPr>
        <w:t xml:space="preserve"> </w:t>
      </w:r>
      <w:r w:rsidRPr="00F726E4">
        <w:rPr>
          <w:rFonts w:asciiTheme="majorBidi" w:hAnsiTheme="majorBidi" w:cstheme="majorBidi"/>
          <w:sz w:val="24"/>
          <w:szCs w:val="24"/>
        </w:rPr>
        <w:t>Grâce à la présence de chlorophylle</w:t>
      </w:r>
      <w:r>
        <w:rPr>
          <w:rFonts w:asciiTheme="majorBidi" w:hAnsiTheme="majorBidi" w:cstheme="majorBidi"/>
          <w:sz w:val="24"/>
          <w:szCs w:val="24"/>
        </w:rPr>
        <w:t xml:space="preserve">, les végétaux sont capables de </w:t>
      </w:r>
      <w:r w:rsidR="00021513">
        <w:rPr>
          <w:rFonts w:asciiTheme="majorBidi" w:hAnsiTheme="majorBidi" w:cstheme="majorBidi"/>
          <w:sz w:val="24"/>
          <w:szCs w:val="24"/>
        </w:rPr>
        <w:t>fabriquer</w:t>
      </w:r>
      <w:r w:rsidRPr="00F726E4">
        <w:rPr>
          <w:rFonts w:asciiTheme="majorBidi" w:hAnsiTheme="majorBidi" w:cstheme="majorBidi"/>
          <w:sz w:val="24"/>
          <w:szCs w:val="24"/>
        </w:rPr>
        <w:t xml:space="preserve"> </w:t>
      </w:r>
      <w:r w:rsidR="00021513">
        <w:rPr>
          <w:rFonts w:asciiTheme="majorBidi" w:hAnsiTheme="majorBidi" w:cstheme="majorBidi"/>
          <w:sz w:val="24"/>
          <w:szCs w:val="24"/>
        </w:rPr>
        <w:t>(</w:t>
      </w:r>
      <w:r w:rsidRPr="00F726E4">
        <w:rPr>
          <w:rFonts w:asciiTheme="majorBidi" w:hAnsiTheme="majorBidi" w:cstheme="majorBidi"/>
          <w:sz w:val="24"/>
          <w:szCs w:val="24"/>
        </w:rPr>
        <w:t xml:space="preserve">à partir de l’énergie </w:t>
      </w:r>
      <w:r w:rsidR="00021513">
        <w:rPr>
          <w:rFonts w:asciiTheme="majorBidi" w:hAnsiTheme="majorBidi" w:cstheme="majorBidi"/>
          <w:sz w:val="24"/>
          <w:szCs w:val="24"/>
        </w:rPr>
        <w:t>solaire, de l’air et de l’eau)</w:t>
      </w:r>
      <w:r w:rsidRPr="00F726E4">
        <w:rPr>
          <w:rFonts w:asciiTheme="majorBidi" w:hAnsiTheme="majorBidi" w:cstheme="majorBidi"/>
          <w:sz w:val="24"/>
          <w:szCs w:val="24"/>
        </w:rPr>
        <w:t xml:space="preserve"> des sucres</w:t>
      </w:r>
      <w:r>
        <w:rPr>
          <w:rFonts w:asciiTheme="majorBidi" w:hAnsiTheme="majorBidi" w:cstheme="majorBidi"/>
          <w:sz w:val="24"/>
          <w:szCs w:val="24"/>
        </w:rPr>
        <w:t xml:space="preserve"> </w:t>
      </w:r>
      <w:r w:rsidRPr="00F726E4">
        <w:rPr>
          <w:rFonts w:asciiTheme="majorBidi" w:hAnsiTheme="majorBidi" w:cstheme="majorBidi"/>
          <w:sz w:val="24"/>
          <w:szCs w:val="24"/>
        </w:rPr>
        <w:t>et des matières organiques leur permettant ainsi de croître et de se multiplier.</w:t>
      </w:r>
      <w:r>
        <w:rPr>
          <w:rFonts w:asciiTheme="majorBidi" w:hAnsiTheme="majorBidi" w:cstheme="majorBidi"/>
          <w:sz w:val="24"/>
          <w:szCs w:val="24"/>
        </w:rPr>
        <w:t xml:space="preserve"> </w:t>
      </w:r>
      <w:r w:rsidRPr="00F726E4">
        <w:rPr>
          <w:rFonts w:asciiTheme="majorBidi" w:hAnsiTheme="majorBidi" w:cstheme="majorBidi"/>
          <w:sz w:val="24"/>
          <w:szCs w:val="24"/>
        </w:rPr>
        <w:t>Ils</w:t>
      </w:r>
      <w:r>
        <w:rPr>
          <w:rFonts w:asciiTheme="majorBidi" w:hAnsiTheme="majorBidi" w:cstheme="majorBidi"/>
          <w:sz w:val="24"/>
          <w:szCs w:val="24"/>
        </w:rPr>
        <w:t xml:space="preserve"> </w:t>
      </w:r>
      <w:r w:rsidRPr="00F726E4">
        <w:rPr>
          <w:rFonts w:asciiTheme="majorBidi" w:hAnsiTheme="majorBidi" w:cstheme="majorBidi"/>
          <w:sz w:val="24"/>
          <w:szCs w:val="24"/>
        </w:rPr>
        <w:t>servent</w:t>
      </w:r>
      <w:r>
        <w:rPr>
          <w:rFonts w:asciiTheme="majorBidi" w:hAnsiTheme="majorBidi" w:cstheme="majorBidi"/>
          <w:sz w:val="24"/>
          <w:szCs w:val="24"/>
        </w:rPr>
        <w:t xml:space="preserve"> </w:t>
      </w:r>
      <w:r w:rsidRPr="00F726E4">
        <w:rPr>
          <w:rFonts w:asciiTheme="majorBidi" w:hAnsiTheme="majorBidi" w:cstheme="majorBidi"/>
          <w:sz w:val="24"/>
          <w:szCs w:val="24"/>
        </w:rPr>
        <w:t>de</w:t>
      </w:r>
      <w:r>
        <w:rPr>
          <w:rFonts w:asciiTheme="majorBidi" w:hAnsiTheme="majorBidi" w:cstheme="majorBidi"/>
          <w:sz w:val="24"/>
          <w:szCs w:val="24"/>
        </w:rPr>
        <w:t xml:space="preserve"> </w:t>
      </w:r>
      <w:r w:rsidRPr="00F726E4">
        <w:rPr>
          <w:rFonts w:asciiTheme="majorBidi" w:hAnsiTheme="majorBidi" w:cstheme="majorBidi"/>
          <w:sz w:val="24"/>
          <w:szCs w:val="24"/>
        </w:rPr>
        <w:t>nourriture</w:t>
      </w:r>
      <w:r>
        <w:rPr>
          <w:rFonts w:asciiTheme="majorBidi" w:hAnsiTheme="majorBidi" w:cstheme="majorBidi"/>
          <w:sz w:val="24"/>
          <w:szCs w:val="24"/>
        </w:rPr>
        <w:t xml:space="preserve"> </w:t>
      </w:r>
      <w:r w:rsidRPr="00F726E4">
        <w:rPr>
          <w:rFonts w:asciiTheme="majorBidi" w:hAnsiTheme="majorBidi" w:cstheme="majorBidi"/>
          <w:sz w:val="24"/>
          <w:szCs w:val="24"/>
        </w:rPr>
        <w:t>à</w:t>
      </w:r>
      <w:r>
        <w:rPr>
          <w:rFonts w:asciiTheme="majorBidi" w:hAnsiTheme="majorBidi" w:cstheme="majorBidi"/>
          <w:sz w:val="24"/>
          <w:szCs w:val="24"/>
        </w:rPr>
        <w:t xml:space="preserve"> </w:t>
      </w:r>
      <w:r w:rsidRPr="00F726E4">
        <w:rPr>
          <w:rFonts w:asciiTheme="majorBidi" w:hAnsiTheme="majorBidi" w:cstheme="majorBidi"/>
          <w:sz w:val="24"/>
          <w:szCs w:val="24"/>
        </w:rPr>
        <w:t>l’ensemble</w:t>
      </w:r>
      <w:r>
        <w:rPr>
          <w:rFonts w:asciiTheme="majorBidi" w:hAnsiTheme="majorBidi" w:cstheme="majorBidi"/>
          <w:sz w:val="24"/>
          <w:szCs w:val="24"/>
        </w:rPr>
        <w:t xml:space="preserve"> </w:t>
      </w:r>
      <w:r w:rsidRPr="00F726E4">
        <w:rPr>
          <w:rFonts w:asciiTheme="majorBidi" w:hAnsiTheme="majorBidi" w:cstheme="majorBidi"/>
          <w:sz w:val="24"/>
          <w:szCs w:val="24"/>
        </w:rPr>
        <w:t>de</w:t>
      </w:r>
      <w:r>
        <w:rPr>
          <w:rFonts w:asciiTheme="majorBidi" w:hAnsiTheme="majorBidi" w:cstheme="majorBidi"/>
          <w:sz w:val="24"/>
          <w:szCs w:val="24"/>
        </w:rPr>
        <w:t xml:space="preserve"> </w:t>
      </w:r>
      <w:r w:rsidRPr="00F726E4">
        <w:rPr>
          <w:rFonts w:asciiTheme="majorBidi" w:hAnsiTheme="majorBidi" w:cstheme="majorBidi"/>
          <w:sz w:val="24"/>
          <w:szCs w:val="24"/>
        </w:rPr>
        <w:t>la</w:t>
      </w:r>
      <w:r>
        <w:rPr>
          <w:rFonts w:asciiTheme="majorBidi" w:hAnsiTheme="majorBidi" w:cstheme="majorBidi"/>
          <w:sz w:val="24"/>
          <w:szCs w:val="24"/>
        </w:rPr>
        <w:t xml:space="preserve"> </w:t>
      </w:r>
      <w:r w:rsidRPr="00F726E4">
        <w:rPr>
          <w:rFonts w:asciiTheme="majorBidi" w:hAnsiTheme="majorBidi" w:cstheme="majorBidi"/>
          <w:sz w:val="24"/>
          <w:szCs w:val="24"/>
        </w:rPr>
        <w:t>chaîne</w:t>
      </w:r>
      <w:r>
        <w:rPr>
          <w:rFonts w:asciiTheme="majorBidi" w:hAnsiTheme="majorBidi" w:cstheme="majorBidi"/>
          <w:sz w:val="24"/>
          <w:szCs w:val="24"/>
        </w:rPr>
        <w:t xml:space="preserve"> </w:t>
      </w:r>
      <w:r w:rsidRPr="00F726E4">
        <w:rPr>
          <w:rFonts w:asciiTheme="majorBidi" w:hAnsiTheme="majorBidi" w:cstheme="majorBidi"/>
          <w:sz w:val="24"/>
          <w:szCs w:val="24"/>
        </w:rPr>
        <w:t>alimentaire</w:t>
      </w:r>
      <w:r w:rsidR="00C64DA1">
        <w:rPr>
          <w:rFonts w:asciiTheme="majorBidi" w:hAnsiTheme="majorBidi" w:cstheme="majorBidi"/>
          <w:sz w:val="24"/>
          <w:szCs w:val="24"/>
        </w:rPr>
        <w:t xml:space="preserve"> </w:t>
      </w:r>
      <w:r w:rsidRPr="00F726E4">
        <w:rPr>
          <w:rFonts w:asciiTheme="majorBidi" w:hAnsiTheme="majorBidi" w:cstheme="majorBidi"/>
          <w:sz w:val="24"/>
          <w:szCs w:val="24"/>
        </w:rPr>
        <w:t>:</w:t>
      </w:r>
      <w:r>
        <w:rPr>
          <w:rFonts w:asciiTheme="majorBidi" w:hAnsiTheme="majorBidi" w:cstheme="majorBidi"/>
          <w:sz w:val="24"/>
          <w:szCs w:val="24"/>
        </w:rPr>
        <w:t xml:space="preserve"> </w:t>
      </w:r>
      <w:r w:rsidRPr="00F726E4">
        <w:rPr>
          <w:rFonts w:asciiTheme="majorBidi" w:hAnsiTheme="majorBidi" w:cstheme="majorBidi"/>
          <w:sz w:val="24"/>
          <w:szCs w:val="24"/>
        </w:rPr>
        <w:t>aux</w:t>
      </w:r>
      <w:r w:rsidR="00021513">
        <w:rPr>
          <w:rFonts w:asciiTheme="majorBidi" w:hAnsiTheme="majorBidi" w:cstheme="majorBidi"/>
          <w:sz w:val="24"/>
          <w:szCs w:val="24"/>
        </w:rPr>
        <w:t xml:space="preserve"> </w:t>
      </w:r>
      <w:r w:rsidRPr="00F726E4">
        <w:rPr>
          <w:rFonts w:asciiTheme="majorBidi" w:hAnsiTheme="majorBidi" w:cstheme="majorBidi"/>
          <w:sz w:val="24"/>
          <w:szCs w:val="24"/>
        </w:rPr>
        <w:t>micro-organismes,</w:t>
      </w:r>
      <w:r>
        <w:rPr>
          <w:rFonts w:asciiTheme="majorBidi" w:hAnsiTheme="majorBidi" w:cstheme="majorBidi"/>
          <w:sz w:val="24"/>
          <w:szCs w:val="24"/>
        </w:rPr>
        <w:t xml:space="preserve"> </w:t>
      </w:r>
      <w:r w:rsidRPr="00F726E4">
        <w:rPr>
          <w:rFonts w:asciiTheme="majorBidi" w:hAnsiTheme="majorBidi" w:cstheme="majorBidi"/>
          <w:sz w:val="24"/>
          <w:szCs w:val="24"/>
        </w:rPr>
        <w:t>insectes,</w:t>
      </w:r>
      <w:r>
        <w:rPr>
          <w:rFonts w:asciiTheme="majorBidi" w:hAnsiTheme="majorBidi" w:cstheme="majorBidi"/>
          <w:sz w:val="24"/>
          <w:szCs w:val="24"/>
        </w:rPr>
        <w:t xml:space="preserve"> </w:t>
      </w:r>
      <w:r w:rsidRPr="00F726E4">
        <w:rPr>
          <w:rFonts w:asciiTheme="majorBidi" w:hAnsiTheme="majorBidi" w:cstheme="majorBidi"/>
          <w:sz w:val="24"/>
          <w:szCs w:val="24"/>
        </w:rPr>
        <w:t>animaux</w:t>
      </w:r>
      <w:r>
        <w:rPr>
          <w:rFonts w:asciiTheme="majorBidi" w:hAnsiTheme="majorBidi" w:cstheme="majorBidi"/>
          <w:sz w:val="24"/>
          <w:szCs w:val="24"/>
        </w:rPr>
        <w:t xml:space="preserve"> </w:t>
      </w:r>
      <w:r w:rsidRPr="00F726E4">
        <w:rPr>
          <w:rFonts w:asciiTheme="majorBidi" w:hAnsiTheme="majorBidi" w:cstheme="majorBidi"/>
          <w:sz w:val="24"/>
          <w:szCs w:val="24"/>
        </w:rPr>
        <w:t>herbivores,</w:t>
      </w:r>
      <w:r>
        <w:rPr>
          <w:rFonts w:asciiTheme="majorBidi" w:hAnsiTheme="majorBidi" w:cstheme="majorBidi"/>
          <w:sz w:val="24"/>
          <w:szCs w:val="24"/>
        </w:rPr>
        <w:t xml:space="preserve"> </w:t>
      </w:r>
      <w:r w:rsidRPr="00F726E4">
        <w:rPr>
          <w:rFonts w:asciiTheme="majorBidi" w:hAnsiTheme="majorBidi" w:cstheme="majorBidi"/>
          <w:sz w:val="24"/>
          <w:szCs w:val="24"/>
        </w:rPr>
        <w:t>animaux</w:t>
      </w:r>
      <w:r>
        <w:rPr>
          <w:rFonts w:asciiTheme="majorBidi" w:hAnsiTheme="majorBidi" w:cstheme="majorBidi"/>
          <w:sz w:val="24"/>
          <w:szCs w:val="24"/>
        </w:rPr>
        <w:t xml:space="preserve"> </w:t>
      </w:r>
      <w:r w:rsidRPr="00F726E4">
        <w:rPr>
          <w:rFonts w:asciiTheme="majorBidi" w:hAnsiTheme="majorBidi" w:cstheme="majorBidi"/>
          <w:sz w:val="24"/>
          <w:szCs w:val="24"/>
        </w:rPr>
        <w:t>carnivores</w:t>
      </w:r>
      <w:r>
        <w:rPr>
          <w:rFonts w:asciiTheme="majorBidi" w:hAnsiTheme="majorBidi" w:cstheme="majorBidi"/>
          <w:sz w:val="24"/>
          <w:szCs w:val="24"/>
        </w:rPr>
        <w:t xml:space="preserve"> </w:t>
      </w:r>
      <w:r w:rsidRPr="00F726E4">
        <w:rPr>
          <w:rFonts w:asciiTheme="majorBidi" w:hAnsiTheme="majorBidi" w:cstheme="majorBidi"/>
          <w:sz w:val="24"/>
          <w:szCs w:val="24"/>
        </w:rPr>
        <w:t>et, en bout de chaîne, aux êtres humains</w:t>
      </w:r>
      <w:r w:rsidR="00E91B1D">
        <w:rPr>
          <w:rFonts w:asciiTheme="majorBidi" w:hAnsiTheme="majorBidi" w:cstheme="majorBidi"/>
          <w:sz w:val="24"/>
          <w:szCs w:val="24"/>
        </w:rPr>
        <w:t>.</w:t>
      </w:r>
    </w:p>
    <w:p w:rsidR="00F26F75" w:rsidRDefault="00F37613" w:rsidP="009F7F4F">
      <w:pPr>
        <w:jc w:val="both"/>
        <w:rPr>
          <w:rFonts w:asciiTheme="majorBidi" w:hAnsiTheme="majorBidi" w:cstheme="majorBidi"/>
          <w:sz w:val="24"/>
          <w:szCs w:val="24"/>
        </w:rPr>
      </w:pPr>
      <w:r w:rsidRPr="00F37613">
        <w:rPr>
          <w:rFonts w:asciiTheme="majorBidi" w:hAnsiTheme="majorBidi" w:cstheme="majorBidi"/>
          <w:sz w:val="24"/>
          <w:szCs w:val="24"/>
        </w:rPr>
        <w:t>Sans le végétal le plus humble, l’algue bleue, apparue il y a plus de</w:t>
      </w:r>
      <w:r>
        <w:rPr>
          <w:rFonts w:asciiTheme="majorBidi" w:hAnsiTheme="majorBidi" w:cstheme="majorBidi"/>
          <w:sz w:val="24"/>
          <w:szCs w:val="24"/>
        </w:rPr>
        <w:t xml:space="preserve"> </w:t>
      </w:r>
      <w:r w:rsidRPr="00F37613">
        <w:rPr>
          <w:rFonts w:asciiTheme="majorBidi" w:hAnsiTheme="majorBidi" w:cstheme="majorBidi"/>
          <w:sz w:val="24"/>
          <w:szCs w:val="24"/>
        </w:rPr>
        <w:t>trois milliards d’années, aucune vie animale n’aurait pu se développer</w:t>
      </w:r>
      <w:r>
        <w:rPr>
          <w:rFonts w:asciiTheme="majorBidi" w:hAnsiTheme="majorBidi" w:cstheme="majorBidi"/>
          <w:sz w:val="24"/>
          <w:szCs w:val="24"/>
        </w:rPr>
        <w:t xml:space="preserve"> </w:t>
      </w:r>
      <w:r w:rsidRPr="00F37613">
        <w:rPr>
          <w:rFonts w:asciiTheme="majorBidi" w:hAnsiTheme="majorBidi" w:cstheme="majorBidi"/>
          <w:sz w:val="24"/>
          <w:szCs w:val="24"/>
        </w:rPr>
        <w:t xml:space="preserve">et la </w:t>
      </w:r>
      <w:r w:rsidR="00B942FC">
        <w:rPr>
          <w:rFonts w:asciiTheme="majorBidi" w:hAnsiTheme="majorBidi" w:cstheme="majorBidi"/>
          <w:sz w:val="24"/>
          <w:szCs w:val="24"/>
        </w:rPr>
        <w:t>t</w:t>
      </w:r>
      <w:r w:rsidRPr="00F37613">
        <w:rPr>
          <w:rFonts w:asciiTheme="majorBidi" w:hAnsiTheme="majorBidi" w:cstheme="majorBidi"/>
          <w:sz w:val="24"/>
          <w:szCs w:val="24"/>
        </w:rPr>
        <w:t>erre ne serait aujourd’hui qu’un caillou stérile ! Cette vie végétale</w:t>
      </w:r>
      <w:r>
        <w:rPr>
          <w:rFonts w:asciiTheme="majorBidi" w:hAnsiTheme="majorBidi" w:cstheme="majorBidi"/>
          <w:sz w:val="24"/>
          <w:szCs w:val="24"/>
        </w:rPr>
        <w:t xml:space="preserve"> </w:t>
      </w:r>
      <w:r w:rsidRPr="00F37613">
        <w:rPr>
          <w:rFonts w:asciiTheme="majorBidi" w:hAnsiTheme="majorBidi" w:cstheme="majorBidi"/>
          <w:sz w:val="24"/>
          <w:szCs w:val="24"/>
        </w:rPr>
        <w:t>qui foisonne, de la simple algue unicellulaire aux arbres gigantesques</w:t>
      </w:r>
      <w:r>
        <w:rPr>
          <w:rFonts w:asciiTheme="majorBidi" w:hAnsiTheme="majorBidi" w:cstheme="majorBidi"/>
          <w:sz w:val="24"/>
          <w:szCs w:val="24"/>
        </w:rPr>
        <w:t xml:space="preserve"> </w:t>
      </w:r>
      <w:r w:rsidRPr="00F37613">
        <w:rPr>
          <w:rFonts w:asciiTheme="majorBidi" w:hAnsiTheme="majorBidi" w:cstheme="majorBidi"/>
          <w:sz w:val="24"/>
          <w:szCs w:val="24"/>
        </w:rPr>
        <w:t>de la forêt amazonienne, nous permet de respirer, de nous nourrir, de</w:t>
      </w:r>
      <w:r>
        <w:rPr>
          <w:rFonts w:asciiTheme="majorBidi" w:hAnsiTheme="majorBidi" w:cstheme="majorBidi"/>
          <w:sz w:val="24"/>
          <w:szCs w:val="24"/>
        </w:rPr>
        <w:t xml:space="preserve"> </w:t>
      </w:r>
      <w:r w:rsidRPr="00F37613">
        <w:rPr>
          <w:rFonts w:asciiTheme="majorBidi" w:hAnsiTheme="majorBidi" w:cstheme="majorBidi"/>
          <w:sz w:val="24"/>
          <w:szCs w:val="24"/>
        </w:rPr>
        <w:t>nous chauffer, de nous protéger et de nous soigner. Elle mérite tout</w:t>
      </w:r>
      <w:r>
        <w:rPr>
          <w:rFonts w:asciiTheme="majorBidi" w:hAnsiTheme="majorBidi" w:cstheme="majorBidi"/>
          <w:sz w:val="24"/>
          <w:szCs w:val="24"/>
        </w:rPr>
        <w:t xml:space="preserve"> </w:t>
      </w:r>
      <w:r w:rsidRPr="00F37613">
        <w:rPr>
          <w:rFonts w:asciiTheme="majorBidi" w:hAnsiTheme="majorBidi" w:cstheme="majorBidi"/>
          <w:sz w:val="24"/>
          <w:szCs w:val="24"/>
        </w:rPr>
        <w:t>notre respect et notre protection, car de sa santé et de son équilibre dépendent</w:t>
      </w:r>
      <w:r>
        <w:rPr>
          <w:rFonts w:asciiTheme="majorBidi" w:hAnsiTheme="majorBidi" w:cstheme="majorBidi"/>
          <w:sz w:val="24"/>
          <w:szCs w:val="24"/>
        </w:rPr>
        <w:t xml:space="preserve"> </w:t>
      </w:r>
      <w:r w:rsidRPr="00F37613">
        <w:rPr>
          <w:rFonts w:asciiTheme="majorBidi" w:hAnsiTheme="majorBidi" w:cstheme="majorBidi"/>
          <w:sz w:val="24"/>
          <w:szCs w:val="24"/>
        </w:rPr>
        <w:t>notre santé et notre équilibre</w:t>
      </w:r>
      <w:r>
        <w:rPr>
          <w:rFonts w:asciiTheme="majorBidi" w:hAnsiTheme="majorBidi" w:cstheme="majorBidi"/>
          <w:sz w:val="24"/>
          <w:szCs w:val="24"/>
        </w:rPr>
        <w:t>.</w:t>
      </w:r>
    </w:p>
    <w:p w:rsidR="002D4E31" w:rsidRDefault="00645507" w:rsidP="002D4E31">
      <w:pPr>
        <w:jc w:val="both"/>
        <w:rPr>
          <w:rFonts w:asciiTheme="majorBidi" w:hAnsiTheme="majorBidi" w:cstheme="majorBidi"/>
          <w:sz w:val="24"/>
          <w:szCs w:val="24"/>
        </w:rPr>
      </w:pPr>
      <w:r>
        <w:rPr>
          <w:rFonts w:asciiTheme="majorBidi" w:hAnsiTheme="majorBidi" w:cstheme="majorBidi"/>
          <w:sz w:val="24"/>
          <w:szCs w:val="24"/>
        </w:rPr>
        <w:t>L</w:t>
      </w:r>
      <w:r w:rsidRPr="00645507">
        <w:rPr>
          <w:rFonts w:asciiTheme="majorBidi" w:hAnsiTheme="majorBidi" w:cstheme="majorBidi"/>
          <w:sz w:val="24"/>
          <w:szCs w:val="24"/>
        </w:rPr>
        <w:t>’histoire des plantes aromatiques se trouve associée, sur tous les</w:t>
      </w:r>
      <w:r>
        <w:rPr>
          <w:rFonts w:asciiTheme="majorBidi" w:hAnsiTheme="majorBidi" w:cstheme="majorBidi"/>
          <w:sz w:val="24"/>
          <w:szCs w:val="24"/>
        </w:rPr>
        <w:t xml:space="preserve"> </w:t>
      </w:r>
      <w:r w:rsidRPr="00645507">
        <w:rPr>
          <w:rFonts w:asciiTheme="majorBidi" w:hAnsiTheme="majorBidi" w:cstheme="majorBidi"/>
          <w:sz w:val="24"/>
          <w:szCs w:val="24"/>
        </w:rPr>
        <w:t>continents, à l’évolution des civil</w:t>
      </w:r>
      <w:r>
        <w:rPr>
          <w:rFonts w:asciiTheme="majorBidi" w:hAnsiTheme="majorBidi" w:cstheme="majorBidi"/>
          <w:sz w:val="24"/>
          <w:szCs w:val="24"/>
        </w:rPr>
        <w:t>isations. Les fouilles archéolo</w:t>
      </w:r>
      <w:r w:rsidRPr="00645507">
        <w:rPr>
          <w:rFonts w:asciiTheme="majorBidi" w:hAnsiTheme="majorBidi" w:cstheme="majorBidi"/>
          <w:sz w:val="24"/>
          <w:szCs w:val="24"/>
        </w:rPr>
        <w:t xml:space="preserve">giques effectuées sur le site de </w:t>
      </w:r>
      <w:r w:rsidRPr="00234C2A">
        <w:rPr>
          <w:rFonts w:asciiTheme="majorBidi" w:hAnsiTheme="majorBidi" w:cstheme="majorBidi"/>
          <w:b/>
          <w:bCs/>
          <w:i/>
          <w:iCs/>
          <w:sz w:val="24"/>
          <w:szCs w:val="24"/>
        </w:rPr>
        <w:t>Shanidar</w:t>
      </w:r>
      <w:r w:rsidRPr="00645507">
        <w:rPr>
          <w:rFonts w:asciiTheme="majorBidi" w:hAnsiTheme="majorBidi" w:cstheme="majorBidi"/>
          <w:sz w:val="24"/>
          <w:szCs w:val="24"/>
        </w:rPr>
        <w:t xml:space="preserve"> en Irak, ont permis de retrouver</w:t>
      </w:r>
      <w:r>
        <w:rPr>
          <w:rFonts w:asciiTheme="majorBidi" w:hAnsiTheme="majorBidi" w:cstheme="majorBidi"/>
          <w:sz w:val="24"/>
          <w:szCs w:val="24"/>
        </w:rPr>
        <w:t xml:space="preserve"> </w:t>
      </w:r>
      <w:r w:rsidRPr="00645507">
        <w:rPr>
          <w:rFonts w:asciiTheme="majorBidi" w:hAnsiTheme="majorBidi" w:cstheme="majorBidi"/>
          <w:sz w:val="24"/>
          <w:szCs w:val="24"/>
        </w:rPr>
        <w:t>des graines d’achillée millefeuille, de rose trémière, de centaurée que</w:t>
      </w:r>
      <w:r>
        <w:rPr>
          <w:rFonts w:asciiTheme="majorBidi" w:hAnsiTheme="majorBidi" w:cstheme="majorBidi"/>
          <w:sz w:val="24"/>
          <w:szCs w:val="24"/>
        </w:rPr>
        <w:t xml:space="preserve"> </w:t>
      </w:r>
      <w:r w:rsidRPr="00645507">
        <w:rPr>
          <w:rFonts w:asciiTheme="majorBidi" w:hAnsiTheme="majorBidi" w:cstheme="majorBidi"/>
          <w:sz w:val="24"/>
          <w:szCs w:val="24"/>
        </w:rPr>
        <w:t>notre lointain ancêtre, l’homme de Néandertal, guidé par son instinct,</w:t>
      </w:r>
      <w:r>
        <w:rPr>
          <w:rFonts w:asciiTheme="majorBidi" w:hAnsiTheme="majorBidi" w:cstheme="majorBidi"/>
          <w:sz w:val="24"/>
          <w:szCs w:val="24"/>
        </w:rPr>
        <w:t xml:space="preserve"> </w:t>
      </w:r>
      <w:r w:rsidR="002D4E31">
        <w:rPr>
          <w:rFonts w:asciiTheme="majorBidi" w:hAnsiTheme="majorBidi" w:cstheme="majorBidi"/>
          <w:sz w:val="24"/>
          <w:szCs w:val="24"/>
        </w:rPr>
        <w:t>récoltait et consommait déjà 60</w:t>
      </w:r>
      <w:r w:rsidRPr="00645507">
        <w:rPr>
          <w:rFonts w:asciiTheme="majorBidi" w:hAnsiTheme="majorBidi" w:cstheme="majorBidi"/>
          <w:sz w:val="24"/>
          <w:szCs w:val="24"/>
        </w:rPr>
        <w:t>000 ans avant notre ère. Dans toutes les</w:t>
      </w:r>
      <w:r>
        <w:rPr>
          <w:rFonts w:asciiTheme="majorBidi" w:hAnsiTheme="majorBidi" w:cstheme="majorBidi"/>
          <w:sz w:val="24"/>
          <w:szCs w:val="24"/>
        </w:rPr>
        <w:t xml:space="preserve"> </w:t>
      </w:r>
      <w:r w:rsidRPr="00645507">
        <w:rPr>
          <w:rFonts w:asciiTheme="majorBidi" w:hAnsiTheme="majorBidi" w:cstheme="majorBidi"/>
          <w:sz w:val="24"/>
          <w:szCs w:val="24"/>
        </w:rPr>
        <w:t>régions du monde, l’histoire des peuples montre que les plantes aromatiques</w:t>
      </w:r>
      <w:r>
        <w:rPr>
          <w:rFonts w:asciiTheme="majorBidi" w:hAnsiTheme="majorBidi" w:cstheme="majorBidi"/>
          <w:sz w:val="24"/>
          <w:szCs w:val="24"/>
        </w:rPr>
        <w:t xml:space="preserve"> </w:t>
      </w:r>
      <w:r w:rsidRPr="00645507">
        <w:rPr>
          <w:rFonts w:asciiTheme="majorBidi" w:hAnsiTheme="majorBidi" w:cstheme="majorBidi"/>
          <w:sz w:val="24"/>
          <w:szCs w:val="24"/>
        </w:rPr>
        <w:t>ont</w:t>
      </w:r>
      <w:r>
        <w:rPr>
          <w:rFonts w:asciiTheme="majorBidi" w:hAnsiTheme="majorBidi" w:cstheme="majorBidi"/>
          <w:sz w:val="24"/>
          <w:szCs w:val="24"/>
        </w:rPr>
        <w:t xml:space="preserve"> </w:t>
      </w:r>
      <w:r w:rsidRPr="00645507">
        <w:rPr>
          <w:rFonts w:asciiTheme="majorBidi" w:hAnsiTheme="majorBidi" w:cstheme="majorBidi"/>
          <w:sz w:val="24"/>
          <w:szCs w:val="24"/>
        </w:rPr>
        <w:t>toujours</w:t>
      </w:r>
      <w:r>
        <w:rPr>
          <w:rFonts w:asciiTheme="majorBidi" w:hAnsiTheme="majorBidi" w:cstheme="majorBidi"/>
          <w:sz w:val="24"/>
          <w:szCs w:val="24"/>
        </w:rPr>
        <w:t xml:space="preserve"> </w:t>
      </w:r>
      <w:r w:rsidRPr="00645507">
        <w:rPr>
          <w:rFonts w:asciiTheme="majorBidi" w:hAnsiTheme="majorBidi" w:cstheme="majorBidi"/>
          <w:sz w:val="24"/>
          <w:szCs w:val="24"/>
        </w:rPr>
        <w:t>occupé</w:t>
      </w:r>
      <w:r>
        <w:rPr>
          <w:rFonts w:asciiTheme="majorBidi" w:hAnsiTheme="majorBidi" w:cstheme="majorBidi"/>
          <w:sz w:val="24"/>
          <w:szCs w:val="24"/>
        </w:rPr>
        <w:t xml:space="preserve"> </w:t>
      </w:r>
      <w:r w:rsidRPr="00645507">
        <w:rPr>
          <w:rFonts w:asciiTheme="majorBidi" w:hAnsiTheme="majorBidi" w:cstheme="majorBidi"/>
          <w:sz w:val="24"/>
          <w:szCs w:val="24"/>
        </w:rPr>
        <w:t>une</w:t>
      </w:r>
      <w:r>
        <w:rPr>
          <w:rFonts w:asciiTheme="majorBidi" w:hAnsiTheme="majorBidi" w:cstheme="majorBidi"/>
          <w:sz w:val="24"/>
          <w:szCs w:val="24"/>
        </w:rPr>
        <w:t xml:space="preserve"> </w:t>
      </w:r>
      <w:r w:rsidRPr="00645507">
        <w:rPr>
          <w:rFonts w:asciiTheme="majorBidi" w:hAnsiTheme="majorBidi" w:cstheme="majorBidi"/>
          <w:sz w:val="24"/>
          <w:szCs w:val="24"/>
        </w:rPr>
        <w:t>place</w:t>
      </w:r>
      <w:r>
        <w:rPr>
          <w:rFonts w:asciiTheme="majorBidi" w:hAnsiTheme="majorBidi" w:cstheme="majorBidi"/>
          <w:sz w:val="24"/>
          <w:szCs w:val="24"/>
        </w:rPr>
        <w:t xml:space="preserve"> </w:t>
      </w:r>
      <w:r w:rsidRPr="00645507">
        <w:rPr>
          <w:rFonts w:asciiTheme="majorBidi" w:hAnsiTheme="majorBidi" w:cstheme="majorBidi"/>
          <w:sz w:val="24"/>
          <w:szCs w:val="24"/>
        </w:rPr>
        <w:t>importante</w:t>
      </w:r>
      <w:r>
        <w:rPr>
          <w:rFonts w:asciiTheme="majorBidi" w:hAnsiTheme="majorBidi" w:cstheme="majorBidi"/>
          <w:sz w:val="24"/>
          <w:szCs w:val="24"/>
        </w:rPr>
        <w:t xml:space="preserve"> </w:t>
      </w:r>
      <w:r w:rsidRPr="00645507">
        <w:rPr>
          <w:rFonts w:asciiTheme="majorBidi" w:hAnsiTheme="majorBidi" w:cstheme="majorBidi"/>
          <w:sz w:val="24"/>
          <w:szCs w:val="24"/>
        </w:rPr>
        <w:t>dans</w:t>
      </w:r>
      <w:r>
        <w:rPr>
          <w:rFonts w:asciiTheme="majorBidi" w:hAnsiTheme="majorBidi" w:cstheme="majorBidi"/>
          <w:sz w:val="24"/>
          <w:szCs w:val="24"/>
        </w:rPr>
        <w:t xml:space="preserve"> </w:t>
      </w:r>
      <w:r w:rsidRPr="00645507">
        <w:rPr>
          <w:rFonts w:asciiTheme="majorBidi" w:hAnsiTheme="majorBidi" w:cstheme="majorBidi"/>
          <w:sz w:val="24"/>
          <w:szCs w:val="24"/>
        </w:rPr>
        <w:t>l’alimentation</w:t>
      </w:r>
      <w:r>
        <w:rPr>
          <w:rFonts w:asciiTheme="majorBidi" w:hAnsiTheme="majorBidi" w:cstheme="majorBidi"/>
          <w:sz w:val="24"/>
          <w:szCs w:val="24"/>
        </w:rPr>
        <w:t xml:space="preserve"> </w:t>
      </w:r>
      <w:r w:rsidRPr="00645507">
        <w:rPr>
          <w:rFonts w:asciiTheme="majorBidi" w:hAnsiTheme="majorBidi" w:cstheme="majorBidi"/>
          <w:sz w:val="24"/>
          <w:szCs w:val="24"/>
        </w:rPr>
        <w:t>(épices,</w:t>
      </w:r>
      <w:r>
        <w:rPr>
          <w:rFonts w:asciiTheme="majorBidi" w:hAnsiTheme="majorBidi" w:cstheme="majorBidi"/>
          <w:sz w:val="24"/>
          <w:szCs w:val="24"/>
        </w:rPr>
        <w:t xml:space="preserve"> </w:t>
      </w:r>
      <w:r w:rsidRPr="00645507">
        <w:rPr>
          <w:rFonts w:asciiTheme="majorBidi" w:hAnsiTheme="majorBidi" w:cstheme="majorBidi"/>
          <w:sz w:val="24"/>
          <w:szCs w:val="24"/>
        </w:rPr>
        <w:t>condiments,</w:t>
      </w:r>
      <w:r>
        <w:rPr>
          <w:rFonts w:asciiTheme="majorBidi" w:hAnsiTheme="majorBidi" w:cstheme="majorBidi"/>
          <w:sz w:val="24"/>
          <w:szCs w:val="24"/>
        </w:rPr>
        <w:t xml:space="preserve"> </w:t>
      </w:r>
      <w:r w:rsidRPr="00645507">
        <w:rPr>
          <w:rFonts w:asciiTheme="majorBidi" w:hAnsiTheme="majorBidi" w:cstheme="majorBidi"/>
          <w:sz w:val="24"/>
          <w:szCs w:val="24"/>
        </w:rPr>
        <w:t>ﬁnes</w:t>
      </w:r>
      <w:r>
        <w:rPr>
          <w:rFonts w:asciiTheme="majorBidi" w:hAnsiTheme="majorBidi" w:cstheme="majorBidi"/>
          <w:sz w:val="24"/>
          <w:szCs w:val="24"/>
        </w:rPr>
        <w:t xml:space="preserve"> </w:t>
      </w:r>
      <w:r w:rsidRPr="00645507">
        <w:rPr>
          <w:rFonts w:asciiTheme="majorBidi" w:hAnsiTheme="majorBidi" w:cstheme="majorBidi"/>
          <w:sz w:val="24"/>
          <w:szCs w:val="24"/>
        </w:rPr>
        <w:t>herbes),</w:t>
      </w:r>
      <w:r>
        <w:rPr>
          <w:rFonts w:asciiTheme="majorBidi" w:hAnsiTheme="majorBidi" w:cstheme="majorBidi"/>
          <w:sz w:val="24"/>
          <w:szCs w:val="24"/>
        </w:rPr>
        <w:t xml:space="preserve"> </w:t>
      </w:r>
      <w:r w:rsidRPr="00645507">
        <w:rPr>
          <w:rFonts w:asciiTheme="majorBidi" w:hAnsiTheme="majorBidi" w:cstheme="majorBidi"/>
          <w:sz w:val="24"/>
          <w:szCs w:val="24"/>
        </w:rPr>
        <w:t>en</w:t>
      </w:r>
      <w:r>
        <w:rPr>
          <w:rFonts w:asciiTheme="majorBidi" w:hAnsiTheme="majorBidi" w:cstheme="majorBidi"/>
          <w:sz w:val="24"/>
          <w:szCs w:val="24"/>
        </w:rPr>
        <w:t xml:space="preserve"> </w:t>
      </w:r>
      <w:r w:rsidRPr="00645507">
        <w:rPr>
          <w:rFonts w:asciiTheme="majorBidi" w:hAnsiTheme="majorBidi" w:cstheme="majorBidi"/>
          <w:sz w:val="24"/>
          <w:szCs w:val="24"/>
        </w:rPr>
        <w:t>médecine</w:t>
      </w:r>
      <w:r>
        <w:rPr>
          <w:rFonts w:asciiTheme="majorBidi" w:hAnsiTheme="majorBidi" w:cstheme="majorBidi"/>
          <w:sz w:val="24"/>
          <w:szCs w:val="24"/>
        </w:rPr>
        <w:t xml:space="preserve"> </w:t>
      </w:r>
      <w:r w:rsidRPr="00645507">
        <w:rPr>
          <w:rFonts w:asciiTheme="majorBidi" w:hAnsiTheme="majorBidi" w:cstheme="majorBidi"/>
          <w:sz w:val="24"/>
          <w:szCs w:val="24"/>
        </w:rPr>
        <w:t>et</w:t>
      </w:r>
      <w:r>
        <w:rPr>
          <w:rFonts w:asciiTheme="majorBidi" w:hAnsiTheme="majorBidi" w:cstheme="majorBidi"/>
          <w:sz w:val="24"/>
          <w:szCs w:val="24"/>
        </w:rPr>
        <w:t xml:space="preserve"> </w:t>
      </w:r>
      <w:r w:rsidRPr="00645507">
        <w:rPr>
          <w:rFonts w:asciiTheme="majorBidi" w:hAnsiTheme="majorBidi" w:cstheme="majorBidi"/>
          <w:sz w:val="24"/>
          <w:szCs w:val="24"/>
        </w:rPr>
        <w:t>pour</w:t>
      </w:r>
      <w:r>
        <w:rPr>
          <w:rFonts w:asciiTheme="majorBidi" w:hAnsiTheme="majorBidi" w:cstheme="majorBidi"/>
          <w:sz w:val="24"/>
          <w:szCs w:val="24"/>
        </w:rPr>
        <w:t xml:space="preserve"> </w:t>
      </w:r>
      <w:r w:rsidRPr="00645507">
        <w:rPr>
          <w:rFonts w:asciiTheme="majorBidi" w:hAnsiTheme="majorBidi" w:cstheme="majorBidi"/>
          <w:sz w:val="24"/>
          <w:szCs w:val="24"/>
        </w:rPr>
        <w:t>la</w:t>
      </w:r>
      <w:r>
        <w:rPr>
          <w:rFonts w:asciiTheme="majorBidi" w:hAnsiTheme="majorBidi" w:cstheme="majorBidi"/>
          <w:sz w:val="24"/>
          <w:szCs w:val="24"/>
        </w:rPr>
        <w:t xml:space="preserve"> </w:t>
      </w:r>
      <w:r w:rsidRPr="00645507">
        <w:rPr>
          <w:rFonts w:asciiTheme="majorBidi" w:hAnsiTheme="majorBidi" w:cstheme="majorBidi"/>
          <w:sz w:val="24"/>
          <w:szCs w:val="24"/>
        </w:rPr>
        <w:t>composition</w:t>
      </w:r>
      <w:r>
        <w:rPr>
          <w:rFonts w:asciiTheme="majorBidi" w:hAnsiTheme="majorBidi" w:cstheme="majorBidi"/>
          <w:sz w:val="24"/>
          <w:szCs w:val="24"/>
        </w:rPr>
        <w:t xml:space="preserve"> </w:t>
      </w:r>
      <w:r w:rsidRPr="00645507">
        <w:rPr>
          <w:rFonts w:asciiTheme="majorBidi" w:hAnsiTheme="majorBidi" w:cstheme="majorBidi"/>
          <w:sz w:val="24"/>
          <w:szCs w:val="24"/>
        </w:rPr>
        <w:t>des</w:t>
      </w:r>
      <w:r>
        <w:rPr>
          <w:rFonts w:asciiTheme="majorBidi" w:hAnsiTheme="majorBidi" w:cstheme="majorBidi"/>
          <w:sz w:val="24"/>
          <w:szCs w:val="24"/>
        </w:rPr>
        <w:t xml:space="preserve"> </w:t>
      </w:r>
      <w:r w:rsidRPr="00645507">
        <w:rPr>
          <w:rFonts w:asciiTheme="majorBidi" w:hAnsiTheme="majorBidi" w:cstheme="majorBidi"/>
          <w:sz w:val="24"/>
          <w:szCs w:val="24"/>
        </w:rPr>
        <w:t>parfums.</w:t>
      </w:r>
    </w:p>
    <w:p w:rsidR="00A02491" w:rsidRDefault="008367AE" w:rsidP="00655599">
      <w:pPr>
        <w:jc w:val="both"/>
        <w:rPr>
          <w:rFonts w:asciiTheme="majorBidi" w:hAnsiTheme="majorBidi" w:cstheme="majorBidi"/>
          <w:sz w:val="24"/>
          <w:szCs w:val="24"/>
        </w:rPr>
      </w:pPr>
      <w:r w:rsidRPr="008367AE">
        <w:rPr>
          <w:rFonts w:asciiTheme="majorBidi" w:hAnsiTheme="majorBidi" w:cstheme="majorBidi"/>
          <w:sz w:val="24"/>
          <w:szCs w:val="24"/>
        </w:rPr>
        <w:t>On estime que deux tiers des médicaments actuels sont d’origine naturelle</w:t>
      </w:r>
      <w:r w:rsidR="00153B9F">
        <w:rPr>
          <w:rFonts w:asciiTheme="majorBidi" w:hAnsiTheme="majorBidi" w:cstheme="majorBidi"/>
          <w:sz w:val="24"/>
          <w:szCs w:val="24"/>
        </w:rPr>
        <w:t xml:space="preserve"> </w:t>
      </w:r>
      <w:r w:rsidR="003A52A8">
        <w:rPr>
          <w:rFonts w:asciiTheme="majorBidi" w:hAnsiTheme="majorBidi" w:cstheme="majorBidi"/>
          <w:sz w:val="24"/>
          <w:szCs w:val="24"/>
        </w:rPr>
        <w:t>obtenus par hémi</w:t>
      </w:r>
      <w:r w:rsidR="00153B9F" w:rsidRPr="00153B9F">
        <w:rPr>
          <w:rFonts w:asciiTheme="majorBidi" w:hAnsiTheme="majorBidi" w:cstheme="majorBidi"/>
          <w:sz w:val="24"/>
          <w:szCs w:val="24"/>
        </w:rPr>
        <w:t>synthèse, à partir d’un pharmacophore ou par modification d’un produit naturel, composés issus des biotechnologies, vaccins, composés d’origine végétale, microbiologique ou animale. Seul un tiers des médicaments commercialisés possède donc une origine purement synthétique</w:t>
      </w:r>
      <w:r w:rsidR="00F26F75">
        <w:rPr>
          <w:rFonts w:asciiTheme="majorBidi" w:hAnsiTheme="majorBidi" w:cstheme="majorBidi"/>
          <w:sz w:val="24"/>
          <w:szCs w:val="24"/>
        </w:rPr>
        <w:t>.</w:t>
      </w:r>
      <w:r w:rsidR="00655599">
        <w:rPr>
          <w:rFonts w:asciiTheme="majorBidi" w:hAnsiTheme="majorBidi" w:cstheme="majorBidi"/>
          <w:sz w:val="24"/>
          <w:szCs w:val="24"/>
        </w:rPr>
        <w:t xml:space="preserve"> Alors là, l’extraction des substances naturelles (huiles essentielles, produits biologiquement active) joue un rôle très important dans le domaine pharmacologique. </w:t>
      </w:r>
    </w:p>
    <w:p w:rsidR="00925E8F" w:rsidRPr="001543BE" w:rsidRDefault="00925E8F" w:rsidP="001A463A">
      <w:pPr>
        <w:spacing w:after="0"/>
        <w:rPr>
          <w:rFonts w:ascii="Comic Sans MS" w:hAnsi="Comic Sans MS" w:cstheme="majorBidi"/>
          <w:b/>
          <w:bCs/>
          <w:color w:val="F57E1B"/>
          <w:sz w:val="28"/>
          <w:szCs w:val="28"/>
          <w14:shadow w14:blurRad="50800" w14:dist="38100" w14:dir="2700000" w14:sx="100000" w14:sy="100000" w14:kx="0" w14:ky="0" w14:algn="tl">
            <w14:srgbClr w14:val="000000">
              <w14:alpha w14:val="15000"/>
            </w14:srgbClr>
          </w14:shadow>
        </w:rPr>
      </w:pPr>
      <w:r w:rsidRPr="001543BE">
        <w:rPr>
          <w:rFonts w:ascii="Comic Sans MS" w:hAnsi="Comic Sans MS" w:cstheme="majorBidi"/>
          <w:b/>
          <w:bCs/>
          <w:color w:val="F57E1B"/>
          <w:sz w:val="32"/>
          <w:szCs w:val="32"/>
          <w14:shadow w14:blurRad="50800" w14:dist="38100" w14:dir="2700000" w14:sx="100000" w14:sy="100000" w14:kx="0" w14:ky="0" w14:algn="tl">
            <w14:srgbClr w14:val="000000">
              <w14:alpha w14:val="15000"/>
            </w14:srgbClr>
          </w14:shadow>
        </w:rPr>
        <w:t xml:space="preserve">1- </w:t>
      </w:r>
      <w:r w:rsidR="00234C2A" w:rsidRPr="001543BE">
        <w:rPr>
          <w:rFonts w:ascii="Comic Sans MS" w:hAnsi="Comic Sans MS" w:cstheme="majorBidi"/>
          <w:b/>
          <w:bCs/>
          <w:color w:val="F57E1B"/>
          <w:sz w:val="32"/>
          <w:szCs w:val="32"/>
          <w14:shadow w14:blurRad="50800" w14:dist="38100" w14:dir="2700000" w14:sx="100000" w14:sy="100000" w14:kx="0" w14:ky="0" w14:algn="tl">
            <w14:srgbClr w14:val="000000">
              <w14:alpha w14:val="15000"/>
            </w14:srgbClr>
          </w14:shadow>
        </w:rPr>
        <w:t>L</w:t>
      </w:r>
      <w:r w:rsidRPr="001543BE">
        <w:rPr>
          <w:rFonts w:ascii="Comic Sans MS" w:hAnsi="Comic Sans MS" w:cstheme="majorBidi"/>
          <w:b/>
          <w:bCs/>
          <w:color w:val="F57E1B"/>
          <w:sz w:val="32"/>
          <w:szCs w:val="32"/>
          <w14:shadow w14:blurRad="50800" w14:dist="38100" w14:dir="2700000" w14:sx="100000" w14:sy="100000" w14:kx="0" w14:ky="0" w14:algn="tl">
            <w14:srgbClr w14:val="000000">
              <w14:alpha w14:val="15000"/>
            </w14:srgbClr>
          </w14:shadow>
        </w:rPr>
        <w:t>’extraction des huiles essentielles</w:t>
      </w:r>
    </w:p>
    <w:p w:rsidR="00C979D4" w:rsidRDefault="00C979D4" w:rsidP="00F875AF">
      <w:pPr>
        <w:jc w:val="right"/>
        <w:rPr>
          <w:rFonts w:asciiTheme="majorBidi" w:hAnsiTheme="majorBidi" w:cstheme="majorBidi"/>
          <w:b/>
          <w:bCs/>
          <w:color w:val="F57E1B"/>
          <w:sz w:val="28"/>
          <w:szCs w:val="28"/>
        </w:rPr>
      </w:pPr>
      <w:r w:rsidRPr="001543BE">
        <w:rPr>
          <w:rFonts w:ascii="Comic Sans MS" w:hAnsi="Comic Sans MS" w:cstheme="majorBidi"/>
          <w:b/>
          <w:bCs/>
          <w:color w:val="F57E1B"/>
          <w:sz w:val="28"/>
          <w:szCs w:val="28"/>
          <w14:shadow w14:blurRad="50800" w14:dist="38100" w14:dir="2700000" w14:sx="100000" w14:sy="100000" w14:kx="0" w14:ky="0" w14:algn="tl">
            <w14:srgbClr w14:val="000000">
              <w14:alpha w14:val="12000"/>
            </w14:srgbClr>
          </w14:shadow>
        </w:rPr>
        <w:t xml:space="preserve">C’est quoi une huile </w:t>
      </w:r>
      <w:r w:rsidR="006B16B2" w:rsidRPr="001543BE">
        <w:rPr>
          <w:rFonts w:ascii="Comic Sans MS" w:hAnsi="Comic Sans MS" w:cstheme="majorBidi"/>
          <w:b/>
          <w:bCs/>
          <w:color w:val="F57E1B"/>
          <w:sz w:val="28"/>
          <w:szCs w:val="28"/>
          <w14:shadow w14:blurRad="50800" w14:dist="38100" w14:dir="2700000" w14:sx="100000" w14:sy="100000" w14:kx="0" w14:ky="0" w14:algn="tl">
            <w14:srgbClr w14:val="000000">
              <w14:alpha w14:val="12000"/>
            </w14:srgbClr>
          </w14:shadow>
        </w:rPr>
        <w:t>essentielle ?</w:t>
      </w:r>
    </w:p>
    <w:p w:rsidR="00D9165F" w:rsidRPr="00596D3F" w:rsidRDefault="002D4E31" w:rsidP="00596D3F">
      <w:pPr>
        <w:spacing w:after="0"/>
        <w:jc w:val="both"/>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58240" behindDoc="0" locked="0" layoutInCell="1" allowOverlap="1" wp14:anchorId="666FA65D" wp14:editId="644E2316">
            <wp:simplePos x="2981325" y="5133975"/>
            <wp:positionH relativeFrom="margin">
              <wp:align>right</wp:align>
            </wp:positionH>
            <wp:positionV relativeFrom="margin">
              <wp:posOffset>6912610</wp:posOffset>
            </wp:positionV>
            <wp:extent cx="1590675" cy="1666875"/>
            <wp:effectExtent l="0" t="0" r="9525" b="9525"/>
            <wp:wrapSquare wrapText="bothSides"/>
            <wp:docPr id="5" name="Image 5" descr="C:\Users\Hp\Desktop\cour 2016-2017\huile-essentielle-definition-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cour 2016-2017\huile-essentielle-definition-300x3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1200" cy="166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79D4" w:rsidRPr="001D2C9B">
        <w:rPr>
          <w:rFonts w:asciiTheme="majorBidi" w:hAnsiTheme="majorBidi" w:cstheme="majorBidi"/>
          <w:sz w:val="24"/>
          <w:szCs w:val="24"/>
        </w:rPr>
        <w:t xml:space="preserve">Une huile essentielle est un liquide </w:t>
      </w:r>
      <w:r w:rsidR="00234C2A" w:rsidRPr="006C68F8">
        <w:rPr>
          <w:rFonts w:asciiTheme="majorBidi" w:hAnsiTheme="majorBidi" w:cstheme="majorBidi"/>
          <w:sz w:val="24"/>
          <w:szCs w:val="24"/>
        </w:rPr>
        <w:t>hydrophobe</w:t>
      </w:r>
      <w:r w:rsidR="00234C2A" w:rsidRPr="003808CD">
        <w:rPr>
          <w:rStyle w:val="FootnoteReference"/>
          <w:rFonts w:asciiTheme="majorBidi" w:hAnsiTheme="majorBidi" w:cstheme="majorBidi"/>
          <w:b/>
          <w:bCs/>
          <w:color w:val="C00000"/>
          <w:sz w:val="24"/>
          <w:szCs w:val="24"/>
        </w:rPr>
        <w:footnoteReference w:id="1"/>
      </w:r>
      <w:r w:rsidR="00234C2A" w:rsidRPr="001D2C9B">
        <w:rPr>
          <w:rFonts w:asciiTheme="majorBidi" w:hAnsiTheme="majorBidi" w:cstheme="majorBidi"/>
          <w:sz w:val="24"/>
          <w:szCs w:val="24"/>
        </w:rPr>
        <w:t xml:space="preserve"> </w:t>
      </w:r>
      <w:r w:rsidR="00234C2A">
        <w:rPr>
          <w:rFonts w:asciiTheme="majorBidi" w:hAnsiTheme="majorBidi" w:cstheme="majorBidi"/>
          <w:sz w:val="24"/>
          <w:szCs w:val="24"/>
        </w:rPr>
        <w:t>concentré,</w:t>
      </w:r>
      <w:r w:rsidR="00C979D4">
        <w:rPr>
          <w:rFonts w:asciiTheme="majorBidi" w:hAnsiTheme="majorBidi" w:cstheme="majorBidi"/>
          <w:sz w:val="24"/>
          <w:szCs w:val="24"/>
        </w:rPr>
        <w:t xml:space="preserve"> </w:t>
      </w:r>
      <w:r w:rsidR="00234C2A">
        <w:rPr>
          <w:rFonts w:asciiTheme="majorBidi" w:hAnsiTheme="majorBidi" w:cstheme="majorBidi"/>
          <w:sz w:val="24"/>
          <w:szCs w:val="24"/>
        </w:rPr>
        <w:t>composé des composant</w:t>
      </w:r>
      <w:r w:rsidR="00C979D4" w:rsidRPr="006C68F8">
        <w:rPr>
          <w:rFonts w:asciiTheme="majorBidi" w:hAnsiTheme="majorBidi" w:cstheme="majorBidi"/>
          <w:sz w:val="24"/>
          <w:szCs w:val="24"/>
        </w:rPr>
        <w:t xml:space="preserve">s aromatiques (odoriférants) volatils </w:t>
      </w:r>
      <w:r w:rsidR="00C979D4" w:rsidRPr="001D2C9B">
        <w:rPr>
          <w:rFonts w:asciiTheme="majorBidi" w:hAnsiTheme="majorBidi" w:cstheme="majorBidi"/>
          <w:sz w:val="24"/>
          <w:szCs w:val="24"/>
        </w:rPr>
        <w:t>de la plante d'origine</w:t>
      </w:r>
      <w:r w:rsidR="00570F59">
        <w:rPr>
          <w:rFonts w:asciiTheme="majorBidi" w:hAnsiTheme="majorBidi" w:cstheme="majorBidi"/>
          <w:sz w:val="24"/>
          <w:szCs w:val="24"/>
        </w:rPr>
        <w:t xml:space="preserve"> </w:t>
      </w:r>
      <w:r w:rsidR="00570F59" w:rsidRPr="00570F59">
        <w:rPr>
          <w:rFonts w:asciiTheme="majorBidi" w:hAnsiTheme="majorBidi" w:cstheme="majorBidi"/>
          <w:sz w:val="24"/>
          <w:szCs w:val="24"/>
        </w:rPr>
        <w:t xml:space="preserve">(fleur, feuille, bois, racine, écorce, </w:t>
      </w:r>
      <w:r w:rsidR="00F875AF" w:rsidRPr="00570F59">
        <w:rPr>
          <w:rFonts w:asciiTheme="majorBidi" w:hAnsiTheme="majorBidi" w:cstheme="majorBidi"/>
          <w:sz w:val="24"/>
          <w:szCs w:val="24"/>
        </w:rPr>
        <w:t>fruit…</w:t>
      </w:r>
      <w:r w:rsidR="00570F59" w:rsidRPr="00570F59">
        <w:rPr>
          <w:rFonts w:asciiTheme="majorBidi" w:hAnsiTheme="majorBidi" w:cstheme="majorBidi"/>
          <w:sz w:val="24"/>
          <w:szCs w:val="24"/>
        </w:rPr>
        <w:t>)</w:t>
      </w:r>
      <w:r w:rsidR="00C979D4">
        <w:rPr>
          <w:rFonts w:asciiTheme="majorBidi" w:hAnsiTheme="majorBidi" w:cstheme="majorBidi"/>
          <w:sz w:val="24"/>
          <w:szCs w:val="24"/>
        </w:rPr>
        <w:t>.</w:t>
      </w:r>
      <w:r w:rsidR="00C979D4" w:rsidRPr="001D2C9B">
        <w:rPr>
          <w:rFonts w:asciiTheme="majorBidi" w:hAnsiTheme="majorBidi" w:cstheme="majorBidi"/>
          <w:sz w:val="24"/>
          <w:szCs w:val="24"/>
        </w:rPr>
        <w:t xml:space="preserve"> </w:t>
      </w:r>
      <w:r w:rsidR="00C979D4" w:rsidRPr="00C979D4">
        <w:rPr>
          <w:rFonts w:asciiTheme="majorBidi" w:hAnsiTheme="majorBidi" w:cstheme="majorBidi"/>
          <w:sz w:val="24"/>
          <w:szCs w:val="24"/>
        </w:rPr>
        <w:t>Ce liquide, obtenu par extraction mécanique, entrainement à la vapeur d'eau ou distillation à sec etc., est appelé huile essentielle (o</w:t>
      </w:r>
      <w:r w:rsidR="00234C2A">
        <w:rPr>
          <w:rFonts w:asciiTheme="majorBidi" w:hAnsiTheme="majorBidi" w:cstheme="majorBidi"/>
          <w:sz w:val="24"/>
          <w:szCs w:val="24"/>
        </w:rPr>
        <w:t>u parfois essence végétale</w:t>
      </w:r>
      <w:r w:rsidR="00C979D4">
        <w:rPr>
          <w:rFonts w:asciiTheme="majorBidi" w:hAnsiTheme="majorBidi" w:cstheme="majorBidi"/>
          <w:sz w:val="24"/>
          <w:szCs w:val="24"/>
        </w:rPr>
        <w:t>)</w:t>
      </w:r>
      <w:r w:rsidR="00C979D4" w:rsidRPr="001D2C9B">
        <w:rPr>
          <w:rFonts w:asciiTheme="majorBidi" w:hAnsiTheme="majorBidi" w:cstheme="majorBidi"/>
          <w:sz w:val="24"/>
          <w:szCs w:val="24"/>
        </w:rPr>
        <w:t xml:space="preserve">. </w:t>
      </w:r>
      <w:r w:rsidR="00C7324F" w:rsidRPr="00C7324F">
        <w:rPr>
          <w:rFonts w:asciiTheme="majorBidi" w:hAnsiTheme="majorBidi" w:cstheme="majorBidi"/>
          <w:sz w:val="24"/>
          <w:szCs w:val="24"/>
        </w:rPr>
        <w:t>Elle est composée d’une centaine de molécules terpéniques et aroma</w:t>
      </w:r>
      <w:r w:rsidR="00C7324F">
        <w:rPr>
          <w:rFonts w:asciiTheme="majorBidi" w:hAnsiTheme="majorBidi" w:cstheme="majorBidi"/>
          <w:sz w:val="24"/>
          <w:szCs w:val="24"/>
        </w:rPr>
        <w:t>tiques particulièrement actives</w:t>
      </w:r>
      <w:r w:rsidR="00C979D4" w:rsidRPr="001D2C9B">
        <w:rPr>
          <w:rFonts w:asciiTheme="majorBidi" w:hAnsiTheme="majorBidi" w:cstheme="majorBidi"/>
          <w:sz w:val="24"/>
          <w:szCs w:val="24"/>
        </w:rPr>
        <w:t>.</w:t>
      </w:r>
      <w:r w:rsidR="00C7324F">
        <w:rPr>
          <w:rFonts w:asciiTheme="majorBidi" w:hAnsiTheme="majorBidi" w:cstheme="majorBidi"/>
          <w:sz w:val="24"/>
          <w:szCs w:val="24"/>
        </w:rPr>
        <w:t xml:space="preserve"> </w:t>
      </w:r>
      <w:r w:rsidR="00C7324F" w:rsidRPr="00C7324F">
        <w:rPr>
          <w:rFonts w:asciiTheme="majorBidi" w:hAnsiTheme="majorBidi" w:cstheme="majorBidi"/>
          <w:sz w:val="24"/>
          <w:szCs w:val="24"/>
        </w:rPr>
        <w:t xml:space="preserve">Reconnues pour leurs propriétés thérapeutiques et utilisées depuis des millénaires en Chine (cannelle, anis, gingembre), en Inde, au Moyen Orient (origan, pins, carvi ou fenouil…), en Egypte, en Grèce, en Amérique (Aztèques, Mayas, Incas : bois de rose, de Hô, rose </w:t>
      </w:r>
      <w:r w:rsidR="00C7324F" w:rsidRPr="00C7324F">
        <w:rPr>
          <w:rFonts w:asciiTheme="majorBidi" w:hAnsiTheme="majorBidi" w:cstheme="majorBidi"/>
          <w:sz w:val="24"/>
          <w:szCs w:val="24"/>
        </w:rPr>
        <w:lastRenderedPageBreak/>
        <w:t>musquée du chili) et en Afrique (encens, myrrhe, katafray et ravintsara), les huiles essentielles tombent dans l’oubli au Moyen Age. Il faudra attendre l’arrivée des Arabes (Ibn Sinna invente la distillation à proprement parler) pour assister à un nouvel essor de la médecine par les plantes qui retrouvent alors une place de choix dans l’arsenal thérapeutique de l’époque.</w:t>
      </w:r>
    </w:p>
    <w:p w:rsidR="006C68F8" w:rsidRPr="00367E1D" w:rsidRDefault="006C68F8" w:rsidP="00F875AF">
      <w:pPr>
        <w:spacing w:before="240"/>
        <w:jc w:val="right"/>
        <w:rPr>
          <w:rFonts w:ascii="Comic Sans MS" w:hAnsi="Comic Sans MS" w:cstheme="majorBidi"/>
          <w:b/>
          <w:bCs/>
          <w:color w:val="F57E1B"/>
          <w:sz w:val="24"/>
          <w:szCs w:val="24"/>
        </w:rPr>
      </w:pPr>
      <w:r w:rsidRPr="001543BE">
        <w:rPr>
          <w:rFonts w:ascii="Comic Sans MS" w:hAnsi="Comic Sans MS" w:cstheme="majorBidi"/>
          <w:b/>
          <w:bCs/>
          <w:color w:val="F57E1B"/>
          <w:sz w:val="28"/>
          <w:szCs w:val="28"/>
          <w14:shadow w14:blurRad="50800" w14:dist="38100" w14:dir="2700000" w14:sx="100000" w14:sy="100000" w14:kx="0" w14:ky="0" w14:algn="tl">
            <w14:srgbClr w14:val="000000">
              <w14:alpha w14:val="12000"/>
            </w14:srgbClr>
          </w14:shadow>
        </w:rPr>
        <w:t>L’histoire des huiles essentielles</w:t>
      </w:r>
    </w:p>
    <w:p w:rsidR="00C979D4" w:rsidRDefault="00C979D4" w:rsidP="004215AC">
      <w:pPr>
        <w:jc w:val="both"/>
        <w:rPr>
          <w:rFonts w:asciiTheme="majorBidi" w:hAnsiTheme="majorBidi" w:cstheme="majorBidi"/>
          <w:sz w:val="24"/>
          <w:szCs w:val="24"/>
        </w:rPr>
      </w:pPr>
      <w:r w:rsidRPr="00C979D4">
        <w:rPr>
          <w:rFonts w:asciiTheme="majorBidi" w:hAnsiTheme="majorBidi" w:cstheme="majorBidi"/>
          <w:sz w:val="24"/>
          <w:szCs w:val="24"/>
        </w:rPr>
        <w:t>Les premières traces d'utilisation de l'aromathérapie remontent à plus de trente mille ans. Les aborigènes d'Australie, au moyen de la fumigation, ét</w:t>
      </w:r>
      <w:r w:rsidR="00C01BC3">
        <w:rPr>
          <w:rFonts w:asciiTheme="majorBidi" w:hAnsiTheme="majorBidi" w:cstheme="majorBidi"/>
          <w:sz w:val="24"/>
          <w:szCs w:val="24"/>
        </w:rPr>
        <w:t>aient de grands utilisateurs de</w:t>
      </w:r>
      <w:r w:rsidR="00F875AF">
        <w:rPr>
          <w:rFonts w:asciiTheme="majorBidi" w:hAnsiTheme="majorBidi" w:cstheme="majorBidi"/>
          <w:sz w:val="24"/>
          <w:szCs w:val="24"/>
        </w:rPr>
        <w:t xml:space="preserve"> thé</w:t>
      </w:r>
      <w:r w:rsidRPr="00C979D4">
        <w:rPr>
          <w:rFonts w:asciiTheme="majorBidi" w:hAnsiTheme="majorBidi" w:cstheme="majorBidi"/>
          <w:sz w:val="24"/>
          <w:szCs w:val="24"/>
        </w:rPr>
        <w:t xml:space="preserve"> (arbre à thé</w:t>
      </w:r>
      <w:r w:rsidR="004215AC">
        <w:rPr>
          <w:rFonts w:asciiTheme="majorBidi" w:hAnsiTheme="majorBidi" w:cstheme="majorBidi"/>
          <w:sz w:val="24"/>
          <w:szCs w:val="24"/>
        </w:rPr>
        <w:t xml:space="preserve"> nommé </w:t>
      </w:r>
      <w:r w:rsidR="004215AC" w:rsidRPr="00EC168E">
        <w:rPr>
          <w:rFonts w:asciiTheme="majorBidi" w:hAnsiTheme="majorBidi" w:cstheme="majorBidi"/>
          <w:i/>
          <w:iCs/>
          <w:sz w:val="24"/>
          <w:szCs w:val="24"/>
        </w:rPr>
        <w:t>Melaleuca alternifolia</w:t>
      </w:r>
      <w:r w:rsidR="004215AC">
        <w:rPr>
          <w:rFonts w:asciiTheme="majorBidi" w:hAnsiTheme="majorBidi" w:cstheme="majorBidi"/>
          <w:sz w:val="24"/>
          <w:szCs w:val="24"/>
        </w:rPr>
        <w:t>)</w:t>
      </w:r>
      <w:r w:rsidRPr="00C979D4">
        <w:rPr>
          <w:rFonts w:asciiTheme="majorBidi" w:hAnsiTheme="majorBidi" w:cstheme="majorBidi"/>
          <w:sz w:val="24"/>
          <w:szCs w:val="24"/>
        </w:rPr>
        <w:t>, une huile essentielle aujourd'hui très prometteuse sur les plans antibactérien, antiviral, antiparasitaire et antifongique.</w:t>
      </w:r>
    </w:p>
    <w:p w:rsidR="00EC168E" w:rsidRDefault="004215AC" w:rsidP="00D9165F">
      <w:pPr>
        <w:jc w:val="both"/>
        <w:rPr>
          <w:rFonts w:asciiTheme="majorBidi" w:hAnsiTheme="majorBidi" w:cstheme="majorBidi"/>
          <w:sz w:val="24"/>
          <w:szCs w:val="24"/>
        </w:rPr>
      </w:pPr>
      <w:r w:rsidRPr="004215AC">
        <w:rPr>
          <w:rFonts w:asciiTheme="majorBidi" w:hAnsiTheme="majorBidi" w:cstheme="majorBidi"/>
          <w:sz w:val="24"/>
          <w:szCs w:val="24"/>
        </w:rPr>
        <w:t>Les preuves d'utilisation de l'aromathéra</w:t>
      </w:r>
      <w:r w:rsidR="00D9165F">
        <w:rPr>
          <w:rFonts w:asciiTheme="majorBidi" w:hAnsiTheme="majorBidi" w:cstheme="majorBidi"/>
          <w:sz w:val="24"/>
          <w:szCs w:val="24"/>
        </w:rPr>
        <w:t>pie remontent à plus de 7000 ans présenter par</w:t>
      </w:r>
      <w:r w:rsidRPr="004215AC">
        <w:rPr>
          <w:rFonts w:asciiTheme="majorBidi" w:hAnsiTheme="majorBidi" w:cstheme="majorBidi"/>
          <w:sz w:val="24"/>
          <w:szCs w:val="24"/>
        </w:rPr>
        <w:t xml:space="preserve"> </w:t>
      </w:r>
      <w:r>
        <w:rPr>
          <w:rFonts w:asciiTheme="majorBidi" w:hAnsiTheme="majorBidi" w:cstheme="majorBidi"/>
          <w:sz w:val="24"/>
          <w:szCs w:val="24"/>
        </w:rPr>
        <w:t>u</w:t>
      </w:r>
      <w:r w:rsidRPr="00EC168E">
        <w:rPr>
          <w:rFonts w:asciiTheme="majorBidi" w:hAnsiTheme="majorBidi" w:cstheme="majorBidi"/>
          <w:sz w:val="24"/>
          <w:szCs w:val="24"/>
        </w:rPr>
        <w:t>n alambic</w:t>
      </w:r>
      <w:r w:rsidRPr="00E53449">
        <w:rPr>
          <w:rStyle w:val="FootnoteReference"/>
          <w:rFonts w:asciiTheme="majorBidi" w:hAnsiTheme="majorBidi" w:cstheme="majorBidi"/>
          <w:b/>
          <w:bCs/>
          <w:color w:val="C00000"/>
          <w:sz w:val="24"/>
          <w:szCs w:val="24"/>
        </w:rPr>
        <w:footnoteReference w:id="2"/>
      </w:r>
      <w:r w:rsidRPr="004215AC">
        <w:rPr>
          <w:rFonts w:asciiTheme="majorBidi" w:hAnsiTheme="majorBidi" w:cstheme="majorBidi"/>
          <w:sz w:val="24"/>
          <w:szCs w:val="24"/>
        </w:rPr>
        <w:t xml:space="preserve"> en t</w:t>
      </w:r>
      <w:r w:rsidR="00D9165F">
        <w:rPr>
          <w:rFonts w:asciiTheme="majorBidi" w:hAnsiTheme="majorBidi" w:cstheme="majorBidi"/>
          <w:sz w:val="24"/>
          <w:szCs w:val="24"/>
        </w:rPr>
        <w:t>erre cuite retrouvé au Pakistan</w:t>
      </w:r>
      <w:r w:rsidR="00EC168E" w:rsidRPr="00EC168E">
        <w:rPr>
          <w:rFonts w:asciiTheme="majorBidi" w:hAnsiTheme="majorBidi" w:cstheme="majorBidi"/>
          <w:sz w:val="24"/>
          <w:szCs w:val="24"/>
        </w:rPr>
        <w:t>. Les témoignages les plus anciens concernant l'obtention de produits naturels sont contenus dans les livres sanscrits des Ayurvedas</w:t>
      </w:r>
      <w:r w:rsidR="00396F31" w:rsidRPr="00396F31">
        <w:rPr>
          <w:rStyle w:val="FootnoteReference"/>
          <w:rFonts w:asciiTheme="majorBidi" w:hAnsiTheme="majorBidi" w:cstheme="majorBidi"/>
          <w:b/>
          <w:bCs/>
          <w:color w:val="C00000"/>
          <w:sz w:val="24"/>
          <w:szCs w:val="24"/>
        </w:rPr>
        <w:footnoteReference w:id="3"/>
      </w:r>
      <w:r w:rsidR="00EC168E" w:rsidRPr="00EC168E">
        <w:rPr>
          <w:rFonts w:asciiTheme="majorBidi" w:hAnsiTheme="majorBidi" w:cstheme="majorBidi"/>
          <w:sz w:val="24"/>
          <w:szCs w:val="24"/>
        </w:rPr>
        <w:t xml:space="preserve">. La médecine ayurvédique utilise en grande part les plantes aromatiques. Les Hindous connaissaient la fermentation, en tiraient des produits par distillation comme les essences de </w:t>
      </w:r>
      <w:r w:rsidR="00EC168E" w:rsidRPr="00D9165F">
        <w:rPr>
          <w:rFonts w:asciiTheme="majorBidi" w:hAnsiTheme="majorBidi" w:cstheme="majorBidi"/>
          <w:b/>
          <w:bCs/>
          <w:sz w:val="24"/>
          <w:szCs w:val="24"/>
        </w:rPr>
        <w:t>calamus</w:t>
      </w:r>
      <w:r w:rsidR="00EC168E" w:rsidRPr="00EC168E">
        <w:rPr>
          <w:rFonts w:asciiTheme="majorBidi" w:hAnsiTheme="majorBidi" w:cstheme="majorBidi"/>
          <w:sz w:val="24"/>
          <w:szCs w:val="24"/>
        </w:rPr>
        <w:t xml:space="preserve"> et d'</w:t>
      </w:r>
      <w:r w:rsidR="00EC168E" w:rsidRPr="00D9165F">
        <w:rPr>
          <w:rFonts w:asciiTheme="majorBidi" w:hAnsiTheme="majorBidi" w:cstheme="majorBidi"/>
          <w:b/>
          <w:bCs/>
          <w:sz w:val="24"/>
          <w:szCs w:val="24"/>
        </w:rPr>
        <w:t>andropogon</w:t>
      </w:r>
      <w:r w:rsidR="00EC168E" w:rsidRPr="00EC168E">
        <w:rPr>
          <w:rFonts w:asciiTheme="majorBidi" w:hAnsiTheme="majorBidi" w:cstheme="majorBidi"/>
          <w:sz w:val="24"/>
          <w:szCs w:val="24"/>
        </w:rPr>
        <w:t>, même s'il s'agissait de solutions alcooliques. Aux Indes, les eaux aromatiques et les parfums étaient largement utilisés, aussi bien lors des sacrifices religieux que pour assainir le corps, l'esprit ou l'habitat, ou bien en bains aromatiques et en massages</w:t>
      </w:r>
      <w:r w:rsidR="00EC168E">
        <w:rPr>
          <w:rFonts w:asciiTheme="majorBidi" w:hAnsiTheme="majorBidi" w:cstheme="majorBidi"/>
          <w:sz w:val="24"/>
          <w:szCs w:val="24"/>
        </w:rPr>
        <w:t>.</w:t>
      </w:r>
    </w:p>
    <w:p w:rsidR="00396F31" w:rsidRDefault="00396F31" w:rsidP="00B079F5">
      <w:pPr>
        <w:spacing w:before="240"/>
        <w:jc w:val="center"/>
        <w:rPr>
          <w:rFonts w:asciiTheme="majorBidi" w:hAnsiTheme="majorBidi" w:cstheme="majorBidi"/>
          <w:sz w:val="24"/>
          <w:szCs w:val="24"/>
        </w:rPr>
      </w:pPr>
      <w:r>
        <w:rPr>
          <w:noProof/>
          <w:lang w:eastAsia="fr-FR"/>
        </w:rPr>
        <w:drawing>
          <wp:inline distT="0" distB="0" distL="0" distR="0" wp14:anchorId="06D4CC1C" wp14:editId="2CA6F2D1">
            <wp:extent cx="2619375" cy="175260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19375" cy="1752600"/>
                    </a:xfrm>
                    <a:prstGeom prst="rect">
                      <a:avLst/>
                    </a:prstGeom>
                  </pic:spPr>
                </pic:pic>
              </a:graphicData>
            </a:graphic>
          </wp:inline>
        </w:drawing>
      </w:r>
      <w:r w:rsidR="005847A6">
        <w:rPr>
          <w:rFonts w:asciiTheme="majorBidi" w:hAnsiTheme="majorBidi" w:cstheme="majorBidi"/>
          <w:noProof/>
          <w:sz w:val="24"/>
          <w:szCs w:val="24"/>
          <w:lang w:eastAsia="fr-FR"/>
        </w:rPr>
        <w:drawing>
          <wp:inline distT="0" distB="0" distL="0" distR="0" wp14:anchorId="1BBDFF94" wp14:editId="63029C2E">
            <wp:extent cx="3171825" cy="1742293"/>
            <wp:effectExtent l="0" t="0" r="0" b="0"/>
            <wp:docPr id="6" name="Image 6" descr="C:\Users\Hp\Desktop\cour 2016-2017\téléchargem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cour 2016-2017\téléchargement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3248" cy="1743075"/>
                    </a:xfrm>
                    <a:prstGeom prst="rect">
                      <a:avLst/>
                    </a:prstGeom>
                    <a:noFill/>
                    <a:ln>
                      <a:noFill/>
                    </a:ln>
                  </pic:spPr>
                </pic:pic>
              </a:graphicData>
            </a:graphic>
          </wp:inline>
        </w:drawing>
      </w:r>
    </w:p>
    <w:p w:rsidR="00EC3BBE" w:rsidRPr="00FD6D93" w:rsidRDefault="00B27943" w:rsidP="001543BE">
      <w:pPr>
        <w:ind w:firstLine="851"/>
        <w:jc w:val="center"/>
        <w:rPr>
          <w:rFonts w:asciiTheme="majorBidi" w:hAnsiTheme="majorBidi" w:cstheme="majorBidi"/>
          <w:b/>
          <w:bCs/>
          <w:sz w:val="24"/>
          <w:szCs w:val="24"/>
        </w:rPr>
      </w:pPr>
      <w:r w:rsidRPr="00FD6D93">
        <w:rPr>
          <w:rFonts w:asciiTheme="majorBidi" w:hAnsiTheme="majorBidi" w:cstheme="majorBidi"/>
          <w:b/>
          <w:bCs/>
          <w:sz w:val="24"/>
          <w:szCs w:val="24"/>
        </w:rPr>
        <w:t>Un alambic en terre cuite</w:t>
      </w:r>
      <w:r w:rsidR="005847A6" w:rsidRPr="00FD6D93">
        <w:rPr>
          <w:rFonts w:asciiTheme="majorBidi" w:hAnsiTheme="majorBidi" w:cstheme="majorBidi"/>
          <w:b/>
          <w:bCs/>
          <w:sz w:val="24"/>
          <w:szCs w:val="24"/>
        </w:rPr>
        <w:t xml:space="preserve"> et livre des Ayurvedas</w:t>
      </w:r>
    </w:p>
    <w:p w:rsidR="00A95F5B" w:rsidRDefault="00EC3BBE" w:rsidP="00B079F5">
      <w:pPr>
        <w:spacing w:before="240"/>
        <w:jc w:val="both"/>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59264" behindDoc="0" locked="0" layoutInCell="1" allowOverlap="1" wp14:anchorId="5EB1C786" wp14:editId="65404834">
            <wp:simplePos x="2647950" y="7172325"/>
            <wp:positionH relativeFrom="margin">
              <wp:align>right</wp:align>
            </wp:positionH>
            <wp:positionV relativeFrom="margin">
              <wp:posOffset>6336665</wp:posOffset>
            </wp:positionV>
            <wp:extent cx="2257200" cy="1616400"/>
            <wp:effectExtent l="0" t="0" r="0" b="3175"/>
            <wp:wrapSquare wrapText="bothSides"/>
            <wp:docPr id="7" name="Image 7" descr="C:\Users\Hp\Desktop\cour 2016-2017\téléchargemen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cour 2016-2017\téléchargement (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7200" cy="161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3F62" w:rsidRPr="007A3F62">
        <w:rPr>
          <w:rFonts w:asciiTheme="majorBidi" w:hAnsiTheme="majorBidi" w:cstheme="majorBidi"/>
          <w:sz w:val="24"/>
          <w:szCs w:val="24"/>
        </w:rPr>
        <w:t xml:space="preserve">C’est à la </w:t>
      </w:r>
      <w:r w:rsidR="007A3F62" w:rsidRPr="00961908">
        <w:rPr>
          <w:rFonts w:asciiTheme="majorBidi" w:hAnsiTheme="majorBidi" w:cstheme="majorBidi"/>
          <w:b/>
          <w:bCs/>
          <w:sz w:val="24"/>
          <w:szCs w:val="24"/>
        </w:rPr>
        <w:t>Chine</w:t>
      </w:r>
      <w:r w:rsidR="007A3F62" w:rsidRPr="007A3F62">
        <w:rPr>
          <w:rFonts w:asciiTheme="majorBidi" w:hAnsiTheme="majorBidi" w:cstheme="majorBidi"/>
          <w:sz w:val="24"/>
          <w:szCs w:val="24"/>
        </w:rPr>
        <w:t>, berceau de la phytothérapie, que revient la primeur</w:t>
      </w:r>
      <w:r w:rsidR="007A3F62">
        <w:rPr>
          <w:rFonts w:asciiTheme="majorBidi" w:hAnsiTheme="majorBidi" w:cstheme="majorBidi"/>
          <w:sz w:val="24"/>
          <w:szCs w:val="24"/>
        </w:rPr>
        <w:t xml:space="preserve"> </w:t>
      </w:r>
      <w:r w:rsidR="007A3F62" w:rsidRPr="007A3F62">
        <w:rPr>
          <w:rFonts w:asciiTheme="majorBidi" w:hAnsiTheme="majorBidi" w:cstheme="majorBidi"/>
          <w:sz w:val="24"/>
          <w:szCs w:val="24"/>
        </w:rPr>
        <w:t>de l’usage rationnel des plantes médicinales et aromatiques. La médecine</w:t>
      </w:r>
      <w:r w:rsidR="007A3F62">
        <w:rPr>
          <w:rFonts w:asciiTheme="majorBidi" w:hAnsiTheme="majorBidi" w:cstheme="majorBidi"/>
          <w:sz w:val="24"/>
          <w:szCs w:val="24"/>
        </w:rPr>
        <w:t xml:space="preserve"> </w:t>
      </w:r>
      <w:r w:rsidR="007A3F62" w:rsidRPr="007A3F62">
        <w:rPr>
          <w:rFonts w:asciiTheme="majorBidi" w:hAnsiTheme="majorBidi" w:cstheme="majorBidi"/>
          <w:sz w:val="24"/>
          <w:szCs w:val="24"/>
        </w:rPr>
        <w:t>chinoise, surtout connue par l’acupuncture, remonte au troisième</w:t>
      </w:r>
      <w:r w:rsidR="007A3F62">
        <w:rPr>
          <w:rFonts w:asciiTheme="majorBidi" w:hAnsiTheme="majorBidi" w:cstheme="majorBidi"/>
          <w:sz w:val="24"/>
          <w:szCs w:val="24"/>
        </w:rPr>
        <w:t xml:space="preserve"> </w:t>
      </w:r>
      <w:r w:rsidR="007A3F62" w:rsidRPr="007A3F62">
        <w:rPr>
          <w:rFonts w:asciiTheme="majorBidi" w:hAnsiTheme="majorBidi" w:cstheme="majorBidi"/>
          <w:sz w:val="24"/>
          <w:szCs w:val="24"/>
        </w:rPr>
        <w:t>millénaire avant Jésus-</w:t>
      </w:r>
      <w:r w:rsidR="001543BE">
        <w:rPr>
          <w:rFonts w:asciiTheme="majorBidi" w:hAnsiTheme="majorBidi" w:cstheme="majorBidi"/>
          <w:sz w:val="24"/>
          <w:szCs w:val="24"/>
        </w:rPr>
        <w:t>Christ. L’empereur Chen-Nong (2</w:t>
      </w:r>
      <w:r w:rsidR="007A3F62" w:rsidRPr="007A3F62">
        <w:rPr>
          <w:rFonts w:asciiTheme="majorBidi" w:hAnsiTheme="majorBidi" w:cstheme="majorBidi"/>
          <w:sz w:val="24"/>
          <w:szCs w:val="24"/>
        </w:rPr>
        <w:t>800 av. J.-C.),</w:t>
      </w:r>
      <w:r w:rsidR="007A3F62">
        <w:rPr>
          <w:rFonts w:asciiTheme="majorBidi" w:hAnsiTheme="majorBidi" w:cstheme="majorBidi"/>
          <w:sz w:val="24"/>
          <w:szCs w:val="24"/>
        </w:rPr>
        <w:t xml:space="preserve"> </w:t>
      </w:r>
      <w:r w:rsidR="007A3F62" w:rsidRPr="007A3F62">
        <w:rPr>
          <w:rFonts w:asciiTheme="majorBidi" w:hAnsiTheme="majorBidi" w:cstheme="majorBidi"/>
          <w:sz w:val="24"/>
          <w:szCs w:val="24"/>
        </w:rPr>
        <w:t>médecin érudit, consigne sa connaissance des plantes médicinales dans</w:t>
      </w:r>
      <w:r w:rsidR="007A3F62">
        <w:rPr>
          <w:rFonts w:asciiTheme="majorBidi" w:hAnsiTheme="majorBidi" w:cstheme="majorBidi"/>
          <w:sz w:val="24"/>
          <w:szCs w:val="24"/>
        </w:rPr>
        <w:t xml:space="preserve"> </w:t>
      </w:r>
      <w:r w:rsidR="007A3F62" w:rsidRPr="007A3F62">
        <w:rPr>
          <w:rFonts w:asciiTheme="majorBidi" w:hAnsiTheme="majorBidi" w:cstheme="majorBidi"/>
          <w:sz w:val="24"/>
          <w:szCs w:val="24"/>
        </w:rPr>
        <w:t xml:space="preserve">un livre, le </w:t>
      </w:r>
      <w:r w:rsidR="007A3F62" w:rsidRPr="00961908">
        <w:rPr>
          <w:rFonts w:asciiTheme="majorBidi" w:hAnsiTheme="majorBidi" w:cstheme="majorBidi"/>
          <w:i/>
          <w:iCs/>
          <w:sz w:val="24"/>
          <w:szCs w:val="24"/>
        </w:rPr>
        <w:t>Pen Ts’ao</w:t>
      </w:r>
      <w:r w:rsidR="007A3F62" w:rsidRPr="007A3F62">
        <w:rPr>
          <w:rFonts w:asciiTheme="majorBidi" w:hAnsiTheme="majorBidi" w:cstheme="majorBidi"/>
          <w:sz w:val="24"/>
          <w:szCs w:val="24"/>
        </w:rPr>
        <w:t>, qui relate l’usage de plus de 100 plantes parmi</w:t>
      </w:r>
      <w:r w:rsidR="007A3F62">
        <w:rPr>
          <w:rFonts w:asciiTheme="majorBidi" w:hAnsiTheme="majorBidi" w:cstheme="majorBidi"/>
          <w:sz w:val="24"/>
          <w:szCs w:val="24"/>
        </w:rPr>
        <w:t xml:space="preserve"> </w:t>
      </w:r>
      <w:r w:rsidR="00961908">
        <w:rPr>
          <w:rFonts w:asciiTheme="majorBidi" w:hAnsiTheme="majorBidi" w:cstheme="majorBidi"/>
          <w:sz w:val="24"/>
          <w:szCs w:val="24"/>
        </w:rPr>
        <w:t>lesquelles ﬁ</w:t>
      </w:r>
      <w:r w:rsidR="007A3F62" w:rsidRPr="007A3F62">
        <w:rPr>
          <w:rFonts w:asciiTheme="majorBidi" w:hAnsiTheme="majorBidi" w:cstheme="majorBidi"/>
          <w:sz w:val="24"/>
          <w:szCs w:val="24"/>
        </w:rPr>
        <w:t>gurent l’anis, la cannelle, le curcuma et le gingembre. Ce</w:t>
      </w:r>
      <w:r w:rsidR="007A3F62">
        <w:rPr>
          <w:rFonts w:asciiTheme="majorBidi" w:hAnsiTheme="majorBidi" w:cstheme="majorBidi"/>
          <w:sz w:val="24"/>
          <w:szCs w:val="24"/>
        </w:rPr>
        <w:t xml:space="preserve"> </w:t>
      </w:r>
      <w:r w:rsidR="007A3F62" w:rsidRPr="007A3F62">
        <w:rPr>
          <w:rFonts w:asciiTheme="majorBidi" w:hAnsiTheme="majorBidi" w:cstheme="majorBidi"/>
          <w:sz w:val="24"/>
          <w:szCs w:val="24"/>
        </w:rPr>
        <w:t>livre fera autorité jusqu’au XVI</w:t>
      </w:r>
      <w:r w:rsidR="007A3F62" w:rsidRPr="007A3F62">
        <w:rPr>
          <w:rFonts w:asciiTheme="majorBidi" w:hAnsiTheme="majorBidi" w:cstheme="majorBidi"/>
          <w:sz w:val="24"/>
          <w:szCs w:val="24"/>
          <w:vertAlign w:val="superscript"/>
        </w:rPr>
        <w:t>e</w:t>
      </w:r>
      <w:r w:rsidR="007A3F62" w:rsidRPr="007A3F62">
        <w:rPr>
          <w:rFonts w:asciiTheme="majorBidi" w:hAnsiTheme="majorBidi" w:cstheme="majorBidi"/>
          <w:sz w:val="24"/>
          <w:szCs w:val="24"/>
        </w:rPr>
        <w:t xml:space="preserve"> siècle où il est revu et corrigé par un</w:t>
      </w:r>
      <w:r w:rsidR="00570F59" w:rsidRPr="007A3F62">
        <w:rPr>
          <w:rFonts w:asciiTheme="majorBidi" w:hAnsiTheme="majorBidi" w:cstheme="majorBidi"/>
          <w:sz w:val="24"/>
          <w:szCs w:val="24"/>
        </w:rPr>
        <w:t xml:space="preserve"> </w:t>
      </w:r>
      <w:r w:rsidR="007A3F62" w:rsidRPr="007A3F62">
        <w:rPr>
          <w:rFonts w:asciiTheme="majorBidi" w:hAnsiTheme="majorBidi" w:cstheme="majorBidi"/>
          <w:sz w:val="24"/>
          <w:szCs w:val="24"/>
        </w:rPr>
        <w:t>médecin botaniste et pharmacologue curieux et lettré, Li Che Tchen,</w:t>
      </w:r>
      <w:r w:rsidR="007A3F62">
        <w:rPr>
          <w:rFonts w:asciiTheme="majorBidi" w:hAnsiTheme="majorBidi" w:cstheme="majorBidi"/>
          <w:sz w:val="24"/>
          <w:szCs w:val="24"/>
        </w:rPr>
        <w:t xml:space="preserve"> </w:t>
      </w:r>
      <w:r w:rsidR="008E350E">
        <w:rPr>
          <w:rFonts w:asciiTheme="majorBidi" w:hAnsiTheme="majorBidi" w:cstheme="majorBidi"/>
          <w:sz w:val="24"/>
          <w:szCs w:val="24"/>
        </w:rPr>
        <w:t>qui ne recense pas moins de 1</w:t>
      </w:r>
      <w:r w:rsidR="007A3F62" w:rsidRPr="007A3F62">
        <w:rPr>
          <w:rFonts w:asciiTheme="majorBidi" w:hAnsiTheme="majorBidi" w:cstheme="majorBidi"/>
          <w:sz w:val="24"/>
          <w:szCs w:val="24"/>
        </w:rPr>
        <w:t>000 plantes médicinales utiles.</w:t>
      </w:r>
    </w:p>
    <w:p w:rsidR="00A95F5B" w:rsidRDefault="00D21BFF" w:rsidP="000A6750">
      <w:pPr>
        <w:jc w:val="both"/>
        <w:rPr>
          <w:rFonts w:asciiTheme="majorBidi" w:hAnsiTheme="majorBidi" w:cstheme="majorBidi"/>
          <w:sz w:val="24"/>
          <w:szCs w:val="24"/>
        </w:rPr>
      </w:pPr>
      <w:r>
        <w:rPr>
          <w:rFonts w:asciiTheme="majorBidi" w:hAnsiTheme="majorBidi" w:cstheme="majorBidi"/>
          <w:noProof/>
          <w:sz w:val="24"/>
          <w:szCs w:val="24"/>
          <w:lang w:eastAsia="fr-FR"/>
        </w:rPr>
        <w:lastRenderedPageBreak/>
        <w:drawing>
          <wp:anchor distT="0" distB="0" distL="114300" distR="114300" simplePos="0" relativeHeight="251662336" behindDoc="0" locked="0" layoutInCell="1" allowOverlap="1" wp14:anchorId="4EB25BF7" wp14:editId="2B7EF0EB">
            <wp:simplePos x="723900" y="4295775"/>
            <wp:positionH relativeFrom="margin">
              <wp:align>right</wp:align>
            </wp:positionH>
            <wp:positionV relativeFrom="margin">
              <wp:posOffset>2988310</wp:posOffset>
            </wp:positionV>
            <wp:extent cx="1256400" cy="1461600"/>
            <wp:effectExtent l="0" t="0" r="1270" b="5715"/>
            <wp:wrapSquare wrapText="bothSides"/>
            <wp:docPr id="10" name="Image 10" descr="C:\Users\Hp\Desktop\cour 2016-2017\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cour 2016-2017\Captur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6400" cy="146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0D96" w:rsidRPr="006B0474">
        <w:rPr>
          <w:rFonts w:asciiTheme="majorBidi" w:hAnsiTheme="majorBidi" w:cstheme="majorBidi"/>
          <w:b/>
          <w:bCs/>
          <w:sz w:val="24"/>
          <w:szCs w:val="24"/>
        </w:rPr>
        <w:t>Les Egyptiens</w:t>
      </w:r>
      <w:r w:rsidR="00150D96" w:rsidRPr="00150D96">
        <w:rPr>
          <w:rFonts w:asciiTheme="majorBidi" w:hAnsiTheme="majorBidi" w:cstheme="majorBidi"/>
          <w:sz w:val="24"/>
          <w:szCs w:val="24"/>
        </w:rPr>
        <w:t xml:space="preserve"> et les Perses étaient experts dans l'art de la distillation. Pour preuve des inscriptions retrouvées, datant de 4000 ans en Mésopotamie et des écrits égyptiens datant de 3500 ans.</w:t>
      </w:r>
      <w:r w:rsidR="00570F59">
        <w:rPr>
          <w:rFonts w:asciiTheme="majorBidi" w:hAnsiTheme="majorBidi" w:cstheme="majorBidi"/>
          <w:sz w:val="24"/>
          <w:szCs w:val="24"/>
        </w:rPr>
        <w:t xml:space="preserve"> </w:t>
      </w:r>
      <w:r w:rsidR="00150D96" w:rsidRPr="006B0474">
        <w:rPr>
          <w:rFonts w:asciiTheme="majorBidi" w:hAnsiTheme="majorBidi" w:cstheme="majorBidi"/>
          <w:sz w:val="24"/>
          <w:szCs w:val="24"/>
        </w:rPr>
        <w:t>Les Égyptiens</w:t>
      </w:r>
      <w:r w:rsidR="00150D96" w:rsidRPr="00150D96">
        <w:rPr>
          <w:rFonts w:asciiTheme="majorBidi" w:hAnsiTheme="majorBidi" w:cstheme="majorBidi"/>
          <w:sz w:val="24"/>
          <w:szCs w:val="24"/>
        </w:rPr>
        <w:t xml:space="preserve"> obtenaient des huiles essentielles en pressant des plantes. Ils isolaient les parfums, connaissaient l'essence de térébenthine, issue de la résine du " </w:t>
      </w:r>
      <w:r w:rsidR="00150D96" w:rsidRPr="00150D96">
        <w:rPr>
          <w:rFonts w:asciiTheme="majorBidi" w:hAnsiTheme="majorBidi" w:cstheme="majorBidi"/>
          <w:i/>
          <w:iCs/>
          <w:sz w:val="24"/>
          <w:szCs w:val="24"/>
        </w:rPr>
        <w:t>Pistacia terebenthus</w:t>
      </w:r>
      <w:r w:rsidR="00150D96" w:rsidRPr="00150D96">
        <w:rPr>
          <w:rFonts w:asciiTheme="majorBidi" w:hAnsiTheme="majorBidi" w:cstheme="majorBidi"/>
          <w:sz w:val="24"/>
          <w:szCs w:val="24"/>
        </w:rPr>
        <w:t xml:space="preserve"> " : sans doute la première huile essentielle extraite par distillation sèche.</w:t>
      </w:r>
      <w:r w:rsidR="006B0474">
        <w:rPr>
          <w:rFonts w:asciiTheme="majorBidi" w:hAnsiTheme="majorBidi" w:cstheme="majorBidi"/>
          <w:sz w:val="24"/>
          <w:szCs w:val="24"/>
        </w:rPr>
        <w:t xml:space="preserve"> </w:t>
      </w:r>
      <w:r w:rsidR="00FD6D93">
        <w:rPr>
          <w:rFonts w:asciiTheme="majorBidi" w:hAnsiTheme="majorBidi" w:cstheme="majorBidi"/>
          <w:sz w:val="24"/>
          <w:szCs w:val="24"/>
        </w:rPr>
        <w:t xml:space="preserve">Ils </w:t>
      </w:r>
      <w:r w:rsidR="00FD6D93" w:rsidRPr="00FD6D93">
        <w:rPr>
          <w:rFonts w:asciiTheme="majorBidi" w:hAnsiTheme="majorBidi" w:cstheme="majorBidi"/>
          <w:sz w:val="24"/>
          <w:szCs w:val="24"/>
        </w:rPr>
        <w:t>maîtrisaient la fabrication de produits aromatiques</w:t>
      </w:r>
      <w:r w:rsidR="00FD6D93">
        <w:rPr>
          <w:rFonts w:asciiTheme="majorBidi" w:hAnsiTheme="majorBidi" w:cstheme="majorBidi"/>
          <w:sz w:val="24"/>
          <w:szCs w:val="24"/>
        </w:rPr>
        <w:t xml:space="preserve"> </w:t>
      </w:r>
      <w:r w:rsidR="00FD6D93" w:rsidRPr="00FD6D93">
        <w:rPr>
          <w:rFonts w:asciiTheme="majorBidi" w:hAnsiTheme="majorBidi" w:cstheme="majorBidi"/>
          <w:sz w:val="24"/>
          <w:szCs w:val="24"/>
        </w:rPr>
        <w:t>(huiles et eaux parfumées, préparations cosmétiques), mais aussi de</w:t>
      </w:r>
      <w:r w:rsidR="00FD6D93">
        <w:rPr>
          <w:rFonts w:asciiTheme="majorBidi" w:hAnsiTheme="majorBidi" w:cstheme="majorBidi"/>
          <w:sz w:val="24"/>
          <w:szCs w:val="24"/>
        </w:rPr>
        <w:t xml:space="preserve"> </w:t>
      </w:r>
      <w:r w:rsidR="00FD6D93" w:rsidRPr="00FD6D93">
        <w:rPr>
          <w:rFonts w:asciiTheme="majorBidi" w:hAnsiTheme="majorBidi" w:cstheme="majorBidi"/>
          <w:sz w:val="24"/>
          <w:szCs w:val="24"/>
        </w:rPr>
        <w:t>préparations destinées à l’embaumement des momies (à base de cannelle,</w:t>
      </w:r>
      <w:r w:rsidR="00FD6D93">
        <w:rPr>
          <w:rFonts w:asciiTheme="majorBidi" w:hAnsiTheme="majorBidi" w:cstheme="majorBidi"/>
          <w:sz w:val="24"/>
          <w:szCs w:val="24"/>
        </w:rPr>
        <w:t xml:space="preserve"> </w:t>
      </w:r>
      <w:r w:rsidR="00FD6D93" w:rsidRPr="00FD6D93">
        <w:rPr>
          <w:rFonts w:asciiTheme="majorBidi" w:hAnsiTheme="majorBidi" w:cstheme="majorBidi"/>
          <w:sz w:val="24"/>
          <w:szCs w:val="24"/>
        </w:rPr>
        <w:t>myrrhe et canéﬁce</w:t>
      </w:r>
      <w:r w:rsidR="00FD6D93">
        <w:rPr>
          <w:rFonts w:asciiTheme="majorBidi" w:hAnsiTheme="majorBidi" w:cstheme="majorBidi"/>
          <w:sz w:val="24"/>
          <w:szCs w:val="24"/>
        </w:rPr>
        <w:t xml:space="preserve"> </w:t>
      </w:r>
      <w:r w:rsidR="00FD6D93" w:rsidRPr="00FD6D93">
        <w:rPr>
          <w:rFonts w:asciiTheme="majorBidi" w:hAnsiTheme="majorBidi" w:cstheme="majorBidi"/>
          <w:sz w:val="24"/>
          <w:szCs w:val="24"/>
        </w:rPr>
        <w:t>ou fausse cannelle).</w:t>
      </w:r>
      <w:r w:rsidR="00FD6D93">
        <w:rPr>
          <w:rFonts w:asciiTheme="majorBidi" w:hAnsiTheme="majorBidi" w:cstheme="majorBidi"/>
          <w:sz w:val="24"/>
          <w:szCs w:val="24"/>
        </w:rPr>
        <w:t xml:space="preserve"> </w:t>
      </w:r>
      <w:r w:rsidR="00FD6D93" w:rsidRPr="00FD6D93">
        <w:rPr>
          <w:rFonts w:asciiTheme="majorBidi" w:hAnsiTheme="majorBidi" w:cstheme="majorBidi"/>
          <w:sz w:val="24"/>
          <w:szCs w:val="24"/>
        </w:rPr>
        <w:t>Les temples</w:t>
      </w:r>
      <w:r w:rsidR="00FD6D93">
        <w:rPr>
          <w:rFonts w:asciiTheme="majorBidi" w:hAnsiTheme="majorBidi" w:cstheme="majorBidi"/>
          <w:sz w:val="24"/>
          <w:szCs w:val="24"/>
        </w:rPr>
        <w:t xml:space="preserve"> </w:t>
      </w:r>
      <w:r w:rsidR="00FD6D93" w:rsidRPr="00FD6D93">
        <w:rPr>
          <w:rFonts w:asciiTheme="majorBidi" w:hAnsiTheme="majorBidi" w:cstheme="majorBidi"/>
          <w:sz w:val="24"/>
          <w:szCs w:val="24"/>
        </w:rPr>
        <w:t>recelaient de véritables laboratoires de parfums, et de nombreuses recettes</w:t>
      </w:r>
      <w:r w:rsidR="00FD6D93">
        <w:rPr>
          <w:rFonts w:asciiTheme="majorBidi" w:hAnsiTheme="majorBidi" w:cstheme="majorBidi"/>
          <w:sz w:val="24"/>
          <w:szCs w:val="24"/>
        </w:rPr>
        <w:t xml:space="preserve"> </w:t>
      </w:r>
      <w:r w:rsidR="00FD6D93" w:rsidRPr="00FD6D93">
        <w:rPr>
          <w:rFonts w:asciiTheme="majorBidi" w:hAnsiTheme="majorBidi" w:cstheme="majorBidi"/>
          <w:sz w:val="24"/>
          <w:szCs w:val="24"/>
        </w:rPr>
        <w:t>sont</w:t>
      </w:r>
      <w:r w:rsidR="00FD6D93">
        <w:rPr>
          <w:rFonts w:asciiTheme="majorBidi" w:hAnsiTheme="majorBidi" w:cstheme="majorBidi"/>
          <w:sz w:val="24"/>
          <w:szCs w:val="24"/>
        </w:rPr>
        <w:t xml:space="preserve"> </w:t>
      </w:r>
      <w:r w:rsidR="00FD6D93" w:rsidRPr="00FD6D93">
        <w:rPr>
          <w:rFonts w:asciiTheme="majorBidi" w:hAnsiTheme="majorBidi" w:cstheme="majorBidi"/>
          <w:sz w:val="24"/>
          <w:szCs w:val="24"/>
        </w:rPr>
        <w:t>parvenues</w:t>
      </w:r>
      <w:r w:rsidR="00FD6D93">
        <w:rPr>
          <w:rFonts w:asciiTheme="majorBidi" w:hAnsiTheme="majorBidi" w:cstheme="majorBidi"/>
          <w:sz w:val="24"/>
          <w:szCs w:val="24"/>
        </w:rPr>
        <w:t xml:space="preserve"> </w:t>
      </w:r>
      <w:r w:rsidR="00FD6D93" w:rsidRPr="00FD6D93">
        <w:rPr>
          <w:rFonts w:asciiTheme="majorBidi" w:hAnsiTheme="majorBidi" w:cstheme="majorBidi"/>
          <w:sz w:val="24"/>
          <w:szCs w:val="24"/>
        </w:rPr>
        <w:t>jusqu’à</w:t>
      </w:r>
      <w:r w:rsidR="00FD6D93">
        <w:rPr>
          <w:rFonts w:asciiTheme="majorBidi" w:hAnsiTheme="majorBidi" w:cstheme="majorBidi"/>
          <w:sz w:val="24"/>
          <w:szCs w:val="24"/>
        </w:rPr>
        <w:t xml:space="preserve"> </w:t>
      </w:r>
      <w:r w:rsidR="00FD6D93" w:rsidRPr="00FD6D93">
        <w:rPr>
          <w:rFonts w:asciiTheme="majorBidi" w:hAnsiTheme="majorBidi" w:cstheme="majorBidi"/>
          <w:sz w:val="24"/>
          <w:szCs w:val="24"/>
        </w:rPr>
        <w:t>nous</w:t>
      </w:r>
      <w:r w:rsidR="00FD6D93">
        <w:rPr>
          <w:rFonts w:asciiTheme="majorBidi" w:hAnsiTheme="majorBidi" w:cstheme="majorBidi"/>
          <w:sz w:val="24"/>
          <w:szCs w:val="24"/>
        </w:rPr>
        <w:t xml:space="preserve"> </w:t>
      </w:r>
      <w:r w:rsidR="00FD6D93" w:rsidRPr="00FD6D93">
        <w:rPr>
          <w:rFonts w:asciiTheme="majorBidi" w:hAnsiTheme="majorBidi" w:cstheme="majorBidi"/>
          <w:sz w:val="24"/>
          <w:szCs w:val="24"/>
        </w:rPr>
        <w:t>sous</w:t>
      </w:r>
      <w:r w:rsidR="00FD6D93">
        <w:rPr>
          <w:rFonts w:asciiTheme="majorBidi" w:hAnsiTheme="majorBidi" w:cstheme="majorBidi"/>
          <w:sz w:val="24"/>
          <w:szCs w:val="24"/>
        </w:rPr>
        <w:t xml:space="preserve"> </w:t>
      </w:r>
      <w:r w:rsidR="00FD6D93" w:rsidRPr="00FD6D93">
        <w:rPr>
          <w:rFonts w:asciiTheme="majorBidi" w:hAnsiTheme="majorBidi" w:cstheme="majorBidi"/>
          <w:sz w:val="24"/>
          <w:szCs w:val="24"/>
        </w:rPr>
        <w:t>forme</w:t>
      </w:r>
      <w:r w:rsidR="00FD6D93">
        <w:rPr>
          <w:rFonts w:asciiTheme="majorBidi" w:hAnsiTheme="majorBidi" w:cstheme="majorBidi"/>
          <w:sz w:val="24"/>
          <w:szCs w:val="24"/>
        </w:rPr>
        <w:t xml:space="preserve"> </w:t>
      </w:r>
      <w:r w:rsidR="00FD6D93" w:rsidRPr="00FD6D93">
        <w:rPr>
          <w:rFonts w:asciiTheme="majorBidi" w:hAnsiTheme="majorBidi" w:cstheme="majorBidi"/>
          <w:sz w:val="24"/>
          <w:szCs w:val="24"/>
        </w:rPr>
        <w:t>de</w:t>
      </w:r>
      <w:r w:rsidR="00FD6D93">
        <w:rPr>
          <w:rFonts w:asciiTheme="majorBidi" w:hAnsiTheme="majorBidi" w:cstheme="majorBidi"/>
          <w:sz w:val="24"/>
          <w:szCs w:val="24"/>
        </w:rPr>
        <w:t xml:space="preserve"> </w:t>
      </w:r>
      <w:r w:rsidR="00FD6D93" w:rsidRPr="00FD6D93">
        <w:rPr>
          <w:rFonts w:asciiTheme="majorBidi" w:hAnsiTheme="majorBidi" w:cstheme="majorBidi"/>
          <w:sz w:val="24"/>
          <w:szCs w:val="24"/>
        </w:rPr>
        <w:t>hiéroglyphes</w:t>
      </w:r>
      <w:r w:rsidR="00FD6D93">
        <w:rPr>
          <w:rFonts w:asciiTheme="majorBidi" w:hAnsiTheme="majorBidi" w:cstheme="majorBidi"/>
          <w:sz w:val="24"/>
          <w:szCs w:val="24"/>
        </w:rPr>
        <w:t xml:space="preserve"> </w:t>
      </w:r>
      <w:r w:rsidR="00FD6D93" w:rsidRPr="00FD6D93">
        <w:rPr>
          <w:rFonts w:asciiTheme="majorBidi" w:hAnsiTheme="majorBidi" w:cstheme="majorBidi"/>
          <w:sz w:val="24"/>
          <w:szCs w:val="24"/>
        </w:rPr>
        <w:t>gravés</w:t>
      </w:r>
      <w:r w:rsidR="00FD6D93">
        <w:rPr>
          <w:rFonts w:asciiTheme="majorBidi" w:hAnsiTheme="majorBidi" w:cstheme="majorBidi"/>
          <w:sz w:val="24"/>
          <w:szCs w:val="24"/>
        </w:rPr>
        <w:t xml:space="preserve"> </w:t>
      </w:r>
      <w:r w:rsidR="00FD6D93" w:rsidRPr="00FD6D93">
        <w:rPr>
          <w:rFonts w:asciiTheme="majorBidi" w:hAnsiTheme="majorBidi" w:cstheme="majorBidi"/>
          <w:sz w:val="24"/>
          <w:szCs w:val="24"/>
        </w:rPr>
        <w:t>sur</w:t>
      </w:r>
      <w:r w:rsidR="00FD6D93">
        <w:rPr>
          <w:rFonts w:asciiTheme="majorBidi" w:hAnsiTheme="majorBidi" w:cstheme="majorBidi"/>
          <w:sz w:val="24"/>
          <w:szCs w:val="24"/>
        </w:rPr>
        <w:t xml:space="preserve"> </w:t>
      </w:r>
      <w:r w:rsidR="00FD6D93" w:rsidRPr="00FD6D93">
        <w:rPr>
          <w:rFonts w:asciiTheme="majorBidi" w:hAnsiTheme="majorBidi" w:cstheme="majorBidi"/>
          <w:sz w:val="24"/>
          <w:szCs w:val="24"/>
        </w:rPr>
        <w:t>leurs murs (Edfou, Medinet-Habou).</w:t>
      </w:r>
      <w:r w:rsidR="00FA2131">
        <w:rPr>
          <w:rFonts w:asciiTheme="majorBidi" w:hAnsiTheme="majorBidi" w:cstheme="majorBidi"/>
          <w:noProof/>
          <w:sz w:val="24"/>
          <w:szCs w:val="24"/>
          <w:lang w:eastAsia="fr-FR"/>
        </w:rPr>
        <w:drawing>
          <wp:anchor distT="0" distB="0" distL="114300" distR="114300" simplePos="0" relativeHeight="251660288" behindDoc="0" locked="0" layoutInCell="1" allowOverlap="1" wp14:anchorId="4FEAC93F" wp14:editId="7D375485">
            <wp:simplePos x="2228850" y="1952625"/>
            <wp:positionH relativeFrom="margin">
              <wp:align>left</wp:align>
            </wp:positionH>
            <wp:positionV relativeFrom="margin">
              <wp:posOffset>71755</wp:posOffset>
            </wp:positionV>
            <wp:extent cx="3106800" cy="1468800"/>
            <wp:effectExtent l="0" t="0" r="0" b="0"/>
            <wp:wrapSquare wrapText="bothSides"/>
            <wp:docPr id="8" name="Image 8" descr="C:\Users\Hp\Desktop\cour 2016-2017\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cour 2016-2017\téléchargemen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6800" cy="146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A2131" w:rsidRDefault="00150D96" w:rsidP="000A0FC6">
      <w:pPr>
        <w:jc w:val="both"/>
        <w:rPr>
          <w:rFonts w:asciiTheme="majorBidi" w:hAnsiTheme="majorBidi" w:cstheme="majorBidi"/>
          <w:sz w:val="24"/>
          <w:szCs w:val="24"/>
        </w:rPr>
      </w:pPr>
      <w:r w:rsidRPr="006B0474">
        <w:rPr>
          <w:rFonts w:asciiTheme="majorBidi" w:hAnsiTheme="majorBidi" w:cstheme="majorBidi"/>
          <w:b/>
          <w:bCs/>
          <w:sz w:val="24"/>
          <w:szCs w:val="24"/>
        </w:rPr>
        <w:t>Les Grecs</w:t>
      </w:r>
      <w:r w:rsidRPr="00150D96">
        <w:rPr>
          <w:rFonts w:asciiTheme="majorBidi" w:hAnsiTheme="majorBidi" w:cstheme="majorBidi"/>
          <w:sz w:val="24"/>
          <w:szCs w:val="24"/>
        </w:rPr>
        <w:t xml:space="preserve"> firent grand cas des " huiles à parfum " et s'en servaient pour guérir. Lors de l'épidémie de peste à Athènes, Hippocrate (377 av. J.-C.) père de la médecine, prescrit des grands feux de genévrier, de cèdre, de bois odoriférants et de plantes aromatiques.</w:t>
      </w:r>
      <w:r w:rsidR="00D21BFF">
        <w:rPr>
          <w:rFonts w:asciiTheme="majorBidi" w:hAnsiTheme="majorBidi" w:cstheme="majorBidi"/>
          <w:sz w:val="24"/>
          <w:szCs w:val="24"/>
        </w:rPr>
        <w:t xml:space="preserve"> </w:t>
      </w:r>
      <w:r w:rsidR="00D21BFF" w:rsidRPr="00D21BFF">
        <w:rPr>
          <w:rFonts w:asciiTheme="majorBidi" w:hAnsiTheme="majorBidi" w:cstheme="majorBidi"/>
          <w:sz w:val="24"/>
          <w:szCs w:val="24"/>
        </w:rPr>
        <w:t>La mythologie grecque laisse son empreinte dans le nom de plantes fameuses : l’achillée</w:t>
      </w:r>
      <w:r w:rsidR="00D21BFF">
        <w:rPr>
          <w:rFonts w:asciiTheme="majorBidi" w:hAnsiTheme="majorBidi" w:cstheme="majorBidi"/>
          <w:sz w:val="24"/>
          <w:szCs w:val="24"/>
        </w:rPr>
        <w:t xml:space="preserve"> </w:t>
      </w:r>
      <w:r w:rsidR="00D21BFF" w:rsidRPr="00D21BFF">
        <w:rPr>
          <w:rFonts w:asciiTheme="majorBidi" w:hAnsiTheme="majorBidi" w:cstheme="majorBidi"/>
          <w:sz w:val="24"/>
          <w:szCs w:val="24"/>
        </w:rPr>
        <w:t>millefeuille (plante aromatique cicatrisante qui</w:t>
      </w:r>
      <w:r w:rsidR="00D21BFF">
        <w:rPr>
          <w:rFonts w:asciiTheme="majorBidi" w:hAnsiTheme="majorBidi" w:cstheme="majorBidi"/>
          <w:sz w:val="24"/>
          <w:szCs w:val="24"/>
        </w:rPr>
        <w:t xml:space="preserve"> </w:t>
      </w:r>
      <w:r w:rsidR="00D21BFF" w:rsidRPr="00D21BFF">
        <w:rPr>
          <w:rFonts w:asciiTheme="majorBidi" w:hAnsiTheme="majorBidi" w:cstheme="majorBidi"/>
          <w:sz w:val="24"/>
          <w:szCs w:val="24"/>
        </w:rPr>
        <w:t>servit à panser les plaies d’Achille), la centaurée</w:t>
      </w:r>
      <w:r w:rsidR="00D21BFF">
        <w:rPr>
          <w:rFonts w:asciiTheme="majorBidi" w:hAnsiTheme="majorBidi" w:cstheme="majorBidi"/>
          <w:sz w:val="24"/>
          <w:szCs w:val="24"/>
        </w:rPr>
        <w:t xml:space="preserve"> </w:t>
      </w:r>
      <w:r w:rsidR="00D21BFF" w:rsidRPr="00D21BFF">
        <w:rPr>
          <w:rFonts w:asciiTheme="majorBidi" w:hAnsiTheme="majorBidi" w:cstheme="majorBidi"/>
          <w:sz w:val="24"/>
          <w:szCs w:val="24"/>
        </w:rPr>
        <w:t>(qui doit son nom à Chiron, le centaure),</w:t>
      </w:r>
      <w:r w:rsidR="00D21BFF">
        <w:rPr>
          <w:rFonts w:asciiTheme="majorBidi" w:hAnsiTheme="majorBidi" w:cstheme="majorBidi"/>
          <w:sz w:val="24"/>
          <w:szCs w:val="24"/>
        </w:rPr>
        <w:t xml:space="preserve"> </w:t>
      </w:r>
      <w:r w:rsidR="00D21BFF" w:rsidRPr="00D21BFF">
        <w:rPr>
          <w:rFonts w:asciiTheme="majorBidi" w:hAnsiTheme="majorBidi" w:cstheme="majorBidi"/>
          <w:sz w:val="24"/>
          <w:szCs w:val="24"/>
        </w:rPr>
        <w:t xml:space="preserve">la pivoine (paeonia, qui doit son </w:t>
      </w:r>
      <w:r w:rsidR="00CA04B0">
        <w:rPr>
          <w:rFonts w:asciiTheme="majorBidi" w:hAnsiTheme="majorBidi" w:cstheme="majorBidi"/>
          <w:sz w:val="24"/>
          <w:szCs w:val="24"/>
        </w:rPr>
        <w:t>nom à Paeon, médecin des dieux).</w:t>
      </w:r>
    </w:p>
    <w:p w:rsidR="001161A4" w:rsidRPr="00367E1D" w:rsidRDefault="00B94955" w:rsidP="00CA04B0">
      <w:pPr>
        <w:jc w:val="right"/>
        <w:rPr>
          <w:rFonts w:ascii="Comic Sans MS" w:hAnsi="Comic Sans MS" w:cstheme="majorBidi"/>
          <w:sz w:val="24"/>
          <w:szCs w:val="24"/>
        </w:rPr>
      </w:pPr>
      <w:r w:rsidRPr="00CA04B0">
        <w:rPr>
          <w:rFonts w:ascii="Comic Sans MS" w:hAnsi="Comic Sans MS" w:cstheme="majorBidi"/>
          <w:b/>
          <w:bCs/>
          <w:color w:val="F57E1B"/>
          <w:sz w:val="28"/>
          <w:szCs w:val="28"/>
          <w14:shadow w14:blurRad="50800" w14:dist="38100" w14:dir="2700000" w14:sx="100000" w14:sy="100000" w14:kx="0" w14:ky="0" w14:algn="tl">
            <w14:srgbClr w14:val="000000">
              <w14:alpha w14:val="14000"/>
            </w14:srgbClr>
          </w14:shadow>
        </w:rPr>
        <w:t>Comment on obtenir une huile essentielle</w:t>
      </w:r>
      <w:r w:rsidR="00CA04B0" w:rsidRPr="00CA04B0">
        <w:rPr>
          <w:rFonts w:ascii="Comic Sans MS" w:hAnsi="Comic Sans MS" w:cstheme="majorBidi"/>
          <w:b/>
          <w:bCs/>
          <w:color w:val="F57E1B"/>
          <w:sz w:val="28"/>
          <w:szCs w:val="28"/>
          <w14:shadow w14:blurRad="50800" w14:dist="38100" w14:dir="2700000" w14:sx="100000" w14:sy="100000" w14:kx="0" w14:ky="0" w14:algn="tl">
            <w14:srgbClr w14:val="000000">
              <w14:alpha w14:val="14000"/>
            </w14:srgbClr>
          </w14:shadow>
        </w:rPr>
        <w:t xml:space="preserve"> </w:t>
      </w:r>
      <w:r w:rsidRPr="00CA04B0">
        <w:rPr>
          <w:rFonts w:ascii="Comic Sans MS" w:hAnsi="Comic Sans MS" w:cstheme="majorBidi"/>
          <w:b/>
          <w:bCs/>
          <w:color w:val="F57E1B"/>
          <w:sz w:val="28"/>
          <w:szCs w:val="28"/>
          <w14:shadow w14:blurRad="50800" w14:dist="38100" w14:dir="2700000" w14:sx="100000" w14:sy="100000" w14:kx="0" w14:ky="0" w14:algn="tl">
            <w14:srgbClr w14:val="000000">
              <w14:alpha w14:val="14000"/>
            </w14:srgbClr>
          </w14:shadow>
        </w:rPr>
        <w:t>?</w:t>
      </w:r>
    </w:p>
    <w:p w:rsidR="00805EA2" w:rsidRDefault="00E45004" w:rsidP="00E45004">
      <w:pPr>
        <w:jc w:val="both"/>
        <w:rPr>
          <w:rFonts w:asciiTheme="majorBidi" w:hAnsiTheme="majorBidi" w:cstheme="majorBidi"/>
          <w:sz w:val="24"/>
          <w:szCs w:val="24"/>
        </w:rPr>
      </w:pPr>
      <w:r w:rsidRPr="004F1028">
        <w:rPr>
          <w:rFonts w:asciiTheme="majorBidi" w:hAnsiTheme="majorBidi" w:cstheme="majorBidi"/>
          <w:sz w:val="24"/>
          <w:szCs w:val="24"/>
        </w:rPr>
        <w:t>L’extraction est une opération qui consiste à séparer certains composés d’un organisme (animal ou végétal) selon diverses techniques.</w:t>
      </w:r>
      <w:r>
        <w:rPr>
          <w:rFonts w:asciiTheme="majorBidi" w:hAnsiTheme="majorBidi" w:cstheme="majorBidi"/>
          <w:sz w:val="24"/>
          <w:szCs w:val="24"/>
        </w:rPr>
        <w:t xml:space="preserve"> </w:t>
      </w:r>
      <w:r w:rsidR="00CF013C" w:rsidRPr="00CF013C">
        <w:rPr>
          <w:rFonts w:asciiTheme="majorBidi" w:hAnsiTheme="majorBidi" w:cstheme="majorBidi"/>
          <w:sz w:val="24"/>
          <w:szCs w:val="24"/>
        </w:rPr>
        <w:t>L'extraction des substances odorantes contenues dans les plantes date de la plus haute antiquité. Ces substances étaient utilisées à des fins religieuses, médicales ou alimentaires, notamment dans l'Egypte an</w:t>
      </w:r>
      <w:r w:rsidR="00B94955">
        <w:rPr>
          <w:rFonts w:asciiTheme="majorBidi" w:hAnsiTheme="majorBidi" w:cstheme="majorBidi"/>
          <w:sz w:val="24"/>
          <w:szCs w:val="24"/>
        </w:rPr>
        <w:t>cienne</w:t>
      </w:r>
      <w:r w:rsidR="00CF013C" w:rsidRPr="00CF013C">
        <w:rPr>
          <w:rFonts w:asciiTheme="majorBidi" w:hAnsiTheme="majorBidi" w:cstheme="majorBidi"/>
          <w:sz w:val="24"/>
          <w:szCs w:val="24"/>
        </w:rPr>
        <w:t>.</w:t>
      </w:r>
    </w:p>
    <w:p w:rsidR="00D65F79" w:rsidRDefault="00B94955" w:rsidP="00B94955">
      <w:pPr>
        <w:jc w:val="both"/>
        <w:rPr>
          <w:rFonts w:asciiTheme="majorBidi" w:hAnsiTheme="majorBidi" w:cstheme="majorBidi"/>
          <w:sz w:val="24"/>
          <w:szCs w:val="24"/>
        </w:rPr>
      </w:pPr>
      <w:r w:rsidRPr="00D65F79">
        <w:rPr>
          <w:rFonts w:asciiTheme="majorBidi" w:hAnsiTheme="majorBidi" w:cstheme="majorBidi"/>
          <w:sz w:val="24"/>
          <w:szCs w:val="24"/>
        </w:rPr>
        <w:t>Les techniques d'extraction sont variées et ont été améliorées au fil des âges. Parmi les techniques les plus anciennes, citons l'expression, l'enfleurage, la macération et la distillation. Avec l'évolution des techniques, les procédés d'extraction ont été améliorés, mais leurs principes sont néanmoins restés les mêmes. Décrivons un peu ces différents procédés.</w:t>
      </w:r>
    </w:p>
    <w:p w:rsidR="00B972FC" w:rsidRPr="005F56E6" w:rsidRDefault="006C3534" w:rsidP="005F56E6">
      <w:pPr>
        <w:ind w:firstLine="142"/>
        <w:rPr>
          <w:rFonts w:ascii="Comic Sans MS" w:hAnsi="Comic Sans MS" w:cstheme="majorBidi"/>
          <w:b/>
          <w:bCs/>
          <w:color w:val="F57E1B"/>
          <w:sz w:val="24"/>
          <w:szCs w:val="24"/>
          <w:u w:val="single"/>
        </w:rPr>
      </w:pPr>
      <w:r>
        <w:rPr>
          <w:rFonts w:ascii="Comic Sans MS" w:hAnsi="Comic Sans MS" w:cstheme="majorBidi"/>
          <w:b/>
          <w:bCs/>
          <w:color w:val="F57E1B"/>
          <w:sz w:val="24"/>
          <w:szCs w:val="24"/>
          <w14:shadow w14:blurRad="50800" w14:dist="38100" w14:dir="2700000" w14:sx="100000" w14:sy="100000" w14:kx="0" w14:ky="0" w14:algn="tl">
            <w14:srgbClr w14:val="000000">
              <w14:alpha w14:val="16000"/>
            </w14:srgbClr>
          </w14:shadow>
        </w:rPr>
        <w:t>I</w:t>
      </w:r>
      <w:r w:rsidR="001A463A" w:rsidRPr="00CA04B0">
        <w:rPr>
          <w:rFonts w:ascii="Comic Sans MS" w:hAnsi="Comic Sans MS" w:cstheme="majorBidi"/>
          <w:b/>
          <w:bCs/>
          <w:color w:val="F57E1B"/>
          <w:sz w:val="24"/>
          <w:szCs w:val="24"/>
          <w14:shadow w14:blurRad="50800" w14:dist="38100" w14:dir="2700000" w14:sx="100000" w14:sy="100000" w14:kx="0" w14:ky="0" w14:algn="tl">
            <w14:srgbClr w14:val="000000">
              <w14:alpha w14:val="16000"/>
            </w14:srgbClr>
          </w14:shadow>
        </w:rPr>
        <w:t xml:space="preserve">.1. </w:t>
      </w:r>
      <w:r w:rsidR="00B972FC" w:rsidRPr="00CA04B0">
        <w:rPr>
          <w:rFonts w:ascii="Comic Sans MS" w:hAnsi="Comic Sans MS" w:cstheme="majorBidi"/>
          <w:b/>
          <w:bCs/>
          <w:color w:val="F57E1B"/>
          <w:sz w:val="24"/>
          <w:szCs w:val="24"/>
          <w14:shadow w14:blurRad="50800" w14:dist="38100" w14:dir="2700000" w14:sx="100000" w14:sy="100000" w14:kx="0" w14:ky="0" w14:algn="tl">
            <w14:srgbClr w14:val="000000">
              <w14:alpha w14:val="16000"/>
            </w14:srgbClr>
          </w14:shadow>
        </w:rPr>
        <w:t>Hydrodistillation</w:t>
      </w:r>
    </w:p>
    <w:p w:rsidR="002B79FF" w:rsidRPr="002B79FF" w:rsidRDefault="002B79FF" w:rsidP="002B79FF">
      <w:pPr>
        <w:jc w:val="both"/>
        <w:rPr>
          <w:rFonts w:asciiTheme="majorBidi" w:hAnsiTheme="majorBidi" w:cstheme="majorBidi"/>
          <w:sz w:val="24"/>
          <w:szCs w:val="24"/>
        </w:rPr>
      </w:pPr>
      <w:r w:rsidRPr="002B79FF">
        <w:rPr>
          <w:rFonts w:asciiTheme="majorBidi" w:hAnsiTheme="majorBidi" w:cstheme="majorBidi"/>
          <w:sz w:val="24"/>
          <w:szCs w:val="24"/>
        </w:rPr>
        <w:t>L'hydrodistillation,</w:t>
      </w:r>
      <w:r>
        <w:rPr>
          <w:rFonts w:asciiTheme="majorBidi" w:hAnsiTheme="majorBidi" w:cstheme="majorBidi"/>
          <w:sz w:val="24"/>
          <w:szCs w:val="24"/>
        </w:rPr>
        <w:t xml:space="preserve"> </w:t>
      </w:r>
      <w:r w:rsidRPr="002B79FF">
        <w:rPr>
          <w:rFonts w:asciiTheme="majorBidi" w:hAnsiTheme="majorBidi" w:cstheme="majorBidi"/>
          <w:sz w:val="24"/>
          <w:szCs w:val="24"/>
        </w:rPr>
        <w:t>daterait de plus de 3000 ans, sûrement découverte par les Perses qui voulaient fabriquer de l'eau de rose. Les premiers appareils de distillation furent conçus par les Coptes d'Alexandrie (les Chrétiens d'Egypte) puis les arabes les ont améliorés et leur ont donnée le nom</w:t>
      </w:r>
      <w:r w:rsidR="00CA04B0">
        <w:rPr>
          <w:rFonts w:asciiTheme="majorBidi" w:hAnsiTheme="majorBidi" w:cstheme="majorBidi"/>
          <w:sz w:val="24"/>
          <w:szCs w:val="24"/>
        </w:rPr>
        <w:t xml:space="preserve"> </w:t>
      </w:r>
      <w:r w:rsidRPr="002B79FF">
        <w:rPr>
          <w:rFonts w:asciiTheme="majorBidi" w:hAnsiTheme="majorBidi" w:cstheme="majorBidi"/>
          <w:sz w:val="24"/>
          <w:szCs w:val="24"/>
        </w:rPr>
        <w:t>: d'alambic. Zozime de Panopolis est le plus ancien auteur connu ayant parlé d'alchimie. Ses écrits se sont fait connaître par des citations d'auteurs grecs ou des traductions en arabe... Il est le premier à décrire un alambic.</w:t>
      </w:r>
    </w:p>
    <w:p w:rsidR="002B79FF" w:rsidRDefault="002B79FF" w:rsidP="00145569">
      <w:pPr>
        <w:jc w:val="both"/>
        <w:rPr>
          <w:rFonts w:asciiTheme="majorBidi" w:hAnsiTheme="majorBidi" w:cstheme="majorBidi"/>
          <w:sz w:val="24"/>
          <w:szCs w:val="24"/>
        </w:rPr>
      </w:pPr>
      <w:r w:rsidRPr="002B79FF">
        <w:rPr>
          <w:rFonts w:asciiTheme="majorBidi" w:hAnsiTheme="majorBidi" w:cstheme="majorBidi"/>
          <w:sz w:val="24"/>
          <w:szCs w:val="24"/>
        </w:rPr>
        <w:t xml:space="preserve">Les alambics ont sans cesse étaient améliorés mais le principe de distillation reste le même. </w:t>
      </w:r>
      <w:r w:rsidR="00145569">
        <w:rPr>
          <w:rFonts w:asciiTheme="majorBidi" w:hAnsiTheme="majorBidi" w:cstheme="majorBidi"/>
          <w:sz w:val="24"/>
          <w:szCs w:val="24"/>
        </w:rPr>
        <w:t xml:space="preserve">Cet appareil </w:t>
      </w:r>
      <w:r w:rsidRPr="002B79FF">
        <w:rPr>
          <w:rFonts w:asciiTheme="majorBidi" w:hAnsiTheme="majorBidi" w:cstheme="majorBidi"/>
          <w:sz w:val="24"/>
          <w:szCs w:val="24"/>
        </w:rPr>
        <w:t>est composé généralement de quatre parties :</w:t>
      </w:r>
      <w:r>
        <w:rPr>
          <w:rFonts w:asciiTheme="majorBidi" w:hAnsiTheme="majorBidi" w:cstheme="majorBidi"/>
          <w:sz w:val="24"/>
          <w:szCs w:val="24"/>
        </w:rPr>
        <w:t xml:space="preserve"> </w:t>
      </w:r>
    </w:p>
    <w:p w:rsidR="002B79FF" w:rsidRPr="002B79FF" w:rsidRDefault="002B79FF" w:rsidP="00145569">
      <w:pPr>
        <w:pStyle w:val="ListParagraph"/>
        <w:numPr>
          <w:ilvl w:val="0"/>
          <w:numId w:val="1"/>
        </w:numPr>
        <w:ind w:left="426"/>
        <w:jc w:val="both"/>
        <w:rPr>
          <w:rFonts w:asciiTheme="majorBidi" w:hAnsiTheme="majorBidi" w:cstheme="majorBidi"/>
          <w:sz w:val="24"/>
          <w:szCs w:val="24"/>
        </w:rPr>
      </w:pPr>
      <w:r w:rsidRPr="002B79FF">
        <w:rPr>
          <w:rFonts w:asciiTheme="majorBidi" w:hAnsiTheme="majorBidi" w:cstheme="majorBidi"/>
          <w:sz w:val="24"/>
          <w:szCs w:val="24"/>
        </w:rPr>
        <w:lastRenderedPageBreak/>
        <w:t>Le corps (ou cucurbite ou chaudière) où se trouvent le ou les liquides à distiller, il sert de bain-marie ou est chauffé directement. Le chapiteau recouvre le corps, il a un tube conique par lequel vont s'élever les vapeurs du mélange chauffé.</w:t>
      </w:r>
    </w:p>
    <w:p w:rsidR="002B79FF" w:rsidRPr="002B79FF" w:rsidRDefault="002B79FF" w:rsidP="00145569">
      <w:pPr>
        <w:pStyle w:val="ListParagraph"/>
        <w:numPr>
          <w:ilvl w:val="0"/>
          <w:numId w:val="1"/>
        </w:numPr>
        <w:ind w:left="426"/>
        <w:jc w:val="both"/>
        <w:rPr>
          <w:rFonts w:asciiTheme="majorBidi" w:hAnsiTheme="majorBidi" w:cstheme="majorBidi"/>
          <w:sz w:val="24"/>
          <w:szCs w:val="24"/>
        </w:rPr>
      </w:pPr>
      <w:r w:rsidRPr="002B79FF">
        <w:rPr>
          <w:rFonts w:asciiTheme="majorBidi" w:hAnsiTheme="majorBidi" w:cstheme="majorBidi"/>
          <w:sz w:val="24"/>
          <w:szCs w:val="24"/>
        </w:rPr>
        <w:t>Le col de cygne, avant conique et en arc de cercle puis maintenant cylindrique et rectiligne sur les appareils plus récents, il amène les vapeurs dans le condenseur.</w:t>
      </w:r>
    </w:p>
    <w:p w:rsidR="002B79FF" w:rsidRPr="002B79FF" w:rsidRDefault="002B79FF" w:rsidP="009A0380">
      <w:pPr>
        <w:pStyle w:val="ListParagraph"/>
        <w:numPr>
          <w:ilvl w:val="0"/>
          <w:numId w:val="1"/>
        </w:numPr>
        <w:ind w:left="426"/>
        <w:jc w:val="both"/>
        <w:rPr>
          <w:rFonts w:asciiTheme="majorBidi" w:hAnsiTheme="majorBidi" w:cstheme="majorBidi"/>
          <w:sz w:val="24"/>
          <w:szCs w:val="24"/>
        </w:rPr>
      </w:pPr>
      <w:r w:rsidRPr="002B79FF">
        <w:rPr>
          <w:rFonts w:asciiTheme="majorBidi" w:hAnsiTheme="majorBidi" w:cstheme="majorBidi"/>
          <w:sz w:val="24"/>
          <w:szCs w:val="24"/>
        </w:rPr>
        <w:t>Le serpentin (ou condenseur), sur ses parois vont se refroidirent les vapeurs grâc</w:t>
      </w:r>
      <w:r>
        <w:rPr>
          <w:rFonts w:asciiTheme="majorBidi" w:hAnsiTheme="majorBidi" w:cstheme="majorBidi"/>
          <w:sz w:val="24"/>
          <w:szCs w:val="24"/>
        </w:rPr>
        <w:t>e au système de réfrigération (</w:t>
      </w:r>
      <w:r w:rsidRPr="002B79FF">
        <w:rPr>
          <w:rFonts w:asciiTheme="majorBidi" w:hAnsiTheme="majorBidi" w:cstheme="majorBidi"/>
          <w:sz w:val="24"/>
          <w:szCs w:val="24"/>
        </w:rPr>
        <w:t>tube autour du premier où de l'e</w:t>
      </w:r>
      <w:r>
        <w:rPr>
          <w:rFonts w:asciiTheme="majorBidi" w:hAnsiTheme="majorBidi" w:cstheme="majorBidi"/>
          <w:sz w:val="24"/>
          <w:szCs w:val="24"/>
        </w:rPr>
        <w:t>au froide circule en permanence</w:t>
      </w:r>
      <w:r w:rsidRPr="002B79FF">
        <w:rPr>
          <w:rFonts w:asciiTheme="majorBidi" w:hAnsiTheme="majorBidi" w:cstheme="majorBidi"/>
          <w:sz w:val="24"/>
          <w:szCs w:val="24"/>
        </w:rPr>
        <w:t>).</w:t>
      </w:r>
    </w:p>
    <w:p w:rsidR="003F2FF1" w:rsidRPr="002B79FF" w:rsidRDefault="002B79FF" w:rsidP="00145569">
      <w:pPr>
        <w:pStyle w:val="ListParagraph"/>
        <w:numPr>
          <w:ilvl w:val="0"/>
          <w:numId w:val="1"/>
        </w:numPr>
        <w:ind w:left="426"/>
        <w:jc w:val="both"/>
        <w:rPr>
          <w:rFonts w:asciiTheme="majorBidi" w:hAnsiTheme="majorBidi" w:cstheme="majorBidi"/>
          <w:sz w:val="24"/>
          <w:szCs w:val="24"/>
        </w:rPr>
      </w:pPr>
      <w:r w:rsidRPr="002B79FF">
        <w:rPr>
          <w:rFonts w:asciiTheme="majorBidi" w:hAnsiTheme="majorBidi" w:cstheme="majorBidi"/>
          <w:sz w:val="24"/>
          <w:szCs w:val="24"/>
        </w:rPr>
        <w:t>L'essencier, c'est ici que l'on retrouve la vapeur d'eau mélangée au parfum de la plante distillée</w:t>
      </w:r>
    </w:p>
    <w:p w:rsidR="00B972FC" w:rsidRDefault="00145569" w:rsidP="000F7DE6">
      <w:pPr>
        <w:spacing w:before="240"/>
        <w:jc w:val="both"/>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61312" behindDoc="0" locked="0" layoutInCell="1" allowOverlap="1" wp14:anchorId="1C22BFBF" wp14:editId="7C22CE10">
            <wp:simplePos x="723900" y="2600325"/>
            <wp:positionH relativeFrom="margin">
              <wp:align>right</wp:align>
            </wp:positionH>
            <wp:positionV relativeFrom="margin">
              <wp:posOffset>107950</wp:posOffset>
            </wp:positionV>
            <wp:extent cx="2745164" cy="2516400"/>
            <wp:effectExtent l="0" t="0" r="0" b="0"/>
            <wp:wrapSquare wrapText="bothSides"/>
            <wp:docPr id="9" name="Image 9" descr="C:\Users\Hp\Desktop\cour 2016-2017\alamb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cour 2016-2017\alambic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5164" cy="2516400"/>
                    </a:xfrm>
                    <a:prstGeom prst="rect">
                      <a:avLst/>
                    </a:prstGeom>
                    <a:noFill/>
                    <a:ln>
                      <a:noFill/>
                    </a:ln>
                  </pic:spPr>
                </pic:pic>
              </a:graphicData>
            </a:graphic>
            <wp14:sizeRelV relativeFrom="margin">
              <wp14:pctHeight>0</wp14:pctHeight>
            </wp14:sizeRelV>
          </wp:anchor>
        </w:drawing>
      </w:r>
      <w:r w:rsidR="004A6E3C">
        <w:rPr>
          <w:rFonts w:asciiTheme="majorBidi" w:hAnsiTheme="majorBidi" w:cstheme="majorBidi"/>
          <w:sz w:val="24"/>
          <w:szCs w:val="24"/>
        </w:rPr>
        <w:t xml:space="preserve">L’hydrodistillation </w:t>
      </w:r>
      <w:r w:rsidR="007C10E3" w:rsidRPr="007C10E3">
        <w:rPr>
          <w:rFonts w:asciiTheme="majorBidi" w:hAnsiTheme="majorBidi" w:cstheme="majorBidi"/>
          <w:sz w:val="24"/>
          <w:szCs w:val="24"/>
        </w:rPr>
        <w:t>est une technique permettant d'extraire des espèces chimiques volatiles contenues dans un produit naturel (plantes, feuilles, écorces, etc.) en le faisant bouillir dans l'eau. Le mélange des vapeurs d'eau et d'huile essentielle est ensuite condensé (rendu liquide) par un réfrigérant.</w:t>
      </w:r>
    </w:p>
    <w:p w:rsidR="00DE1468" w:rsidRDefault="005A6ABF" w:rsidP="007C10E3">
      <w:pPr>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14:anchorId="48F25901" wp14:editId="144D5043">
            <wp:extent cx="6120765" cy="3474670"/>
            <wp:effectExtent l="0" t="0" r="0" b="0"/>
            <wp:docPr id="1" name="Image 1" descr="C:\Users\Hp\Desktop\cour 2016-2017\final_57d67bf7711452.10856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cour 2016-2017\final_57d67bf7711452.10856748.png"/>
                    <pic:cNvPicPr>
                      <a:picLocks noChangeAspect="1" noChangeArrowheads="1"/>
                    </pic:cNvPicPr>
                  </pic:nvPicPr>
                  <pic:blipFill>
                    <a:blip r:embed="rId18">
                      <a:extLst>
                        <a:ext uri="{BEBA8EAE-BF5A-486C-A8C5-ECC9F3942E4B}">
                          <a14:imgProps xmlns:a14="http://schemas.microsoft.com/office/drawing/2010/main">
                            <a14:imgLayer r:embed="rId19">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6120765" cy="3474670"/>
                    </a:xfrm>
                    <a:prstGeom prst="rect">
                      <a:avLst/>
                    </a:prstGeom>
                    <a:noFill/>
                    <a:ln>
                      <a:noFill/>
                    </a:ln>
                  </pic:spPr>
                </pic:pic>
              </a:graphicData>
            </a:graphic>
          </wp:inline>
        </w:drawing>
      </w:r>
    </w:p>
    <w:p w:rsidR="005A6ABF" w:rsidRPr="00CA04B0" w:rsidRDefault="005A6ABF" w:rsidP="00C14547">
      <w:pPr>
        <w:jc w:val="center"/>
        <w:rPr>
          <w:rFonts w:ascii="Comic Sans MS" w:hAnsi="Comic Sans MS" w:cstheme="majorBidi"/>
          <w:sz w:val="24"/>
          <w:szCs w:val="24"/>
        </w:rPr>
      </w:pPr>
      <w:r w:rsidRPr="00CA04B0">
        <w:rPr>
          <w:rFonts w:ascii="Comic Sans MS" w:hAnsi="Comic Sans MS" w:cstheme="majorBidi"/>
          <w:b/>
          <w:bCs/>
          <w:color w:val="FF6600"/>
          <w:sz w:val="24"/>
          <w:szCs w:val="24"/>
          <w14:shadow w14:blurRad="50800" w14:dist="38100" w14:dir="2700000" w14:sx="100000" w14:sy="100000" w14:kx="0" w14:ky="0" w14:algn="tl">
            <w14:srgbClr w14:val="000000">
              <w14:alpha w14:val="13000"/>
            </w14:srgbClr>
          </w14:shadow>
        </w:rPr>
        <w:t xml:space="preserve">Figure </w:t>
      </w:r>
      <w:r w:rsidR="00C14547" w:rsidRPr="00CA04B0">
        <w:rPr>
          <w:rFonts w:ascii="Comic Sans MS" w:hAnsi="Comic Sans MS" w:cstheme="majorBidi"/>
          <w:b/>
          <w:bCs/>
          <w:color w:val="FF6600"/>
          <w:sz w:val="24"/>
          <w:szCs w:val="24"/>
          <w14:shadow w14:blurRad="50800" w14:dist="38100" w14:dir="2700000" w14:sx="100000" w14:sy="100000" w14:kx="0" w14:ky="0" w14:algn="tl">
            <w14:srgbClr w14:val="000000">
              <w14:alpha w14:val="13000"/>
            </w14:srgbClr>
          </w14:shadow>
        </w:rPr>
        <w:t>2</w:t>
      </w:r>
      <w:r w:rsidRPr="00CA04B0">
        <w:rPr>
          <w:rFonts w:ascii="Comic Sans MS" w:hAnsi="Comic Sans MS" w:cstheme="majorBidi"/>
          <w:b/>
          <w:bCs/>
          <w:color w:val="FF6600"/>
          <w:sz w:val="24"/>
          <w:szCs w:val="24"/>
          <w14:shadow w14:blurRad="50800" w14:dist="38100" w14:dir="2700000" w14:sx="100000" w14:sy="100000" w14:kx="0" w14:ky="0" w14:algn="tl">
            <w14:srgbClr w14:val="000000">
              <w14:alpha w14:val="13000"/>
            </w14:srgbClr>
          </w14:shadow>
        </w:rPr>
        <w:t>.</w:t>
      </w:r>
      <w:r w:rsidRPr="00CA04B0">
        <w:rPr>
          <w:rFonts w:ascii="Comic Sans MS" w:hAnsi="Comic Sans MS" w:cstheme="majorBidi"/>
          <w:color w:val="FF6600"/>
          <w:sz w:val="24"/>
          <w:szCs w:val="24"/>
          <w14:shadow w14:blurRad="50800" w14:dist="38100" w14:dir="2700000" w14:sx="100000" w14:sy="100000" w14:kx="0" w14:ky="0" w14:algn="tl">
            <w14:srgbClr w14:val="000000">
              <w14:alpha w14:val="13000"/>
            </w14:srgbClr>
          </w14:shadow>
        </w:rPr>
        <w:t xml:space="preserve"> </w:t>
      </w:r>
      <w:r w:rsidRPr="00CA04B0">
        <w:rPr>
          <w:rFonts w:ascii="Comic Sans MS" w:hAnsi="Comic Sans MS" w:cstheme="majorBidi"/>
          <w:sz w:val="24"/>
          <w:szCs w:val="24"/>
        </w:rPr>
        <w:t>Montage d'hydrodistillation</w:t>
      </w:r>
    </w:p>
    <w:p w:rsidR="000A6750" w:rsidRDefault="005A6ABF" w:rsidP="00C151C0">
      <w:pPr>
        <w:jc w:val="both"/>
        <w:rPr>
          <w:rFonts w:asciiTheme="majorBidi" w:hAnsiTheme="majorBidi" w:cstheme="majorBidi"/>
          <w:sz w:val="24"/>
          <w:szCs w:val="24"/>
        </w:rPr>
      </w:pPr>
      <w:r w:rsidRPr="005A6ABF">
        <w:rPr>
          <w:rFonts w:asciiTheme="majorBidi" w:hAnsiTheme="majorBidi" w:cstheme="majorBidi"/>
          <w:sz w:val="24"/>
          <w:szCs w:val="24"/>
        </w:rPr>
        <w:t>Le mélange obtenu</w:t>
      </w:r>
      <w:r>
        <w:rPr>
          <w:rFonts w:asciiTheme="majorBidi" w:hAnsiTheme="majorBidi" w:cstheme="majorBidi"/>
          <w:sz w:val="24"/>
          <w:szCs w:val="24"/>
        </w:rPr>
        <w:t xml:space="preserve"> (</w:t>
      </w:r>
      <w:r w:rsidR="00D07B6B">
        <w:rPr>
          <w:rFonts w:asciiTheme="majorBidi" w:hAnsiTheme="majorBidi" w:cstheme="majorBidi"/>
          <w:sz w:val="24"/>
          <w:szCs w:val="24"/>
        </w:rPr>
        <w:t>distillat</w:t>
      </w:r>
      <w:r>
        <w:rPr>
          <w:rFonts w:asciiTheme="majorBidi" w:hAnsiTheme="majorBidi" w:cstheme="majorBidi"/>
          <w:sz w:val="24"/>
          <w:szCs w:val="24"/>
        </w:rPr>
        <w:t>)</w:t>
      </w:r>
      <w:r w:rsidRPr="005A6ABF">
        <w:rPr>
          <w:rFonts w:asciiTheme="majorBidi" w:hAnsiTheme="majorBidi" w:cstheme="majorBidi"/>
          <w:sz w:val="24"/>
          <w:szCs w:val="24"/>
        </w:rPr>
        <w:t xml:space="preserve"> contient l'huile essentielle et l'eau. Ces deux liquides étant généralement non miscibles, on les sépare ensuite en utilisant une ampoule à décanter.</w:t>
      </w:r>
    </w:p>
    <w:p w:rsidR="0050355D" w:rsidRPr="00D71055" w:rsidRDefault="006C3534" w:rsidP="001B6511">
      <w:pPr>
        <w:ind w:firstLine="284"/>
        <w:jc w:val="both"/>
        <w:rPr>
          <w:rFonts w:ascii="Comic Sans MS" w:hAnsi="Comic Sans MS" w:cstheme="majorBidi"/>
          <w:i/>
          <w:iCs/>
          <w:color w:val="F57E1B"/>
        </w:rPr>
      </w:pPr>
      <w:r>
        <w:rPr>
          <w:rFonts w:ascii="Comic Sans MS" w:hAnsi="Comic Sans MS" w:cstheme="majorBidi"/>
          <w:i/>
          <w:iCs/>
          <w:color w:val="F57E1B"/>
          <w14:shadow w14:blurRad="50800" w14:dist="38100" w14:dir="2700000" w14:sx="100000" w14:sy="100000" w14:kx="0" w14:ky="0" w14:algn="tl">
            <w14:srgbClr w14:val="000000">
              <w14:alpha w14:val="15000"/>
            </w14:srgbClr>
          </w14:shadow>
        </w:rPr>
        <w:t>I.</w:t>
      </w:r>
      <w:r w:rsidR="005F56E6" w:rsidRPr="00CA04B0">
        <w:rPr>
          <w:rFonts w:ascii="Comic Sans MS" w:hAnsi="Comic Sans MS" w:cstheme="majorBidi"/>
          <w:i/>
          <w:iCs/>
          <w:color w:val="F57E1B"/>
          <w14:shadow w14:blurRad="50800" w14:dist="38100" w14:dir="2700000" w14:sx="100000" w14:sy="100000" w14:kx="0" w14:ky="0" w14:algn="tl">
            <w14:srgbClr w14:val="000000">
              <w14:alpha w14:val="15000"/>
            </w14:srgbClr>
          </w14:shadow>
        </w:rPr>
        <w:t>1.1.</w:t>
      </w:r>
      <w:r w:rsidR="00BA3CC5" w:rsidRPr="00CA04B0">
        <w:rPr>
          <w:rFonts w:ascii="Comic Sans MS" w:hAnsi="Comic Sans MS" w:cstheme="majorBidi"/>
          <w:i/>
          <w:iCs/>
          <w:color w:val="F57E1B"/>
          <w14:shadow w14:blurRad="50800" w14:dist="38100" w14:dir="2700000" w14:sx="100000" w14:sy="100000" w14:kx="0" w14:ky="0" w14:algn="tl">
            <w14:srgbClr w14:val="000000">
              <w14:alpha w14:val="15000"/>
            </w14:srgbClr>
          </w14:shadow>
        </w:rPr>
        <w:t xml:space="preserve"> </w:t>
      </w:r>
      <w:bookmarkStart w:id="0" w:name="_Hlk487823444"/>
      <w:r w:rsidR="00BA3CC5" w:rsidRPr="00CA04B0">
        <w:rPr>
          <w:rFonts w:ascii="Comic Sans MS" w:hAnsi="Comic Sans MS" w:cstheme="majorBidi"/>
          <w:i/>
          <w:iCs/>
          <w:color w:val="F57E1B"/>
          <w14:shadow w14:blurRad="50800" w14:dist="38100" w14:dir="2700000" w14:sx="100000" w14:sy="100000" w14:kx="0" w14:ky="0" w14:algn="tl">
            <w14:srgbClr w14:val="000000">
              <w14:alpha w14:val="15000"/>
            </w14:srgbClr>
          </w14:shadow>
        </w:rPr>
        <w:t>Longueur de l’opération</w:t>
      </w:r>
      <w:r w:rsidR="00D71055" w:rsidRPr="00CA04B0">
        <w:rPr>
          <w:rFonts w:ascii="Comic Sans MS" w:hAnsi="Comic Sans MS" w:cstheme="majorBidi"/>
          <w:i/>
          <w:iCs/>
          <w:color w:val="F57E1B"/>
          <w14:shadow w14:blurRad="50800" w14:dist="38100" w14:dir="2700000" w14:sx="100000" w14:sy="100000" w14:kx="0" w14:ky="0" w14:algn="tl">
            <w14:srgbClr w14:val="000000">
              <w14:alpha w14:val="15000"/>
            </w14:srgbClr>
          </w14:shadow>
        </w:rPr>
        <w:t> </w:t>
      </w:r>
      <w:bookmarkEnd w:id="0"/>
      <w:r w:rsidR="00D71055" w:rsidRPr="00CA04B0">
        <w:rPr>
          <w:rFonts w:ascii="Comic Sans MS" w:hAnsi="Comic Sans MS" w:cstheme="majorBidi"/>
          <w:i/>
          <w:iCs/>
          <w:color w:val="F57E1B"/>
          <w14:shadow w14:blurRad="50800" w14:dist="38100" w14:dir="2700000" w14:sx="100000" w14:sy="100000" w14:kx="0" w14:ky="0" w14:algn="tl">
            <w14:srgbClr w14:val="000000">
              <w14:alpha w14:val="16000"/>
            </w14:srgbClr>
          </w14:shadow>
        </w:rPr>
        <w:t xml:space="preserve">: </w:t>
      </w:r>
      <w:r w:rsidR="0050355D">
        <w:rPr>
          <w:rFonts w:asciiTheme="majorBidi" w:hAnsiTheme="majorBidi" w:cstheme="majorBidi"/>
          <w:sz w:val="24"/>
          <w:szCs w:val="24"/>
        </w:rPr>
        <w:t>Pour la longueur de l’opération, généralement on fixe la durée d’une hydrodistillation aux alentours d’une demi-heure, mais si l’on veut extraire toute l’huile essentielle contenue dans la plante, l’opératoire doit durer beaucoup plus longtemps.</w:t>
      </w:r>
    </w:p>
    <w:p w:rsidR="00BA3CC5" w:rsidRPr="00D71055" w:rsidRDefault="006C3534" w:rsidP="001B6511">
      <w:pPr>
        <w:ind w:firstLine="284"/>
        <w:jc w:val="both"/>
        <w:rPr>
          <w:rFonts w:ascii="Comic Sans MS" w:hAnsi="Comic Sans MS" w:cstheme="majorBidi"/>
          <w:i/>
          <w:iCs/>
          <w:sz w:val="24"/>
          <w:szCs w:val="24"/>
        </w:rPr>
      </w:pPr>
      <w:r>
        <w:rPr>
          <w:rFonts w:ascii="Comic Sans MS" w:hAnsi="Comic Sans MS" w:cstheme="majorBidi"/>
          <w:i/>
          <w:iCs/>
          <w:color w:val="F57E1B"/>
          <w14:shadow w14:blurRad="50800" w14:dist="38100" w14:dir="2700000" w14:sx="100000" w14:sy="100000" w14:kx="0" w14:ky="0" w14:algn="tl">
            <w14:srgbClr w14:val="000000">
              <w14:alpha w14:val="15000"/>
            </w14:srgbClr>
          </w14:shadow>
        </w:rPr>
        <w:lastRenderedPageBreak/>
        <w:t>I.</w:t>
      </w:r>
      <w:r w:rsidR="005F56E6" w:rsidRPr="00CA04B0">
        <w:rPr>
          <w:rFonts w:ascii="Comic Sans MS" w:hAnsi="Comic Sans MS" w:cstheme="majorBidi"/>
          <w:i/>
          <w:iCs/>
          <w:color w:val="F57E1B"/>
          <w14:shadow w14:blurRad="50800" w14:dist="38100" w14:dir="2700000" w14:sx="100000" w14:sy="100000" w14:kx="0" w14:ky="0" w14:algn="tl">
            <w14:srgbClr w14:val="000000">
              <w14:alpha w14:val="15000"/>
            </w14:srgbClr>
          </w14:shadow>
        </w:rPr>
        <w:t>1.2.</w:t>
      </w:r>
      <w:r w:rsidR="00BA3CC5" w:rsidRPr="00CA04B0">
        <w:rPr>
          <w:rFonts w:ascii="Comic Sans MS" w:hAnsi="Comic Sans MS" w:cstheme="majorBidi"/>
          <w:i/>
          <w:iCs/>
          <w:color w:val="F57E1B"/>
          <w14:shadow w14:blurRad="50800" w14:dist="38100" w14:dir="2700000" w14:sx="100000" w14:sy="100000" w14:kx="0" w14:ky="0" w14:algn="tl">
            <w14:srgbClr w14:val="000000">
              <w14:alpha w14:val="15000"/>
            </w14:srgbClr>
          </w14:shadow>
        </w:rPr>
        <w:t xml:space="preserve"> </w:t>
      </w:r>
      <w:bookmarkStart w:id="1" w:name="_Hlk487823467"/>
      <w:r w:rsidR="00BA3CC5" w:rsidRPr="00CA04B0">
        <w:rPr>
          <w:rFonts w:ascii="Comic Sans MS" w:hAnsi="Comic Sans MS" w:cstheme="majorBidi"/>
          <w:i/>
          <w:iCs/>
          <w:color w:val="F57E1B"/>
          <w14:shadow w14:blurRad="50800" w14:dist="38100" w14:dir="2700000" w14:sx="100000" w14:sy="100000" w14:kx="0" w14:ky="0" w14:algn="tl">
            <w14:srgbClr w14:val="000000">
              <w14:alpha w14:val="15000"/>
            </w14:srgbClr>
          </w14:shadow>
        </w:rPr>
        <w:t>Altération de l'huile essentielle</w:t>
      </w:r>
      <w:r w:rsidR="00D71055" w:rsidRPr="00CA04B0">
        <w:rPr>
          <w:rFonts w:ascii="Comic Sans MS" w:hAnsi="Comic Sans MS" w:cstheme="majorBidi"/>
          <w:i/>
          <w:iCs/>
          <w:color w:val="F57E1B"/>
          <w14:shadow w14:blurRad="50800" w14:dist="38100" w14:dir="2700000" w14:sx="100000" w14:sy="100000" w14:kx="0" w14:ky="0" w14:algn="tl">
            <w14:srgbClr w14:val="000000">
              <w14:alpha w14:val="15000"/>
            </w14:srgbClr>
          </w14:shadow>
        </w:rPr>
        <w:t> </w:t>
      </w:r>
      <w:bookmarkEnd w:id="1"/>
      <w:r w:rsidR="00D71055" w:rsidRPr="00CA04B0">
        <w:rPr>
          <w:rFonts w:ascii="Comic Sans MS" w:hAnsi="Comic Sans MS" w:cstheme="majorBidi"/>
          <w:i/>
          <w:iCs/>
          <w:color w:val="F57E1B"/>
          <w:sz w:val="24"/>
          <w:szCs w:val="24"/>
          <w14:shadow w14:blurRad="50800" w14:dist="38100" w14:dir="2700000" w14:sx="100000" w14:sy="100000" w14:kx="0" w14:ky="0" w14:algn="tl">
            <w14:srgbClr w14:val="000000">
              <w14:alpha w14:val="15000"/>
            </w14:srgbClr>
          </w14:shadow>
        </w:rPr>
        <w:t>:</w:t>
      </w:r>
      <w:r w:rsidR="00D71055" w:rsidRPr="00CA04B0">
        <w:rPr>
          <w:rFonts w:ascii="Comic Sans MS" w:hAnsi="Comic Sans MS" w:cstheme="majorBidi"/>
          <w:i/>
          <w:iCs/>
          <w:sz w:val="24"/>
          <w:szCs w:val="24"/>
          <w14:shadow w14:blurRad="50800" w14:dist="38100" w14:dir="2700000" w14:sx="100000" w14:sy="100000" w14:kx="0" w14:ky="0" w14:algn="tl">
            <w14:srgbClr w14:val="000000">
              <w14:alpha w14:val="15000"/>
            </w14:srgbClr>
          </w14:shadow>
        </w:rPr>
        <w:t xml:space="preserve"> </w:t>
      </w:r>
      <w:r w:rsidR="00BA3CC5">
        <w:rPr>
          <w:rFonts w:asciiTheme="majorBidi" w:hAnsiTheme="majorBidi" w:cstheme="majorBidi"/>
          <w:sz w:val="24"/>
          <w:szCs w:val="24"/>
        </w:rPr>
        <w:t>Cependant, plus l’hydrodistillation dure longtemps et plus l’essence originelle est altérée. En effet, le chauffage de la plante détruit les molécules olfactives. On est alors placé devant dilemme quantité/qualité : faire durer l’hydrodistillation jusqu’à extraction complète de l’huile essentielle, ce qui donnera un produit de qualité olfactive moindre, ou privilégier la qualité mais gaspiller la plante en n’en tirant qu’une faible qualité d’huile essentielle.</w:t>
      </w:r>
    </w:p>
    <w:p w:rsidR="00BA3CC5" w:rsidRPr="00D71055" w:rsidRDefault="006C3534" w:rsidP="001B6511">
      <w:pPr>
        <w:spacing w:after="0"/>
        <w:ind w:firstLine="284"/>
        <w:jc w:val="both"/>
        <w:rPr>
          <w:rFonts w:ascii="Comic Sans MS" w:hAnsi="Comic Sans MS" w:cstheme="majorBidi"/>
          <w:i/>
          <w:iCs/>
          <w:color w:val="F57E1B"/>
        </w:rPr>
      </w:pPr>
      <w:r>
        <w:rPr>
          <w:rFonts w:ascii="Comic Sans MS" w:hAnsi="Comic Sans MS" w:cstheme="majorBidi"/>
          <w:i/>
          <w:iCs/>
          <w:color w:val="F57E1B"/>
          <w14:shadow w14:blurRad="50800" w14:dist="38100" w14:dir="2700000" w14:sx="100000" w14:sy="100000" w14:kx="0" w14:ky="0" w14:algn="tl">
            <w14:srgbClr w14:val="000000">
              <w14:alpha w14:val="15000"/>
            </w14:srgbClr>
          </w14:shadow>
        </w:rPr>
        <w:t>I</w:t>
      </w:r>
      <w:r w:rsidR="005F56E6" w:rsidRPr="00CA04B0">
        <w:rPr>
          <w:rFonts w:ascii="Comic Sans MS" w:hAnsi="Comic Sans MS" w:cstheme="majorBidi"/>
          <w:i/>
          <w:iCs/>
          <w:color w:val="F57E1B"/>
          <w14:shadow w14:blurRad="50800" w14:dist="38100" w14:dir="2700000" w14:sx="100000" w14:sy="100000" w14:kx="0" w14:ky="0" w14:algn="tl">
            <w14:srgbClr w14:val="000000">
              <w14:alpha w14:val="15000"/>
            </w14:srgbClr>
          </w14:shadow>
        </w:rPr>
        <w:t>.1.3.</w:t>
      </w:r>
      <w:r w:rsidR="00BA3CC5" w:rsidRPr="00CA04B0">
        <w:rPr>
          <w:rFonts w:ascii="Comic Sans MS" w:hAnsi="Comic Sans MS" w:cstheme="majorBidi"/>
          <w:i/>
          <w:iCs/>
          <w:color w:val="F57E1B"/>
          <w14:shadow w14:blurRad="50800" w14:dist="38100" w14:dir="2700000" w14:sx="100000" w14:sy="100000" w14:kx="0" w14:ky="0" w14:algn="tl">
            <w14:srgbClr w14:val="000000">
              <w14:alpha w14:val="15000"/>
            </w14:srgbClr>
          </w14:shadow>
        </w:rPr>
        <w:t xml:space="preserve"> </w:t>
      </w:r>
      <w:bookmarkStart w:id="2" w:name="_Hlk487823573"/>
      <w:r w:rsidR="00BA3CC5" w:rsidRPr="00CA04B0">
        <w:rPr>
          <w:rFonts w:ascii="Comic Sans MS" w:hAnsi="Comic Sans MS" w:cstheme="majorBidi"/>
          <w:i/>
          <w:iCs/>
          <w:color w:val="F57E1B"/>
          <w14:shadow w14:blurRad="50800" w14:dist="38100" w14:dir="2700000" w14:sx="100000" w14:sy="100000" w14:kx="0" w14:ky="0" w14:algn="tl">
            <w14:srgbClr w14:val="000000">
              <w14:alpha w14:val="15000"/>
            </w14:srgbClr>
          </w14:shadow>
        </w:rPr>
        <w:t>Rendement</w:t>
      </w:r>
      <w:r w:rsidR="00D71055" w:rsidRPr="00CA04B0">
        <w:rPr>
          <w:rFonts w:ascii="Comic Sans MS" w:hAnsi="Comic Sans MS" w:cstheme="majorBidi"/>
          <w:i/>
          <w:iCs/>
          <w:color w:val="F57E1B"/>
          <w14:shadow w14:blurRad="50800" w14:dist="38100" w14:dir="2700000" w14:sx="100000" w14:sy="100000" w14:kx="0" w14:ky="0" w14:algn="tl">
            <w14:srgbClr w14:val="000000">
              <w14:alpha w14:val="15000"/>
            </w14:srgbClr>
          </w14:shadow>
        </w:rPr>
        <w:t> </w:t>
      </w:r>
      <w:bookmarkEnd w:id="2"/>
      <w:r w:rsidR="00D71055" w:rsidRPr="00CA04B0">
        <w:rPr>
          <w:rFonts w:ascii="Comic Sans MS" w:hAnsi="Comic Sans MS" w:cstheme="majorBidi"/>
          <w:i/>
          <w:iCs/>
          <w:color w:val="F57E1B"/>
          <w14:shadow w14:blurRad="50800" w14:dist="38100" w14:dir="2700000" w14:sx="100000" w14:sy="100000" w14:kx="0" w14:ky="0" w14:algn="tl">
            <w14:srgbClr w14:val="000000">
              <w14:alpha w14:val="15000"/>
            </w14:srgbClr>
          </w14:shadow>
        </w:rPr>
        <w:t xml:space="preserve">: </w:t>
      </w:r>
      <w:r w:rsidR="00BA3CC5">
        <w:rPr>
          <w:rFonts w:asciiTheme="majorBidi" w:hAnsiTheme="majorBidi" w:cstheme="majorBidi"/>
          <w:sz w:val="24"/>
          <w:szCs w:val="24"/>
        </w:rPr>
        <w:t>Quel que</w:t>
      </w:r>
      <w:r w:rsidR="00AE2156">
        <w:rPr>
          <w:rFonts w:asciiTheme="majorBidi" w:hAnsiTheme="majorBidi" w:cstheme="majorBidi"/>
          <w:sz w:val="24"/>
          <w:szCs w:val="24"/>
        </w:rPr>
        <w:t xml:space="preserve"> soit le choix du distillateur, on ne peut jamais déterminer la quantité d’huile essentielle que l’on obtiendra à l’arrivée. En effet, le produit dépend de nombreux facteurs, des variables que nous étudierons dans la seconde partie du TPE : la durée, bien évidemment, mais également la température, la pression, le morcellement de la plante (manière dont elle a été coupée), etc.</w:t>
      </w:r>
    </w:p>
    <w:p w:rsidR="00AE2156" w:rsidRPr="00D71055" w:rsidRDefault="006C3534" w:rsidP="001B6511">
      <w:pPr>
        <w:spacing w:after="0"/>
        <w:ind w:firstLine="284"/>
        <w:jc w:val="both"/>
        <w:rPr>
          <w:rFonts w:ascii="Comic Sans MS" w:hAnsi="Comic Sans MS" w:cstheme="majorBidi"/>
          <w:i/>
          <w:iCs/>
          <w:sz w:val="24"/>
          <w:szCs w:val="24"/>
        </w:rPr>
      </w:pPr>
      <w:r>
        <w:rPr>
          <w:rFonts w:ascii="Comic Sans MS" w:hAnsi="Comic Sans MS" w:cstheme="majorBidi"/>
          <w:i/>
          <w:iCs/>
          <w:color w:val="F57E1B"/>
          <w14:shadow w14:blurRad="50800" w14:dist="38100" w14:dir="2700000" w14:sx="100000" w14:sy="100000" w14:kx="0" w14:ky="0" w14:algn="tl">
            <w14:srgbClr w14:val="000000">
              <w14:alpha w14:val="11000"/>
            </w14:srgbClr>
          </w14:shadow>
        </w:rPr>
        <w:t>I</w:t>
      </w:r>
      <w:r w:rsidR="005F56E6" w:rsidRPr="00CA04B0">
        <w:rPr>
          <w:rFonts w:ascii="Comic Sans MS" w:hAnsi="Comic Sans MS" w:cstheme="majorBidi"/>
          <w:i/>
          <w:iCs/>
          <w:color w:val="F57E1B"/>
          <w14:shadow w14:blurRad="50800" w14:dist="38100" w14:dir="2700000" w14:sx="100000" w14:sy="100000" w14:kx="0" w14:ky="0" w14:algn="tl">
            <w14:srgbClr w14:val="000000">
              <w14:alpha w14:val="11000"/>
            </w14:srgbClr>
          </w14:shadow>
        </w:rPr>
        <w:t>.1.4.</w:t>
      </w:r>
      <w:r w:rsidR="00AE2156" w:rsidRPr="00CA04B0">
        <w:rPr>
          <w:rFonts w:ascii="Comic Sans MS" w:hAnsi="Comic Sans MS" w:cstheme="majorBidi"/>
          <w:i/>
          <w:iCs/>
          <w:color w:val="F57E1B"/>
          <w14:shadow w14:blurRad="50800" w14:dist="38100" w14:dir="2700000" w14:sx="100000" w14:sy="100000" w14:kx="0" w14:ky="0" w14:algn="tl">
            <w14:srgbClr w14:val="000000">
              <w14:alpha w14:val="11000"/>
            </w14:srgbClr>
          </w14:shadow>
        </w:rPr>
        <w:t xml:space="preserve"> </w:t>
      </w:r>
      <w:bookmarkStart w:id="3" w:name="_Hlk487823591"/>
      <w:r w:rsidR="005F56E6" w:rsidRPr="00CA04B0">
        <w:rPr>
          <w:rFonts w:ascii="Comic Sans MS" w:hAnsi="Comic Sans MS" w:cstheme="majorBidi"/>
          <w:i/>
          <w:iCs/>
          <w:color w:val="F57E1B"/>
          <w14:shadow w14:blurRad="50800" w14:dist="38100" w14:dir="2700000" w14:sx="100000" w14:sy="100000" w14:kx="0" w14:ky="0" w14:algn="tl">
            <w14:srgbClr w14:val="000000">
              <w14:alpha w14:val="11000"/>
            </w14:srgbClr>
          </w14:shadow>
        </w:rPr>
        <w:t>Réalisation</w:t>
      </w:r>
      <w:r w:rsidR="00AE2156" w:rsidRPr="00CA04B0">
        <w:rPr>
          <w:rFonts w:ascii="Comic Sans MS" w:hAnsi="Comic Sans MS" w:cstheme="majorBidi"/>
          <w:i/>
          <w:iCs/>
          <w:color w:val="F57E1B"/>
          <w14:shadow w14:blurRad="50800" w14:dist="38100" w14:dir="2700000" w14:sx="100000" w14:sy="100000" w14:kx="0" w14:ky="0" w14:algn="tl">
            <w14:srgbClr w14:val="000000">
              <w14:alpha w14:val="11000"/>
            </w14:srgbClr>
          </w14:shadow>
        </w:rPr>
        <w:t xml:space="preserve"> facile ou peu couteuse</w:t>
      </w:r>
      <w:r w:rsidR="00D71055" w:rsidRPr="00CA04B0">
        <w:rPr>
          <w:rFonts w:ascii="Comic Sans MS" w:hAnsi="Comic Sans MS" w:cstheme="majorBidi"/>
          <w:i/>
          <w:iCs/>
          <w:color w:val="F57E1B"/>
          <w14:shadow w14:blurRad="50800" w14:dist="38100" w14:dir="2700000" w14:sx="100000" w14:sy="100000" w14:kx="0" w14:ky="0" w14:algn="tl">
            <w14:srgbClr w14:val="000000">
              <w14:alpha w14:val="11000"/>
            </w14:srgbClr>
          </w14:shadow>
        </w:rPr>
        <w:t> </w:t>
      </w:r>
      <w:bookmarkEnd w:id="3"/>
      <w:r w:rsidR="00D71055" w:rsidRPr="00CA04B0">
        <w:rPr>
          <w:rFonts w:ascii="Comic Sans MS" w:hAnsi="Comic Sans MS" w:cstheme="majorBidi"/>
          <w:i/>
          <w:iCs/>
          <w:color w:val="F57E1B"/>
          <w14:shadow w14:blurRad="50800" w14:dist="38100" w14:dir="2700000" w14:sx="100000" w14:sy="100000" w14:kx="0" w14:ky="0" w14:algn="tl">
            <w14:srgbClr w14:val="000000">
              <w14:alpha w14:val="12000"/>
            </w14:srgbClr>
          </w14:shadow>
        </w:rPr>
        <w:t>:</w:t>
      </w:r>
      <w:r w:rsidR="00D71055">
        <w:rPr>
          <w:rFonts w:ascii="Comic Sans MS" w:hAnsi="Comic Sans MS" w:cstheme="majorBidi"/>
          <w:i/>
          <w:iCs/>
          <w:sz w:val="24"/>
          <w:szCs w:val="24"/>
        </w:rPr>
        <w:t xml:space="preserve"> </w:t>
      </w:r>
      <w:r w:rsidR="00AE2156">
        <w:rPr>
          <w:rFonts w:asciiTheme="majorBidi" w:hAnsiTheme="majorBidi" w:cstheme="majorBidi"/>
          <w:sz w:val="24"/>
          <w:szCs w:val="24"/>
        </w:rPr>
        <w:t>Malgré tous ces défauts, l’hydrodistillation est toujours la technique d’extraction la plus utilisée. En effet, elle ne requiert qu’une verrerie de base (un chauffe-ballon, un ballon, un réfrigérant et une éprouvette graduée suffisent)</w:t>
      </w:r>
      <w:r w:rsidR="00BA4281">
        <w:rPr>
          <w:rFonts w:asciiTheme="majorBidi" w:hAnsiTheme="majorBidi" w:cstheme="majorBidi"/>
          <w:sz w:val="24"/>
          <w:szCs w:val="24"/>
        </w:rPr>
        <w:t xml:space="preserve"> et ne coûte pratiquement rien (le matériel réutilisable indéfiniment) à part, les seuls ingrédients nécessaires sont la plante, dont on veut extraire l’huile essentielle, l’eau qui servira à l’entrainer et les grains de pierre ponce, qui régulent l’ébullition. </w:t>
      </w:r>
    </w:p>
    <w:p w:rsidR="00DE1468" w:rsidRPr="005F56E6" w:rsidRDefault="006C3534" w:rsidP="005F56E6">
      <w:pPr>
        <w:spacing w:before="240" w:after="0"/>
        <w:ind w:firstLine="142"/>
        <w:jc w:val="both"/>
        <w:rPr>
          <w:rFonts w:ascii="Comic Sans MS" w:hAnsi="Comic Sans MS" w:cstheme="majorBidi"/>
          <w:b/>
          <w:bCs/>
          <w:color w:val="F57E1B"/>
          <w:sz w:val="24"/>
          <w:szCs w:val="24"/>
        </w:rPr>
      </w:pPr>
      <w:r>
        <w:rPr>
          <w:rFonts w:ascii="Comic Sans MS" w:hAnsi="Comic Sans MS" w:cstheme="majorBidi"/>
          <w:b/>
          <w:bCs/>
          <w:color w:val="F57E1B"/>
          <w:sz w:val="24"/>
          <w:szCs w:val="24"/>
          <w14:shadow w14:blurRad="50800" w14:dist="38100" w14:dir="2700000" w14:sx="100000" w14:sy="100000" w14:kx="0" w14:ky="0" w14:algn="tl">
            <w14:srgbClr w14:val="000000">
              <w14:alpha w14:val="11000"/>
            </w14:srgbClr>
          </w14:shadow>
        </w:rPr>
        <w:t>I</w:t>
      </w:r>
      <w:r w:rsidR="005F56E6" w:rsidRPr="00CA04B0">
        <w:rPr>
          <w:rFonts w:ascii="Comic Sans MS" w:hAnsi="Comic Sans MS" w:cstheme="majorBidi"/>
          <w:b/>
          <w:bCs/>
          <w:color w:val="F57E1B"/>
          <w:sz w:val="24"/>
          <w:szCs w:val="24"/>
          <w14:shadow w14:blurRad="50800" w14:dist="38100" w14:dir="2700000" w14:sx="100000" w14:sy="100000" w14:kx="0" w14:ky="0" w14:algn="tl">
            <w14:srgbClr w14:val="000000">
              <w14:alpha w14:val="11000"/>
            </w14:srgbClr>
          </w14:shadow>
        </w:rPr>
        <w:t xml:space="preserve">.2. </w:t>
      </w:r>
      <w:r w:rsidR="00DE1468" w:rsidRPr="00CA04B0">
        <w:rPr>
          <w:rFonts w:ascii="Comic Sans MS" w:hAnsi="Comic Sans MS" w:cstheme="majorBidi"/>
          <w:b/>
          <w:bCs/>
          <w:color w:val="F57E1B"/>
          <w:sz w:val="24"/>
          <w:szCs w:val="24"/>
          <w14:shadow w14:blurRad="50800" w14:dist="38100" w14:dir="2700000" w14:sx="100000" w14:sy="100000" w14:kx="0" w14:ky="0" w14:algn="tl">
            <w14:srgbClr w14:val="000000">
              <w14:alpha w14:val="11000"/>
            </w14:srgbClr>
          </w14:shadow>
        </w:rPr>
        <w:t>Entrainement à la vapeur d’eau</w:t>
      </w:r>
    </w:p>
    <w:p w:rsidR="00E1614F" w:rsidRDefault="00E17A11" w:rsidP="00F92D59">
      <w:pPr>
        <w:jc w:val="both"/>
        <w:rPr>
          <w:rFonts w:asciiTheme="majorBidi" w:hAnsiTheme="majorBidi" w:cstheme="majorBidi"/>
          <w:sz w:val="24"/>
          <w:szCs w:val="24"/>
        </w:rPr>
      </w:pPr>
      <w:r w:rsidRPr="00E17A11">
        <w:rPr>
          <w:rFonts w:asciiTheme="majorBidi" w:hAnsiTheme="majorBidi" w:cstheme="majorBidi"/>
          <w:sz w:val="24"/>
          <w:szCs w:val="24"/>
        </w:rPr>
        <w:t>L’extraction des huiles essentielles par distillation à la vapeur d’eau naît réellement à l’époque de la révolution industrielle et permet le développement de produits alimentaires et de parfums.</w:t>
      </w:r>
      <w:r w:rsidR="00F92D59">
        <w:rPr>
          <w:rFonts w:asciiTheme="majorBidi" w:hAnsiTheme="majorBidi" w:cstheme="majorBidi"/>
          <w:sz w:val="24"/>
          <w:szCs w:val="24"/>
        </w:rPr>
        <w:t xml:space="preserve"> Cette méthode</w:t>
      </w:r>
      <w:r w:rsidR="00E1614F" w:rsidRPr="00E1614F">
        <w:rPr>
          <w:rFonts w:asciiTheme="majorBidi" w:hAnsiTheme="majorBidi" w:cstheme="majorBidi"/>
          <w:sz w:val="24"/>
          <w:szCs w:val="24"/>
        </w:rPr>
        <w:t xml:space="preserve"> </w:t>
      </w:r>
      <w:r w:rsidR="00F92D59" w:rsidRPr="00E1614F">
        <w:rPr>
          <w:rFonts w:asciiTheme="majorBidi" w:hAnsiTheme="majorBidi" w:cstheme="majorBidi"/>
          <w:sz w:val="24"/>
          <w:szCs w:val="24"/>
        </w:rPr>
        <w:t>est</w:t>
      </w:r>
      <w:r w:rsidR="00F92D59">
        <w:rPr>
          <w:rFonts w:asciiTheme="majorBidi" w:hAnsiTheme="majorBidi" w:cstheme="majorBidi"/>
          <w:sz w:val="24"/>
          <w:szCs w:val="24"/>
        </w:rPr>
        <w:t xml:space="preserve"> basée</w:t>
      </w:r>
      <w:r w:rsidR="00E1614F" w:rsidRPr="00E1614F">
        <w:rPr>
          <w:rFonts w:asciiTheme="majorBidi" w:hAnsiTheme="majorBidi" w:cstheme="majorBidi"/>
          <w:sz w:val="24"/>
          <w:szCs w:val="24"/>
        </w:rPr>
        <w:t xml:space="preserve"> sur le fait que la plupart des composés volatils contenus dans les végétaux sont entraînables par la vapeur d'eau, du fait de leur point d'ébullition relativement bas et de leur caractère hydrophobe. Sous l'action de la vapeur d'eau introduite ou formée dans l'extracteur, l'essence </w:t>
      </w:r>
      <w:r w:rsidR="00F178D8">
        <w:rPr>
          <w:rFonts w:asciiTheme="majorBidi" w:hAnsiTheme="majorBidi" w:cstheme="majorBidi"/>
          <w:sz w:val="24"/>
          <w:szCs w:val="24"/>
        </w:rPr>
        <w:t xml:space="preserve">(huile essentielle) </w:t>
      </w:r>
      <w:r w:rsidR="00E1614F" w:rsidRPr="00E1614F">
        <w:rPr>
          <w:rFonts w:asciiTheme="majorBidi" w:hAnsiTheme="majorBidi" w:cstheme="majorBidi"/>
          <w:sz w:val="24"/>
          <w:szCs w:val="24"/>
        </w:rPr>
        <w:t xml:space="preserve">se libère du tissu végétal et entraînée par la vapeur d'eau. Le mélange de vapeurs est condensé sur une surface froide et l'huile essentielle se sépare </w:t>
      </w:r>
      <w:r w:rsidR="00F178D8">
        <w:rPr>
          <w:rFonts w:asciiTheme="majorBidi" w:hAnsiTheme="majorBidi" w:cstheme="majorBidi"/>
          <w:sz w:val="24"/>
          <w:szCs w:val="24"/>
        </w:rPr>
        <w:t>par décantation</w:t>
      </w:r>
      <w:r w:rsidR="00E1614F" w:rsidRPr="00E1614F">
        <w:rPr>
          <w:rFonts w:asciiTheme="majorBidi" w:hAnsiTheme="majorBidi" w:cstheme="majorBidi"/>
          <w:sz w:val="24"/>
          <w:szCs w:val="24"/>
        </w:rPr>
        <w:t>.</w:t>
      </w:r>
    </w:p>
    <w:p w:rsidR="00FA5DBD" w:rsidRPr="00E1614F" w:rsidRDefault="006C3534" w:rsidP="001B6511">
      <w:pPr>
        <w:spacing w:after="0"/>
        <w:ind w:firstLine="284"/>
        <w:jc w:val="both"/>
        <w:rPr>
          <w:rFonts w:asciiTheme="majorBidi" w:hAnsiTheme="majorBidi" w:cstheme="majorBidi"/>
          <w:sz w:val="24"/>
          <w:szCs w:val="24"/>
        </w:rPr>
      </w:pPr>
      <w:r>
        <w:rPr>
          <w:rFonts w:ascii="Comic Sans MS" w:hAnsi="Comic Sans MS" w:cstheme="majorBidi"/>
          <w:i/>
          <w:iCs/>
          <w:color w:val="F57E1B"/>
          <w14:shadow w14:blurRad="50800" w14:dist="38100" w14:dir="2700000" w14:sx="100000" w14:sy="100000" w14:kx="0" w14:ky="0" w14:algn="tl">
            <w14:srgbClr w14:val="000000">
              <w14:alpha w14:val="18000"/>
            </w14:srgbClr>
          </w14:shadow>
        </w:rPr>
        <w:t>I</w:t>
      </w:r>
      <w:r w:rsidR="005F56E6" w:rsidRPr="00CA04B0">
        <w:rPr>
          <w:rFonts w:ascii="Comic Sans MS" w:hAnsi="Comic Sans MS" w:cstheme="majorBidi"/>
          <w:i/>
          <w:iCs/>
          <w:color w:val="F57E1B"/>
          <w14:shadow w14:blurRad="50800" w14:dist="38100" w14:dir="2700000" w14:sx="100000" w14:sy="100000" w14:kx="0" w14:ky="0" w14:algn="tl">
            <w14:srgbClr w14:val="000000">
              <w14:alpha w14:val="18000"/>
            </w14:srgbClr>
          </w14:shadow>
        </w:rPr>
        <w:t>.2.1.</w:t>
      </w:r>
      <w:r w:rsidR="007F0A9D" w:rsidRPr="00CA04B0">
        <w:rPr>
          <w:rFonts w:ascii="Comic Sans MS" w:hAnsi="Comic Sans MS" w:cstheme="majorBidi"/>
          <w:i/>
          <w:iCs/>
          <w:color w:val="F57E1B"/>
          <w14:shadow w14:blurRad="50800" w14:dist="38100" w14:dir="2700000" w14:sx="100000" w14:sy="100000" w14:kx="0" w14:ky="0" w14:algn="tl">
            <w14:srgbClr w14:val="000000">
              <w14:alpha w14:val="18000"/>
            </w14:srgbClr>
          </w14:shadow>
        </w:rPr>
        <w:t xml:space="preserve"> </w:t>
      </w:r>
      <w:bookmarkStart w:id="4" w:name="_Hlk487823657"/>
      <w:r w:rsidR="005F56E6" w:rsidRPr="00CA04B0">
        <w:rPr>
          <w:rFonts w:ascii="Comic Sans MS" w:hAnsi="Comic Sans MS" w:cstheme="majorBidi"/>
          <w:i/>
          <w:iCs/>
          <w:color w:val="F57E1B"/>
          <w14:shadow w14:blurRad="50800" w14:dist="38100" w14:dir="2700000" w14:sx="100000" w14:sy="100000" w14:kx="0" w14:ky="0" w14:algn="tl">
            <w14:srgbClr w14:val="000000">
              <w14:alpha w14:val="18000"/>
            </w14:srgbClr>
          </w14:shadow>
        </w:rPr>
        <w:t>L’avantage</w:t>
      </w:r>
      <w:r w:rsidR="007F0A9D" w:rsidRPr="00CA04B0">
        <w:rPr>
          <w:rFonts w:ascii="Comic Sans MS" w:hAnsi="Comic Sans MS" w:cstheme="majorBidi"/>
          <w:i/>
          <w:iCs/>
          <w:color w:val="F57E1B"/>
          <w14:shadow w14:blurRad="50800" w14:dist="38100" w14:dir="2700000" w14:sx="100000" w14:sy="100000" w14:kx="0" w14:ky="0" w14:algn="tl">
            <w14:srgbClr w14:val="000000">
              <w14:alpha w14:val="18000"/>
            </w14:srgbClr>
          </w14:shadow>
        </w:rPr>
        <w:t xml:space="preserve"> de l’entrainement à la vapeur </w:t>
      </w:r>
      <w:bookmarkEnd w:id="4"/>
      <w:r w:rsidR="007F0A9D" w:rsidRPr="00CA04B0">
        <w:rPr>
          <w:rFonts w:ascii="Comic Sans MS" w:hAnsi="Comic Sans MS" w:cstheme="majorBidi"/>
          <w:i/>
          <w:iCs/>
          <w:color w:val="F57E1B"/>
          <w14:shadow w14:blurRad="50800" w14:dist="38100" w14:dir="2700000" w14:sx="100000" w14:sy="100000" w14:kx="0" w14:ky="0" w14:algn="tl">
            <w14:srgbClr w14:val="000000">
              <w14:alpha w14:val="18000"/>
            </w14:srgbClr>
          </w14:shadow>
        </w:rPr>
        <w:t>:</w:t>
      </w:r>
      <w:r w:rsidR="007F0A9D" w:rsidRPr="00CA04B0">
        <w:rPr>
          <w:rFonts w:asciiTheme="majorBidi" w:hAnsiTheme="majorBidi" w:cstheme="majorBidi"/>
          <w:color w:val="F57E1B"/>
          <w14:shadow w14:blurRad="50800" w14:dist="38100" w14:dir="2700000" w14:sx="100000" w14:sy="100000" w14:kx="0" w14:ky="0" w14:algn="tl">
            <w14:srgbClr w14:val="000000">
              <w14:alpha w14:val="18000"/>
            </w14:srgbClr>
          </w14:shadow>
        </w:rPr>
        <w:t xml:space="preserve"> </w:t>
      </w:r>
      <w:r w:rsidR="000F7DE6">
        <w:rPr>
          <w:rFonts w:asciiTheme="majorBidi" w:hAnsiTheme="majorBidi" w:cstheme="majorBidi"/>
          <w:sz w:val="24"/>
          <w:szCs w:val="24"/>
        </w:rPr>
        <w:t>elle</w:t>
      </w:r>
      <w:r w:rsidR="00BA4281">
        <w:rPr>
          <w:rFonts w:asciiTheme="majorBidi" w:hAnsiTheme="majorBidi" w:cstheme="majorBidi"/>
          <w:sz w:val="24"/>
          <w:szCs w:val="24"/>
        </w:rPr>
        <w:t xml:space="preserve"> a l’avantage d’être plus efficace que l’</w:t>
      </w:r>
      <w:r w:rsidR="000F7DE6">
        <w:rPr>
          <w:rFonts w:asciiTheme="majorBidi" w:hAnsiTheme="majorBidi" w:cstheme="majorBidi"/>
          <w:sz w:val="24"/>
          <w:szCs w:val="24"/>
        </w:rPr>
        <w:t>hydrodistillation dans la</w:t>
      </w:r>
      <w:r w:rsidR="00BA4281">
        <w:rPr>
          <w:rFonts w:asciiTheme="majorBidi" w:hAnsiTheme="majorBidi" w:cstheme="majorBidi"/>
          <w:sz w:val="24"/>
          <w:szCs w:val="24"/>
        </w:rPr>
        <w:t xml:space="preserve"> </w:t>
      </w:r>
      <w:r w:rsidR="000F7DE6">
        <w:rPr>
          <w:rFonts w:asciiTheme="majorBidi" w:hAnsiTheme="majorBidi" w:cstheme="majorBidi"/>
          <w:sz w:val="24"/>
          <w:szCs w:val="24"/>
        </w:rPr>
        <w:t>limitation d</w:t>
      </w:r>
      <w:r w:rsidR="00BA4281">
        <w:rPr>
          <w:rFonts w:asciiTheme="majorBidi" w:hAnsiTheme="majorBidi" w:cstheme="majorBidi"/>
          <w:sz w:val="24"/>
          <w:szCs w:val="24"/>
        </w:rPr>
        <w:t>es phénomènes d’hydrolyse de l’huile essentiel</w:t>
      </w:r>
      <w:r w:rsidR="007F0A9D">
        <w:rPr>
          <w:rFonts w:asciiTheme="majorBidi" w:hAnsiTheme="majorBidi" w:cstheme="majorBidi"/>
          <w:sz w:val="24"/>
          <w:szCs w:val="24"/>
        </w:rPr>
        <w:t xml:space="preserve">le </w:t>
      </w:r>
      <w:r w:rsidR="00805846">
        <w:rPr>
          <w:rFonts w:asciiTheme="majorBidi" w:hAnsiTheme="majorBidi" w:cstheme="majorBidi"/>
          <w:sz w:val="24"/>
          <w:szCs w:val="24"/>
        </w:rPr>
        <w:t>et</w:t>
      </w:r>
      <w:r w:rsidR="007F0A9D">
        <w:rPr>
          <w:rFonts w:asciiTheme="majorBidi" w:hAnsiTheme="majorBidi" w:cstheme="majorBidi"/>
          <w:sz w:val="24"/>
          <w:szCs w:val="24"/>
        </w:rPr>
        <w:t xml:space="preserve"> </w:t>
      </w:r>
      <w:r w:rsidR="00FA5DBD" w:rsidRPr="00FA5DBD">
        <w:rPr>
          <w:rFonts w:asciiTheme="majorBidi" w:hAnsiTheme="majorBidi" w:cstheme="majorBidi"/>
          <w:sz w:val="24"/>
          <w:szCs w:val="24"/>
        </w:rPr>
        <w:t>réside en l'abaissement de</w:t>
      </w:r>
      <w:r w:rsidR="0017366C">
        <w:rPr>
          <w:rFonts w:asciiTheme="majorBidi" w:hAnsiTheme="majorBidi" w:cstheme="majorBidi"/>
          <w:sz w:val="24"/>
          <w:szCs w:val="24"/>
        </w:rPr>
        <w:t xml:space="preserve"> la température de distillation</w:t>
      </w:r>
      <w:r w:rsidR="00805846">
        <w:rPr>
          <w:rFonts w:asciiTheme="majorBidi" w:hAnsiTheme="majorBidi" w:cstheme="majorBidi"/>
          <w:sz w:val="24"/>
          <w:szCs w:val="24"/>
        </w:rPr>
        <w:t>,</w:t>
      </w:r>
      <w:r w:rsidR="00FA5DBD" w:rsidRPr="00FA5DBD">
        <w:rPr>
          <w:rFonts w:asciiTheme="majorBidi" w:hAnsiTheme="majorBidi" w:cstheme="majorBidi"/>
          <w:sz w:val="24"/>
          <w:szCs w:val="24"/>
        </w:rPr>
        <w:t xml:space="preserve"> c</w:t>
      </w:r>
      <w:r w:rsidR="0017366C">
        <w:rPr>
          <w:rFonts w:asciiTheme="majorBidi" w:hAnsiTheme="majorBidi" w:cstheme="majorBidi"/>
          <w:sz w:val="24"/>
          <w:szCs w:val="24"/>
        </w:rPr>
        <w:t xml:space="preserve">e qui évite </w:t>
      </w:r>
      <w:r w:rsidR="00805846">
        <w:rPr>
          <w:rFonts w:asciiTheme="majorBidi" w:hAnsiTheme="majorBidi" w:cstheme="majorBidi"/>
          <w:sz w:val="24"/>
          <w:szCs w:val="24"/>
        </w:rPr>
        <w:t>la</w:t>
      </w:r>
      <w:r w:rsidR="0017366C">
        <w:rPr>
          <w:rFonts w:asciiTheme="majorBidi" w:hAnsiTheme="majorBidi" w:cstheme="majorBidi"/>
          <w:sz w:val="24"/>
          <w:szCs w:val="24"/>
        </w:rPr>
        <w:t xml:space="preserve"> décomposition</w:t>
      </w:r>
      <w:r w:rsidR="00805846">
        <w:rPr>
          <w:rFonts w:asciiTheme="majorBidi" w:hAnsiTheme="majorBidi" w:cstheme="majorBidi"/>
          <w:sz w:val="24"/>
          <w:szCs w:val="24"/>
        </w:rPr>
        <w:t xml:space="preserve"> d’huile obtenu</w:t>
      </w:r>
      <w:r w:rsidR="0017366C">
        <w:rPr>
          <w:rFonts w:asciiTheme="majorBidi" w:hAnsiTheme="majorBidi" w:cstheme="majorBidi"/>
          <w:sz w:val="24"/>
          <w:szCs w:val="24"/>
        </w:rPr>
        <w:t>.</w:t>
      </w:r>
    </w:p>
    <w:p w:rsidR="00DE1468" w:rsidRDefault="002D4E31" w:rsidP="001A463A">
      <w:pPr>
        <w:spacing w:line="240" w:lineRule="auto"/>
        <w:jc w:val="center"/>
        <w:rPr>
          <w:rFonts w:asciiTheme="majorBidi" w:hAnsiTheme="majorBidi" w:cstheme="majorBidi"/>
          <w:sz w:val="24"/>
          <w:szCs w:val="24"/>
        </w:rPr>
      </w:pPr>
      <w:r>
        <w:rPr>
          <w:noProof/>
          <w:lang w:eastAsia="fr-FR"/>
        </w:rPr>
        <w:drawing>
          <wp:inline distT="0" distB="0" distL="0" distR="0">
            <wp:extent cx="4440011" cy="2305941"/>
            <wp:effectExtent l="0" t="0" r="0" b="0"/>
            <wp:docPr id="2" name="Image 2" descr="http://huileessentiellelavande.e-monsite.com/medias/images/maquette-blog-pagearomatherapie-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uileessentiellelavande.e-monsite.com/medias/images/maquette-blog-pagearomatherapie-17.gif"/>
                    <pic:cNvPicPr>
                      <a:picLocks noChangeAspect="1" noChangeArrowheads="1"/>
                    </pic:cNvPicPr>
                  </pic:nvPicPr>
                  <pic:blipFill rotWithShape="1">
                    <a:blip r:embed="rId20">
                      <a:extLst>
                        <a:ext uri="{28A0092B-C50C-407E-A947-70E740481C1C}">
                          <a14:useLocalDpi xmlns:a14="http://schemas.microsoft.com/office/drawing/2010/main" val="0"/>
                        </a:ext>
                      </a:extLst>
                    </a:blip>
                    <a:srcRect l="2335" t="5292" r="1194" b="5014"/>
                    <a:stretch/>
                  </pic:blipFill>
                  <pic:spPr bwMode="auto">
                    <a:xfrm>
                      <a:off x="0" y="0"/>
                      <a:ext cx="4447280" cy="2309716"/>
                    </a:xfrm>
                    <a:prstGeom prst="rect">
                      <a:avLst/>
                    </a:prstGeom>
                    <a:noFill/>
                    <a:ln>
                      <a:noFill/>
                    </a:ln>
                    <a:extLst>
                      <a:ext uri="{53640926-AAD7-44D8-BBD7-CCE9431645EC}">
                        <a14:shadowObscured xmlns:a14="http://schemas.microsoft.com/office/drawing/2010/main"/>
                      </a:ext>
                    </a:extLst>
                  </pic:spPr>
                </pic:pic>
              </a:graphicData>
            </a:graphic>
          </wp:inline>
        </w:drawing>
      </w:r>
    </w:p>
    <w:p w:rsidR="000A0FC6" w:rsidRDefault="000A0FC6" w:rsidP="001A463A">
      <w:pPr>
        <w:spacing w:line="240" w:lineRule="auto"/>
        <w:jc w:val="center"/>
        <w:rPr>
          <w:rFonts w:asciiTheme="majorBidi" w:hAnsiTheme="majorBidi" w:cstheme="majorBidi"/>
          <w:sz w:val="24"/>
          <w:szCs w:val="24"/>
        </w:rPr>
      </w:pPr>
    </w:p>
    <w:p w:rsidR="00DE1468" w:rsidRPr="005F56E6" w:rsidRDefault="006C3534" w:rsidP="000A0FC6">
      <w:pPr>
        <w:spacing w:before="240"/>
        <w:jc w:val="both"/>
        <w:rPr>
          <w:rFonts w:ascii="Comic Sans MS" w:hAnsi="Comic Sans MS" w:cstheme="majorBidi"/>
          <w:b/>
          <w:bCs/>
          <w:sz w:val="24"/>
          <w:szCs w:val="24"/>
        </w:rPr>
      </w:pPr>
      <w:r>
        <w:rPr>
          <w:rFonts w:ascii="Comic Sans MS" w:hAnsi="Comic Sans MS" w:cstheme="majorBidi"/>
          <w:b/>
          <w:bCs/>
          <w:color w:val="F57E1B"/>
          <w:sz w:val="24"/>
          <w:szCs w:val="24"/>
          <w14:shadow w14:blurRad="50800" w14:dist="38100" w14:dir="2700000" w14:sx="100000" w14:sy="100000" w14:kx="0" w14:ky="0" w14:algn="tl">
            <w14:srgbClr w14:val="000000">
              <w14:alpha w14:val="16000"/>
            </w14:srgbClr>
          </w14:shadow>
        </w:rPr>
        <w:lastRenderedPageBreak/>
        <w:t>I</w:t>
      </w:r>
      <w:r w:rsidR="005F56E6" w:rsidRPr="00CA04B0">
        <w:rPr>
          <w:rFonts w:ascii="Comic Sans MS" w:hAnsi="Comic Sans MS" w:cstheme="majorBidi"/>
          <w:b/>
          <w:bCs/>
          <w:color w:val="F57E1B"/>
          <w:sz w:val="24"/>
          <w:szCs w:val="24"/>
          <w14:shadow w14:blurRad="50800" w14:dist="38100" w14:dir="2700000" w14:sx="100000" w14:sy="100000" w14:kx="0" w14:ky="0" w14:algn="tl">
            <w14:srgbClr w14:val="000000">
              <w14:alpha w14:val="16000"/>
            </w14:srgbClr>
          </w14:shadow>
        </w:rPr>
        <w:t xml:space="preserve">.3. </w:t>
      </w:r>
      <w:r w:rsidR="00DE1468" w:rsidRPr="00CA04B0">
        <w:rPr>
          <w:rFonts w:ascii="Comic Sans MS" w:hAnsi="Comic Sans MS" w:cstheme="majorBidi"/>
          <w:b/>
          <w:bCs/>
          <w:color w:val="F57E1B"/>
          <w:sz w:val="24"/>
          <w:szCs w:val="24"/>
          <w14:shadow w14:blurRad="50800" w14:dist="38100" w14:dir="2700000" w14:sx="100000" w14:sy="100000" w14:kx="0" w14:ky="0" w14:algn="tl">
            <w14:srgbClr w14:val="000000">
              <w14:alpha w14:val="16000"/>
            </w14:srgbClr>
          </w14:shadow>
        </w:rPr>
        <w:t>Enfleurage</w:t>
      </w:r>
    </w:p>
    <w:p w:rsidR="00DE1468" w:rsidRDefault="002B037B" w:rsidP="00787ABD">
      <w:pPr>
        <w:jc w:val="both"/>
        <w:rPr>
          <w:rFonts w:asciiTheme="majorBidi" w:hAnsiTheme="majorBidi" w:cstheme="majorBidi"/>
          <w:sz w:val="24"/>
          <w:szCs w:val="24"/>
        </w:rPr>
      </w:pPr>
      <w:r w:rsidRPr="002B037B">
        <w:rPr>
          <w:rFonts w:asciiTheme="majorBidi" w:hAnsiTheme="majorBidi" w:cstheme="majorBidi"/>
          <w:sz w:val="24"/>
          <w:szCs w:val="24"/>
        </w:rPr>
        <w:t>Ce</w:t>
      </w:r>
      <w:r w:rsidR="00C14547">
        <w:rPr>
          <w:rFonts w:asciiTheme="majorBidi" w:hAnsiTheme="majorBidi" w:cstheme="majorBidi"/>
          <w:sz w:val="24"/>
          <w:szCs w:val="24"/>
        </w:rPr>
        <w:t>tte</w:t>
      </w:r>
      <w:r w:rsidRPr="002B037B">
        <w:rPr>
          <w:rFonts w:asciiTheme="majorBidi" w:hAnsiTheme="majorBidi" w:cstheme="majorBidi"/>
          <w:sz w:val="24"/>
          <w:szCs w:val="24"/>
        </w:rPr>
        <w:t xml:space="preserve"> </w:t>
      </w:r>
      <w:r w:rsidR="00C14547">
        <w:rPr>
          <w:rFonts w:asciiTheme="majorBidi" w:hAnsiTheme="majorBidi" w:cstheme="majorBidi"/>
          <w:sz w:val="24"/>
          <w:szCs w:val="24"/>
        </w:rPr>
        <w:t>technique</w:t>
      </w:r>
      <w:r w:rsidRPr="002B037B">
        <w:rPr>
          <w:rFonts w:asciiTheme="majorBidi" w:hAnsiTheme="majorBidi" w:cstheme="majorBidi"/>
          <w:sz w:val="24"/>
          <w:szCs w:val="24"/>
        </w:rPr>
        <w:t xml:space="preserve"> consiste à déposer des pétales de fleurs odorantes sur des couches de graisses non odorantes (graisse de</w:t>
      </w:r>
      <w:r w:rsidR="00C14547">
        <w:rPr>
          <w:rFonts w:asciiTheme="majorBidi" w:hAnsiTheme="majorBidi" w:cstheme="majorBidi"/>
          <w:sz w:val="24"/>
          <w:szCs w:val="24"/>
        </w:rPr>
        <w:t xml:space="preserve"> porc par exemple). La graisse à</w:t>
      </w:r>
      <w:r w:rsidRPr="002B037B">
        <w:rPr>
          <w:rFonts w:asciiTheme="majorBidi" w:hAnsiTheme="majorBidi" w:cstheme="majorBidi"/>
          <w:sz w:val="24"/>
          <w:szCs w:val="24"/>
        </w:rPr>
        <w:t xml:space="preserve"> la propriété d'absorber petit à petit le principe odorant de la fleur. On obtient ainsi des pommades parfumées qui étaient très utilisées en cosmétique dans l'Antiquité. L'enfleurage peut également se pratiquer à chaud sur des graisses fondues. C'est le cas par exemple pour la violette, la fleur de l'oranger et le cassis.</w:t>
      </w:r>
      <w:r w:rsidR="00D52885">
        <w:rPr>
          <w:noProof/>
          <w:lang w:eastAsia="fr-FR"/>
        </w:rPr>
        <w:drawing>
          <wp:anchor distT="0" distB="0" distL="114300" distR="114300" simplePos="0" relativeHeight="251669504" behindDoc="0" locked="0" layoutInCell="1" allowOverlap="1" wp14:anchorId="17CC7695" wp14:editId="19EDFCAF">
            <wp:simplePos x="2695575" y="7258050"/>
            <wp:positionH relativeFrom="margin">
              <wp:align>right</wp:align>
            </wp:positionH>
            <wp:positionV relativeFrom="margin">
              <wp:posOffset>431800</wp:posOffset>
            </wp:positionV>
            <wp:extent cx="2163600" cy="1440000"/>
            <wp:effectExtent l="0" t="0" r="8255" b="8255"/>
            <wp:wrapSquare wrapText="bothSides"/>
            <wp:docPr id="11" name="Image 11" descr="http://i690.photobucket.com/albums/vv261/pathomax/DSC_0175-1.jpg~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690.photobucket.com/albums/vv261/pathomax/DSC_0175-1.jpg~origina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36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C1D83" w:rsidRDefault="006C1D83" w:rsidP="006C1D83">
      <w:pPr>
        <w:rPr>
          <w:rFonts w:asciiTheme="majorBidi" w:hAnsiTheme="majorBidi" w:cstheme="majorBidi"/>
          <w:sz w:val="24"/>
          <w:szCs w:val="24"/>
        </w:rPr>
      </w:pPr>
      <w:r>
        <w:rPr>
          <w:rFonts w:asciiTheme="majorBidi" w:hAnsiTheme="majorBidi" w:cstheme="majorBidi"/>
          <w:sz w:val="24"/>
          <w:szCs w:val="24"/>
        </w:rPr>
        <w:t>Il existe deux types d’enfleurage</w:t>
      </w:r>
      <w:r w:rsidR="00A77C9C">
        <w:rPr>
          <w:rFonts w:asciiTheme="majorBidi" w:hAnsiTheme="majorBidi" w:cstheme="majorBidi"/>
          <w:sz w:val="24"/>
          <w:szCs w:val="24"/>
        </w:rPr>
        <w:t xml:space="preserve"> en fonction du type de fleurs</w:t>
      </w:r>
      <w:r>
        <w:rPr>
          <w:rFonts w:asciiTheme="majorBidi" w:hAnsiTheme="majorBidi" w:cstheme="majorBidi"/>
          <w:sz w:val="24"/>
          <w:szCs w:val="24"/>
        </w:rPr>
        <w:t> :</w:t>
      </w:r>
    </w:p>
    <w:p w:rsidR="007A40F5" w:rsidRPr="00B444F7" w:rsidRDefault="006C3534" w:rsidP="001B6511">
      <w:pPr>
        <w:spacing w:after="0"/>
        <w:ind w:firstLine="284"/>
        <w:jc w:val="both"/>
        <w:rPr>
          <w:rFonts w:asciiTheme="majorBidi" w:hAnsiTheme="majorBidi" w:cstheme="majorBidi"/>
          <w:color w:val="F57E1B"/>
          <w:sz w:val="24"/>
          <w:szCs w:val="24"/>
        </w:rPr>
      </w:pPr>
      <w:r>
        <w:rPr>
          <w:rFonts w:ascii="Comic Sans MS" w:hAnsi="Comic Sans MS" w:cstheme="majorBidi"/>
          <w:i/>
          <w:iCs/>
          <w:color w:val="F57E1B"/>
          <w:sz w:val="24"/>
          <w:szCs w:val="24"/>
          <w14:shadow w14:blurRad="50800" w14:dist="38100" w14:dir="2700000" w14:sx="100000" w14:sy="100000" w14:kx="0" w14:ky="0" w14:algn="tl">
            <w14:srgbClr w14:val="000000">
              <w14:alpha w14:val="12000"/>
            </w14:srgbClr>
          </w14:shadow>
        </w:rPr>
        <w:t>I</w:t>
      </w:r>
      <w:r w:rsidR="005F56E6" w:rsidRPr="00CA04B0">
        <w:rPr>
          <w:rFonts w:ascii="Comic Sans MS" w:hAnsi="Comic Sans MS" w:cstheme="majorBidi"/>
          <w:i/>
          <w:iCs/>
          <w:color w:val="F57E1B"/>
          <w:sz w:val="24"/>
          <w:szCs w:val="24"/>
          <w14:shadow w14:blurRad="50800" w14:dist="38100" w14:dir="2700000" w14:sx="100000" w14:sy="100000" w14:kx="0" w14:ky="0" w14:algn="tl">
            <w14:srgbClr w14:val="000000">
              <w14:alpha w14:val="12000"/>
            </w14:srgbClr>
          </w14:shadow>
        </w:rPr>
        <w:t>.3.1.</w:t>
      </w:r>
      <w:r w:rsidR="006C1D83" w:rsidRPr="00CA04B0">
        <w:rPr>
          <w:rFonts w:ascii="Comic Sans MS" w:hAnsi="Comic Sans MS" w:cstheme="majorBidi"/>
          <w:i/>
          <w:iCs/>
          <w:color w:val="F57E1B"/>
          <w:sz w:val="24"/>
          <w:szCs w:val="24"/>
          <w14:shadow w14:blurRad="50800" w14:dist="38100" w14:dir="2700000" w14:sx="100000" w14:sy="100000" w14:kx="0" w14:ky="0" w14:algn="tl">
            <w14:srgbClr w14:val="000000">
              <w14:alpha w14:val="12000"/>
            </w14:srgbClr>
          </w14:shadow>
        </w:rPr>
        <w:t xml:space="preserve"> </w:t>
      </w:r>
      <w:bookmarkStart w:id="5" w:name="_Hlk487823924"/>
      <w:r w:rsidR="001B6511" w:rsidRPr="00CA04B0">
        <w:rPr>
          <w:rFonts w:ascii="Comic Sans MS" w:hAnsi="Comic Sans MS" w:cstheme="majorBidi"/>
          <w:i/>
          <w:iCs/>
          <w:color w:val="F57E1B"/>
          <w:sz w:val="24"/>
          <w:szCs w:val="24"/>
          <w14:shadow w14:blurRad="50800" w14:dist="38100" w14:dir="2700000" w14:sx="100000" w14:sy="100000" w14:kx="0" w14:ky="0" w14:algn="tl">
            <w14:srgbClr w14:val="000000">
              <w14:alpha w14:val="12000"/>
            </w14:srgbClr>
          </w14:shadow>
        </w:rPr>
        <w:t>L’enfleurage</w:t>
      </w:r>
      <w:r w:rsidR="006C1D83" w:rsidRPr="00CA04B0">
        <w:rPr>
          <w:rFonts w:ascii="Comic Sans MS" w:hAnsi="Comic Sans MS" w:cstheme="majorBidi"/>
          <w:i/>
          <w:iCs/>
          <w:color w:val="F57E1B"/>
          <w:sz w:val="24"/>
          <w:szCs w:val="24"/>
          <w14:shadow w14:blurRad="50800" w14:dist="38100" w14:dir="2700000" w14:sx="100000" w14:sy="100000" w14:kx="0" w14:ky="0" w14:algn="tl">
            <w14:srgbClr w14:val="000000">
              <w14:alpha w14:val="12000"/>
            </w14:srgbClr>
          </w14:shadow>
        </w:rPr>
        <w:t xml:space="preserve"> à froid (macération)</w:t>
      </w:r>
      <w:r w:rsidR="00B444F7" w:rsidRPr="00CA04B0">
        <w:rPr>
          <w:rFonts w:ascii="Comic Sans MS" w:hAnsi="Comic Sans MS" w:cstheme="majorBidi"/>
          <w:i/>
          <w:iCs/>
          <w:color w:val="F57E1B"/>
          <w:sz w:val="24"/>
          <w:szCs w:val="24"/>
          <w14:shadow w14:blurRad="50800" w14:dist="38100" w14:dir="2700000" w14:sx="100000" w14:sy="100000" w14:kx="0" w14:ky="0" w14:algn="tl">
            <w14:srgbClr w14:val="000000">
              <w14:alpha w14:val="12000"/>
            </w14:srgbClr>
          </w14:shadow>
        </w:rPr>
        <w:t xml:space="preserve"> </w:t>
      </w:r>
      <w:bookmarkEnd w:id="5"/>
      <w:r w:rsidR="006C1D83" w:rsidRPr="00CA04B0">
        <w:rPr>
          <w:rFonts w:ascii="Comic Sans MS" w:hAnsi="Comic Sans MS" w:cstheme="majorBidi"/>
          <w:color w:val="F57E1B"/>
          <w:sz w:val="24"/>
          <w:szCs w:val="24"/>
          <w14:shadow w14:blurRad="50800" w14:dist="38100" w14:dir="2700000" w14:sx="100000" w14:sy="100000" w14:kx="0" w14:ky="0" w14:algn="tl">
            <w14:srgbClr w14:val="000000">
              <w14:alpha w14:val="12000"/>
            </w14:srgbClr>
          </w14:shadow>
        </w:rPr>
        <w:t>:</w:t>
      </w:r>
      <w:r w:rsidR="006C1D83" w:rsidRPr="0025221D">
        <w:rPr>
          <w:rFonts w:asciiTheme="majorBidi" w:hAnsiTheme="majorBidi" w:cstheme="majorBidi"/>
          <w:color w:val="F57E1B"/>
          <w:sz w:val="24"/>
          <w:szCs w:val="24"/>
        </w:rPr>
        <w:t xml:space="preserve"> </w:t>
      </w:r>
      <w:r w:rsidR="007A40F5">
        <w:rPr>
          <w:rFonts w:asciiTheme="majorBidi" w:hAnsiTheme="majorBidi" w:cstheme="majorBidi"/>
          <w:noProof/>
          <w:sz w:val="24"/>
          <w:szCs w:val="24"/>
          <w:lang w:eastAsia="fr-FR"/>
        </w:rPr>
        <w:drawing>
          <wp:anchor distT="0" distB="0" distL="114300" distR="114300" simplePos="0" relativeHeight="251670528" behindDoc="0" locked="0" layoutInCell="1" allowOverlap="1" wp14:anchorId="4DFA6C5B" wp14:editId="1B1BC8A3">
            <wp:simplePos x="723900" y="8467725"/>
            <wp:positionH relativeFrom="margin">
              <wp:align>left</wp:align>
            </wp:positionH>
            <wp:positionV relativeFrom="margin">
              <wp:posOffset>2808605</wp:posOffset>
            </wp:positionV>
            <wp:extent cx="2170800" cy="1522800"/>
            <wp:effectExtent l="0" t="0" r="1270" b="1270"/>
            <wp:wrapSquare wrapText="bothSides"/>
            <wp:docPr id="12" name="Image 12" descr="C:\Users\Hp\Desktop\cour 2016-2017\51064552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cour 2016-2017\510645525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0800" cy="152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3546" w:rsidRPr="00CA3546">
        <w:rPr>
          <w:rFonts w:asciiTheme="majorBidi" w:hAnsiTheme="majorBidi" w:cstheme="majorBidi"/>
          <w:sz w:val="24"/>
          <w:szCs w:val="24"/>
        </w:rPr>
        <w:t xml:space="preserve">Les pétales de fleurs sont soigneusement triés, puis piqués délicatement sur des plaques de graisse animale (châssis), qui vont absorber les huiles essentielles. </w:t>
      </w:r>
      <w:r w:rsidR="00CA3546" w:rsidRPr="00A77C9C">
        <w:rPr>
          <w:rFonts w:asciiTheme="majorBidi" w:hAnsiTheme="majorBidi" w:cstheme="majorBidi"/>
          <w:sz w:val="24"/>
          <w:szCs w:val="24"/>
        </w:rPr>
        <w:t>Il fallait généralement 60 jours pour que les graisses soient saturées en parfum.</w:t>
      </w:r>
      <w:r w:rsidR="00CA3546">
        <w:rPr>
          <w:rFonts w:asciiTheme="majorBidi" w:hAnsiTheme="majorBidi" w:cstheme="majorBidi"/>
          <w:sz w:val="24"/>
          <w:szCs w:val="24"/>
        </w:rPr>
        <w:t xml:space="preserve"> </w:t>
      </w:r>
      <w:r w:rsidR="00CA3546" w:rsidRPr="00CA3546">
        <w:rPr>
          <w:rFonts w:asciiTheme="majorBidi" w:hAnsiTheme="majorBidi" w:cstheme="majorBidi"/>
          <w:sz w:val="24"/>
          <w:szCs w:val="24"/>
        </w:rPr>
        <w:t>Lorsque tous les parfums sont transférés à la graisse, les fleurs sont enlevées et remplacées par des fraîches. Ce processus est répété à plusieurs reprises jusqu'à ce que la graisse soit saturée d'huile essentielle.</w:t>
      </w:r>
      <w:r w:rsidR="008A0A50">
        <w:rPr>
          <w:rFonts w:asciiTheme="majorBidi" w:hAnsiTheme="majorBidi" w:cstheme="majorBidi"/>
          <w:sz w:val="24"/>
          <w:szCs w:val="24"/>
        </w:rPr>
        <w:t xml:space="preserve"> </w:t>
      </w:r>
      <w:r w:rsidR="0074720E" w:rsidRPr="0074720E">
        <w:rPr>
          <w:rFonts w:asciiTheme="majorBidi" w:hAnsiTheme="majorBidi" w:cstheme="majorBidi"/>
          <w:sz w:val="24"/>
          <w:szCs w:val="24"/>
        </w:rPr>
        <w:t>On recueille la graisse avec une spatule. Les graisses parfumées sont alors traitées à l'alcool dans des batteuses afin d'obtenir des pommades. Durant cette extraction, les molécules odorantes se dissolvent dans l'alcool. Le mélange est refroidi afin de pouvoir ôter la graisse appauvrie en essence par filtration. L'alcool s'évapore ne laissant alors que l'huile essentielle. On obtient ce que l'on appelle une absolue.</w:t>
      </w:r>
    </w:p>
    <w:p w:rsidR="00955882" w:rsidRDefault="008324E0" w:rsidP="001A463A">
      <w:pPr>
        <w:jc w:val="both"/>
        <w:rPr>
          <w:rFonts w:asciiTheme="majorBidi" w:hAnsiTheme="majorBidi" w:cstheme="majorBidi"/>
          <w:sz w:val="24"/>
          <w:szCs w:val="24"/>
        </w:rPr>
      </w:pPr>
      <w:r w:rsidRPr="0074720E">
        <w:rPr>
          <w:rFonts w:asciiTheme="majorBidi" w:hAnsiTheme="majorBidi" w:cstheme="majorBidi"/>
          <w:sz w:val="24"/>
          <w:szCs w:val="24"/>
        </w:rPr>
        <w:t>On peut également pratiquer l'enfleurage sur des toiles de coton posées sur des treillis métalliques et imbibées d'huile... Lorsque l'opération d'extraction est terminée, on détache les toiles et on les presse.</w:t>
      </w:r>
      <w:r>
        <w:rPr>
          <w:rFonts w:asciiTheme="majorBidi" w:hAnsiTheme="majorBidi" w:cstheme="majorBidi"/>
          <w:sz w:val="24"/>
          <w:szCs w:val="24"/>
        </w:rPr>
        <w:t xml:space="preserve"> </w:t>
      </w:r>
      <w:r w:rsidRPr="0074720E">
        <w:rPr>
          <w:rFonts w:asciiTheme="majorBidi" w:hAnsiTheme="majorBidi" w:cstheme="majorBidi"/>
          <w:sz w:val="24"/>
          <w:szCs w:val="24"/>
        </w:rPr>
        <w:t>Cette technique est réservée aux plantes extrêmement délicates comme le jasmin, la tubéreuse ou la violette.</w:t>
      </w:r>
      <w:r>
        <w:rPr>
          <w:rFonts w:asciiTheme="majorBidi" w:hAnsiTheme="majorBidi" w:cstheme="majorBidi"/>
          <w:sz w:val="24"/>
          <w:szCs w:val="24"/>
        </w:rPr>
        <w:t xml:space="preserve"> </w:t>
      </w:r>
      <w:r w:rsidR="008A0A50">
        <w:rPr>
          <w:rFonts w:asciiTheme="majorBidi" w:hAnsiTheme="majorBidi" w:cstheme="majorBidi"/>
          <w:sz w:val="24"/>
          <w:szCs w:val="24"/>
        </w:rPr>
        <w:t>Cette opération demande une grande quantité de la matière végétale (fleurs), par exemple</w:t>
      </w:r>
      <w:r w:rsidR="00FB2BBF">
        <w:rPr>
          <w:rFonts w:asciiTheme="majorBidi" w:hAnsiTheme="majorBidi" w:cstheme="majorBidi"/>
          <w:sz w:val="24"/>
          <w:szCs w:val="24"/>
        </w:rPr>
        <w:t>, 25 kg</w:t>
      </w:r>
      <w:r w:rsidR="008A0A50" w:rsidRPr="00A77C9C">
        <w:rPr>
          <w:rFonts w:asciiTheme="majorBidi" w:hAnsiTheme="majorBidi" w:cstheme="majorBidi"/>
          <w:sz w:val="24"/>
          <w:szCs w:val="24"/>
        </w:rPr>
        <w:t xml:space="preserve"> de fleurs de jasmin per</w:t>
      </w:r>
      <w:r w:rsidR="00FB2BBF">
        <w:rPr>
          <w:rFonts w:asciiTheme="majorBidi" w:hAnsiTheme="majorBidi" w:cstheme="majorBidi"/>
          <w:sz w:val="24"/>
          <w:szCs w:val="24"/>
        </w:rPr>
        <w:t>mettait de parfumer 1 kg</w:t>
      </w:r>
      <w:r w:rsidR="008A0A50" w:rsidRPr="00A77C9C">
        <w:rPr>
          <w:rFonts w:asciiTheme="majorBidi" w:hAnsiTheme="majorBidi" w:cstheme="majorBidi"/>
          <w:sz w:val="24"/>
          <w:szCs w:val="24"/>
        </w:rPr>
        <w:t xml:space="preserve"> de graisse tandis qu'il ne fal</w:t>
      </w:r>
      <w:r w:rsidR="00FB2BBF">
        <w:rPr>
          <w:rFonts w:asciiTheme="majorBidi" w:hAnsiTheme="majorBidi" w:cstheme="majorBidi"/>
          <w:sz w:val="24"/>
          <w:szCs w:val="24"/>
        </w:rPr>
        <w:t>lait seulement que 2 kg</w:t>
      </w:r>
      <w:r w:rsidR="008A0A50" w:rsidRPr="00A77C9C">
        <w:rPr>
          <w:rFonts w:asciiTheme="majorBidi" w:hAnsiTheme="majorBidi" w:cstheme="majorBidi"/>
          <w:sz w:val="24"/>
          <w:szCs w:val="24"/>
        </w:rPr>
        <w:t xml:space="preserve"> de fleurs de tubéreuse.</w:t>
      </w:r>
    </w:p>
    <w:p w:rsidR="00D71055" w:rsidRDefault="006C3534" w:rsidP="001B6511">
      <w:pPr>
        <w:spacing w:after="0"/>
        <w:ind w:firstLine="284"/>
        <w:jc w:val="both"/>
        <w:rPr>
          <w:rFonts w:asciiTheme="majorBidi" w:hAnsiTheme="majorBidi" w:cstheme="majorBidi"/>
          <w:sz w:val="24"/>
          <w:szCs w:val="24"/>
        </w:rPr>
      </w:pPr>
      <w:r>
        <w:rPr>
          <w:rFonts w:ascii="Comic Sans MS" w:hAnsi="Comic Sans MS" w:cstheme="majorBidi"/>
          <w:i/>
          <w:iCs/>
          <w:color w:val="F57E1B"/>
          <w:sz w:val="24"/>
          <w:szCs w:val="24"/>
          <w14:shadow w14:blurRad="50800" w14:dist="38100" w14:dir="2700000" w14:sx="100000" w14:sy="100000" w14:kx="0" w14:ky="0" w14:algn="tl">
            <w14:srgbClr w14:val="000000">
              <w14:alpha w14:val="11000"/>
            </w14:srgbClr>
          </w14:shadow>
        </w:rPr>
        <w:t>I</w:t>
      </w:r>
      <w:r w:rsidR="005F56E6" w:rsidRPr="00CA04B0">
        <w:rPr>
          <w:rFonts w:ascii="Comic Sans MS" w:hAnsi="Comic Sans MS" w:cstheme="majorBidi"/>
          <w:i/>
          <w:iCs/>
          <w:color w:val="F57E1B"/>
          <w:sz w:val="24"/>
          <w:szCs w:val="24"/>
          <w14:shadow w14:blurRad="50800" w14:dist="38100" w14:dir="2700000" w14:sx="100000" w14:sy="100000" w14:kx="0" w14:ky="0" w14:algn="tl">
            <w14:srgbClr w14:val="000000">
              <w14:alpha w14:val="11000"/>
            </w14:srgbClr>
          </w14:shadow>
        </w:rPr>
        <w:t>.3.2.</w:t>
      </w:r>
      <w:r w:rsidR="006C1D83" w:rsidRPr="00CA04B0">
        <w:rPr>
          <w:rFonts w:ascii="Comic Sans MS" w:hAnsi="Comic Sans MS" w:cstheme="majorBidi"/>
          <w:i/>
          <w:iCs/>
          <w:color w:val="F57E1B"/>
          <w:sz w:val="24"/>
          <w:szCs w:val="24"/>
          <w14:shadow w14:blurRad="50800" w14:dist="38100" w14:dir="2700000" w14:sx="100000" w14:sy="100000" w14:kx="0" w14:ky="0" w14:algn="tl">
            <w14:srgbClr w14:val="000000">
              <w14:alpha w14:val="11000"/>
            </w14:srgbClr>
          </w14:shadow>
        </w:rPr>
        <w:t xml:space="preserve"> </w:t>
      </w:r>
      <w:bookmarkStart w:id="6" w:name="_Hlk487823948"/>
      <w:r w:rsidR="005F56E6" w:rsidRPr="00CA04B0">
        <w:rPr>
          <w:rFonts w:ascii="Comic Sans MS" w:hAnsi="Comic Sans MS" w:cstheme="majorBidi"/>
          <w:i/>
          <w:iCs/>
          <w:color w:val="F57E1B"/>
          <w:sz w:val="24"/>
          <w:szCs w:val="24"/>
          <w14:shadow w14:blurRad="50800" w14:dist="38100" w14:dir="2700000" w14:sx="100000" w14:sy="100000" w14:kx="0" w14:ky="0" w14:algn="tl">
            <w14:srgbClr w14:val="000000">
              <w14:alpha w14:val="11000"/>
            </w14:srgbClr>
          </w14:shadow>
        </w:rPr>
        <w:t>L’enfleurage</w:t>
      </w:r>
      <w:r w:rsidR="006C1D83" w:rsidRPr="00CA04B0">
        <w:rPr>
          <w:rFonts w:ascii="Comic Sans MS" w:hAnsi="Comic Sans MS" w:cstheme="majorBidi"/>
          <w:i/>
          <w:iCs/>
          <w:color w:val="F57E1B"/>
          <w:sz w:val="24"/>
          <w:szCs w:val="24"/>
          <w14:shadow w14:blurRad="50800" w14:dist="38100" w14:dir="2700000" w14:sx="100000" w14:sy="100000" w14:kx="0" w14:ky="0" w14:algn="tl">
            <w14:srgbClr w14:val="000000">
              <w14:alpha w14:val="11000"/>
            </w14:srgbClr>
          </w14:shadow>
        </w:rPr>
        <w:t xml:space="preserve"> à chaud (digestion)</w:t>
      </w:r>
      <w:r w:rsidR="00B444F7" w:rsidRPr="00CA04B0">
        <w:rPr>
          <w:rFonts w:ascii="Comic Sans MS" w:hAnsi="Comic Sans MS" w:cstheme="majorBidi"/>
          <w:i/>
          <w:iCs/>
          <w:color w:val="F57E1B"/>
          <w:sz w:val="24"/>
          <w:szCs w:val="24"/>
          <w14:shadow w14:blurRad="50800" w14:dist="38100" w14:dir="2700000" w14:sx="100000" w14:sy="100000" w14:kx="0" w14:ky="0" w14:algn="tl">
            <w14:srgbClr w14:val="000000">
              <w14:alpha w14:val="11000"/>
            </w14:srgbClr>
          </w14:shadow>
        </w:rPr>
        <w:t xml:space="preserve"> </w:t>
      </w:r>
      <w:bookmarkEnd w:id="6"/>
      <w:r w:rsidR="00B43056" w:rsidRPr="00CA04B0">
        <w:rPr>
          <w:rFonts w:asciiTheme="majorBidi" w:hAnsiTheme="majorBidi" w:cstheme="majorBidi"/>
          <w:color w:val="F57E1B"/>
          <w:sz w:val="24"/>
          <w:szCs w:val="24"/>
          <w14:shadow w14:blurRad="50800" w14:dist="38100" w14:dir="2700000" w14:sx="100000" w14:sy="100000" w14:kx="0" w14:ky="0" w14:algn="tl">
            <w14:srgbClr w14:val="000000">
              <w14:alpha w14:val="11000"/>
            </w14:srgbClr>
          </w14:shadow>
        </w:rPr>
        <w:t>:</w:t>
      </w:r>
      <w:r w:rsidR="00B43056" w:rsidRPr="001A463A">
        <w:rPr>
          <w:rFonts w:asciiTheme="majorBidi" w:hAnsiTheme="majorBidi" w:cstheme="majorBidi"/>
          <w:sz w:val="24"/>
          <w:szCs w:val="24"/>
          <w14:shadow w14:blurRad="50800" w14:dist="38100" w14:dir="2700000" w14:sx="100000" w14:sy="100000" w14:kx="0" w14:ky="0" w14:algn="tl">
            <w14:srgbClr w14:val="000000">
              <w14:alpha w14:val="60000"/>
            </w14:srgbClr>
          </w14:shadow>
        </w:rPr>
        <w:t xml:space="preserve"> </w:t>
      </w:r>
      <w:r w:rsidR="00D71055" w:rsidRPr="00D71055">
        <w:rPr>
          <w:rFonts w:asciiTheme="majorBidi" w:hAnsiTheme="majorBidi" w:cstheme="majorBidi"/>
          <w:sz w:val="24"/>
          <w:szCs w:val="24"/>
        </w:rPr>
        <w:t>Il est utilisé pour des plantes comme la rose, la fleur d'oranger, l'acacia et le mimosa, pour lesquelles l'enfleurage à froid est insuffisant pour extraire toute l'essence.</w:t>
      </w:r>
      <w:r w:rsidR="00504DEF">
        <w:rPr>
          <w:rFonts w:asciiTheme="majorBidi" w:hAnsiTheme="majorBidi" w:cstheme="majorBidi"/>
          <w:noProof/>
          <w:sz w:val="24"/>
          <w:szCs w:val="24"/>
          <w:lang w:eastAsia="fr-FR"/>
        </w:rPr>
        <w:drawing>
          <wp:anchor distT="0" distB="0" distL="114300" distR="114300" simplePos="0" relativeHeight="251671552" behindDoc="0" locked="0" layoutInCell="1" allowOverlap="1" wp14:anchorId="7C9C6236" wp14:editId="1670B5A5">
            <wp:simplePos x="723900" y="8162925"/>
            <wp:positionH relativeFrom="margin">
              <wp:align>right</wp:align>
            </wp:positionH>
            <wp:positionV relativeFrom="margin">
              <wp:posOffset>7200900</wp:posOffset>
            </wp:positionV>
            <wp:extent cx="2865600" cy="1753200"/>
            <wp:effectExtent l="0" t="0" r="0" b="0"/>
            <wp:wrapSquare wrapText="bothSides"/>
            <wp:docPr id="13" name="Image 13" descr="C:\Users\Hp\Desktop\cour 2016-2017\femmesrem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cour 2016-2017\femmesremu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5600" cy="175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2BBF">
        <w:rPr>
          <w:rFonts w:asciiTheme="majorBidi" w:hAnsiTheme="majorBidi" w:cstheme="majorBidi"/>
          <w:sz w:val="24"/>
          <w:szCs w:val="24"/>
        </w:rPr>
        <w:t xml:space="preserve"> </w:t>
      </w:r>
      <w:r w:rsidR="00D71055" w:rsidRPr="00D71055">
        <w:rPr>
          <w:rFonts w:asciiTheme="majorBidi" w:hAnsiTheme="majorBidi" w:cstheme="majorBidi"/>
          <w:sz w:val="24"/>
          <w:szCs w:val="24"/>
        </w:rPr>
        <w:t>Les plantes moins fragiles peuvent subir une macération à chaud, plongées dans de la graisse absolue très pure (environ 75% de porc et 25% de bœuf), fondue au bain-marie. Elles infusent en moyenne pendant deux ou trois jours à une température de 60°C environ. Les fleurs sont agitées avec une palette en bois pendant 2 heures et remplacées par des fleurs fraîches tous les jours. Cette graisse est ensuite filtrée et la pommade ainsi obtenue est traitée de la même manière que pour la technique à froid. On obtient donc, de même qu'à froid, une essence absolue.</w:t>
      </w:r>
    </w:p>
    <w:p w:rsidR="00FE5488" w:rsidRDefault="006C3534" w:rsidP="001B6511">
      <w:pPr>
        <w:ind w:firstLine="284"/>
        <w:jc w:val="both"/>
        <w:rPr>
          <w:rFonts w:asciiTheme="majorBidi" w:hAnsiTheme="majorBidi" w:cstheme="majorBidi"/>
          <w:sz w:val="24"/>
          <w:szCs w:val="24"/>
        </w:rPr>
      </w:pPr>
      <w:r>
        <w:rPr>
          <w:rFonts w:ascii="Comic Sans MS" w:hAnsi="Comic Sans MS" w:cstheme="majorBidi"/>
          <w:i/>
          <w:iCs/>
          <w:color w:val="F57E1B"/>
          <w14:shadow w14:blurRad="50800" w14:dist="38100" w14:dir="2700000" w14:sx="100000" w14:sy="100000" w14:kx="0" w14:ky="0" w14:algn="tl">
            <w14:srgbClr w14:val="000000">
              <w14:alpha w14:val="13000"/>
            </w14:srgbClr>
          </w14:shadow>
        </w:rPr>
        <w:lastRenderedPageBreak/>
        <w:t>I.</w:t>
      </w:r>
      <w:r w:rsidR="001B6511" w:rsidRPr="00CA04B0">
        <w:rPr>
          <w:rFonts w:ascii="Comic Sans MS" w:hAnsi="Comic Sans MS" w:cstheme="majorBidi"/>
          <w:i/>
          <w:iCs/>
          <w:color w:val="F57E1B"/>
          <w14:shadow w14:blurRad="50800" w14:dist="38100" w14:dir="2700000" w14:sx="100000" w14:sy="100000" w14:kx="0" w14:ky="0" w14:algn="tl">
            <w14:srgbClr w14:val="000000">
              <w14:alpha w14:val="13000"/>
            </w14:srgbClr>
          </w14:shadow>
        </w:rPr>
        <w:t>3.3.</w:t>
      </w:r>
      <w:r w:rsidR="00FE5488" w:rsidRPr="00CA04B0">
        <w:rPr>
          <w:rFonts w:ascii="Comic Sans MS" w:hAnsi="Comic Sans MS" w:cstheme="majorBidi"/>
          <w:i/>
          <w:iCs/>
          <w:color w:val="F57E1B"/>
          <w14:shadow w14:blurRad="50800" w14:dist="38100" w14:dir="2700000" w14:sx="100000" w14:sy="100000" w14:kx="0" w14:ky="0" w14:algn="tl">
            <w14:srgbClr w14:val="000000">
              <w14:alpha w14:val="13000"/>
            </w14:srgbClr>
          </w14:shadow>
        </w:rPr>
        <w:t xml:space="preserve"> </w:t>
      </w:r>
      <w:bookmarkStart w:id="7" w:name="_Hlk487823974"/>
      <w:r w:rsidR="00C94E92" w:rsidRPr="00CA04B0">
        <w:rPr>
          <w:rFonts w:ascii="Comic Sans MS" w:hAnsi="Comic Sans MS" w:cstheme="majorBidi"/>
          <w:i/>
          <w:iCs/>
          <w:color w:val="F57E1B"/>
          <w14:shadow w14:blurRad="50800" w14:dist="38100" w14:dir="2700000" w14:sx="100000" w14:sy="100000" w14:kx="0" w14:ky="0" w14:algn="tl">
            <w14:srgbClr w14:val="000000">
              <w14:alpha w14:val="13000"/>
            </w14:srgbClr>
          </w14:shadow>
        </w:rPr>
        <w:t>Les</w:t>
      </w:r>
      <w:r w:rsidR="00FE5488" w:rsidRPr="00CA04B0">
        <w:rPr>
          <w:rFonts w:ascii="Comic Sans MS" w:hAnsi="Comic Sans MS" w:cstheme="majorBidi"/>
          <w:i/>
          <w:iCs/>
          <w:color w:val="F57E1B"/>
          <w14:shadow w14:blurRad="50800" w14:dist="38100" w14:dir="2700000" w14:sx="100000" w14:sy="100000" w14:kx="0" w14:ky="0" w14:algn="tl">
            <w14:srgbClr w14:val="000000">
              <w14:alpha w14:val="13000"/>
            </w14:srgbClr>
          </w14:shadow>
        </w:rPr>
        <w:t xml:space="preserve"> avantages de l’enfleurage</w:t>
      </w:r>
      <w:r w:rsidR="00FE5488" w:rsidRPr="001A463A">
        <w:rPr>
          <w:rFonts w:ascii="Comic Sans MS" w:hAnsi="Comic Sans MS" w:cstheme="majorBidi"/>
          <w:i/>
          <w:iCs/>
          <w:color w:val="F57E1B"/>
          <w14:shadow w14:blurRad="50800" w14:dist="38100" w14:dir="2700000" w14:sx="100000" w14:sy="100000" w14:kx="0" w14:ky="0" w14:algn="tl">
            <w14:srgbClr w14:val="000000">
              <w14:alpha w14:val="60000"/>
            </w14:srgbClr>
          </w14:shadow>
        </w:rPr>
        <w:t> </w:t>
      </w:r>
      <w:bookmarkEnd w:id="7"/>
      <w:r w:rsidR="00FE5488" w:rsidRPr="00CA04B0">
        <w:rPr>
          <w:rFonts w:ascii="Comic Sans MS" w:hAnsi="Comic Sans MS" w:cstheme="majorBidi"/>
          <w:i/>
          <w:iCs/>
          <w:color w:val="F57E1B"/>
          <w14:shadow w14:blurRad="50800" w14:dist="38100" w14:dir="2700000" w14:sx="100000" w14:sy="100000" w14:kx="0" w14:ky="0" w14:algn="tl">
            <w14:srgbClr w14:val="000000">
              <w14:alpha w14:val="12000"/>
            </w14:srgbClr>
          </w14:shadow>
        </w:rPr>
        <w:t>:</w:t>
      </w:r>
      <w:r w:rsidR="00FE5488" w:rsidRPr="00CA04B0">
        <w:rPr>
          <w:rFonts w:asciiTheme="majorBidi" w:hAnsiTheme="majorBidi" w:cstheme="majorBidi"/>
          <w:sz w:val="24"/>
          <w:szCs w:val="24"/>
          <w14:shadow w14:blurRad="50800" w14:dist="38100" w14:dir="2700000" w14:sx="100000" w14:sy="100000" w14:kx="0" w14:ky="0" w14:algn="tl">
            <w14:srgbClr w14:val="000000">
              <w14:alpha w14:val="12000"/>
            </w14:srgbClr>
          </w14:shadow>
        </w:rPr>
        <w:t xml:space="preserve"> </w:t>
      </w:r>
      <w:r w:rsidR="00FE5488" w:rsidRPr="00FE5488">
        <w:rPr>
          <w:rFonts w:asciiTheme="majorBidi" w:hAnsiTheme="majorBidi" w:cstheme="majorBidi"/>
          <w:sz w:val="24"/>
          <w:szCs w:val="24"/>
        </w:rPr>
        <w:t>La technique de l’enfleurage permet d'extraire l'huile essentielle de plantes, ou parties de plantes, dont l’arôme est trop fragile pour supporter la chaleur d’une distillation. Cette chaleur détruirait les fleurs avant qu’elle puisse libérer leur huile essentielle. L’enfleurage est alors utilisé pour certaines fleurs, très délicates, qui continuent à dégager leur parfum longtemps après avoir été cueillies et qui ont de très faibl</w:t>
      </w:r>
      <w:r w:rsidR="00FE5488">
        <w:rPr>
          <w:rFonts w:asciiTheme="majorBidi" w:hAnsiTheme="majorBidi" w:cstheme="majorBidi"/>
          <w:sz w:val="24"/>
          <w:szCs w:val="24"/>
        </w:rPr>
        <w:t xml:space="preserve">es teneurs en huile essentielle. </w:t>
      </w:r>
      <w:r w:rsidR="00FE5488" w:rsidRPr="00FE5488">
        <w:rPr>
          <w:rFonts w:asciiTheme="majorBidi" w:hAnsiTheme="majorBidi" w:cstheme="majorBidi"/>
          <w:sz w:val="24"/>
          <w:szCs w:val="24"/>
        </w:rPr>
        <w:t xml:space="preserve">On obtient une absolue, une huile essentielle de très haute qualité olfactive. De plus, cette technique est entièrement biologique puisque l'on ne </w:t>
      </w:r>
      <w:r w:rsidR="00CA04B0" w:rsidRPr="00FE5488">
        <w:rPr>
          <w:rFonts w:asciiTheme="majorBidi" w:hAnsiTheme="majorBidi" w:cstheme="majorBidi"/>
          <w:sz w:val="24"/>
          <w:szCs w:val="24"/>
        </w:rPr>
        <w:t>recourt</w:t>
      </w:r>
      <w:r w:rsidR="00FE5488" w:rsidRPr="00FE5488">
        <w:rPr>
          <w:rFonts w:asciiTheme="majorBidi" w:hAnsiTheme="majorBidi" w:cstheme="majorBidi"/>
          <w:sz w:val="24"/>
          <w:szCs w:val="24"/>
        </w:rPr>
        <w:t xml:space="preserve"> pas à des produits polluants ou à des solvants.</w:t>
      </w:r>
    </w:p>
    <w:p w:rsidR="00FE5488" w:rsidRPr="00FE5488" w:rsidRDefault="006C3534" w:rsidP="001B6511">
      <w:pPr>
        <w:ind w:firstLine="284"/>
        <w:jc w:val="both"/>
        <w:rPr>
          <w:rFonts w:asciiTheme="majorBidi" w:hAnsiTheme="majorBidi" w:cstheme="majorBidi"/>
          <w:sz w:val="24"/>
          <w:szCs w:val="24"/>
        </w:rPr>
      </w:pPr>
      <w:r>
        <w:rPr>
          <w:rFonts w:ascii="Comic Sans MS" w:hAnsi="Comic Sans MS" w:cstheme="majorBidi"/>
          <w:i/>
          <w:iCs/>
          <w:color w:val="F57E1B"/>
          <w14:shadow w14:blurRad="50800" w14:dist="38100" w14:dir="2700000" w14:sx="100000" w14:sy="100000" w14:kx="0" w14:ky="0" w14:algn="tl">
            <w14:srgbClr w14:val="000000">
              <w14:alpha w14:val="14000"/>
            </w14:srgbClr>
          </w14:shadow>
        </w:rPr>
        <w:t>I</w:t>
      </w:r>
      <w:r w:rsidR="001B6511" w:rsidRPr="00CA04B0">
        <w:rPr>
          <w:rFonts w:ascii="Comic Sans MS" w:hAnsi="Comic Sans MS" w:cstheme="majorBidi"/>
          <w:i/>
          <w:iCs/>
          <w:color w:val="F57E1B"/>
          <w14:shadow w14:blurRad="50800" w14:dist="38100" w14:dir="2700000" w14:sx="100000" w14:sy="100000" w14:kx="0" w14:ky="0" w14:algn="tl">
            <w14:srgbClr w14:val="000000">
              <w14:alpha w14:val="14000"/>
            </w14:srgbClr>
          </w14:shadow>
        </w:rPr>
        <w:t>.3.4.</w:t>
      </w:r>
      <w:r w:rsidR="00FE5488" w:rsidRPr="00CA04B0">
        <w:rPr>
          <w:rFonts w:ascii="Comic Sans MS" w:hAnsi="Comic Sans MS" w:cstheme="majorBidi"/>
          <w:i/>
          <w:iCs/>
          <w:color w:val="F57E1B"/>
          <w14:shadow w14:blurRad="50800" w14:dist="38100" w14:dir="2700000" w14:sx="100000" w14:sy="100000" w14:kx="0" w14:ky="0" w14:algn="tl">
            <w14:srgbClr w14:val="000000">
              <w14:alpha w14:val="14000"/>
            </w14:srgbClr>
          </w14:shadow>
        </w:rPr>
        <w:t xml:space="preserve"> </w:t>
      </w:r>
      <w:bookmarkStart w:id="8" w:name="_Hlk487824443"/>
      <w:r w:rsidR="00FE5488" w:rsidRPr="00CA04B0">
        <w:rPr>
          <w:rFonts w:ascii="Comic Sans MS" w:hAnsi="Comic Sans MS" w:cstheme="majorBidi"/>
          <w:i/>
          <w:iCs/>
          <w:color w:val="F57E1B"/>
          <w14:shadow w14:blurRad="50800" w14:dist="38100" w14:dir="2700000" w14:sx="100000" w14:sy="100000" w14:kx="0" w14:ky="0" w14:algn="tl">
            <w14:srgbClr w14:val="000000">
              <w14:alpha w14:val="14000"/>
            </w14:srgbClr>
          </w14:shadow>
        </w:rPr>
        <w:t>Les inconvénients </w:t>
      </w:r>
      <w:bookmarkEnd w:id="8"/>
      <w:r w:rsidR="00FE5488" w:rsidRPr="00CA04B0">
        <w:rPr>
          <w:rFonts w:ascii="Comic Sans MS" w:hAnsi="Comic Sans MS" w:cstheme="majorBidi"/>
          <w:i/>
          <w:iCs/>
          <w:color w:val="F57E1B"/>
          <w14:shadow w14:blurRad="50800" w14:dist="38100" w14:dir="2700000" w14:sx="100000" w14:sy="100000" w14:kx="0" w14:ky="0" w14:algn="tl">
            <w14:srgbClr w14:val="000000">
              <w14:alpha w14:val="14000"/>
            </w14:srgbClr>
          </w14:shadow>
        </w:rPr>
        <w:t>:</w:t>
      </w:r>
      <w:r w:rsidR="00FE5488" w:rsidRPr="00CA04B0">
        <w:rPr>
          <w:rFonts w:asciiTheme="majorBidi" w:hAnsiTheme="majorBidi" w:cstheme="majorBidi"/>
          <w:sz w:val="24"/>
          <w:szCs w:val="24"/>
          <w14:shadow w14:blurRad="50800" w14:dist="38100" w14:dir="2700000" w14:sx="100000" w14:sy="100000" w14:kx="0" w14:ky="0" w14:algn="tl">
            <w14:srgbClr w14:val="000000">
              <w14:alpha w14:val="14000"/>
            </w14:srgbClr>
          </w14:shadow>
        </w:rPr>
        <w:t xml:space="preserve"> </w:t>
      </w:r>
      <w:r w:rsidR="00FE5488" w:rsidRPr="00FE5488">
        <w:rPr>
          <w:rFonts w:asciiTheme="majorBidi" w:hAnsiTheme="majorBidi" w:cstheme="majorBidi"/>
          <w:sz w:val="24"/>
          <w:szCs w:val="24"/>
        </w:rPr>
        <w:t xml:space="preserve">Cette pratique, entièrement manuelle et très onéreuse, a quasiment disparu de nos jours. En effet, les conditions nécessaires à l'élaboration de ces produits sont très exigeantes : elle nécessite une importante main-d’œuvre (soins extrêmes apportés aux plantes, manipulation délicate...), un grand nombre de matériaux (châssis, </w:t>
      </w:r>
      <w:r w:rsidR="00CA04B0" w:rsidRPr="00FE5488">
        <w:rPr>
          <w:rFonts w:asciiTheme="majorBidi" w:hAnsiTheme="majorBidi" w:cstheme="majorBidi"/>
          <w:sz w:val="24"/>
          <w:szCs w:val="24"/>
        </w:rPr>
        <w:t>batteuses...</w:t>
      </w:r>
      <w:r w:rsidR="00FE5488" w:rsidRPr="00FE5488">
        <w:rPr>
          <w:rFonts w:asciiTheme="majorBidi" w:hAnsiTheme="majorBidi" w:cstheme="majorBidi"/>
          <w:sz w:val="24"/>
          <w:szCs w:val="24"/>
        </w:rPr>
        <w:t xml:space="preserve">), une manipulation difficile de la graisse qui </w:t>
      </w:r>
      <w:r w:rsidR="00C94E92" w:rsidRPr="00FE5488">
        <w:rPr>
          <w:rFonts w:asciiTheme="majorBidi" w:hAnsiTheme="majorBidi" w:cstheme="majorBidi"/>
          <w:sz w:val="24"/>
          <w:szCs w:val="24"/>
        </w:rPr>
        <w:t>font</w:t>
      </w:r>
      <w:r w:rsidR="00FE5488" w:rsidRPr="00FE5488">
        <w:rPr>
          <w:rFonts w:asciiTheme="majorBidi" w:hAnsiTheme="majorBidi" w:cstheme="majorBidi"/>
          <w:sz w:val="24"/>
          <w:szCs w:val="24"/>
        </w:rPr>
        <w:t xml:space="preserve"> </w:t>
      </w:r>
      <w:r w:rsidR="00C94E92" w:rsidRPr="00FE5488">
        <w:rPr>
          <w:rFonts w:asciiTheme="majorBidi" w:hAnsiTheme="majorBidi" w:cstheme="majorBidi"/>
          <w:sz w:val="24"/>
          <w:szCs w:val="24"/>
        </w:rPr>
        <w:t>dès</w:t>
      </w:r>
      <w:r w:rsidR="00FE5488" w:rsidRPr="00FE5488">
        <w:rPr>
          <w:rFonts w:asciiTheme="majorBidi" w:hAnsiTheme="majorBidi" w:cstheme="majorBidi"/>
          <w:sz w:val="24"/>
          <w:szCs w:val="24"/>
        </w:rPr>
        <w:t xml:space="preserve"> qu'il fait trop chaud, et un temps d'extraction </w:t>
      </w:r>
      <w:r w:rsidR="004209EA" w:rsidRPr="004209EA">
        <w:rPr>
          <w:rFonts w:asciiTheme="majorBidi" w:hAnsiTheme="majorBidi" w:cstheme="majorBidi"/>
          <w:sz w:val="24"/>
          <w:szCs w:val="24"/>
        </w:rPr>
        <w:t>extrêmement</w:t>
      </w:r>
      <w:r w:rsidR="00FE5488" w:rsidRPr="00FE5488">
        <w:rPr>
          <w:rFonts w:asciiTheme="majorBidi" w:hAnsiTheme="majorBidi" w:cstheme="majorBidi"/>
          <w:sz w:val="24"/>
          <w:szCs w:val="24"/>
        </w:rPr>
        <w:t xml:space="preserve"> long...</w:t>
      </w:r>
    </w:p>
    <w:p w:rsidR="00FE5488" w:rsidRPr="00DE1468" w:rsidRDefault="00FE5488" w:rsidP="00FE5488">
      <w:pPr>
        <w:jc w:val="both"/>
        <w:rPr>
          <w:rFonts w:asciiTheme="majorBidi" w:hAnsiTheme="majorBidi" w:cstheme="majorBidi"/>
          <w:sz w:val="24"/>
          <w:szCs w:val="24"/>
        </w:rPr>
      </w:pPr>
      <w:r w:rsidRPr="00FE5488">
        <w:rPr>
          <w:rFonts w:asciiTheme="majorBidi" w:hAnsiTheme="majorBidi" w:cstheme="majorBidi"/>
          <w:sz w:val="24"/>
          <w:szCs w:val="24"/>
        </w:rPr>
        <w:t>Par cette méthode, 1 kilo de graisse peut absorber le parfum de 3 kilos de fleurs, les essences extraites font donc partie des p</w:t>
      </w:r>
      <w:r w:rsidR="004209EA">
        <w:rPr>
          <w:rFonts w:asciiTheme="majorBidi" w:hAnsiTheme="majorBidi" w:cstheme="majorBidi"/>
          <w:sz w:val="24"/>
          <w:szCs w:val="24"/>
        </w:rPr>
        <w:t xml:space="preserve">lus chères ! Industriellement, </w:t>
      </w:r>
      <w:r w:rsidRPr="00FE5488">
        <w:rPr>
          <w:rFonts w:asciiTheme="majorBidi" w:hAnsiTheme="majorBidi" w:cstheme="majorBidi"/>
          <w:sz w:val="24"/>
          <w:szCs w:val="24"/>
        </w:rPr>
        <w:t>cette technique a été abandonnée vers 1930. Ce processus coûteux est donc très rarement utilisé aujourd'hui, sauf dans de rares endroits en F</w:t>
      </w:r>
      <w:r w:rsidR="004209EA">
        <w:rPr>
          <w:rFonts w:asciiTheme="majorBidi" w:hAnsiTheme="majorBidi" w:cstheme="majorBidi"/>
          <w:sz w:val="24"/>
          <w:szCs w:val="24"/>
        </w:rPr>
        <w:t>rance et en Inde</w:t>
      </w:r>
      <w:r w:rsidRPr="00FE5488">
        <w:rPr>
          <w:rFonts w:asciiTheme="majorBidi" w:hAnsiTheme="majorBidi" w:cstheme="majorBidi"/>
          <w:sz w:val="24"/>
          <w:szCs w:val="24"/>
        </w:rPr>
        <w:t>.</w:t>
      </w:r>
    </w:p>
    <w:p w:rsidR="00DE1468" w:rsidRPr="001B6511" w:rsidRDefault="006C3534" w:rsidP="001B6511">
      <w:pPr>
        <w:ind w:firstLine="142"/>
        <w:jc w:val="both"/>
        <w:rPr>
          <w:rFonts w:ascii="Comic Sans MS" w:hAnsi="Comic Sans MS" w:cstheme="majorBidi"/>
          <w:b/>
          <w:bCs/>
          <w:sz w:val="24"/>
          <w:szCs w:val="24"/>
        </w:rPr>
      </w:pPr>
      <w:r>
        <w:rPr>
          <w:rFonts w:ascii="Comic Sans MS" w:hAnsi="Comic Sans MS" w:cstheme="majorBidi"/>
          <w:b/>
          <w:bCs/>
          <w:color w:val="F57E1B"/>
          <w:sz w:val="24"/>
          <w:szCs w:val="24"/>
          <w14:shadow w14:blurRad="50800" w14:dist="38100" w14:dir="2700000" w14:sx="100000" w14:sy="100000" w14:kx="0" w14:ky="0" w14:algn="tl">
            <w14:srgbClr w14:val="000000">
              <w14:alpha w14:val="13000"/>
            </w14:srgbClr>
          </w14:shadow>
        </w:rPr>
        <w:t>I</w:t>
      </w:r>
      <w:r w:rsidR="001B6511" w:rsidRPr="00CA04B0">
        <w:rPr>
          <w:rFonts w:ascii="Comic Sans MS" w:hAnsi="Comic Sans MS" w:cstheme="majorBidi"/>
          <w:b/>
          <w:bCs/>
          <w:color w:val="F57E1B"/>
          <w:sz w:val="24"/>
          <w:szCs w:val="24"/>
          <w14:shadow w14:blurRad="50800" w14:dist="38100" w14:dir="2700000" w14:sx="100000" w14:sy="100000" w14:kx="0" w14:ky="0" w14:algn="tl">
            <w14:srgbClr w14:val="000000">
              <w14:alpha w14:val="13000"/>
            </w14:srgbClr>
          </w14:shadow>
        </w:rPr>
        <w:t xml:space="preserve">.4. </w:t>
      </w:r>
      <w:r w:rsidR="00DE1468" w:rsidRPr="00CA04B0">
        <w:rPr>
          <w:rFonts w:ascii="Comic Sans MS" w:hAnsi="Comic Sans MS" w:cstheme="majorBidi"/>
          <w:b/>
          <w:bCs/>
          <w:color w:val="F57E1B"/>
          <w:sz w:val="24"/>
          <w:szCs w:val="24"/>
          <w14:shadow w14:blurRad="50800" w14:dist="38100" w14:dir="2700000" w14:sx="100000" w14:sy="100000" w14:kx="0" w14:ky="0" w14:algn="tl">
            <w14:srgbClr w14:val="000000">
              <w14:alpha w14:val="13000"/>
            </w14:srgbClr>
          </w14:shadow>
        </w:rPr>
        <w:t>Distillation sèche</w:t>
      </w:r>
    </w:p>
    <w:p w:rsidR="00DE1468" w:rsidRDefault="00C105EC" w:rsidP="00DE1468">
      <w:pPr>
        <w:jc w:val="both"/>
        <w:rPr>
          <w:rFonts w:asciiTheme="majorBidi" w:hAnsiTheme="majorBidi" w:cstheme="majorBidi"/>
          <w:sz w:val="24"/>
          <w:szCs w:val="24"/>
        </w:rPr>
      </w:pPr>
      <w:r w:rsidRPr="00C105EC">
        <w:rPr>
          <w:rFonts w:asciiTheme="majorBidi" w:hAnsiTheme="majorBidi" w:cstheme="majorBidi"/>
          <w:sz w:val="24"/>
          <w:szCs w:val="24"/>
        </w:rPr>
        <w:t>La distillation sèche, contrairement à l'hydrodistillation et l'entraînement à la vapeur n'utilise pas d'eau ou de vapeur d'eau ajoutée. Ce mode de distillation est très peu utilisé. Les rares huiles essentielles fabriquées en distillation sèche sont le cade et le bouleau. Une rectification est souvent nécessaire pour éliminer les molécules toxiques qui se seraient formées.</w:t>
      </w:r>
    </w:p>
    <w:p w:rsidR="00724232" w:rsidRDefault="00E13852" w:rsidP="00DE1468">
      <w:pPr>
        <w:jc w:val="both"/>
        <w:rPr>
          <w:rFonts w:asciiTheme="majorBidi" w:hAnsiTheme="majorBidi" w:cstheme="majorBidi"/>
          <w:sz w:val="24"/>
          <w:szCs w:val="24"/>
        </w:rPr>
      </w:pPr>
      <w:r>
        <w:rPr>
          <w:rFonts w:asciiTheme="majorBidi" w:hAnsiTheme="majorBidi" w:cstheme="majorBidi"/>
          <w:sz w:val="24"/>
          <w:szCs w:val="24"/>
        </w:rPr>
        <w:t xml:space="preserve">Pour éviter certains phénomènes d’hydrolyse sur la composition de l’huile essentielle ou des réactions chimiques pouvant altérer les résultats, les techniciens ont mis au point le procédé de l’entrainement </w:t>
      </w:r>
      <w:r w:rsidR="00724232">
        <w:rPr>
          <w:rFonts w:asciiTheme="majorBidi" w:hAnsiTheme="majorBidi" w:cstheme="majorBidi"/>
          <w:sz w:val="24"/>
          <w:szCs w:val="24"/>
        </w:rPr>
        <w:t>à la vapeur sèche.</w:t>
      </w:r>
    </w:p>
    <w:p w:rsidR="00724232" w:rsidRPr="001B6511" w:rsidRDefault="006C3534" w:rsidP="001B6511">
      <w:pPr>
        <w:ind w:firstLine="284"/>
        <w:jc w:val="both"/>
        <w:rPr>
          <w:rFonts w:asciiTheme="majorBidi" w:hAnsiTheme="majorBidi" w:cstheme="majorBidi"/>
          <w:sz w:val="24"/>
          <w:szCs w:val="24"/>
          <w14:shadow w14:blurRad="50800" w14:dist="38100" w14:dir="2700000" w14:sx="100000" w14:sy="100000" w14:kx="0" w14:ky="0" w14:algn="tl">
            <w14:srgbClr w14:val="000000">
              <w14:alpha w14:val="60000"/>
            </w14:srgbClr>
          </w14:shadow>
        </w:rPr>
      </w:pPr>
      <w:r>
        <w:rPr>
          <w:rFonts w:ascii="Comic Sans MS" w:hAnsi="Comic Sans MS" w:cstheme="majorBidi"/>
          <w:i/>
          <w:iCs/>
          <w:color w:val="F57E1B"/>
          <w:sz w:val="24"/>
          <w:szCs w:val="24"/>
          <w14:shadow w14:blurRad="50800" w14:dist="38100" w14:dir="2700000" w14:sx="100000" w14:sy="100000" w14:kx="0" w14:ky="0" w14:algn="tl">
            <w14:srgbClr w14:val="000000">
              <w14:alpha w14:val="14000"/>
            </w14:srgbClr>
          </w14:shadow>
        </w:rPr>
        <w:t>I</w:t>
      </w:r>
      <w:r w:rsidR="001B6511" w:rsidRPr="00A05AC2">
        <w:rPr>
          <w:rFonts w:ascii="Comic Sans MS" w:hAnsi="Comic Sans MS" w:cstheme="majorBidi"/>
          <w:i/>
          <w:iCs/>
          <w:color w:val="F57E1B"/>
          <w:sz w:val="24"/>
          <w:szCs w:val="24"/>
          <w14:shadow w14:blurRad="50800" w14:dist="38100" w14:dir="2700000" w14:sx="100000" w14:sy="100000" w14:kx="0" w14:ky="0" w14:algn="tl">
            <w14:srgbClr w14:val="000000">
              <w14:alpha w14:val="14000"/>
            </w14:srgbClr>
          </w14:shadow>
        </w:rPr>
        <w:t xml:space="preserve">.4.1. </w:t>
      </w:r>
      <w:bookmarkStart w:id="9" w:name="_Hlk487824536"/>
      <w:r w:rsidR="00724232" w:rsidRPr="00A05AC2">
        <w:rPr>
          <w:rFonts w:ascii="Comic Sans MS" w:hAnsi="Comic Sans MS" w:cstheme="majorBidi"/>
          <w:i/>
          <w:iCs/>
          <w:color w:val="F57E1B"/>
          <w:sz w:val="24"/>
          <w:szCs w:val="24"/>
          <w14:shadow w14:blurRad="50800" w14:dist="38100" w14:dir="2700000" w14:sx="100000" w14:sy="100000" w14:kx="0" w14:ky="0" w14:algn="tl">
            <w14:srgbClr w14:val="000000">
              <w14:alpha w14:val="14000"/>
            </w14:srgbClr>
          </w14:shadow>
        </w:rPr>
        <w:t>Principe</w:t>
      </w:r>
      <w:bookmarkEnd w:id="9"/>
    </w:p>
    <w:p w:rsidR="00DE1468" w:rsidRPr="00DE1468" w:rsidRDefault="00724232" w:rsidP="00C6787F">
      <w:pPr>
        <w:jc w:val="both"/>
        <w:rPr>
          <w:rFonts w:asciiTheme="majorBidi" w:hAnsiTheme="majorBidi" w:cstheme="majorBidi"/>
          <w:sz w:val="24"/>
          <w:szCs w:val="24"/>
        </w:rPr>
      </w:pPr>
      <w:r>
        <w:rPr>
          <w:rFonts w:asciiTheme="majorBidi" w:hAnsiTheme="majorBidi" w:cstheme="majorBidi"/>
          <w:sz w:val="24"/>
          <w:szCs w:val="24"/>
        </w:rPr>
        <w:t>Dans la cuve, la masse végétale repose sur une grille vers laquelle la vapeur sèche est pulsée</w:t>
      </w:r>
      <w:r w:rsidR="00C6787F">
        <w:rPr>
          <w:rFonts w:asciiTheme="majorBidi" w:hAnsiTheme="majorBidi" w:cstheme="majorBidi"/>
          <w:sz w:val="24"/>
          <w:szCs w:val="24"/>
        </w:rPr>
        <w:t xml:space="preserve">. </w:t>
      </w:r>
      <w:r>
        <w:rPr>
          <w:rFonts w:asciiTheme="majorBidi" w:hAnsiTheme="majorBidi" w:cstheme="majorBidi"/>
          <w:sz w:val="24"/>
          <w:szCs w:val="24"/>
        </w:rPr>
        <w:t>Les cellules</w:t>
      </w:r>
      <w:r w:rsidR="00E13852">
        <w:rPr>
          <w:rFonts w:asciiTheme="majorBidi" w:hAnsiTheme="majorBidi" w:cstheme="majorBidi"/>
          <w:sz w:val="24"/>
          <w:szCs w:val="24"/>
        </w:rPr>
        <w:t xml:space="preserve"> </w:t>
      </w:r>
      <w:r>
        <w:rPr>
          <w:rFonts w:asciiTheme="majorBidi" w:hAnsiTheme="majorBidi" w:cstheme="majorBidi"/>
          <w:sz w:val="24"/>
          <w:szCs w:val="24"/>
        </w:rPr>
        <w:t>se distendent et les particules d’essences se libèrent</w:t>
      </w:r>
      <w:r w:rsidR="001C1299">
        <w:rPr>
          <w:rFonts w:asciiTheme="majorBidi" w:hAnsiTheme="majorBidi" w:cstheme="majorBidi"/>
          <w:sz w:val="24"/>
          <w:szCs w:val="24"/>
        </w:rPr>
        <w:t xml:space="preserve">. </w:t>
      </w:r>
      <w:r>
        <w:rPr>
          <w:rFonts w:asciiTheme="majorBidi" w:hAnsiTheme="majorBidi" w:cstheme="majorBidi"/>
          <w:sz w:val="24"/>
          <w:szCs w:val="24"/>
        </w:rPr>
        <w:t xml:space="preserve">Ces dernières sont alors vaporisées et </w:t>
      </w:r>
      <w:r w:rsidR="00A05AC2">
        <w:rPr>
          <w:rFonts w:asciiTheme="majorBidi" w:hAnsiTheme="majorBidi" w:cstheme="majorBidi"/>
          <w:sz w:val="24"/>
          <w:szCs w:val="24"/>
        </w:rPr>
        <w:t>recondensées</w:t>
      </w:r>
      <w:r w:rsidR="001C1299">
        <w:rPr>
          <w:rFonts w:asciiTheme="majorBidi" w:hAnsiTheme="majorBidi" w:cstheme="majorBidi"/>
          <w:sz w:val="24"/>
          <w:szCs w:val="24"/>
        </w:rPr>
        <w:t xml:space="preserve"> d</w:t>
      </w:r>
      <w:r>
        <w:rPr>
          <w:rFonts w:asciiTheme="majorBidi" w:hAnsiTheme="majorBidi" w:cstheme="majorBidi"/>
          <w:sz w:val="24"/>
          <w:szCs w:val="24"/>
        </w:rPr>
        <w:t>ans le serpentin réfrigéré</w:t>
      </w:r>
      <w:r w:rsidR="001C1299">
        <w:rPr>
          <w:rFonts w:asciiTheme="majorBidi" w:hAnsiTheme="majorBidi" w:cstheme="majorBidi"/>
          <w:sz w:val="24"/>
          <w:szCs w:val="24"/>
        </w:rPr>
        <w:t>.</w:t>
      </w:r>
      <w:r w:rsidR="00C6787F">
        <w:rPr>
          <w:rFonts w:asciiTheme="majorBidi" w:hAnsiTheme="majorBidi" w:cstheme="majorBidi"/>
          <w:sz w:val="24"/>
          <w:szCs w:val="24"/>
        </w:rPr>
        <w:t xml:space="preserve"> </w:t>
      </w:r>
      <w:r>
        <w:rPr>
          <w:rFonts w:asciiTheme="majorBidi" w:hAnsiTheme="majorBidi" w:cstheme="majorBidi"/>
          <w:sz w:val="24"/>
          <w:szCs w:val="24"/>
        </w:rPr>
        <w:t>La récupération de l’huile essentielle est la même que dans le cas d’hydrodistillation</w:t>
      </w:r>
    </w:p>
    <w:p w:rsidR="00DE1468" w:rsidRPr="001B6511" w:rsidRDefault="006C3534" w:rsidP="001B6511">
      <w:pPr>
        <w:ind w:firstLine="142"/>
        <w:jc w:val="both"/>
        <w:rPr>
          <w:rFonts w:ascii="Comic Sans MS" w:hAnsi="Comic Sans MS" w:cstheme="majorBidi"/>
          <w:b/>
          <w:bCs/>
          <w:sz w:val="24"/>
          <w:szCs w:val="24"/>
          <w14:shadow w14:blurRad="50800" w14:dist="38100" w14:dir="2700000" w14:sx="100000" w14:sy="100000" w14:kx="0" w14:ky="0" w14:algn="tl">
            <w14:srgbClr w14:val="000000">
              <w14:alpha w14:val="60000"/>
            </w14:srgbClr>
          </w14:shadow>
        </w:rPr>
      </w:pPr>
      <w:r>
        <w:rPr>
          <w:rFonts w:ascii="Comic Sans MS" w:hAnsi="Comic Sans MS" w:cstheme="majorBidi"/>
          <w:b/>
          <w:bCs/>
          <w:color w:val="F57E1B"/>
          <w:sz w:val="24"/>
          <w:szCs w:val="24"/>
          <w14:shadow w14:blurRad="50800" w14:dist="38100" w14:dir="2700000" w14:sx="100000" w14:sy="100000" w14:kx="0" w14:ky="0" w14:algn="tl">
            <w14:srgbClr w14:val="000000">
              <w14:alpha w14:val="18000"/>
            </w14:srgbClr>
          </w14:shadow>
        </w:rPr>
        <w:t>I</w:t>
      </w:r>
      <w:r w:rsidR="001B6511" w:rsidRPr="00A05AC2">
        <w:rPr>
          <w:rFonts w:ascii="Comic Sans MS" w:hAnsi="Comic Sans MS" w:cstheme="majorBidi"/>
          <w:b/>
          <w:bCs/>
          <w:color w:val="F57E1B"/>
          <w:sz w:val="24"/>
          <w:szCs w:val="24"/>
          <w14:shadow w14:blurRad="50800" w14:dist="38100" w14:dir="2700000" w14:sx="100000" w14:sy="100000" w14:kx="0" w14:ky="0" w14:algn="tl">
            <w14:srgbClr w14:val="000000">
              <w14:alpha w14:val="18000"/>
            </w14:srgbClr>
          </w14:shadow>
        </w:rPr>
        <w:t xml:space="preserve">.5. </w:t>
      </w:r>
      <w:r w:rsidR="00DE1468" w:rsidRPr="00A05AC2">
        <w:rPr>
          <w:rFonts w:ascii="Comic Sans MS" w:hAnsi="Comic Sans MS" w:cstheme="majorBidi"/>
          <w:b/>
          <w:bCs/>
          <w:color w:val="F57E1B"/>
          <w:sz w:val="24"/>
          <w:szCs w:val="24"/>
          <w14:shadow w14:blurRad="50800" w14:dist="38100" w14:dir="2700000" w14:sx="100000" w14:sy="100000" w14:kx="0" w14:ky="0" w14:algn="tl">
            <w14:srgbClr w14:val="000000">
              <w14:alpha w14:val="18000"/>
            </w14:srgbClr>
          </w14:shadow>
        </w:rPr>
        <w:t>Par solvant</w:t>
      </w:r>
    </w:p>
    <w:p w:rsidR="009A5B39" w:rsidRDefault="009A5B39" w:rsidP="00147032">
      <w:pPr>
        <w:jc w:val="both"/>
        <w:rPr>
          <w:rFonts w:asciiTheme="majorBidi" w:hAnsiTheme="majorBidi" w:cstheme="majorBidi"/>
          <w:sz w:val="24"/>
          <w:szCs w:val="24"/>
        </w:rPr>
      </w:pPr>
      <w:r w:rsidRPr="009A5B39">
        <w:rPr>
          <w:rFonts w:asciiTheme="majorBidi" w:hAnsiTheme="majorBidi" w:cstheme="majorBidi"/>
          <w:sz w:val="24"/>
          <w:szCs w:val="24"/>
        </w:rPr>
        <w:t>Technique rarement utilisé, on l'emploie surtout pour extraire les huiles sur des plantes fragiles mais très parfumées comme le jasmin</w:t>
      </w:r>
      <w:r>
        <w:rPr>
          <w:rFonts w:asciiTheme="majorBidi" w:hAnsiTheme="majorBidi" w:cstheme="majorBidi"/>
          <w:sz w:val="24"/>
          <w:szCs w:val="24"/>
        </w:rPr>
        <w:t xml:space="preserve">. </w:t>
      </w:r>
      <w:r w:rsidRPr="009A5B39">
        <w:rPr>
          <w:rFonts w:asciiTheme="majorBidi" w:hAnsiTheme="majorBidi" w:cstheme="majorBidi"/>
          <w:sz w:val="24"/>
          <w:szCs w:val="24"/>
        </w:rPr>
        <w:t>C</w:t>
      </w:r>
      <w:r>
        <w:rPr>
          <w:rFonts w:asciiTheme="majorBidi" w:hAnsiTheme="majorBidi" w:cstheme="majorBidi"/>
          <w:sz w:val="24"/>
          <w:szCs w:val="24"/>
        </w:rPr>
        <w:t>ette technique permet d'obtenir des absolus (</w:t>
      </w:r>
      <w:r w:rsidRPr="009A5B39">
        <w:rPr>
          <w:rFonts w:asciiTheme="majorBidi" w:hAnsiTheme="majorBidi" w:cstheme="majorBidi"/>
          <w:sz w:val="24"/>
          <w:szCs w:val="24"/>
        </w:rPr>
        <w:t>substance qui a un bien plus grande qualité olfactive (o</w:t>
      </w:r>
      <w:r>
        <w:rPr>
          <w:rFonts w:asciiTheme="majorBidi" w:hAnsiTheme="majorBidi" w:cstheme="majorBidi"/>
          <w:sz w:val="24"/>
          <w:szCs w:val="24"/>
        </w:rPr>
        <w:t>dorante) ou des r</w:t>
      </w:r>
      <w:r w:rsidR="00147032">
        <w:rPr>
          <w:rFonts w:asciiTheme="majorBidi" w:hAnsiTheme="majorBidi" w:cstheme="majorBidi"/>
          <w:sz w:val="24"/>
          <w:szCs w:val="24"/>
        </w:rPr>
        <w:t>é</w:t>
      </w:r>
      <w:r>
        <w:rPr>
          <w:rFonts w:asciiTheme="majorBidi" w:hAnsiTheme="majorBidi" w:cstheme="majorBidi"/>
          <w:sz w:val="24"/>
          <w:szCs w:val="24"/>
        </w:rPr>
        <w:t>sino</w:t>
      </w:r>
      <w:r w:rsidR="00147032">
        <w:rPr>
          <w:rFonts w:asciiTheme="majorBidi" w:hAnsiTheme="majorBidi" w:cstheme="majorBidi"/>
          <w:sz w:val="24"/>
          <w:szCs w:val="24"/>
        </w:rPr>
        <w:t>ïdes</w:t>
      </w:r>
      <w:r w:rsidR="00147032" w:rsidRPr="00147032">
        <w:rPr>
          <w:rStyle w:val="FootnoteReference"/>
          <w:rFonts w:asciiTheme="majorBidi" w:hAnsiTheme="majorBidi" w:cstheme="majorBidi"/>
          <w:b/>
          <w:bCs/>
          <w:color w:val="C00000"/>
          <w:sz w:val="24"/>
          <w:szCs w:val="24"/>
        </w:rPr>
        <w:footnoteReference w:id="4"/>
      </w:r>
      <w:r w:rsidRPr="009A5B39">
        <w:rPr>
          <w:rFonts w:asciiTheme="majorBidi" w:hAnsiTheme="majorBidi" w:cstheme="majorBidi"/>
          <w:sz w:val="24"/>
          <w:szCs w:val="24"/>
        </w:rPr>
        <w:t>)</w:t>
      </w:r>
      <w:r w:rsidR="00147032">
        <w:rPr>
          <w:rFonts w:asciiTheme="majorBidi" w:hAnsiTheme="majorBidi" w:cstheme="majorBidi"/>
          <w:sz w:val="24"/>
          <w:szCs w:val="24"/>
        </w:rPr>
        <w:t>.</w:t>
      </w:r>
    </w:p>
    <w:p w:rsidR="00147032" w:rsidRDefault="00147032" w:rsidP="00147032">
      <w:pPr>
        <w:jc w:val="both"/>
        <w:rPr>
          <w:rFonts w:asciiTheme="majorBidi" w:hAnsiTheme="majorBidi" w:cstheme="majorBidi"/>
          <w:sz w:val="24"/>
          <w:szCs w:val="24"/>
        </w:rPr>
      </w:pPr>
      <w:r>
        <w:rPr>
          <w:rFonts w:asciiTheme="majorBidi" w:hAnsiTheme="majorBidi" w:cstheme="majorBidi"/>
          <w:sz w:val="24"/>
          <w:szCs w:val="24"/>
        </w:rPr>
        <w:t>Cette technique consiste 3 étapes qui sont :</w:t>
      </w:r>
    </w:p>
    <w:p w:rsidR="00754DF3" w:rsidRPr="002344AC" w:rsidRDefault="006C3534" w:rsidP="001B6511">
      <w:pPr>
        <w:ind w:firstLine="284"/>
        <w:jc w:val="both"/>
        <w:rPr>
          <w:rFonts w:asciiTheme="majorBidi" w:hAnsiTheme="majorBidi" w:cstheme="majorBidi"/>
          <w:sz w:val="24"/>
          <w:szCs w:val="24"/>
        </w:rPr>
      </w:pPr>
      <w:r>
        <w:rPr>
          <w:rFonts w:ascii="Comic Sans MS" w:hAnsi="Comic Sans MS" w:cstheme="majorBidi"/>
          <w:i/>
          <w:iCs/>
          <w:color w:val="F57E1B"/>
          <w14:shadow w14:blurRad="50800" w14:dist="38100" w14:dir="2700000" w14:sx="100000" w14:sy="100000" w14:kx="0" w14:ky="0" w14:algn="tl">
            <w14:srgbClr w14:val="000000">
              <w14:alpha w14:val="16000"/>
            </w14:srgbClr>
          </w14:shadow>
        </w:rPr>
        <w:lastRenderedPageBreak/>
        <w:t>I.</w:t>
      </w:r>
      <w:r w:rsidR="001B6511" w:rsidRPr="00A05AC2">
        <w:rPr>
          <w:rFonts w:ascii="Comic Sans MS" w:hAnsi="Comic Sans MS" w:cstheme="majorBidi"/>
          <w:i/>
          <w:iCs/>
          <w:color w:val="F57E1B"/>
          <w14:shadow w14:blurRad="50800" w14:dist="38100" w14:dir="2700000" w14:sx="100000" w14:sy="100000" w14:kx="0" w14:ky="0" w14:algn="tl">
            <w14:srgbClr w14:val="000000">
              <w14:alpha w14:val="16000"/>
            </w14:srgbClr>
          </w14:shadow>
        </w:rPr>
        <w:t>5.1.</w:t>
      </w:r>
      <w:r w:rsidR="00147032" w:rsidRPr="00A05AC2">
        <w:rPr>
          <w:rFonts w:ascii="Comic Sans MS" w:hAnsi="Comic Sans MS" w:cstheme="majorBidi"/>
          <w:i/>
          <w:iCs/>
          <w:color w:val="F57E1B"/>
          <w14:shadow w14:blurRad="50800" w14:dist="38100" w14:dir="2700000" w14:sx="100000" w14:sy="100000" w14:kx="0" w14:ky="0" w14:algn="tl">
            <w14:srgbClr w14:val="000000">
              <w14:alpha w14:val="16000"/>
            </w14:srgbClr>
          </w14:shadow>
        </w:rPr>
        <w:t xml:space="preserve"> </w:t>
      </w:r>
      <w:bookmarkStart w:id="10" w:name="_Hlk487824613"/>
      <w:r w:rsidR="00147032" w:rsidRPr="00A05AC2">
        <w:rPr>
          <w:rFonts w:ascii="Comic Sans MS" w:hAnsi="Comic Sans MS" w:cstheme="majorBidi"/>
          <w:i/>
          <w:iCs/>
          <w:color w:val="F57E1B"/>
          <w14:shadow w14:blurRad="50800" w14:dist="38100" w14:dir="2700000" w14:sx="100000" w14:sy="100000" w14:kx="0" w14:ky="0" w14:algn="tl">
            <w14:srgbClr w14:val="000000">
              <w14:alpha w14:val="16000"/>
            </w14:srgbClr>
          </w14:shadow>
        </w:rPr>
        <w:t>Lavages successifs au solvant </w:t>
      </w:r>
      <w:bookmarkEnd w:id="10"/>
      <w:r w:rsidR="00147032" w:rsidRPr="00A05AC2">
        <w:rPr>
          <w:rFonts w:ascii="Comic Sans MS" w:hAnsi="Comic Sans MS" w:cstheme="majorBidi"/>
          <w:i/>
          <w:iCs/>
          <w:color w:val="F57E1B"/>
          <w14:shadow w14:blurRad="50800" w14:dist="38100" w14:dir="2700000" w14:sx="100000" w14:sy="100000" w14:kx="0" w14:ky="0" w14:algn="tl">
            <w14:srgbClr w14:val="000000">
              <w14:alpha w14:val="16000"/>
            </w14:srgbClr>
          </w14:shadow>
        </w:rPr>
        <w:t>:</w:t>
      </w:r>
      <w:r w:rsidR="00147032" w:rsidRPr="00A05AC2">
        <w:rPr>
          <w:rFonts w:asciiTheme="majorBidi" w:hAnsiTheme="majorBidi" w:cstheme="majorBidi"/>
          <w:color w:val="F57E1B"/>
          <w14:shadow w14:blurRad="50800" w14:dist="38100" w14:dir="2700000" w14:sx="100000" w14:sy="100000" w14:kx="0" w14:ky="0" w14:algn="tl">
            <w14:srgbClr w14:val="000000">
              <w14:alpha w14:val="16000"/>
            </w14:srgbClr>
          </w14:shadow>
        </w:rPr>
        <w:t xml:space="preserve"> </w:t>
      </w:r>
      <w:r w:rsidR="00754DF3" w:rsidRPr="002344AC">
        <w:rPr>
          <w:rFonts w:asciiTheme="majorBidi" w:hAnsiTheme="majorBidi" w:cstheme="majorBidi"/>
          <w:sz w:val="24"/>
          <w:szCs w:val="24"/>
        </w:rPr>
        <w:t>On met en contact le solvant et la matière végétale dans des cuves appelées extracteurs. Celles-ci sont constituées de plaques métalliques percées de trous, pour que le solvant puisse circuler librement dans la totalité de l’espace. Les plantes sont posées sur ces plaques, qui, empilées les unes sur les autres avec un certain intervalle entre chaque, permettent d’entasser une grande quantité de plante sans pour autant les écraser.</w:t>
      </w:r>
    </w:p>
    <w:p w:rsidR="00754DF3" w:rsidRPr="002344AC" w:rsidRDefault="00754DF3" w:rsidP="002344AC">
      <w:pPr>
        <w:jc w:val="both"/>
        <w:rPr>
          <w:rFonts w:asciiTheme="majorBidi" w:hAnsiTheme="majorBidi" w:cstheme="majorBidi"/>
          <w:sz w:val="24"/>
          <w:szCs w:val="24"/>
        </w:rPr>
      </w:pPr>
      <w:r w:rsidRPr="002344AC">
        <w:rPr>
          <w:rFonts w:asciiTheme="majorBidi" w:hAnsiTheme="majorBidi" w:cstheme="majorBidi"/>
          <w:sz w:val="24"/>
          <w:szCs w:val="24"/>
        </w:rPr>
        <w:t>Le choix du solvant s’effectue en fonction de :</w:t>
      </w:r>
    </w:p>
    <w:p w:rsidR="00754DF3" w:rsidRPr="002344AC" w:rsidRDefault="001B6511" w:rsidP="001B6511">
      <w:pPr>
        <w:ind w:firstLine="426"/>
        <w:jc w:val="both"/>
        <w:rPr>
          <w:rFonts w:asciiTheme="majorBidi" w:hAnsiTheme="majorBidi" w:cstheme="majorBidi"/>
          <w:sz w:val="24"/>
          <w:szCs w:val="24"/>
        </w:rPr>
      </w:pPr>
      <w:r w:rsidRPr="001B6511">
        <w:rPr>
          <w:rFonts w:asciiTheme="majorBidi" w:hAnsiTheme="majorBidi" w:cstheme="majorBidi"/>
          <w:i/>
          <w:iCs/>
          <w:sz w:val="24"/>
          <w:szCs w:val="24"/>
        </w:rPr>
        <w:t>a)</w:t>
      </w:r>
      <w:r w:rsidRPr="001B6511">
        <w:rPr>
          <w:rFonts w:asciiTheme="majorBidi" w:hAnsiTheme="majorBidi" w:cstheme="majorBidi"/>
          <w:sz w:val="24"/>
          <w:szCs w:val="24"/>
        </w:rPr>
        <w:t xml:space="preserve"> </w:t>
      </w:r>
      <w:r w:rsidR="007B7906" w:rsidRPr="001B6511">
        <w:rPr>
          <w:rFonts w:asciiTheme="majorBidi" w:hAnsiTheme="majorBidi" w:cstheme="majorBidi"/>
          <w:i/>
          <w:iCs/>
          <w:sz w:val="24"/>
          <w:szCs w:val="24"/>
          <w:u w:val="single"/>
        </w:rPr>
        <w:t>Sa</w:t>
      </w:r>
      <w:r w:rsidR="00754DF3" w:rsidRPr="001B6511">
        <w:rPr>
          <w:rFonts w:asciiTheme="majorBidi" w:hAnsiTheme="majorBidi" w:cstheme="majorBidi"/>
          <w:i/>
          <w:iCs/>
          <w:sz w:val="24"/>
          <w:szCs w:val="24"/>
          <w:u w:val="single"/>
        </w:rPr>
        <w:t xml:space="preserve"> solubilité</w:t>
      </w:r>
      <w:r w:rsidR="00754DF3" w:rsidRPr="0072360E">
        <w:rPr>
          <w:rFonts w:asciiTheme="majorBidi" w:hAnsiTheme="majorBidi" w:cstheme="majorBidi"/>
          <w:sz w:val="24"/>
          <w:szCs w:val="24"/>
        </w:rPr>
        <w:t xml:space="preserve"> :</w:t>
      </w:r>
      <w:r w:rsidR="00754DF3" w:rsidRPr="002344AC">
        <w:rPr>
          <w:rFonts w:asciiTheme="majorBidi" w:hAnsiTheme="majorBidi" w:cstheme="majorBidi"/>
          <w:sz w:val="24"/>
          <w:szCs w:val="24"/>
        </w:rPr>
        <w:t xml:space="preserve"> le composé à extraire doit être très soluble dans le solvant (pour pouvoir être extrait dans celui-ci). La solubilité du composé à extraire dans le solvant dépend de sa structure chimique : un composé polaire sera soluble dans un solvant polaire (eau, alcool), tandis qu'un composé peu polaire (limonène par exemple) sera soluble dans un solvant peu polaire (</w:t>
      </w:r>
      <w:r w:rsidR="0072360E" w:rsidRPr="002344AC">
        <w:rPr>
          <w:rFonts w:asciiTheme="majorBidi" w:hAnsiTheme="majorBidi" w:cstheme="majorBidi"/>
          <w:sz w:val="24"/>
          <w:szCs w:val="24"/>
        </w:rPr>
        <w:t>pentane</w:t>
      </w:r>
      <w:r w:rsidR="00754DF3" w:rsidRPr="002344AC">
        <w:rPr>
          <w:rFonts w:asciiTheme="majorBidi" w:hAnsiTheme="majorBidi" w:cstheme="majorBidi"/>
          <w:sz w:val="24"/>
          <w:szCs w:val="24"/>
        </w:rPr>
        <w:t>, hexane, benzène).</w:t>
      </w:r>
    </w:p>
    <w:p w:rsidR="00754DF3" w:rsidRPr="002344AC" w:rsidRDefault="001B6511" w:rsidP="001B6511">
      <w:pPr>
        <w:ind w:firstLine="426"/>
        <w:jc w:val="both"/>
        <w:rPr>
          <w:rFonts w:asciiTheme="majorBidi" w:hAnsiTheme="majorBidi" w:cstheme="majorBidi"/>
          <w:sz w:val="24"/>
          <w:szCs w:val="24"/>
        </w:rPr>
      </w:pPr>
      <w:r w:rsidRPr="001B6511">
        <w:rPr>
          <w:rFonts w:asciiTheme="majorBidi" w:hAnsiTheme="majorBidi" w:cstheme="majorBidi"/>
          <w:i/>
          <w:iCs/>
          <w:sz w:val="24"/>
          <w:szCs w:val="24"/>
        </w:rPr>
        <w:t xml:space="preserve">b) </w:t>
      </w:r>
      <w:r w:rsidR="007B7906" w:rsidRPr="001B6511">
        <w:rPr>
          <w:rFonts w:asciiTheme="majorBidi" w:hAnsiTheme="majorBidi" w:cstheme="majorBidi"/>
          <w:i/>
          <w:iCs/>
          <w:sz w:val="24"/>
          <w:szCs w:val="24"/>
          <w:u w:val="single"/>
        </w:rPr>
        <w:t>S</w:t>
      </w:r>
      <w:r w:rsidR="00754DF3" w:rsidRPr="001B6511">
        <w:rPr>
          <w:rFonts w:asciiTheme="majorBidi" w:hAnsiTheme="majorBidi" w:cstheme="majorBidi"/>
          <w:i/>
          <w:iCs/>
          <w:sz w:val="24"/>
          <w:szCs w:val="24"/>
          <w:u w:val="single"/>
        </w:rPr>
        <w:t>on état physique</w:t>
      </w:r>
      <w:r w:rsidR="00754DF3" w:rsidRPr="0072360E">
        <w:rPr>
          <w:rFonts w:asciiTheme="majorBidi" w:hAnsiTheme="majorBidi" w:cstheme="majorBidi"/>
          <w:sz w:val="24"/>
          <w:szCs w:val="24"/>
        </w:rPr>
        <w:t xml:space="preserve"> :</w:t>
      </w:r>
      <w:r w:rsidR="00754DF3" w:rsidRPr="002344AC">
        <w:rPr>
          <w:rFonts w:asciiTheme="majorBidi" w:hAnsiTheme="majorBidi" w:cstheme="majorBidi"/>
          <w:sz w:val="24"/>
          <w:szCs w:val="24"/>
        </w:rPr>
        <w:t xml:space="preserve"> il doit être liquide à la température et la pression où l’on réalise l’extraction.</w:t>
      </w:r>
    </w:p>
    <w:p w:rsidR="00754DF3" w:rsidRPr="002344AC" w:rsidRDefault="001B6511" w:rsidP="00B01866">
      <w:pPr>
        <w:ind w:firstLine="426"/>
        <w:jc w:val="both"/>
        <w:rPr>
          <w:rFonts w:asciiTheme="majorBidi" w:hAnsiTheme="majorBidi" w:cstheme="majorBidi"/>
          <w:sz w:val="24"/>
          <w:szCs w:val="24"/>
        </w:rPr>
      </w:pPr>
      <w:r w:rsidRPr="00B01866">
        <w:rPr>
          <w:rFonts w:asciiTheme="majorBidi" w:hAnsiTheme="majorBidi" w:cstheme="majorBidi"/>
          <w:i/>
          <w:iCs/>
          <w:sz w:val="24"/>
          <w:szCs w:val="24"/>
        </w:rPr>
        <w:t xml:space="preserve">c) </w:t>
      </w:r>
      <w:r w:rsidR="007B7906" w:rsidRPr="00B01866">
        <w:rPr>
          <w:rFonts w:asciiTheme="majorBidi" w:hAnsiTheme="majorBidi" w:cstheme="majorBidi"/>
          <w:i/>
          <w:iCs/>
          <w:sz w:val="24"/>
          <w:szCs w:val="24"/>
          <w:u w:val="single"/>
        </w:rPr>
        <w:t>S</w:t>
      </w:r>
      <w:r w:rsidR="00754DF3" w:rsidRPr="00B01866">
        <w:rPr>
          <w:rFonts w:asciiTheme="majorBidi" w:hAnsiTheme="majorBidi" w:cstheme="majorBidi"/>
          <w:i/>
          <w:iCs/>
          <w:sz w:val="24"/>
          <w:szCs w:val="24"/>
          <w:u w:val="single"/>
        </w:rPr>
        <w:t>a température d'ébullition</w:t>
      </w:r>
      <w:r w:rsidR="00754DF3" w:rsidRPr="0072360E">
        <w:rPr>
          <w:rFonts w:asciiTheme="majorBidi" w:hAnsiTheme="majorBidi" w:cstheme="majorBidi"/>
          <w:sz w:val="24"/>
          <w:szCs w:val="24"/>
        </w:rPr>
        <w:t xml:space="preserve"> :</w:t>
      </w:r>
      <w:r w:rsidR="00754DF3" w:rsidRPr="002344AC">
        <w:rPr>
          <w:rFonts w:asciiTheme="majorBidi" w:hAnsiTheme="majorBidi" w:cstheme="majorBidi"/>
          <w:sz w:val="24"/>
          <w:szCs w:val="24"/>
        </w:rPr>
        <w:t xml:space="preserve"> elle doit être faible (pour que le solvant puisse être éliminé plus facilement).</w:t>
      </w:r>
    </w:p>
    <w:p w:rsidR="002344AC" w:rsidRPr="002344AC" w:rsidRDefault="00A61FBB" w:rsidP="000926A6">
      <w:pPr>
        <w:jc w:val="both"/>
        <w:rPr>
          <w:rFonts w:asciiTheme="majorBidi" w:hAnsiTheme="majorBidi" w:cstheme="majorBidi"/>
          <w:sz w:val="24"/>
          <w:szCs w:val="24"/>
        </w:rPr>
      </w:pPr>
      <w:r w:rsidRPr="002344AC">
        <w:rPr>
          <w:rFonts w:asciiTheme="majorBidi" w:hAnsiTheme="majorBidi" w:cstheme="majorBidi"/>
          <w:sz w:val="24"/>
          <w:szCs w:val="24"/>
        </w:rPr>
        <w:t>De</w:t>
      </w:r>
      <w:r w:rsidR="00754DF3" w:rsidRPr="002344AC">
        <w:rPr>
          <w:rFonts w:asciiTheme="majorBidi" w:hAnsiTheme="majorBidi" w:cstheme="majorBidi"/>
          <w:sz w:val="24"/>
          <w:szCs w:val="24"/>
        </w:rPr>
        <w:t xml:space="preserve"> plus, le solvant ne doit pas réagir chimiquement avec l'huile essentielle.</w:t>
      </w:r>
      <w:r w:rsidR="000926A6">
        <w:rPr>
          <w:rFonts w:asciiTheme="majorBidi" w:hAnsiTheme="majorBidi" w:cstheme="majorBidi"/>
          <w:sz w:val="24"/>
          <w:szCs w:val="24"/>
        </w:rPr>
        <w:t xml:space="preserve"> </w:t>
      </w:r>
      <w:r w:rsidR="002344AC" w:rsidRPr="002344AC">
        <w:rPr>
          <w:rFonts w:asciiTheme="majorBidi" w:hAnsiTheme="majorBidi" w:cstheme="majorBidi"/>
          <w:sz w:val="24"/>
          <w:szCs w:val="24"/>
        </w:rPr>
        <w:t>Le solvant le plus utilisé est l’hexane car il est très volatile. Le benzène et le dichlorométhane étaient aussi très courants mais ont été int</w:t>
      </w:r>
      <w:r w:rsidR="000926A6">
        <w:rPr>
          <w:rFonts w:asciiTheme="majorBidi" w:hAnsiTheme="majorBidi" w:cstheme="majorBidi"/>
          <w:sz w:val="24"/>
          <w:szCs w:val="24"/>
        </w:rPr>
        <w:t>erdit du fait de leurs toxicités (cancérigènes)</w:t>
      </w:r>
      <w:r w:rsidR="002344AC" w:rsidRPr="002344AC">
        <w:rPr>
          <w:rFonts w:asciiTheme="majorBidi" w:hAnsiTheme="majorBidi" w:cstheme="majorBidi"/>
          <w:sz w:val="24"/>
          <w:szCs w:val="24"/>
        </w:rPr>
        <w:t>.</w:t>
      </w:r>
    </w:p>
    <w:p w:rsidR="002344AC" w:rsidRPr="002344AC" w:rsidRDefault="002344AC" w:rsidP="00031B62">
      <w:pPr>
        <w:jc w:val="both"/>
        <w:rPr>
          <w:rFonts w:asciiTheme="majorBidi" w:hAnsiTheme="majorBidi" w:cstheme="majorBidi"/>
          <w:sz w:val="24"/>
          <w:szCs w:val="24"/>
        </w:rPr>
      </w:pPr>
      <w:r w:rsidRPr="002344AC">
        <w:rPr>
          <w:rFonts w:asciiTheme="majorBidi" w:hAnsiTheme="majorBidi" w:cstheme="majorBidi"/>
          <w:sz w:val="24"/>
          <w:szCs w:val="24"/>
        </w:rPr>
        <w:t>Le lavage s’effectue à basse température et dure de 6 à 8 jours. On en réalise généralement 2 ou 3 à la suite. Puis on enlève l</w:t>
      </w:r>
      <w:r w:rsidR="00031B62">
        <w:rPr>
          <w:rFonts w:asciiTheme="majorBidi" w:hAnsiTheme="majorBidi" w:cstheme="majorBidi"/>
          <w:sz w:val="24"/>
          <w:szCs w:val="24"/>
        </w:rPr>
        <w:t>a</w:t>
      </w:r>
      <w:r w:rsidRPr="002344AC">
        <w:rPr>
          <w:rFonts w:asciiTheme="majorBidi" w:hAnsiTheme="majorBidi" w:cstheme="majorBidi"/>
          <w:sz w:val="24"/>
          <w:szCs w:val="24"/>
        </w:rPr>
        <w:t xml:space="preserve"> m</w:t>
      </w:r>
      <w:r w:rsidR="00031B62">
        <w:rPr>
          <w:rFonts w:asciiTheme="majorBidi" w:hAnsiTheme="majorBidi" w:cstheme="majorBidi"/>
          <w:sz w:val="24"/>
          <w:szCs w:val="24"/>
        </w:rPr>
        <w:t>atière végétale</w:t>
      </w:r>
      <w:r w:rsidRPr="002344AC">
        <w:rPr>
          <w:rFonts w:asciiTheme="majorBidi" w:hAnsiTheme="majorBidi" w:cstheme="majorBidi"/>
          <w:sz w:val="24"/>
          <w:szCs w:val="24"/>
        </w:rPr>
        <w:t xml:space="preserve"> et on récupère le solvant.</w:t>
      </w:r>
    </w:p>
    <w:p w:rsidR="002344AC" w:rsidRPr="002344AC" w:rsidRDefault="002344AC" w:rsidP="00A61FBB">
      <w:pPr>
        <w:jc w:val="both"/>
        <w:rPr>
          <w:rFonts w:asciiTheme="majorBidi" w:hAnsiTheme="majorBidi" w:cstheme="majorBidi"/>
          <w:sz w:val="24"/>
          <w:szCs w:val="24"/>
        </w:rPr>
      </w:pPr>
      <w:r w:rsidRPr="002344AC">
        <w:rPr>
          <w:rFonts w:asciiTheme="majorBidi" w:hAnsiTheme="majorBidi" w:cstheme="majorBidi"/>
          <w:sz w:val="24"/>
          <w:szCs w:val="24"/>
        </w:rPr>
        <w:t xml:space="preserve">Le solvant s'est ainsi chargé en corps odorants. Généralement, la quasi-totalité des molécules odorantes passent dans le solvant </w:t>
      </w:r>
      <w:r w:rsidR="00B01866" w:rsidRPr="002344AC">
        <w:rPr>
          <w:rFonts w:asciiTheme="majorBidi" w:hAnsiTheme="majorBidi" w:cstheme="majorBidi"/>
          <w:sz w:val="24"/>
          <w:szCs w:val="24"/>
        </w:rPr>
        <w:t>dès</w:t>
      </w:r>
      <w:r w:rsidRPr="002344AC">
        <w:rPr>
          <w:rFonts w:asciiTheme="majorBidi" w:hAnsiTheme="majorBidi" w:cstheme="majorBidi"/>
          <w:sz w:val="24"/>
          <w:szCs w:val="24"/>
        </w:rPr>
        <w:t xml:space="preserve"> le premier lavage, mais lorsqu'on enlève la matière végétale, elle emporte avec elle une grande partie de cette solution. Il est donc nécessaire de recommencer 1 ou 2 fois avec un nouveau volume de solvant pour perdre le moins possible de molécules odorantes.</w:t>
      </w:r>
    </w:p>
    <w:p w:rsidR="002344AC" w:rsidRPr="002344AC" w:rsidRDefault="006C3534" w:rsidP="00B01866">
      <w:pPr>
        <w:ind w:firstLine="284"/>
        <w:jc w:val="both"/>
        <w:rPr>
          <w:rFonts w:asciiTheme="majorBidi" w:hAnsiTheme="majorBidi" w:cstheme="majorBidi"/>
          <w:sz w:val="24"/>
          <w:szCs w:val="24"/>
        </w:rPr>
      </w:pPr>
      <w:r>
        <w:rPr>
          <w:rFonts w:ascii="Comic Sans MS" w:hAnsi="Comic Sans MS" w:cstheme="majorBidi"/>
          <w:i/>
          <w:iCs/>
          <w:color w:val="F57E1B"/>
          <w14:shadow w14:blurRad="50800" w14:dist="38100" w14:dir="2700000" w14:sx="100000" w14:sy="100000" w14:kx="0" w14:ky="0" w14:algn="tl">
            <w14:srgbClr w14:val="000000">
              <w14:alpha w14:val="17000"/>
            </w14:srgbClr>
          </w14:shadow>
        </w:rPr>
        <w:t>I</w:t>
      </w:r>
      <w:r w:rsidR="001B6511" w:rsidRPr="00A05AC2">
        <w:rPr>
          <w:rFonts w:ascii="Comic Sans MS" w:hAnsi="Comic Sans MS" w:cstheme="majorBidi"/>
          <w:i/>
          <w:iCs/>
          <w:color w:val="F57E1B"/>
          <w14:shadow w14:blurRad="50800" w14:dist="38100" w14:dir="2700000" w14:sx="100000" w14:sy="100000" w14:kx="0" w14:ky="0" w14:algn="tl">
            <w14:srgbClr w14:val="000000">
              <w14:alpha w14:val="17000"/>
            </w14:srgbClr>
          </w14:shadow>
        </w:rPr>
        <w:t>.5.2.</w:t>
      </w:r>
      <w:r w:rsidR="002344AC" w:rsidRPr="00A05AC2">
        <w:rPr>
          <w:rFonts w:ascii="Comic Sans MS" w:hAnsi="Comic Sans MS" w:cstheme="majorBidi"/>
          <w:i/>
          <w:iCs/>
          <w:color w:val="F57E1B"/>
          <w14:shadow w14:blurRad="50800" w14:dist="38100" w14:dir="2700000" w14:sx="100000" w14:sy="100000" w14:kx="0" w14:ky="0" w14:algn="tl">
            <w14:srgbClr w14:val="000000">
              <w14:alpha w14:val="17000"/>
            </w14:srgbClr>
          </w14:shadow>
        </w:rPr>
        <w:t xml:space="preserve"> </w:t>
      </w:r>
      <w:bookmarkStart w:id="11" w:name="_Hlk487824715"/>
      <w:r w:rsidR="002344AC" w:rsidRPr="00A05AC2">
        <w:rPr>
          <w:rFonts w:ascii="Comic Sans MS" w:hAnsi="Comic Sans MS" w:cstheme="majorBidi"/>
          <w:i/>
          <w:iCs/>
          <w:color w:val="F57E1B"/>
          <w14:shadow w14:blurRad="50800" w14:dist="38100" w14:dir="2700000" w14:sx="100000" w14:sy="100000" w14:kx="0" w14:ky="0" w14:algn="tl">
            <w14:srgbClr w14:val="000000">
              <w14:alpha w14:val="17000"/>
            </w14:srgbClr>
          </w14:shadow>
        </w:rPr>
        <w:t>Extraction du solvant par évaporation </w:t>
      </w:r>
      <w:bookmarkEnd w:id="11"/>
      <w:r w:rsidR="002344AC" w:rsidRPr="00A05AC2">
        <w:rPr>
          <w:rFonts w:ascii="Comic Sans MS" w:hAnsi="Comic Sans MS" w:cstheme="majorBidi"/>
          <w:i/>
          <w:iCs/>
          <w:color w:val="F57E1B"/>
          <w14:shadow w14:blurRad="50800" w14:dist="38100" w14:dir="2700000" w14:sx="100000" w14:sy="100000" w14:kx="0" w14:ky="0" w14:algn="tl">
            <w14:srgbClr w14:val="000000">
              <w14:alpha w14:val="17000"/>
            </w14:srgbClr>
          </w14:shadow>
        </w:rPr>
        <w:t>:</w:t>
      </w:r>
      <w:r w:rsidR="002344AC" w:rsidRPr="00A05AC2">
        <w:rPr>
          <w:rFonts w:asciiTheme="majorBidi" w:hAnsiTheme="majorBidi" w:cstheme="majorBidi"/>
          <w:color w:val="F57E1B"/>
          <w14:shadow w14:blurRad="50800" w14:dist="38100" w14:dir="2700000" w14:sx="100000" w14:sy="100000" w14:kx="0" w14:ky="0" w14:algn="tl">
            <w14:srgbClr w14:val="000000">
              <w14:alpha w14:val="17000"/>
            </w14:srgbClr>
          </w14:shadow>
        </w:rPr>
        <w:t xml:space="preserve"> </w:t>
      </w:r>
      <w:r w:rsidR="002344AC" w:rsidRPr="002344AC">
        <w:rPr>
          <w:rFonts w:asciiTheme="majorBidi" w:hAnsiTheme="majorBidi" w:cstheme="majorBidi"/>
          <w:sz w:val="24"/>
          <w:szCs w:val="24"/>
        </w:rPr>
        <w:t>On fait bouillir le mélange obtenu, dans le but d’éliminer le solvant. Ceci est possible car sa température d’ébullition est inférieure à celle de l’huile essentielle.</w:t>
      </w:r>
      <w:r w:rsidR="00DD3D4D">
        <w:rPr>
          <w:rFonts w:asciiTheme="majorBidi" w:hAnsiTheme="majorBidi" w:cstheme="majorBidi"/>
          <w:sz w:val="24"/>
          <w:szCs w:val="24"/>
        </w:rPr>
        <w:t xml:space="preserve"> </w:t>
      </w:r>
      <w:r w:rsidR="002344AC" w:rsidRPr="002344AC">
        <w:rPr>
          <w:rFonts w:asciiTheme="majorBidi" w:hAnsiTheme="majorBidi" w:cstheme="majorBidi"/>
          <w:sz w:val="24"/>
          <w:szCs w:val="24"/>
        </w:rPr>
        <w:t>On obtient ainsi une essence concrète (pâte fortement odorante obtenue à partir de fleurs) ou une résinoïde (à partir de plantes sèches : racines, mousses…). Ces 2 états de l’essence contiennent des cires et des corps gras.</w:t>
      </w:r>
    </w:p>
    <w:p w:rsidR="002344AC" w:rsidRPr="001878A2" w:rsidRDefault="006C3534" w:rsidP="00B01866">
      <w:pPr>
        <w:spacing w:after="0"/>
        <w:ind w:firstLine="284"/>
        <w:jc w:val="both"/>
        <w:rPr>
          <w:rFonts w:asciiTheme="majorBidi" w:hAnsiTheme="majorBidi" w:cstheme="majorBidi"/>
          <w:sz w:val="24"/>
          <w:szCs w:val="24"/>
        </w:rPr>
      </w:pPr>
      <w:r>
        <w:rPr>
          <w:rFonts w:ascii="Comic Sans MS" w:hAnsi="Comic Sans MS" w:cstheme="majorBidi"/>
          <w:i/>
          <w:iCs/>
          <w:color w:val="F57E1B"/>
          <w14:shadow w14:blurRad="50800" w14:dist="38100" w14:dir="2700000" w14:sx="100000" w14:sy="100000" w14:kx="0" w14:ky="0" w14:algn="tl">
            <w14:srgbClr w14:val="000000">
              <w14:alpha w14:val="14000"/>
            </w14:srgbClr>
          </w14:shadow>
        </w:rPr>
        <w:t>I</w:t>
      </w:r>
      <w:r w:rsidR="001B6511" w:rsidRPr="00A05AC2">
        <w:rPr>
          <w:rFonts w:ascii="Comic Sans MS" w:hAnsi="Comic Sans MS" w:cstheme="majorBidi"/>
          <w:i/>
          <w:iCs/>
          <w:color w:val="F57E1B"/>
          <w14:shadow w14:blurRad="50800" w14:dist="38100" w14:dir="2700000" w14:sx="100000" w14:sy="100000" w14:kx="0" w14:ky="0" w14:algn="tl">
            <w14:srgbClr w14:val="000000">
              <w14:alpha w14:val="14000"/>
            </w14:srgbClr>
          </w14:shadow>
        </w:rPr>
        <w:t>.5.3.</w:t>
      </w:r>
      <w:r w:rsidR="002344AC" w:rsidRPr="00A05AC2">
        <w:rPr>
          <w:rFonts w:ascii="Comic Sans MS" w:hAnsi="Comic Sans MS" w:cstheme="majorBidi"/>
          <w:i/>
          <w:iCs/>
          <w:color w:val="F57E1B"/>
          <w14:shadow w14:blurRad="50800" w14:dist="38100" w14:dir="2700000" w14:sx="100000" w14:sy="100000" w14:kx="0" w14:ky="0" w14:algn="tl">
            <w14:srgbClr w14:val="000000">
              <w14:alpha w14:val="14000"/>
            </w14:srgbClr>
          </w14:shadow>
        </w:rPr>
        <w:t xml:space="preserve"> </w:t>
      </w:r>
      <w:bookmarkStart w:id="12" w:name="_Hlk487824744"/>
      <w:r w:rsidR="002344AC" w:rsidRPr="00A05AC2">
        <w:rPr>
          <w:rFonts w:ascii="Comic Sans MS" w:hAnsi="Comic Sans MS" w:cstheme="majorBidi"/>
          <w:i/>
          <w:iCs/>
          <w:color w:val="F57E1B"/>
          <w14:shadow w14:blurRad="50800" w14:dist="38100" w14:dir="2700000" w14:sx="100000" w14:sy="100000" w14:kx="0" w14:ky="0" w14:algn="tl">
            <w14:srgbClr w14:val="000000">
              <w14:alpha w14:val="14000"/>
            </w14:srgbClr>
          </w14:shadow>
        </w:rPr>
        <w:t>Purification à l'alcool </w:t>
      </w:r>
      <w:bookmarkEnd w:id="12"/>
      <w:r w:rsidR="002344AC" w:rsidRPr="00A05AC2">
        <w:rPr>
          <w:rFonts w:ascii="Comic Sans MS" w:hAnsi="Comic Sans MS" w:cstheme="majorBidi"/>
          <w:i/>
          <w:iCs/>
          <w:color w:val="F57E1B"/>
          <w14:shadow w14:blurRad="50800" w14:dist="38100" w14:dir="2700000" w14:sx="100000" w14:sy="100000" w14:kx="0" w14:ky="0" w14:algn="tl">
            <w14:srgbClr w14:val="000000">
              <w14:alpha w14:val="14000"/>
            </w14:srgbClr>
          </w14:shadow>
        </w:rPr>
        <w:t>:</w:t>
      </w:r>
      <w:r w:rsidR="002344AC" w:rsidRPr="00A05AC2">
        <w:rPr>
          <w:rFonts w:asciiTheme="majorBidi" w:hAnsiTheme="majorBidi" w:cstheme="majorBidi"/>
          <w14:shadow w14:blurRad="50800" w14:dist="38100" w14:dir="2700000" w14:sx="100000" w14:sy="100000" w14:kx="0" w14:ky="0" w14:algn="tl">
            <w14:srgbClr w14:val="000000">
              <w14:alpha w14:val="14000"/>
            </w14:srgbClr>
          </w14:shadow>
        </w:rPr>
        <w:t xml:space="preserve"> </w:t>
      </w:r>
      <w:r w:rsidR="00A61FBB" w:rsidRPr="001878A2">
        <w:rPr>
          <w:rFonts w:asciiTheme="majorBidi" w:hAnsiTheme="majorBidi" w:cstheme="majorBidi"/>
          <w:sz w:val="24"/>
          <w:szCs w:val="24"/>
        </w:rPr>
        <w:t>U</w:t>
      </w:r>
      <w:r w:rsidR="002344AC" w:rsidRPr="001878A2">
        <w:rPr>
          <w:rFonts w:asciiTheme="majorBidi" w:hAnsiTheme="majorBidi" w:cstheme="majorBidi"/>
          <w:sz w:val="24"/>
          <w:szCs w:val="24"/>
        </w:rPr>
        <w:t xml:space="preserve">ne série de lavages </w:t>
      </w:r>
      <w:r w:rsidR="00A61FBB" w:rsidRPr="001878A2">
        <w:rPr>
          <w:rFonts w:asciiTheme="majorBidi" w:hAnsiTheme="majorBidi" w:cstheme="majorBidi"/>
          <w:sz w:val="24"/>
          <w:szCs w:val="24"/>
        </w:rPr>
        <w:t xml:space="preserve">sera effectué </w:t>
      </w:r>
      <w:r w:rsidR="001A01FB" w:rsidRPr="001878A2">
        <w:rPr>
          <w:rFonts w:asciiTheme="majorBidi" w:hAnsiTheme="majorBidi" w:cstheme="majorBidi"/>
          <w:sz w:val="24"/>
          <w:szCs w:val="24"/>
        </w:rPr>
        <w:t>pour purifier le produit obtenu</w:t>
      </w:r>
      <w:r w:rsidR="002344AC" w:rsidRPr="001878A2">
        <w:rPr>
          <w:rFonts w:asciiTheme="majorBidi" w:hAnsiTheme="majorBidi" w:cstheme="majorBidi"/>
          <w:sz w:val="24"/>
          <w:szCs w:val="24"/>
        </w:rPr>
        <w:t xml:space="preserve"> </w:t>
      </w:r>
      <w:r w:rsidR="00A05AC2" w:rsidRPr="001878A2">
        <w:rPr>
          <w:rFonts w:asciiTheme="majorBidi" w:hAnsiTheme="majorBidi" w:cstheme="majorBidi"/>
          <w:sz w:val="24"/>
          <w:szCs w:val="24"/>
        </w:rPr>
        <w:t>en</w:t>
      </w:r>
      <w:r w:rsidR="002344AC" w:rsidRPr="001878A2">
        <w:rPr>
          <w:rFonts w:asciiTheme="majorBidi" w:hAnsiTheme="majorBidi" w:cstheme="majorBidi"/>
          <w:sz w:val="24"/>
          <w:szCs w:val="24"/>
        </w:rPr>
        <w:t xml:space="preserve"> util</w:t>
      </w:r>
      <w:r w:rsidR="001A01FB" w:rsidRPr="001878A2">
        <w:rPr>
          <w:rFonts w:asciiTheme="majorBidi" w:hAnsiTheme="majorBidi" w:cstheme="majorBidi"/>
          <w:sz w:val="24"/>
          <w:szCs w:val="24"/>
        </w:rPr>
        <w:t>isant</w:t>
      </w:r>
      <w:r w:rsidR="002344AC" w:rsidRPr="001878A2">
        <w:rPr>
          <w:rFonts w:asciiTheme="majorBidi" w:hAnsiTheme="majorBidi" w:cstheme="majorBidi"/>
          <w:sz w:val="24"/>
          <w:szCs w:val="24"/>
        </w:rPr>
        <w:t xml:space="preserve"> l’alcool car la cire et les corps gras de la concrète y sont insolubles. Chaque lavage consiste à mettre en contact l’essence concrète et l’alcool dans des cuves de macération pendant quelques jours, </w:t>
      </w:r>
      <w:r w:rsidR="003C3D85" w:rsidRPr="001878A2">
        <w:rPr>
          <w:rFonts w:asciiTheme="majorBidi" w:hAnsiTheme="majorBidi" w:cstheme="majorBidi"/>
          <w:sz w:val="24"/>
          <w:szCs w:val="24"/>
        </w:rPr>
        <w:t>voire</w:t>
      </w:r>
      <w:r w:rsidR="002344AC" w:rsidRPr="001878A2">
        <w:rPr>
          <w:rFonts w:asciiTheme="majorBidi" w:hAnsiTheme="majorBidi" w:cstheme="majorBidi"/>
          <w:sz w:val="24"/>
          <w:szCs w:val="24"/>
        </w:rPr>
        <w:t xml:space="preserve"> quelques mois. Durant cette période se forme un précipité contenant les corps gras végétaux.</w:t>
      </w:r>
      <w:r w:rsidR="003C3D85" w:rsidRPr="001878A2">
        <w:rPr>
          <w:rFonts w:asciiTheme="majorBidi" w:hAnsiTheme="majorBidi" w:cstheme="majorBidi"/>
          <w:sz w:val="24"/>
          <w:szCs w:val="24"/>
        </w:rPr>
        <w:t xml:space="preserve"> </w:t>
      </w:r>
      <w:r w:rsidR="002344AC" w:rsidRPr="001878A2">
        <w:rPr>
          <w:rFonts w:asciiTheme="majorBidi" w:hAnsiTheme="majorBidi" w:cstheme="majorBidi"/>
          <w:sz w:val="24"/>
          <w:szCs w:val="24"/>
        </w:rPr>
        <w:t>Ensuite, une succession de glaçages suivis de filtrations permettra d’éliminer ce précipité. En effet, les produits cireux ont la propriété de se figer sous l'effet du froid.</w:t>
      </w:r>
    </w:p>
    <w:p w:rsidR="00DE1468" w:rsidRDefault="002344AC" w:rsidP="001878A2">
      <w:pPr>
        <w:jc w:val="both"/>
        <w:rPr>
          <w:rFonts w:asciiTheme="majorBidi" w:hAnsiTheme="majorBidi" w:cstheme="majorBidi"/>
          <w:sz w:val="24"/>
          <w:szCs w:val="24"/>
        </w:rPr>
      </w:pPr>
      <w:r w:rsidRPr="001878A2">
        <w:rPr>
          <w:rFonts w:asciiTheme="majorBidi" w:hAnsiTheme="majorBidi" w:cstheme="majorBidi"/>
          <w:sz w:val="24"/>
          <w:szCs w:val="24"/>
        </w:rPr>
        <w:t>L’alcool est éliminé sous vide. La concrète est ainsi devenue une essence pure et limpide appelée absolue.</w:t>
      </w:r>
    </w:p>
    <w:p w:rsidR="001878A2" w:rsidRPr="001878A2" w:rsidRDefault="001878A2" w:rsidP="00903221">
      <w:pPr>
        <w:jc w:val="both"/>
        <w:rPr>
          <w:rFonts w:asciiTheme="majorBidi" w:hAnsiTheme="majorBidi" w:cstheme="majorBidi"/>
          <w:sz w:val="24"/>
          <w:szCs w:val="24"/>
        </w:rPr>
      </w:pPr>
      <w:r w:rsidRPr="001878A2">
        <w:rPr>
          <w:rFonts w:asciiTheme="majorBidi" w:hAnsiTheme="majorBidi" w:cstheme="majorBidi"/>
          <w:sz w:val="24"/>
          <w:szCs w:val="24"/>
        </w:rPr>
        <w:lastRenderedPageBreak/>
        <w:t>L’intérêt de cette méthode réside dans les températures très faibles qu’elle nécessite. En effet, on l’utilise surtout pour des plantes fragiles qu’une distillation endommagerait. De plus, malgré les nombreuses similarités qu'elle possède avec l'enfleurage, elle est plus rentable que ce procédé.</w:t>
      </w:r>
    </w:p>
    <w:p w:rsidR="001878A2" w:rsidRPr="001A463A" w:rsidRDefault="006C3534" w:rsidP="00B01866">
      <w:pPr>
        <w:spacing w:after="0"/>
        <w:ind w:firstLine="284"/>
        <w:rPr>
          <w:rFonts w:ascii="Comic Sans MS" w:hAnsi="Comic Sans MS" w:cstheme="majorBidi"/>
          <w:i/>
          <w:iCs/>
          <w:sz w:val="24"/>
          <w:szCs w:val="24"/>
          <w14:shadow w14:blurRad="50800" w14:dist="38100" w14:dir="2700000" w14:sx="100000" w14:sy="100000" w14:kx="0" w14:ky="0" w14:algn="tl">
            <w14:srgbClr w14:val="000000">
              <w14:alpha w14:val="60000"/>
            </w14:srgbClr>
          </w14:shadow>
        </w:rPr>
      </w:pPr>
      <w:r>
        <w:rPr>
          <w:rFonts w:ascii="Comic Sans MS" w:hAnsi="Comic Sans MS" w:cstheme="majorBidi"/>
          <w:i/>
          <w:iCs/>
          <w:color w:val="F57E1B"/>
          <w14:shadow w14:blurRad="50800" w14:dist="38100" w14:dir="2700000" w14:sx="100000" w14:sy="100000" w14:kx="0" w14:ky="0" w14:algn="tl">
            <w14:srgbClr w14:val="000000">
              <w14:alpha w14:val="13000"/>
            </w14:srgbClr>
          </w14:shadow>
        </w:rPr>
        <w:t>I</w:t>
      </w:r>
      <w:r w:rsidR="00B01866" w:rsidRPr="00A05AC2">
        <w:rPr>
          <w:rFonts w:ascii="Comic Sans MS" w:hAnsi="Comic Sans MS" w:cstheme="majorBidi"/>
          <w:i/>
          <w:iCs/>
          <w:color w:val="F57E1B"/>
          <w14:shadow w14:blurRad="50800" w14:dist="38100" w14:dir="2700000" w14:sx="100000" w14:sy="100000" w14:kx="0" w14:ky="0" w14:algn="tl">
            <w14:srgbClr w14:val="000000">
              <w14:alpha w14:val="13000"/>
            </w14:srgbClr>
          </w14:shadow>
        </w:rPr>
        <w:t>.5.4.</w:t>
      </w:r>
      <w:r w:rsidR="0075546D" w:rsidRPr="00A05AC2">
        <w:rPr>
          <w:rFonts w:ascii="Comic Sans MS" w:hAnsi="Comic Sans MS" w:cstheme="majorBidi"/>
          <w:i/>
          <w:iCs/>
          <w:color w:val="F57E1B"/>
          <w14:shadow w14:blurRad="50800" w14:dist="38100" w14:dir="2700000" w14:sx="100000" w14:sy="100000" w14:kx="0" w14:ky="0" w14:algn="tl">
            <w14:srgbClr w14:val="000000">
              <w14:alpha w14:val="13000"/>
            </w14:srgbClr>
          </w14:shadow>
        </w:rPr>
        <w:t xml:space="preserve"> </w:t>
      </w:r>
      <w:bookmarkStart w:id="13" w:name="_Hlk487824767"/>
      <w:r w:rsidR="0075546D" w:rsidRPr="00A05AC2">
        <w:rPr>
          <w:rFonts w:ascii="Comic Sans MS" w:hAnsi="Comic Sans MS" w:cstheme="majorBidi"/>
          <w:i/>
          <w:iCs/>
          <w:color w:val="F57E1B"/>
          <w14:shadow w14:blurRad="50800" w14:dist="38100" w14:dir="2700000" w14:sx="100000" w14:sy="100000" w14:kx="0" w14:ky="0" w14:algn="tl">
            <w14:srgbClr w14:val="000000">
              <w14:alpha w14:val="13000"/>
            </w14:srgbClr>
          </w14:shadow>
        </w:rPr>
        <w:t xml:space="preserve">Les inconvénients </w:t>
      </w:r>
      <w:bookmarkEnd w:id="13"/>
      <w:r w:rsidR="0075546D" w:rsidRPr="00A05AC2">
        <w:rPr>
          <w:rFonts w:ascii="Comic Sans MS" w:hAnsi="Comic Sans MS" w:cstheme="majorBidi"/>
          <w:i/>
          <w:iCs/>
          <w:color w:val="F57E1B"/>
          <w14:shadow w14:blurRad="50800" w14:dist="38100" w14:dir="2700000" w14:sx="100000" w14:sy="100000" w14:kx="0" w14:ky="0" w14:algn="tl">
            <w14:srgbClr w14:val="000000">
              <w14:alpha w14:val="13000"/>
            </w14:srgbClr>
          </w14:shadow>
        </w:rPr>
        <w:t>:</w:t>
      </w:r>
      <w:r w:rsidR="001878A2" w:rsidRPr="00A05AC2">
        <w:rPr>
          <w:rFonts w:ascii="Comic Sans MS" w:hAnsi="Comic Sans MS" w:cstheme="majorBidi"/>
          <w:i/>
          <w:iCs/>
          <w:sz w:val="24"/>
          <w:szCs w:val="24"/>
          <w14:shadow w14:blurRad="50800" w14:dist="38100" w14:dir="2700000" w14:sx="100000" w14:sy="100000" w14:kx="0" w14:ky="0" w14:algn="tl">
            <w14:srgbClr w14:val="000000">
              <w14:alpha w14:val="13000"/>
            </w14:srgbClr>
          </w14:shadow>
        </w:rPr>
        <w:t xml:space="preserve"> </w:t>
      </w:r>
    </w:p>
    <w:p w:rsidR="001878A2" w:rsidRPr="001878A2" w:rsidRDefault="0075546D" w:rsidP="0075546D">
      <w:pPr>
        <w:spacing w:after="0"/>
        <w:jc w:val="both"/>
        <w:rPr>
          <w:rFonts w:asciiTheme="majorBidi" w:hAnsiTheme="majorBidi" w:cstheme="majorBidi"/>
          <w:sz w:val="24"/>
          <w:szCs w:val="24"/>
        </w:rPr>
      </w:pPr>
      <w:r>
        <w:rPr>
          <w:rFonts w:asciiTheme="majorBidi" w:hAnsiTheme="majorBidi" w:cstheme="majorBidi"/>
          <w:sz w:val="24"/>
          <w:szCs w:val="24"/>
        </w:rPr>
        <w:t>- Une grande</w:t>
      </w:r>
      <w:r w:rsidR="001878A2" w:rsidRPr="001878A2">
        <w:rPr>
          <w:rFonts w:asciiTheme="majorBidi" w:hAnsiTheme="majorBidi" w:cstheme="majorBidi"/>
          <w:sz w:val="24"/>
          <w:szCs w:val="24"/>
        </w:rPr>
        <w:t xml:space="preserve"> quantité de solvant est </w:t>
      </w:r>
      <w:r>
        <w:rPr>
          <w:rFonts w:asciiTheme="majorBidi" w:hAnsiTheme="majorBidi" w:cstheme="majorBidi"/>
          <w:sz w:val="24"/>
          <w:szCs w:val="24"/>
        </w:rPr>
        <w:t>nécessaire, donc y’a un</w:t>
      </w:r>
      <w:r w:rsidR="001878A2" w:rsidRPr="001878A2">
        <w:rPr>
          <w:rFonts w:asciiTheme="majorBidi" w:hAnsiTheme="majorBidi" w:cstheme="majorBidi"/>
          <w:sz w:val="24"/>
          <w:szCs w:val="24"/>
        </w:rPr>
        <w:t xml:space="preserve"> risque</w:t>
      </w:r>
      <w:r w:rsidR="00A05AC2">
        <w:rPr>
          <w:rFonts w:asciiTheme="majorBidi" w:hAnsiTheme="majorBidi" w:cstheme="majorBidi"/>
          <w:sz w:val="24"/>
          <w:szCs w:val="24"/>
        </w:rPr>
        <w:t xml:space="preserve"> d’inflammation et de pollution</w:t>
      </w:r>
    </w:p>
    <w:p w:rsidR="001878A2" w:rsidRPr="001878A2" w:rsidRDefault="001878A2" w:rsidP="0075546D">
      <w:pPr>
        <w:spacing w:after="0"/>
        <w:ind w:left="284" w:hanging="284"/>
        <w:rPr>
          <w:rFonts w:asciiTheme="majorBidi" w:hAnsiTheme="majorBidi" w:cstheme="majorBidi"/>
          <w:sz w:val="24"/>
          <w:szCs w:val="24"/>
        </w:rPr>
      </w:pPr>
      <w:r w:rsidRPr="001878A2">
        <w:rPr>
          <w:rFonts w:asciiTheme="majorBidi" w:hAnsiTheme="majorBidi" w:cstheme="majorBidi"/>
          <w:sz w:val="24"/>
          <w:szCs w:val="24"/>
        </w:rPr>
        <w:t>- Des traces résiduelles de solvant peuvent être présentes à la fin dans l’huile e</w:t>
      </w:r>
      <w:r w:rsidR="00A05AC2">
        <w:rPr>
          <w:rFonts w:asciiTheme="majorBidi" w:hAnsiTheme="majorBidi" w:cstheme="majorBidi"/>
          <w:sz w:val="24"/>
          <w:szCs w:val="24"/>
        </w:rPr>
        <w:t>ssentielle, altérant sa qualité</w:t>
      </w:r>
    </w:p>
    <w:p w:rsidR="001878A2" w:rsidRPr="001878A2" w:rsidRDefault="001878A2" w:rsidP="0075546D">
      <w:pPr>
        <w:spacing w:after="0"/>
        <w:ind w:left="284" w:hanging="284"/>
        <w:jc w:val="both"/>
        <w:rPr>
          <w:rFonts w:asciiTheme="majorBidi" w:hAnsiTheme="majorBidi" w:cstheme="majorBidi"/>
          <w:sz w:val="24"/>
          <w:szCs w:val="24"/>
        </w:rPr>
      </w:pPr>
      <w:r w:rsidRPr="001878A2">
        <w:rPr>
          <w:rFonts w:asciiTheme="majorBidi" w:hAnsiTheme="majorBidi" w:cstheme="majorBidi"/>
          <w:sz w:val="24"/>
          <w:szCs w:val="24"/>
        </w:rPr>
        <w:t>- Cette technique est plus chère qu'une distillation, donc réservée aux plantes fragiles n</w:t>
      </w:r>
      <w:r w:rsidR="00A05AC2">
        <w:rPr>
          <w:rFonts w:asciiTheme="majorBidi" w:hAnsiTheme="majorBidi" w:cstheme="majorBidi"/>
          <w:sz w:val="24"/>
          <w:szCs w:val="24"/>
        </w:rPr>
        <w:t>e pouvant être distillées</w:t>
      </w:r>
    </w:p>
    <w:p w:rsidR="001878A2" w:rsidRPr="001878A2" w:rsidRDefault="001878A2" w:rsidP="001878A2">
      <w:pPr>
        <w:jc w:val="both"/>
        <w:rPr>
          <w:rFonts w:asciiTheme="majorBidi" w:hAnsiTheme="majorBidi" w:cstheme="majorBidi"/>
          <w:sz w:val="24"/>
          <w:szCs w:val="24"/>
        </w:rPr>
      </w:pPr>
      <w:r w:rsidRPr="001878A2">
        <w:rPr>
          <w:rFonts w:asciiTheme="majorBidi" w:hAnsiTheme="majorBidi" w:cstheme="majorBidi"/>
          <w:sz w:val="24"/>
          <w:szCs w:val="24"/>
        </w:rPr>
        <w:t>- La durée nécessaire est très longue (de quel</w:t>
      </w:r>
      <w:r w:rsidR="00A05AC2">
        <w:rPr>
          <w:rFonts w:asciiTheme="majorBidi" w:hAnsiTheme="majorBidi" w:cstheme="majorBidi"/>
          <w:sz w:val="24"/>
          <w:szCs w:val="24"/>
        </w:rPr>
        <w:t>ques semaines à plusieurs mois)</w:t>
      </w:r>
    </w:p>
    <w:p w:rsidR="00EE2717" w:rsidRPr="004D590C" w:rsidRDefault="006C3534" w:rsidP="004659B9">
      <w:pPr>
        <w:spacing w:before="240" w:after="0"/>
        <w:jc w:val="both"/>
        <w:rPr>
          <w:rFonts w:ascii="Comic Sans MS" w:hAnsi="Comic Sans MS" w:cstheme="majorBidi"/>
          <w:sz w:val="24"/>
          <w:szCs w:val="24"/>
          <w14:shadow w14:blurRad="50800" w14:dist="38100" w14:dir="2700000" w14:sx="100000" w14:sy="100000" w14:kx="0" w14:ky="0" w14:algn="tl">
            <w14:srgbClr w14:val="000000">
              <w14:alpha w14:val="60000"/>
            </w14:srgbClr>
          </w14:shadow>
        </w:rPr>
      </w:pPr>
      <w:r>
        <w:rPr>
          <w:rFonts w:ascii="Comic Sans MS" w:hAnsi="Comic Sans MS" w:cstheme="majorBidi"/>
          <w:b/>
          <w:bCs/>
          <w:color w:val="F57E1B"/>
          <w:sz w:val="28"/>
          <w:szCs w:val="28"/>
          <w14:shadow w14:blurRad="50800" w14:dist="38100" w14:dir="2700000" w14:sx="100000" w14:sy="100000" w14:kx="0" w14:ky="0" w14:algn="tl">
            <w14:srgbClr w14:val="000000">
              <w14:alpha w14:val="16000"/>
            </w14:srgbClr>
          </w14:shadow>
        </w:rPr>
        <w:t>II</w:t>
      </w:r>
      <w:r w:rsidR="004659B9" w:rsidRPr="00A05AC2">
        <w:rPr>
          <w:rFonts w:ascii="Comic Sans MS" w:hAnsi="Comic Sans MS" w:cstheme="majorBidi"/>
          <w:b/>
          <w:bCs/>
          <w:color w:val="F57E1B"/>
          <w:sz w:val="28"/>
          <w:szCs w:val="28"/>
          <w14:shadow w14:blurRad="50800" w14:dist="38100" w14:dir="2700000" w14:sx="100000" w14:sy="100000" w14:kx="0" w14:ky="0" w14:algn="tl">
            <w14:srgbClr w14:val="000000">
              <w14:alpha w14:val="16000"/>
            </w14:srgbClr>
          </w14:shadow>
        </w:rPr>
        <w:t>.</w:t>
      </w:r>
      <w:r w:rsidR="00EE2717" w:rsidRPr="00A05AC2">
        <w:rPr>
          <w:rFonts w:ascii="Comic Sans MS" w:hAnsi="Comic Sans MS" w:cstheme="majorBidi"/>
          <w:b/>
          <w:bCs/>
          <w:color w:val="F57E1B"/>
          <w:sz w:val="28"/>
          <w:szCs w:val="28"/>
          <w14:shadow w14:blurRad="50800" w14:dist="38100" w14:dir="2700000" w14:sx="100000" w14:sy="100000" w14:kx="0" w14:ky="0" w14:algn="tl">
            <w14:srgbClr w14:val="000000">
              <w14:alpha w14:val="16000"/>
            </w14:srgbClr>
          </w14:shadow>
        </w:rPr>
        <w:t xml:space="preserve"> Autres méthodes d’extraction</w:t>
      </w:r>
    </w:p>
    <w:p w:rsidR="00EE2717" w:rsidRPr="00367E1D" w:rsidRDefault="006C3534" w:rsidP="004659B9">
      <w:pPr>
        <w:ind w:firstLine="142"/>
        <w:jc w:val="both"/>
        <w:rPr>
          <w:rFonts w:ascii="Comic Sans MS" w:hAnsi="Comic Sans MS" w:cstheme="majorBidi"/>
          <w:b/>
          <w:bCs/>
          <w:sz w:val="24"/>
          <w:szCs w:val="24"/>
        </w:rPr>
      </w:pPr>
      <w:r>
        <w:rPr>
          <w:rFonts w:ascii="Comic Sans MS" w:hAnsi="Comic Sans MS" w:cstheme="majorBidi"/>
          <w:b/>
          <w:bCs/>
          <w:color w:val="F57E1B"/>
          <w:sz w:val="28"/>
          <w:szCs w:val="28"/>
          <w14:shadow w14:blurRad="50800" w14:dist="38100" w14:dir="2700000" w14:sx="100000" w14:sy="100000" w14:kx="0" w14:ky="0" w14:algn="tl">
            <w14:srgbClr w14:val="000000">
              <w14:alpha w14:val="15000"/>
            </w14:srgbClr>
          </w14:shadow>
        </w:rPr>
        <w:t>II</w:t>
      </w:r>
      <w:r w:rsidR="004D590C" w:rsidRPr="00A05AC2">
        <w:rPr>
          <w:rFonts w:ascii="Comic Sans MS" w:hAnsi="Comic Sans MS" w:cstheme="majorBidi"/>
          <w:b/>
          <w:bCs/>
          <w:color w:val="F57E1B"/>
          <w:sz w:val="28"/>
          <w:szCs w:val="28"/>
          <w14:shadow w14:blurRad="50800" w14:dist="38100" w14:dir="2700000" w14:sx="100000" w14:sy="100000" w14:kx="0" w14:ky="0" w14:algn="tl">
            <w14:srgbClr w14:val="000000">
              <w14:alpha w14:val="15000"/>
            </w14:srgbClr>
          </w14:shadow>
        </w:rPr>
        <w:t xml:space="preserve">.1. </w:t>
      </w:r>
      <w:r w:rsidR="00EE2717" w:rsidRPr="00A05AC2">
        <w:rPr>
          <w:rFonts w:ascii="Comic Sans MS" w:hAnsi="Comic Sans MS" w:cstheme="majorBidi"/>
          <w:b/>
          <w:bCs/>
          <w:color w:val="F57E1B"/>
          <w:sz w:val="28"/>
          <w:szCs w:val="28"/>
          <w14:shadow w14:blurRad="50800" w14:dist="38100" w14:dir="2700000" w14:sx="100000" w14:sy="100000" w14:kx="0" w14:ky="0" w14:algn="tl">
            <w14:srgbClr w14:val="000000">
              <w14:alpha w14:val="15000"/>
            </w14:srgbClr>
          </w14:shadow>
        </w:rPr>
        <w:t>Extraction solide-liquide</w:t>
      </w:r>
    </w:p>
    <w:p w:rsidR="00EE2717" w:rsidRDefault="00884921" w:rsidP="00517D93">
      <w:pPr>
        <w:jc w:val="both"/>
        <w:rPr>
          <w:rFonts w:asciiTheme="majorBidi" w:hAnsiTheme="majorBidi" w:cstheme="majorBidi"/>
          <w:sz w:val="24"/>
          <w:szCs w:val="24"/>
        </w:rPr>
      </w:pPr>
      <w:r w:rsidRPr="00884921">
        <w:rPr>
          <w:rFonts w:asciiTheme="majorBidi" w:hAnsiTheme="majorBidi" w:cstheme="majorBidi"/>
          <w:sz w:val="24"/>
          <w:szCs w:val="24"/>
        </w:rPr>
        <w:t>Le but de cette extraction est de dissoudre sélectivement un ou plusieurs composés</w:t>
      </w:r>
      <w:r>
        <w:rPr>
          <w:rFonts w:asciiTheme="majorBidi" w:hAnsiTheme="majorBidi" w:cstheme="majorBidi"/>
          <w:sz w:val="24"/>
          <w:szCs w:val="24"/>
        </w:rPr>
        <w:t xml:space="preserve"> </w:t>
      </w:r>
      <w:r w:rsidRPr="00884921">
        <w:rPr>
          <w:rFonts w:asciiTheme="majorBidi" w:hAnsiTheme="majorBidi" w:cstheme="majorBidi"/>
          <w:sz w:val="24"/>
          <w:szCs w:val="24"/>
        </w:rPr>
        <w:t>contenus dans une phase solide initiale par un solvant adéquat.</w:t>
      </w:r>
    </w:p>
    <w:p w:rsidR="00E12D17" w:rsidRPr="00D10988" w:rsidRDefault="006C3534" w:rsidP="00D10988">
      <w:pPr>
        <w:ind w:firstLine="284"/>
        <w:jc w:val="both"/>
        <w:rPr>
          <w:rFonts w:ascii="Comic Sans MS" w:hAnsi="Comic Sans MS" w:cstheme="majorBidi"/>
          <w:b/>
          <w:bCs/>
          <w:sz w:val="24"/>
          <w:szCs w:val="24"/>
        </w:rPr>
      </w:pPr>
      <w:r>
        <w:rPr>
          <w:rFonts w:ascii="Comic Sans MS" w:hAnsi="Comic Sans MS" w:cstheme="majorBidi"/>
          <w:b/>
          <w:bCs/>
          <w:color w:val="F57E1B"/>
          <w:sz w:val="24"/>
          <w:szCs w:val="24"/>
          <w14:shadow w14:blurRad="50800" w14:dist="38100" w14:dir="2700000" w14:sx="100000" w14:sy="100000" w14:kx="0" w14:ky="0" w14:algn="tl">
            <w14:srgbClr w14:val="000000">
              <w14:alpha w14:val="13000"/>
            </w14:srgbClr>
          </w14:shadow>
        </w:rPr>
        <w:t>II</w:t>
      </w:r>
      <w:r w:rsidR="00A24436" w:rsidRPr="00A05AC2">
        <w:rPr>
          <w:rFonts w:ascii="Comic Sans MS" w:hAnsi="Comic Sans MS" w:cstheme="majorBidi"/>
          <w:b/>
          <w:bCs/>
          <w:color w:val="F57E1B"/>
          <w:sz w:val="24"/>
          <w:szCs w:val="24"/>
          <w14:shadow w14:blurRad="50800" w14:dist="38100" w14:dir="2700000" w14:sx="100000" w14:sy="100000" w14:kx="0" w14:ky="0" w14:algn="tl">
            <w14:srgbClr w14:val="000000">
              <w14:alpha w14:val="13000"/>
            </w14:srgbClr>
          </w14:shadow>
        </w:rPr>
        <w:t xml:space="preserve">.1.1. </w:t>
      </w:r>
      <w:r w:rsidR="00EE2717" w:rsidRPr="00A05AC2">
        <w:rPr>
          <w:rFonts w:ascii="Comic Sans MS" w:hAnsi="Comic Sans MS" w:cstheme="majorBidi"/>
          <w:b/>
          <w:bCs/>
          <w:color w:val="F57E1B"/>
          <w:sz w:val="24"/>
          <w:szCs w:val="24"/>
          <w14:shadow w14:blurRad="50800" w14:dist="38100" w14:dir="2700000" w14:sx="100000" w14:sy="100000" w14:kx="0" w14:ky="0" w14:algn="tl">
            <w14:srgbClr w14:val="000000">
              <w14:alpha w14:val="13000"/>
            </w14:srgbClr>
          </w14:shadow>
        </w:rPr>
        <w:t>Par macération</w:t>
      </w:r>
    </w:p>
    <w:p w:rsidR="00CC0E0C" w:rsidRDefault="00E12D17" w:rsidP="006D1657">
      <w:pPr>
        <w:jc w:val="both"/>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72576" behindDoc="0" locked="0" layoutInCell="1" allowOverlap="1" wp14:anchorId="59084F37" wp14:editId="2ED3D3AA">
            <wp:simplePos x="723900" y="7000875"/>
            <wp:positionH relativeFrom="margin">
              <wp:align>right</wp:align>
            </wp:positionH>
            <wp:positionV relativeFrom="margin">
              <wp:posOffset>4320540</wp:posOffset>
            </wp:positionV>
            <wp:extent cx="2538000" cy="1897200"/>
            <wp:effectExtent l="0" t="0" r="0" b="8255"/>
            <wp:wrapSquare wrapText="bothSides"/>
            <wp:docPr id="14" name="Image 14" descr="C:\Users\Hp\Desktop\cour 2016-2017\extraction et séparation\zmsam-3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cour 2016-2017\extraction et séparation\zmsam-3689.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4979"/>
                    <a:stretch/>
                  </pic:blipFill>
                  <pic:spPr bwMode="auto">
                    <a:xfrm>
                      <a:off x="0" y="0"/>
                      <a:ext cx="2538000" cy="189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0E0C">
        <w:rPr>
          <w:rFonts w:asciiTheme="majorBidi" w:hAnsiTheme="majorBidi" w:cstheme="majorBidi"/>
          <w:sz w:val="24"/>
          <w:szCs w:val="24"/>
        </w:rPr>
        <w:t xml:space="preserve">La macération est une technique d’extraction pour isoler des substituants à partie d’un solide (généralement matière végétale), elle consiste à laisser séjourner le matériel solide dans un liquide </w:t>
      </w:r>
      <w:r w:rsidR="00CC0E0C" w:rsidRPr="00CC0E0C">
        <w:rPr>
          <w:rFonts w:asciiTheme="majorBidi" w:hAnsiTheme="majorBidi" w:cstheme="majorBidi"/>
          <w:sz w:val="24"/>
          <w:szCs w:val="24"/>
        </w:rPr>
        <w:t xml:space="preserve">à </w:t>
      </w:r>
      <w:r w:rsidR="00CC0E0C">
        <w:rPr>
          <w:rFonts w:asciiTheme="majorBidi" w:hAnsiTheme="majorBidi" w:cstheme="majorBidi"/>
          <w:sz w:val="24"/>
          <w:szCs w:val="24"/>
        </w:rPr>
        <w:t>une</w:t>
      </w:r>
      <w:r w:rsidR="00CC0E0C" w:rsidRPr="00CC0E0C">
        <w:rPr>
          <w:rFonts w:asciiTheme="majorBidi" w:hAnsiTheme="majorBidi" w:cstheme="majorBidi"/>
          <w:sz w:val="24"/>
          <w:szCs w:val="24"/>
        </w:rPr>
        <w:t xml:space="preserve"> température ambiante</w:t>
      </w:r>
      <w:r w:rsidR="00CC0E0C">
        <w:rPr>
          <w:rFonts w:asciiTheme="majorBidi" w:hAnsiTheme="majorBidi" w:cstheme="majorBidi"/>
          <w:sz w:val="24"/>
          <w:szCs w:val="24"/>
        </w:rPr>
        <w:t xml:space="preserve"> (traditionnelle)</w:t>
      </w:r>
      <w:r w:rsidR="0033402A">
        <w:rPr>
          <w:rFonts w:asciiTheme="majorBidi" w:hAnsiTheme="majorBidi" w:cstheme="majorBidi"/>
          <w:sz w:val="24"/>
          <w:szCs w:val="24"/>
        </w:rPr>
        <w:t>. Dans la majorité des cas, on utilise une solution hydroalcoolique (entre 70 jusqu’à 80% méthanol et ont complété le reste avec l’eau distiller). On répète la</w:t>
      </w:r>
      <w:r w:rsidR="0033402A" w:rsidRPr="0033402A">
        <w:rPr>
          <w:rFonts w:asciiTheme="majorBidi" w:hAnsiTheme="majorBidi" w:cstheme="majorBidi"/>
          <w:sz w:val="24"/>
          <w:szCs w:val="24"/>
        </w:rPr>
        <w:t xml:space="preserve"> macération </w:t>
      </w:r>
      <w:r w:rsidR="0033402A">
        <w:rPr>
          <w:rFonts w:asciiTheme="majorBidi" w:hAnsiTheme="majorBidi" w:cstheme="majorBidi"/>
          <w:sz w:val="24"/>
          <w:szCs w:val="24"/>
        </w:rPr>
        <w:t xml:space="preserve">3 à </w:t>
      </w:r>
      <w:r w:rsidR="0033402A" w:rsidRPr="0033402A">
        <w:rPr>
          <w:rFonts w:asciiTheme="majorBidi" w:hAnsiTheme="majorBidi" w:cstheme="majorBidi"/>
          <w:sz w:val="24"/>
          <w:szCs w:val="24"/>
        </w:rPr>
        <w:t xml:space="preserve">4 fois pour une période de </w:t>
      </w:r>
      <w:r w:rsidR="0033402A">
        <w:rPr>
          <w:rFonts w:asciiTheme="majorBidi" w:hAnsiTheme="majorBidi" w:cstheme="majorBidi"/>
          <w:sz w:val="24"/>
          <w:szCs w:val="24"/>
        </w:rPr>
        <w:t xml:space="preserve">48 jusqu’à </w:t>
      </w:r>
      <w:r w:rsidR="0033402A" w:rsidRPr="0033402A">
        <w:rPr>
          <w:rFonts w:asciiTheme="majorBidi" w:hAnsiTheme="majorBidi" w:cstheme="majorBidi"/>
          <w:sz w:val="24"/>
          <w:szCs w:val="24"/>
        </w:rPr>
        <w:t>72 heures</w:t>
      </w:r>
      <w:r w:rsidR="0033402A">
        <w:rPr>
          <w:rFonts w:asciiTheme="majorBidi" w:hAnsiTheme="majorBidi" w:cstheme="majorBidi"/>
          <w:sz w:val="24"/>
          <w:szCs w:val="24"/>
        </w:rPr>
        <w:t xml:space="preserve">. </w:t>
      </w:r>
      <w:r w:rsidR="00A05AC2">
        <w:rPr>
          <w:rFonts w:asciiTheme="majorBidi" w:hAnsiTheme="majorBidi" w:cstheme="majorBidi"/>
          <w:sz w:val="24"/>
          <w:szCs w:val="24"/>
        </w:rPr>
        <w:t>Après</w:t>
      </w:r>
      <w:r w:rsidR="006D1657">
        <w:rPr>
          <w:rFonts w:asciiTheme="majorBidi" w:hAnsiTheme="majorBidi" w:cstheme="majorBidi"/>
          <w:sz w:val="24"/>
          <w:szCs w:val="24"/>
        </w:rPr>
        <w:t xml:space="preserve"> la filtration de la solution hydroalcoolique, on va</w:t>
      </w:r>
      <w:r w:rsidR="0033402A" w:rsidRPr="0033402A">
        <w:rPr>
          <w:rFonts w:asciiTheme="majorBidi" w:hAnsiTheme="majorBidi" w:cstheme="majorBidi"/>
          <w:sz w:val="24"/>
          <w:szCs w:val="24"/>
        </w:rPr>
        <w:t xml:space="preserve"> évaporé</w:t>
      </w:r>
      <w:r w:rsidR="00455647">
        <w:rPr>
          <w:rFonts w:asciiTheme="majorBidi" w:hAnsiTheme="majorBidi" w:cstheme="majorBidi"/>
          <w:sz w:val="24"/>
          <w:szCs w:val="24"/>
        </w:rPr>
        <w:t>e</w:t>
      </w:r>
      <w:r w:rsidR="0033402A" w:rsidRPr="0033402A">
        <w:rPr>
          <w:rFonts w:asciiTheme="majorBidi" w:hAnsiTheme="majorBidi" w:cstheme="majorBidi"/>
          <w:sz w:val="24"/>
          <w:szCs w:val="24"/>
        </w:rPr>
        <w:t xml:space="preserve"> </w:t>
      </w:r>
      <w:r w:rsidR="00455647">
        <w:rPr>
          <w:rFonts w:asciiTheme="majorBidi" w:hAnsiTheme="majorBidi" w:cstheme="majorBidi"/>
          <w:sz w:val="24"/>
          <w:szCs w:val="24"/>
        </w:rPr>
        <w:t>(</w:t>
      </w:r>
      <w:r w:rsidR="0033402A" w:rsidRPr="0033402A">
        <w:rPr>
          <w:rFonts w:asciiTheme="majorBidi" w:hAnsiTheme="majorBidi" w:cstheme="majorBidi"/>
          <w:sz w:val="24"/>
          <w:szCs w:val="24"/>
        </w:rPr>
        <w:t>à 38 °C</w:t>
      </w:r>
      <w:r w:rsidR="00455647">
        <w:rPr>
          <w:rFonts w:asciiTheme="majorBidi" w:hAnsiTheme="majorBidi" w:cstheme="majorBidi"/>
          <w:sz w:val="24"/>
          <w:szCs w:val="24"/>
        </w:rPr>
        <w:t>)</w:t>
      </w:r>
      <w:r w:rsidR="0033402A" w:rsidRPr="0033402A">
        <w:rPr>
          <w:rFonts w:asciiTheme="majorBidi" w:hAnsiTheme="majorBidi" w:cstheme="majorBidi"/>
          <w:sz w:val="24"/>
          <w:szCs w:val="24"/>
        </w:rPr>
        <w:t xml:space="preserve"> </w:t>
      </w:r>
      <w:r w:rsidR="006D1657" w:rsidRPr="0033402A">
        <w:rPr>
          <w:rFonts w:asciiTheme="majorBidi" w:hAnsiTheme="majorBidi" w:cstheme="majorBidi"/>
          <w:sz w:val="24"/>
          <w:szCs w:val="24"/>
        </w:rPr>
        <w:t>L</w:t>
      </w:r>
      <w:r w:rsidR="006D1657">
        <w:rPr>
          <w:rFonts w:asciiTheme="majorBidi" w:hAnsiTheme="majorBidi" w:cstheme="majorBidi"/>
          <w:sz w:val="24"/>
          <w:szCs w:val="24"/>
        </w:rPr>
        <w:t>a solution obtenue</w:t>
      </w:r>
      <w:r w:rsidR="0033402A" w:rsidRPr="0033402A">
        <w:rPr>
          <w:rFonts w:asciiTheme="majorBidi" w:hAnsiTheme="majorBidi" w:cstheme="majorBidi"/>
          <w:sz w:val="24"/>
          <w:szCs w:val="24"/>
        </w:rPr>
        <w:t xml:space="preserve"> sous pression réduite jusqu'à l’obtention d’extrait concentré</w:t>
      </w:r>
      <w:r w:rsidR="00455647">
        <w:rPr>
          <w:rFonts w:asciiTheme="majorBidi" w:hAnsiTheme="majorBidi" w:cstheme="majorBidi"/>
          <w:sz w:val="24"/>
          <w:szCs w:val="24"/>
        </w:rPr>
        <w:t xml:space="preserve">. </w:t>
      </w:r>
    </w:p>
    <w:p w:rsidR="00392927" w:rsidRDefault="00455647" w:rsidP="00D10988">
      <w:pPr>
        <w:jc w:val="both"/>
        <w:rPr>
          <w:rFonts w:asciiTheme="majorBidi" w:hAnsiTheme="majorBidi" w:cstheme="majorBidi"/>
          <w:sz w:val="24"/>
          <w:szCs w:val="24"/>
        </w:rPr>
      </w:pPr>
      <w:r>
        <w:rPr>
          <w:rFonts w:asciiTheme="majorBidi" w:hAnsiTheme="majorBidi" w:cstheme="majorBidi"/>
          <w:sz w:val="24"/>
          <w:szCs w:val="24"/>
        </w:rPr>
        <w:t xml:space="preserve">Le choix de solvant et la température dépend sur </w:t>
      </w:r>
      <w:r w:rsidR="005A1434">
        <w:rPr>
          <w:rFonts w:asciiTheme="majorBidi" w:hAnsiTheme="majorBidi" w:cstheme="majorBidi"/>
          <w:sz w:val="24"/>
          <w:szCs w:val="24"/>
        </w:rPr>
        <w:t>les substances ciblées</w:t>
      </w:r>
      <w:r>
        <w:rPr>
          <w:rFonts w:asciiTheme="majorBidi" w:hAnsiTheme="majorBidi" w:cstheme="majorBidi"/>
          <w:sz w:val="24"/>
          <w:szCs w:val="24"/>
        </w:rPr>
        <w:t xml:space="preserve">, ou on utilise généralement une température ambiante pour éviter la dégradation </w:t>
      </w:r>
      <w:r w:rsidR="005A1434">
        <w:rPr>
          <w:rFonts w:asciiTheme="majorBidi" w:hAnsiTheme="majorBidi" w:cstheme="majorBidi"/>
          <w:sz w:val="24"/>
          <w:szCs w:val="24"/>
        </w:rPr>
        <w:t>des composés</w:t>
      </w:r>
      <w:r>
        <w:rPr>
          <w:rFonts w:asciiTheme="majorBidi" w:hAnsiTheme="majorBidi" w:cstheme="majorBidi"/>
          <w:sz w:val="24"/>
          <w:szCs w:val="24"/>
        </w:rPr>
        <w:t xml:space="preserve"> organique fragile comme les terpènes et les alcaloïdes par contre si on cherche d’isoler les composés phénolique </w:t>
      </w:r>
      <w:r w:rsidR="00CE7695">
        <w:rPr>
          <w:rFonts w:asciiTheme="majorBidi" w:hAnsiTheme="majorBidi" w:cstheme="majorBidi"/>
          <w:sz w:val="24"/>
          <w:szCs w:val="24"/>
        </w:rPr>
        <w:t xml:space="preserve">(aromatique) on peut chauffer le mélange hydroalcoolique pour extraire seulement </w:t>
      </w:r>
      <w:r w:rsidR="005A1434">
        <w:rPr>
          <w:rFonts w:asciiTheme="majorBidi" w:hAnsiTheme="majorBidi" w:cstheme="majorBidi"/>
          <w:sz w:val="24"/>
          <w:szCs w:val="24"/>
        </w:rPr>
        <w:t>les composés phénoliques</w:t>
      </w:r>
      <w:r w:rsidR="00CE7695">
        <w:rPr>
          <w:rFonts w:asciiTheme="majorBidi" w:hAnsiTheme="majorBidi" w:cstheme="majorBidi"/>
          <w:sz w:val="24"/>
          <w:szCs w:val="24"/>
        </w:rPr>
        <w:t>.</w:t>
      </w:r>
    </w:p>
    <w:p w:rsidR="00EE2717" w:rsidRDefault="00AB1C31" w:rsidP="00DE1468">
      <w:pPr>
        <w:jc w:val="both"/>
        <w:rPr>
          <w:rFonts w:asciiTheme="majorBidi" w:hAnsiTheme="majorBidi" w:cstheme="majorBidi"/>
          <w:sz w:val="24"/>
          <w:szCs w:val="24"/>
        </w:rPr>
      </w:pPr>
      <w:r w:rsidRPr="00AB1C31">
        <w:rPr>
          <w:rFonts w:asciiTheme="majorBidi" w:hAnsiTheme="majorBidi" w:cstheme="majorBidi"/>
          <w:sz w:val="24"/>
          <w:szCs w:val="24"/>
        </w:rPr>
        <w:t>La macération est un procédé qui consiste à laisser séjourner un solide dans un liquide froid pour en extraire les composés solubles, ou bien pour qu'il absorbe ce liquide afin d'en obtenir le parfum ou la saveur, pour le conserver ou pour qu'il s'y décomp</w:t>
      </w:r>
      <w:r>
        <w:rPr>
          <w:rFonts w:asciiTheme="majorBidi" w:hAnsiTheme="majorBidi" w:cstheme="majorBidi"/>
          <w:sz w:val="24"/>
          <w:szCs w:val="24"/>
        </w:rPr>
        <w:t>ose.</w:t>
      </w:r>
    </w:p>
    <w:p w:rsidR="00EE2717" w:rsidRPr="00A24436" w:rsidRDefault="006C3534" w:rsidP="00A24436">
      <w:pPr>
        <w:ind w:firstLine="284"/>
        <w:jc w:val="both"/>
        <w:rPr>
          <w:rFonts w:ascii="Comic Sans MS" w:hAnsi="Comic Sans MS" w:cstheme="majorBidi"/>
          <w:b/>
          <w:bCs/>
          <w:sz w:val="24"/>
          <w:szCs w:val="24"/>
        </w:rPr>
      </w:pPr>
      <w:r>
        <w:rPr>
          <w:rFonts w:ascii="Comic Sans MS" w:hAnsi="Comic Sans MS" w:cstheme="majorBidi"/>
          <w:b/>
          <w:bCs/>
          <w:color w:val="F57E1B"/>
          <w:sz w:val="24"/>
          <w:szCs w:val="24"/>
          <w14:shadow w14:blurRad="50800" w14:dist="38100" w14:dir="2700000" w14:sx="100000" w14:sy="100000" w14:kx="0" w14:ky="0" w14:algn="tl">
            <w14:srgbClr w14:val="000000">
              <w14:alpha w14:val="15000"/>
            </w14:srgbClr>
          </w14:shadow>
        </w:rPr>
        <w:t>II</w:t>
      </w:r>
      <w:r w:rsidR="00A24436" w:rsidRPr="00C44FF4">
        <w:rPr>
          <w:rFonts w:ascii="Comic Sans MS" w:hAnsi="Comic Sans MS" w:cstheme="majorBidi"/>
          <w:b/>
          <w:bCs/>
          <w:color w:val="F57E1B"/>
          <w:sz w:val="24"/>
          <w:szCs w:val="24"/>
          <w14:shadow w14:blurRad="50800" w14:dist="38100" w14:dir="2700000" w14:sx="100000" w14:sy="100000" w14:kx="0" w14:ky="0" w14:algn="tl">
            <w14:srgbClr w14:val="000000">
              <w14:alpha w14:val="15000"/>
            </w14:srgbClr>
          </w14:shadow>
        </w:rPr>
        <w:t xml:space="preserve">.1.2. </w:t>
      </w:r>
      <w:r w:rsidR="00EE2717" w:rsidRPr="00C44FF4">
        <w:rPr>
          <w:rFonts w:ascii="Comic Sans MS" w:hAnsi="Comic Sans MS" w:cstheme="majorBidi"/>
          <w:b/>
          <w:bCs/>
          <w:color w:val="F57E1B"/>
          <w:sz w:val="24"/>
          <w:szCs w:val="24"/>
          <w14:shadow w14:blurRad="50800" w14:dist="38100" w14:dir="2700000" w14:sx="100000" w14:sy="100000" w14:kx="0" w14:ky="0" w14:algn="tl">
            <w14:srgbClr w14:val="000000">
              <w14:alpha w14:val="15000"/>
            </w14:srgbClr>
          </w14:shadow>
        </w:rPr>
        <w:t>Par percolation</w:t>
      </w:r>
    </w:p>
    <w:p w:rsidR="00E12D17" w:rsidRPr="00E12D17" w:rsidRDefault="00E12D17" w:rsidP="00E12D17">
      <w:pPr>
        <w:jc w:val="both"/>
        <w:rPr>
          <w:rFonts w:asciiTheme="majorBidi" w:hAnsiTheme="majorBidi" w:cstheme="majorBidi"/>
          <w:sz w:val="24"/>
          <w:szCs w:val="24"/>
        </w:rPr>
      </w:pPr>
      <w:r w:rsidRPr="00E12D17">
        <w:rPr>
          <w:rFonts w:asciiTheme="majorBidi" w:hAnsiTheme="majorBidi" w:cstheme="majorBidi"/>
          <w:sz w:val="24"/>
          <w:szCs w:val="24"/>
        </w:rPr>
        <w:t xml:space="preserve">La percolation est la </w:t>
      </w:r>
      <w:r>
        <w:rPr>
          <w:rFonts w:asciiTheme="majorBidi" w:hAnsiTheme="majorBidi" w:cstheme="majorBidi"/>
          <w:sz w:val="24"/>
          <w:szCs w:val="24"/>
        </w:rPr>
        <w:t>techniqu</w:t>
      </w:r>
      <w:r w:rsidRPr="00E12D17">
        <w:rPr>
          <w:rFonts w:asciiTheme="majorBidi" w:hAnsiTheme="majorBidi" w:cstheme="majorBidi"/>
          <w:sz w:val="24"/>
          <w:szCs w:val="24"/>
        </w:rPr>
        <w:t>e la plus courante pour la préparation des teintures et des extraits fluides.</w:t>
      </w:r>
    </w:p>
    <w:p w:rsidR="00E12D17" w:rsidRPr="00E12D17" w:rsidRDefault="00E12D17" w:rsidP="00E12D17">
      <w:pPr>
        <w:jc w:val="both"/>
        <w:rPr>
          <w:rFonts w:asciiTheme="majorBidi" w:hAnsiTheme="majorBidi" w:cstheme="majorBidi"/>
          <w:sz w:val="24"/>
          <w:szCs w:val="24"/>
        </w:rPr>
      </w:pPr>
      <w:r w:rsidRPr="00E12D17">
        <w:rPr>
          <w:rFonts w:asciiTheme="majorBidi" w:hAnsiTheme="majorBidi" w:cstheme="majorBidi"/>
          <w:sz w:val="24"/>
          <w:szCs w:val="24"/>
        </w:rPr>
        <w:lastRenderedPageBreak/>
        <w:t>Le percolateur est un récipient conique avec une ouverture supérieure dans laquelle est placé un couvercle circulaire percé permettant le passage du liquide et soumettant les matériaux placés sur celui-ci à une légère pression.</w:t>
      </w:r>
      <w:r>
        <w:rPr>
          <w:rFonts w:asciiTheme="majorBidi" w:hAnsiTheme="majorBidi" w:cstheme="majorBidi"/>
          <w:sz w:val="24"/>
          <w:szCs w:val="24"/>
        </w:rPr>
        <w:t xml:space="preserve"> </w:t>
      </w:r>
      <w:r w:rsidRPr="00E12D17">
        <w:rPr>
          <w:rFonts w:asciiTheme="majorBidi" w:hAnsiTheme="majorBidi" w:cstheme="majorBidi"/>
          <w:sz w:val="24"/>
          <w:szCs w:val="24"/>
        </w:rPr>
        <w:t>Le fond a une fermeture réglable pour permettre le passage du fluide à une vitesse convenable.</w:t>
      </w:r>
    </w:p>
    <w:p w:rsidR="00EE2717" w:rsidRDefault="00E12D17" w:rsidP="00BC0502">
      <w:pPr>
        <w:jc w:val="both"/>
        <w:rPr>
          <w:rFonts w:asciiTheme="majorBidi" w:hAnsiTheme="majorBidi" w:cstheme="majorBidi"/>
          <w:sz w:val="24"/>
          <w:szCs w:val="24"/>
        </w:rPr>
      </w:pPr>
      <w:r w:rsidRPr="00E12D17">
        <w:rPr>
          <w:rFonts w:asciiTheme="majorBidi" w:hAnsiTheme="majorBidi" w:cstheme="majorBidi"/>
          <w:sz w:val="24"/>
          <w:szCs w:val="24"/>
        </w:rPr>
        <w:t>Le matériel végétal est humidifié avant d'être placé dans le percolateur avec une quantité appropriée de menstruum, il est placé dans un contenant scellé et laisser reposer pendant environ quatre heures.</w:t>
      </w:r>
      <w:r w:rsidR="001F4031">
        <w:rPr>
          <w:rFonts w:asciiTheme="majorBidi" w:hAnsiTheme="majorBidi" w:cstheme="majorBidi"/>
          <w:sz w:val="24"/>
          <w:szCs w:val="24"/>
        </w:rPr>
        <w:t xml:space="preserve"> </w:t>
      </w:r>
      <w:r w:rsidRPr="00E12D17">
        <w:rPr>
          <w:rFonts w:asciiTheme="majorBidi" w:hAnsiTheme="majorBidi" w:cstheme="majorBidi"/>
          <w:sz w:val="24"/>
          <w:szCs w:val="24"/>
        </w:rPr>
        <w:t xml:space="preserve">Après ce temps, le matériel végétal doit être commodément placé dans le percolateur de manière à permettre le passage régulier du fluide et le contact complet avec </w:t>
      </w:r>
      <w:r w:rsidR="005A1434" w:rsidRPr="00E12D17">
        <w:rPr>
          <w:rFonts w:asciiTheme="majorBidi" w:hAnsiTheme="majorBidi" w:cstheme="majorBidi"/>
          <w:sz w:val="24"/>
          <w:szCs w:val="24"/>
        </w:rPr>
        <w:t>l</w:t>
      </w:r>
      <w:r w:rsidR="005A1434">
        <w:rPr>
          <w:rFonts w:asciiTheme="majorBidi" w:hAnsiTheme="majorBidi" w:cstheme="majorBidi"/>
          <w:sz w:val="24"/>
          <w:szCs w:val="24"/>
        </w:rPr>
        <w:t>a</w:t>
      </w:r>
      <w:r w:rsidR="005A1434" w:rsidRPr="00E12D17">
        <w:rPr>
          <w:rFonts w:asciiTheme="majorBidi" w:hAnsiTheme="majorBidi" w:cstheme="majorBidi"/>
          <w:sz w:val="24"/>
          <w:szCs w:val="24"/>
        </w:rPr>
        <w:t xml:space="preserve"> mat</w:t>
      </w:r>
      <w:r w:rsidR="005A1434">
        <w:rPr>
          <w:rFonts w:asciiTheme="majorBidi" w:hAnsiTheme="majorBidi" w:cstheme="majorBidi"/>
          <w:sz w:val="24"/>
          <w:szCs w:val="24"/>
        </w:rPr>
        <w:t>ière</w:t>
      </w:r>
      <w:r w:rsidR="005A1434" w:rsidRPr="00E12D17">
        <w:rPr>
          <w:rFonts w:asciiTheme="majorBidi" w:hAnsiTheme="majorBidi" w:cstheme="majorBidi"/>
          <w:sz w:val="24"/>
          <w:szCs w:val="24"/>
        </w:rPr>
        <w:t xml:space="preserve"> végétale</w:t>
      </w:r>
      <w:r w:rsidRPr="00E12D17">
        <w:rPr>
          <w:rFonts w:asciiTheme="majorBidi" w:hAnsiTheme="majorBidi" w:cstheme="majorBidi"/>
          <w:sz w:val="24"/>
          <w:szCs w:val="24"/>
        </w:rPr>
        <w:t xml:space="preserve">. Le percolateur doit être rempli de liquide et recouvert. La sortie du bas est ouverte jusqu'à </w:t>
      </w:r>
      <w:r w:rsidR="00BC0502">
        <w:rPr>
          <w:rFonts w:asciiTheme="majorBidi" w:hAnsiTheme="majorBidi" w:cstheme="majorBidi"/>
          <w:sz w:val="24"/>
          <w:szCs w:val="24"/>
        </w:rPr>
        <w:t>l’obtention</w:t>
      </w:r>
      <w:r w:rsidRPr="00E12D17">
        <w:rPr>
          <w:rFonts w:asciiTheme="majorBidi" w:hAnsiTheme="majorBidi" w:cstheme="majorBidi"/>
          <w:sz w:val="24"/>
          <w:szCs w:val="24"/>
        </w:rPr>
        <w:t xml:space="preserve"> </w:t>
      </w:r>
      <w:r w:rsidR="00BC0502">
        <w:rPr>
          <w:rFonts w:asciiTheme="majorBidi" w:hAnsiTheme="majorBidi" w:cstheme="majorBidi"/>
          <w:sz w:val="24"/>
          <w:szCs w:val="24"/>
        </w:rPr>
        <w:t>d’</w:t>
      </w:r>
      <w:r w:rsidRPr="00E12D17">
        <w:rPr>
          <w:rFonts w:asciiTheme="majorBidi" w:hAnsiTheme="majorBidi" w:cstheme="majorBidi"/>
          <w:sz w:val="24"/>
          <w:szCs w:val="24"/>
        </w:rPr>
        <w:t>un égouttement régulier, puis se ferme. Plus de menstruum est ajouté pour couvrir tout le matériel et doit se tenir à tremper dans le percolateur fermé pendant 24 heures.</w:t>
      </w:r>
    </w:p>
    <w:p w:rsidR="00BC0502" w:rsidRDefault="00BC0502" w:rsidP="00BC0502">
      <w:pPr>
        <w:jc w:val="both"/>
        <w:rPr>
          <w:rFonts w:asciiTheme="majorBidi" w:hAnsiTheme="majorBidi" w:cstheme="majorBidi"/>
          <w:sz w:val="24"/>
          <w:szCs w:val="24"/>
        </w:rPr>
      </w:pPr>
      <w:r w:rsidRPr="00BC0502">
        <w:rPr>
          <w:rFonts w:asciiTheme="majorBidi" w:hAnsiTheme="majorBidi" w:cstheme="majorBidi"/>
          <w:sz w:val="24"/>
          <w:szCs w:val="24"/>
        </w:rPr>
        <w:t>Après ce temps, laisser couler lentement et ajouté assez menstrue à un volume proportionnel de 3/4 du volume total requis pour le produit final. La masse humide est pressé pour en extraire le liquide résiduel maximal retenu et complété avec menstrue suffisante pour obtenir la proportion correcte, il est filtré ou clarifié par décantation.</w:t>
      </w:r>
    </w:p>
    <w:p w:rsidR="00EE2717" w:rsidRPr="00C549D2" w:rsidRDefault="006C3534" w:rsidP="00C549D2">
      <w:pPr>
        <w:spacing w:after="0"/>
        <w:ind w:firstLine="142"/>
        <w:jc w:val="both"/>
        <w:rPr>
          <w:rFonts w:ascii="Comic Sans MS" w:hAnsi="Comic Sans MS" w:cstheme="majorBidi"/>
          <w:b/>
          <w:bCs/>
          <w:color w:val="F57E1B"/>
          <w:sz w:val="24"/>
          <w:szCs w:val="24"/>
        </w:rPr>
      </w:pPr>
      <w:r>
        <w:rPr>
          <w:rFonts w:ascii="Comic Sans MS" w:hAnsi="Comic Sans MS" w:cstheme="majorBidi"/>
          <w:b/>
          <w:bCs/>
          <w:color w:val="F57E1B"/>
          <w:sz w:val="28"/>
          <w:szCs w:val="28"/>
          <w14:shadow w14:blurRad="50800" w14:dist="38100" w14:dir="2700000" w14:sx="100000" w14:sy="100000" w14:kx="0" w14:ky="0" w14:algn="tl">
            <w14:srgbClr w14:val="000000">
              <w14:alpha w14:val="14000"/>
            </w14:srgbClr>
          </w14:shadow>
        </w:rPr>
        <w:t>II</w:t>
      </w:r>
      <w:r w:rsidR="00A24436" w:rsidRPr="00C44FF4">
        <w:rPr>
          <w:rFonts w:ascii="Comic Sans MS" w:hAnsi="Comic Sans MS" w:cstheme="majorBidi"/>
          <w:b/>
          <w:bCs/>
          <w:color w:val="F57E1B"/>
          <w:sz w:val="28"/>
          <w:szCs w:val="28"/>
          <w14:shadow w14:blurRad="50800" w14:dist="38100" w14:dir="2700000" w14:sx="100000" w14:sy="100000" w14:kx="0" w14:ky="0" w14:algn="tl">
            <w14:srgbClr w14:val="000000">
              <w14:alpha w14:val="14000"/>
            </w14:srgbClr>
          </w14:shadow>
        </w:rPr>
        <w:t xml:space="preserve">.2. </w:t>
      </w:r>
      <w:r w:rsidR="00EE2717" w:rsidRPr="00C44FF4">
        <w:rPr>
          <w:rFonts w:ascii="Comic Sans MS" w:hAnsi="Comic Sans MS" w:cstheme="majorBidi"/>
          <w:b/>
          <w:bCs/>
          <w:color w:val="F57E1B"/>
          <w:sz w:val="28"/>
          <w:szCs w:val="28"/>
          <w14:shadow w14:blurRad="50800" w14:dist="38100" w14:dir="2700000" w14:sx="100000" w14:sy="100000" w14:kx="0" w14:ky="0" w14:algn="tl">
            <w14:srgbClr w14:val="000000">
              <w14:alpha w14:val="14000"/>
            </w14:srgbClr>
          </w14:shadow>
        </w:rPr>
        <w:t>Extraction assistée</w:t>
      </w:r>
    </w:p>
    <w:p w:rsidR="003E32E6" w:rsidRPr="003E32E6" w:rsidRDefault="006C3534" w:rsidP="003E32E6">
      <w:pPr>
        <w:ind w:firstLine="284"/>
        <w:jc w:val="both"/>
        <w:rPr>
          <w:rStyle w:val="apple-converted-space"/>
          <w:rFonts w:ascii="Comic Sans MS" w:hAnsi="Comic Sans MS" w:cstheme="majorBidi"/>
          <w:b/>
          <w:bCs/>
          <w:sz w:val="24"/>
          <w:szCs w:val="24"/>
        </w:rPr>
      </w:pPr>
      <w:r>
        <w:rPr>
          <w:rFonts w:ascii="Comic Sans MS" w:hAnsi="Comic Sans MS" w:cstheme="majorBidi"/>
          <w:b/>
          <w:bCs/>
          <w:color w:val="F57E1B"/>
          <w:sz w:val="24"/>
          <w:szCs w:val="24"/>
          <w14:shadow w14:blurRad="50800" w14:dist="38100" w14:dir="2700000" w14:sx="100000" w14:sy="100000" w14:kx="0" w14:ky="0" w14:algn="tl">
            <w14:srgbClr w14:val="000000">
              <w14:alpha w14:val="15000"/>
            </w14:srgbClr>
          </w14:shadow>
        </w:rPr>
        <w:t>II</w:t>
      </w:r>
      <w:r w:rsidR="00A24436" w:rsidRPr="00C44FF4">
        <w:rPr>
          <w:rFonts w:ascii="Comic Sans MS" w:hAnsi="Comic Sans MS" w:cstheme="majorBidi"/>
          <w:b/>
          <w:bCs/>
          <w:color w:val="F57E1B"/>
          <w:sz w:val="24"/>
          <w:szCs w:val="24"/>
          <w14:shadow w14:blurRad="50800" w14:dist="38100" w14:dir="2700000" w14:sx="100000" w14:sy="100000" w14:kx="0" w14:ky="0" w14:algn="tl">
            <w14:srgbClr w14:val="000000">
              <w14:alpha w14:val="15000"/>
            </w14:srgbClr>
          </w14:shadow>
        </w:rPr>
        <w:t xml:space="preserve">.2.1. </w:t>
      </w:r>
      <w:r w:rsidR="00EE2717" w:rsidRPr="00C44FF4">
        <w:rPr>
          <w:rFonts w:ascii="Comic Sans MS" w:hAnsi="Comic Sans MS" w:cstheme="majorBidi"/>
          <w:b/>
          <w:bCs/>
          <w:color w:val="F57E1B"/>
          <w:sz w:val="24"/>
          <w:szCs w:val="24"/>
          <w14:shadow w14:blurRad="50800" w14:dist="38100" w14:dir="2700000" w14:sx="100000" w14:sy="100000" w14:kx="0" w14:ky="0" w14:algn="tl">
            <w14:srgbClr w14:val="000000">
              <w14:alpha w14:val="15000"/>
            </w14:srgbClr>
          </w14:shadow>
        </w:rPr>
        <w:t>Par ultrasons</w:t>
      </w:r>
    </w:p>
    <w:p w:rsidR="00A03C52" w:rsidRDefault="003E32E6" w:rsidP="00A03C52">
      <w:pPr>
        <w:jc w:val="both"/>
        <w:rPr>
          <w:rStyle w:val="apple-converted-space"/>
          <w:rFonts w:ascii="Times New Roman" w:hAnsi="Times New Roman" w:cs="Times New Roman"/>
          <w:color w:val="000000"/>
          <w:sz w:val="24"/>
          <w:szCs w:val="24"/>
        </w:rPr>
      </w:pPr>
      <w:r>
        <w:rPr>
          <w:noProof/>
          <w:lang w:eastAsia="fr-FR"/>
        </w:rPr>
        <w:drawing>
          <wp:anchor distT="0" distB="0" distL="114300" distR="114300" simplePos="0" relativeHeight="251674624" behindDoc="0" locked="0" layoutInCell="1" allowOverlap="1" wp14:anchorId="162C672A" wp14:editId="407E6BAF">
            <wp:simplePos x="723900" y="6743700"/>
            <wp:positionH relativeFrom="margin">
              <wp:align>left</wp:align>
            </wp:positionH>
            <wp:positionV relativeFrom="margin">
              <wp:posOffset>4428490</wp:posOffset>
            </wp:positionV>
            <wp:extent cx="1371600" cy="2563200"/>
            <wp:effectExtent l="0" t="0" r="0" b="8890"/>
            <wp:wrapSquare wrapText="bothSides"/>
            <wp:docPr id="16" name="Image 16" descr="http://www.soltec.it/d1/sites/default/files/SONICA-Ultrasonic-bath-at_Mario_Negri_instit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oltec.it/d1/sites/default/files/SONICA-Ultrasonic-bath-at_Mario_Negri_institut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1600" cy="256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07E2">
        <w:rPr>
          <w:rStyle w:val="apple-converted-space"/>
          <w:rFonts w:ascii="Times New Roman" w:hAnsi="Times New Roman" w:cs="Times New Roman"/>
          <w:color w:val="000000"/>
          <w:sz w:val="24"/>
          <w:szCs w:val="24"/>
        </w:rPr>
        <w:t>L’extraction assistée par ultrasons est une</w:t>
      </w:r>
      <w:r w:rsidR="006807E2" w:rsidRPr="006807E2">
        <w:rPr>
          <w:rStyle w:val="apple-converted-space"/>
          <w:rFonts w:ascii="Times New Roman" w:hAnsi="Times New Roman" w:cs="Times New Roman"/>
          <w:color w:val="000000"/>
          <w:sz w:val="24"/>
          <w:szCs w:val="24"/>
        </w:rPr>
        <w:t xml:space="preserve"> </w:t>
      </w:r>
      <w:r w:rsidR="006807E2">
        <w:rPr>
          <w:rStyle w:val="apple-converted-space"/>
          <w:rFonts w:ascii="Times New Roman" w:hAnsi="Times New Roman" w:cs="Times New Roman"/>
          <w:color w:val="000000"/>
          <w:sz w:val="24"/>
          <w:szCs w:val="24"/>
        </w:rPr>
        <w:t>m</w:t>
      </w:r>
      <w:r w:rsidR="006807E2" w:rsidRPr="006807E2">
        <w:rPr>
          <w:rStyle w:val="apple-converted-space"/>
          <w:rFonts w:ascii="Times New Roman" w:hAnsi="Times New Roman" w:cs="Times New Roman"/>
          <w:color w:val="000000"/>
          <w:sz w:val="24"/>
          <w:szCs w:val="24"/>
        </w:rPr>
        <w:t>éthode</w:t>
      </w:r>
      <w:r w:rsidR="006807E2">
        <w:rPr>
          <w:rStyle w:val="apple-converted-space"/>
          <w:rFonts w:ascii="Times New Roman" w:hAnsi="Times New Roman" w:cs="Times New Roman"/>
          <w:color w:val="000000"/>
          <w:sz w:val="24"/>
          <w:szCs w:val="24"/>
        </w:rPr>
        <w:t xml:space="preserve"> </w:t>
      </w:r>
      <w:r w:rsidR="006807E2" w:rsidRPr="006807E2">
        <w:rPr>
          <w:rStyle w:val="apple-converted-space"/>
          <w:rFonts w:ascii="Times New Roman" w:hAnsi="Times New Roman" w:cs="Times New Roman"/>
          <w:color w:val="000000"/>
          <w:sz w:val="24"/>
          <w:szCs w:val="24"/>
        </w:rPr>
        <w:t>simple, efficace et peu couteuse. Par rapport à une extraction classique, elle offre une augmentation du rendement d’extraction et u</w:t>
      </w:r>
      <w:r w:rsidR="006807E2">
        <w:rPr>
          <w:rStyle w:val="apple-converted-space"/>
          <w:rFonts w:ascii="Times New Roman" w:hAnsi="Times New Roman" w:cs="Times New Roman"/>
          <w:color w:val="000000"/>
          <w:sz w:val="24"/>
          <w:szCs w:val="24"/>
        </w:rPr>
        <w:t>ne accélération de la cinétique</w:t>
      </w:r>
      <w:r w:rsidR="006807E2" w:rsidRPr="006807E2">
        <w:rPr>
          <w:rStyle w:val="apple-converted-space"/>
          <w:rFonts w:ascii="Times New Roman" w:hAnsi="Times New Roman" w:cs="Times New Roman"/>
          <w:color w:val="000000"/>
          <w:sz w:val="24"/>
          <w:szCs w:val="24"/>
        </w:rPr>
        <w:t xml:space="preserve">. Elle permet de travailler à des températures relativement basses et d’éviter la thermodestruction des composés. </w:t>
      </w:r>
      <w:r w:rsidR="00A03C52">
        <w:rPr>
          <w:rStyle w:val="apple-converted-space"/>
          <w:rFonts w:ascii="Times New Roman" w:hAnsi="Times New Roman" w:cs="Times New Roman"/>
          <w:color w:val="000000"/>
          <w:sz w:val="24"/>
          <w:szCs w:val="24"/>
        </w:rPr>
        <w:t xml:space="preserve">Elle </w:t>
      </w:r>
      <w:r w:rsidR="00A03C52" w:rsidRPr="006807E2">
        <w:rPr>
          <w:rFonts w:ascii="Times New Roman" w:hAnsi="Times New Roman" w:cs="Times New Roman"/>
          <w:color w:val="000000"/>
          <w:sz w:val="24"/>
          <w:szCs w:val="24"/>
        </w:rPr>
        <w:t>consiste à traiter sous ultrasons un solide</w:t>
      </w:r>
      <w:r w:rsidR="00A03C52">
        <w:rPr>
          <w:rFonts w:ascii="Times New Roman" w:hAnsi="Times New Roman" w:cs="Times New Roman"/>
          <w:color w:val="000000"/>
          <w:sz w:val="24"/>
          <w:szCs w:val="24"/>
        </w:rPr>
        <w:t xml:space="preserve"> (matière végétal), sec ou humide, en contact avec un solvant comme l’hexane ou l’éthanol. </w:t>
      </w:r>
    </w:p>
    <w:p w:rsidR="00C549D2" w:rsidRDefault="006807E2" w:rsidP="00A03C52">
      <w:pPr>
        <w:jc w:val="both"/>
        <w:rPr>
          <w:rStyle w:val="apple-converted-space"/>
          <w:rFonts w:ascii="Times New Roman" w:hAnsi="Times New Roman" w:cs="Times New Roman"/>
          <w:color w:val="000000"/>
          <w:sz w:val="24"/>
          <w:szCs w:val="24"/>
        </w:rPr>
      </w:pPr>
      <w:r w:rsidRPr="006807E2">
        <w:rPr>
          <w:rStyle w:val="apple-converted-space"/>
          <w:rFonts w:ascii="Times New Roman" w:hAnsi="Times New Roman" w:cs="Times New Roman"/>
          <w:color w:val="000000"/>
          <w:sz w:val="24"/>
          <w:szCs w:val="24"/>
        </w:rPr>
        <w:t xml:space="preserve">Elle est facile à mettre en œuvre. </w:t>
      </w:r>
      <w:r w:rsidR="00A03C52">
        <w:rPr>
          <w:rStyle w:val="apple-converted-space"/>
          <w:rFonts w:ascii="Times New Roman" w:hAnsi="Times New Roman" w:cs="Times New Roman"/>
          <w:color w:val="000000"/>
          <w:sz w:val="24"/>
          <w:szCs w:val="24"/>
        </w:rPr>
        <w:t>L’</w:t>
      </w:r>
      <w:r w:rsidRPr="006807E2">
        <w:rPr>
          <w:rStyle w:val="apple-converted-space"/>
          <w:rFonts w:ascii="Times New Roman" w:hAnsi="Times New Roman" w:cs="Times New Roman"/>
          <w:color w:val="000000"/>
          <w:sz w:val="24"/>
          <w:szCs w:val="24"/>
        </w:rPr>
        <w:t xml:space="preserve">extraction par sonication permet d’utiliser une large gamme de solvant afin d’obtenir différents composés naturels. Cependant, l’effet de l’extraction par ultrasons sur le rendement et la cinétique d’extraction est lié à la nature de la matrice végétale. </w:t>
      </w:r>
      <w:r w:rsidR="00C549D2" w:rsidRPr="00C549D2">
        <w:rPr>
          <w:rStyle w:val="apple-converted-space"/>
          <w:rFonts w:ascii="Times New Roman" w:hAnsi="Times New Roman" w:cs="Times New Roman"/>
          <w:color w:val="000000"/>
          <w:sz w:val="24"/>
          <w:szCs w:val="24"/>
        </w:rPr>
        <w:t>Un paramétrage adapté (puissance, cavitation, température, agitation) conduit, pour des durées d’extraction sous ultrasons de l’ordre de quelques minutes, à des rendements obtenus en quelques heures par des protocoles conventionnels</w:t>
      </w:r>
      <w:r w:rsidR="00C549D2">
        <w:rPr>
          <w:rStyle w:val="apple-converted-space"/>
          <w:rFonts w:ascii="Times New Roman" w:hAnsi="Times New Roman" w:cs="Times New Roman"/>
          <w:color w:val="000000"/>
          <w:sz w:val="24"/>
          <w:szCs w:val="24"/>
        </w:rPr>
        <w:t>.</w:t>
      </w:r>
    </w:p>
    <w:p w:rsidR="00EE2717" w:rsidRPr="006807E2" w:rsidRDefault="006807E2" w:rsidP="00A03C52">
      <w:pPr>
        <w:jc w:val="both"/>
        <w:rPr>
          <w:rFonts w:ascii="Times New Roman" w:hAnsi="Times New Roman" w:cs="Times New Roman"/>
        </w:rPr>
      </w:pPr>
      <w:r w:rsidRPr="006807E2">
        <w:rPr>
          <w:rStyle w:val="apple-converted-space"/>
          <w:rFonts w:ascii="Times New Roman" w:hAnsi="Times New Roman" w:cs="Times New Roman"/>
          <w:color w:val="000000"/>
          <w:sz w:val="24"/>
          <w:szCs w:val="24"/>
        </w:rPr>
        <w:t>La présence d’une phase dispersée mène à l’atténuation des ondes ultrasonores et les zones actives dans l’extracteur restent à proximité de l’émetteur d’ultrasons. Cette méthode ne permet pas de renouveler le solvant pendant le processus. L’étape limitante est la filtration et le rinçage après l’extraction.</w:t>
      </w:r>
    </w:p>
    <w:p w:rsidR="00EE2717" w:rsidRPr="00A24436" w:rsidRDefault="006C3534" w:rsidP="00A24436">
      <w:pPr>
        <w:ind w:firstLine="284"/>
        <w:jc w:val="both"/>
        <w:rPr>
          <w:rFonts w:ascii="Comic Sans MS" w:hAnsi="Comic Sans MS" w:cstheme="majorBidi"/>
          <w:b/>
          <w:bCs/>
          <w:sz w:val="24"/>
          <w:szCs w:val="24"/>
        </w:rPr>
      </w:pPr>
      <w:r>
        <w:rPr>
          <w:rFonts w:ascii="Comic Sans MS" w:hAnsi="Comic Sans MS" w:cstheme="majorBidi"/>
          <w:b/>
          <w:bCs/>
          <w:color w:val="F57E1B"/>
          <w:sz w:val="24"/>
          <w:szCs w:val="24"/>
          <w14:shadow w14:blurRad="50800" w14:dist="38100" w14:dir="2700000" w14:sx="100000" w14:sy="100000" w14:kx="0" w14:ky="0" w14:algn="tl">
            <w14:srgbClr w14:val="000000">
              <w14:alpha w14:val="14000"/>
            </w14:srgbClr>
          </w14:shadow>
        </w:rPr>
        <w:t>II</w:t>
      </w:r>
      <w:r w:rsidR="00A24436" w:rsidRPr="00C44FF4">
        <w:rPr>
          <w:rFonts w:ascii="Comic Sans MS" w:hAnsi="Comic Sans MS" w:cstheme="majorBidi"/>
          <w:b/>
          <w:bCs/>
          <w:color w:val="F57E1B"/>
          <w:sz w:val="24"/>
          <w:szCs w:val="24"/>
          <w14:shadow w14:blurRad="50800" w14:dist="38100" w14:dir="2700000" w14:sx="100000" w14:sy="100000" w14:kx="0" w14:ky="0" w14:algn="tl">
            <w14:srgbClr w14:val="000000">
              <w14:alpha w14:val="14000"/>
            </w14:srgbClr>
          </w14:shadow>
        </w:rPr>
        <w:t xml:space="preserve">.2.2. </w:t>
      </w:r>
      <w:r w:rsidR="00EE2717" w:rsidRPr="00C44FF4">
        <w:rPr>
          <w:rFonts w:ascii="Comic Sans MS" w:hAnsi="Comic Sans MS" w:cstheme="majorBidi"/>
          <w:b/>
          <w:bCs/>
          <w:color w:val="F57E1B"/>
          <w:sz w:val="24"/>
          <w:szCs w:val="24"/>
          <w14:shadow w14:blurRad="50800" w14:dist="38100" w14:dir="2700000" w14:sx="100000" w14:sy="100000" w14:kx="0" w14:ky="0" w14:algn="tl">
            <w14:srgbClr w14:val="000000">
              <w14:alpha w14:val="14000"/>
            </w14:srgbClr>
          </w14:shadow>
        </w:rPr>
        <w:t>Par microondes</w:t>
      </w:r>
    </w:p>
    <w:p w:rsidR="003E32E6" w:rsidRPr="00D10988" w:rsidRDefault="00D10988" w:rsidP="003E32E6">
      <w:pPr>
        <w:jc w:val="both"/>
        <w:rPr>
          <w:rFonts w:asciiTheme="majorBidi" w:hAnsiTheme="majorBidi" w:cstheme="majorBidi"/>
          <w:sz w:val="24"/>
          <w:szCs w:val="24"/>
        </w:rPr>
      </w:pPr>
      <w:r w:rsidRPr="00D10988">
        <w:rPr>
          <w:rFonts w:asciiTheme="majorBidi" w:hAnsiTheme="majorBidi" w:cstheme="majorBidi"/>
          <w:sz w:val="24"/>
          <w:szCs w:val="24"/>
        </w:rPr>
        <w:t xml:space="preserve">Le micro-onde agit sur certaines molécules, telles que l’eau, qui absorbent l'onde, et convertissent son énergie en chaleur. Contrairement au chauffage classique par conduction ou convection, le dégagement de chaleur a lieu dans la masse. Ainsi dans une plante, les micro-ondes sont absorbées par les parties les plus riches en eau (les vacuoles, véritables réservoirs liquides des cellules), puis </w:t>
      </w:r>
      <w:r w:rsidRPr="00D10988">
        <w:rPr>
          <w:rFonts w:asciiTheme="majorBidi" w:hAnsiTheme="majorBidi" w:cstheme="majorBidi"/>
          <w:sz w:val="24"/>
          <w:szCs w:val="24"/>
        </w:rPr>
        <w:lastRenderedPageBreak/>
        <w:t>converties en chaleur. Il en résulte une soudaine augmentation de la température à l'intérieur du matériel, jusqu'à ce que la pression interne dépasse la capacité d'expansion des parois cellulaires. La vapeur détruit la structure des cellules végétales, et les substances situées à l'intérieur des cellules peuvent alors s'écouler librement à l'extérieur du tissu biologique, et l’huile essentielle est entraînée par la vapeur d’eau.</w:t>
      </w:r>
      <w:r w:rsidR="003E32E6">
        <w:rPr>
          <w:noProof/>
          <w:lang w:eastAsia="fr-FR"/>
        </w:rPr>
        <w:drawing>
          <wp:anchor distT="0" distB="0" distL="114300" distR="114300" simplePos="0" relativeHeight="251675648" behindDoc="0" locked="0" layoutInCell="1" allowOverlap="1" wp14:anchorId="5C10DC25" wp14:editId="0DDA601F">
            <wp:simplePos x="723900" y="3895725"/>
            <wp:positionH relativeFrom="margin">
              <wp:align>right</wp:align>
            </wp:positionH>
            <wp:positionV relativeFrom="margin">
              <wp:posOffset>71755</wp:posOffset>
            </wp:positionV>
            <wp:extent cx="3582000" cy="2066400"/>
            <wp:effectExtent l="0" t="0" r="0" b="0"/>
            <wp:wrapSquare wrapText="bothSides"/>
            <wp:docPr id="17" name="Image 17" descr="Résultat de recherche d'images pour &quot;distillation par micro-ond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distillation par micro-ondes&quot;"/>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772"/>
                    <a:stretch/>
                  </pic:blipFill>
                  <pic:spPr bwMode="auto">
                    <a:xfrm>
                      <a:off x="0" y="0"/>
                      <a:ext cx="3582000" cy="206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10988" w:rsidRPr="00D10988" w:rsidRDefault="00D10988" w:rsidP="00866AE8">
      <w:pPr>
        <w:rPr>
          <w:rFonts w:asciiTheme="majorBidi" w:hAnsiTheme="majorBidi" w:cstheme="majorBidi"/>
          <w:sz w:val="24"/>
          <w:szCs w:val="24"/>
        </w:rPr>
      </w:pPr>
      <w:r w:rsidRPr="00D10988">
        <w:rPr>
          <w:rFonts w:asciiTheme="majorBidi" w:hAnsiTheme="majorBidi" w:cstheme="majorBidi"/>
          <w:sz w:val="24"/>
          <w:szCs w:val="24"/>
        </w:rPr>
        <w:t>L’extraction par micro-ondes existe sous différentes formes :</w:t>
      </w:r>
    </w:p>
    <w:p w:rsidR="00D10988" w:rsidRPr="00D10988" w:rsidRDefault="00D10988" w:rsidP="003E32E6">
      <w:pPr>
        <w:pStyle w:val="ListParagraph"/>
        <w:numPr>
          <w:ilvl w:val="0"/>
          <w:numId w:val="2"/>
        </w:numPr>
        <w:jc w:val="both"/>
        <w:rPr>
          <w:rFonts w:asciiTheme="majorBidi" w:hAnsiTheme="majorBidi" w:cstheme="majorBidi"/>
          <w:sz w:val="24"/>
          <w:szCs w:val="24"/>
        </w:rPr>
      </w:pPr>
      <w:r w:rsidRPr="00D10988">
        <w:rPr>
          <w:rFonts w:asciiTheme="majorBidi" w:hAnsiTheme="majorBidi" w:cstheme="majorBidi"/>
          <w:sz w:val="24"/>
          <w:szCs w:val="24"/>
        </w:rPr>
        <w:t>soit on peut réaliser une hydrodistillation ou une extraction par solvant classique, mais en chauffant le mélange par micro-ondes pour diminuer le temps de l'extraction.</w:t>
      </w:r>
    </w:p>
    <w:p w:rsidR="00EE2717" w:rsidRDefault="006F1074" w:rsidP="00D10988">
      <w:pPr>
        <w:pStyle w:val="ListParagraph"/>
        <w:numPr>
          <w:ilvl w:val="0"/>
          <w:numId w:val="2"/>
        </w:numPr>
        <w:jc w:val="both"/>
        <w:rPr>
          <w:rFonts w:asciiTheme="majorBidi" w:hAnsiTheme="majorBidi" w:cstheme="majorBidi"/>
          <w:sz w:val="24"/>
          <w:szCs w:val="24"/>
        </w:rPr>
      </w:pPr>
      <w:r>
        <w:rPr>
          <w:rFonts w:asciiTheme="majorBidi" w:hAnsiTheme="majorBidi" w:cstheme="majorBidi"/>
          <w:sz w:val="24"/>
          <w:szCs w:val="24"/>
        </w:rPr>
        <w:t>soit</w:t>
      </w:r>
      <w:r w:rsidR="00D10988" w:rsidRPr="00D10988">
        <w:rPr>
          <w:rFonts w:asciiTheme="majorBidi" w:hAnsiTheme="majorBidi" w:cstheme="majorBidi"/>
          <w:sz w:val="24"/>
          <w:szCs w:val="24"/>
        </w:rPr>
        <w:t xml:space="preserve"> pour utiliser tous les avantages du micro-ondes, on peut utiliser de nouvelles techniques comme : l’ESSAM (Extraction Sans Solvant Assistée par Micro-ondes) ou le VMHD (Vacuum Microwaves Hydro Distillation : une hydrodistillation à la micro-onde sous vide, c'est à dire sans eau).</w:t>
      </w:r>
    </w:p>
    <w:p w:rsidR="00D10988" w:rsidRDefault="00D10988" w:rsidP="00D10988">
      <w:pPr>
        <w:jc w:val="both"/>
        <w:rPr>
          <w:rFonts w:asciiTheme="majorBidi" w:hAnsiTheme="majorBidi" w:cstheme="majorBidi"/>
          <w:sz w:val="24"/>
          <w:szCs w:val="24"/>
        </w:rPr>
      </w:pPr>
      <w:r w:rsidRPr="00D10988">
        <w:rPr>
          <w:rFonts w:asciiTheme="majorBidi" w:hAnsiTheme="majorBidi" w:cstheme="majorBidi"/>
          <w:sz w:val="24"/>
          <w:szCs w:val="24"/>
        </w:rPr>
        <w:t>Cette nouvelle méthode intensifiante a de nombreux avantages :</w:t>
      </w:r>
    </w:p>
    <w:p w:rsidR="00D10988" w:rsidRPr="00C44FF4" w:rsidRDefault="00AC6430" w:rsidP="00681D9E">
      <w:pPr>
        <w:spacing w:after="0"/>
        <w:rPr>
          <w:rFonts w:ascii="Comic Sans MS" w:hAnsi="Comic Sans MS" w:cstheme="majorBidi"/>
          <w:i/>
          <w:iCs/>
          <w:color w:val="F57E1B"/>
          <w14:shadow w14:blurRad="50800" w14:dist="38100" w14:dir="2700000" w14:sx="100000" w14:sy="100000" w14:kx="0" w14:ky="0" w14:algn="tl">
            <w14:srgbClr w14:val="000000">
              <w14:alpha w14:val="14000"/>
            </w14:srgbClr>
          </w14:shadow>
        </w:rPr>
      </w:pPr>
      <w:r>
        <w:rPr>
          <w:rFonts w:ascii="Comic Sans MS" w:hAnsi="Comic Sans MS" w:cstheme="majorBidi"/>
          <w:i/>
          <w:iCs/>
          <w:color w:val="F57E1B"/>
          <w14:shadow w14:blurRad="50800" w14:dist="38100" w14:dir="2700000" w14:sx="100000" w14:sy="100000" w14:kx="0" w14:ky="0" w14:algn="tl">
            <w14:srgbClr w14:val="000000">
              <w14:alpha w14:val="14000"/>
            </w14:srgbClr>
          </w14:shadow>
        </w:rPr>
        <w:t>a</w:t>
      </w:r>
      <w:r w:rsidR="00D10988" w:rsidRPr="00C44FF4">
        <w:rPr>
          <w:rFonts w:ascii="Comic Sans MS" w:hAnsi="Comic Sans MS" w:cstheme="majorBidi"/>
          <w:i/>
          <w:iCs/>
          <w:color w:val="F57E1B"/>
          <w14:shadow w14:blurRad="50800" w14:dist="38100" w14:dir="2700000" w14:sx="100000" w14:sy="100000" w14:kx="0" w14:ky="0" w14:algn="tl">
            <w14:srgbClr w14:val="000000">
              <w14:alpha w14:val="14000"/>
            </w14:srgbClr>
          </w14:shadow>
        </w:rPr>
        <w:t xml:space="preserve">) </w:t>
      </w:r>
      <w:bookmarkStart w:id="14" w:name="_Hlk487825934"/>
      <w:r w:rsidR="00D10988" w:rsidRPr="00C44FF4">
        <w:rPr>
          <w:rFonts w:ascii="Comic Sans MS" w:hAnsi="Comic Sans MS" w:cstheme="majorBidi"/>
          <w:i/>
          <w:iCs/>
          <w:color w:val="F57E1B"/>
          <w14:shadow w14:blurRad="50800" w14:dist="38100" w14:dir="2700000" w14:sx="100000" w14:sy="100000" w14:kx="0" w14:ky="0" w14:algn="tl">
            <w14:srgbClr w14:val="000000">
              <w14:alpha w14:val="14000"/>
            </w14:srgbClr>
          </w14:shadow>
        </w:rPr>
        <w:t xml:space="preserve">Réduction considérable du temps d’extraction </w:t>
      </w:r>
      <w:bookmarkEnd w:id="14"/>
      <w:r w:rsidR="00D10988" w:rsidRPr="00C44FF4">
        <w:rPr>
          <w:rFonts w:ascii="Comic Sans MS" w:hAnsi="Comic Sans MS" w:cstheme="majorBidi"/>
          <w:i/>
          <w:iCs/>
          <w:color w:val="F57E1B"/>
          <w14:shadow w14:blurRad="50800" w14:dist="38100" w14:dir="2700000" w14:sx="100000" w14:sy="100000" w14:kx="0" w14:ky="0" w14:algn="tl">
            <w14:srgbClr w14:val="000000">
              <w14:alpha w14:val="14000"/>
            </w14:srgbClr>
          </w14:shadow>
        </w:rPr>
        <w:t>:</w:t>
      </w:r>
    </w:p>
    <w:p w:rsidR="00D10988" w:rsidRPr="00D10988" w:rsidRDefault="00D10988" w:rsidP="00E9774E">
      <w:pPr>
        <w:spacing w:after="0"/>
        <w:jc w:val="both"/>
        <w:rPr>
          <w:rFonts w:asciiTheme="majorBidi" w:hAnsiTheme="majorBidi" w:cstheme="majorBidi"/>
          <w:sz w:val="24"/>
          <w:szCs w:val="24"/>
        </w:rPr>
      </w:pPr>
      <w:r w:rsidRPr="00D10988">
        <w:rPr>
          <w:rFonts w:asciiTheme="majorBidi" w:hAnsiTheme="majorBidi" w:cstheme="majorBidi"/>
          <w:sz w:val="24"/>
          <w:szCs w:val="24"/>
        </w:rPr>
        <w:t>L’observation, au microscope électronique à balayage, de végétaux soumis à l’hydrodistillation ou à l’extraction par cette tec</w:t>
      </w:r>
      <w:r>
        <w:rPr>
          <w:rFonts w:asciiTheme="majorBidi" w:hAnsiTheme="majorBidi" w:cstheme="majorBidi"/>
          <w:sz w:val="24"/>
          <w:szCs w:val="24"/>
        </w:rPr>
        <w:t>hnique montre que le micro-onde</w:t>
      </w:r>
      <w:r w:rsidRPr="00D10988">
        <w:rPr>
          <w:rFonts w:asciiTheme="majorBidi" w:hAnsiTheme="majorBidi" w:cstheme="majorBidi"/>
          <w:sz w:val="24"/>
          <w:szCs w:val="24"/>
        </w:rPr>
        <w:t xml:space="preserve"> favorise les mécanismes de libération des molécules aromatiques en permettant l’ouverture quasi-instantanée des glandes et poils sécréteurs des végétaux.</w:t>
      </w:r>
    </w:p>
    <w:p w:rsidR="00D10988" w:rsidRPr="00D10988" w:rsidRDefault="00D10988" w:rsidP="00866AE8">
      <w:pPr>
        <w:jc w:val="both"/>
        <w:rPr>
          <w:rFonts w:asciiTheme="majorBidi" w:hAnsiTheme="majorBidi" w:cstheme="majorBidi"/>
          <w:sz w:val="24"/>
          <w:szCs w:val="24"/>
        </w:rPr>
      </w:pPr>
      <w:r w:rsidRPr="00D10988">
        <w:rPr>
          <w:rFonts w:asciiTheme="majorBidi" w:hAnsiTheme="majorBidi" w:cstheme="majorBidi"/>
          <w:sz w:val="24"/>
          <w:szCs w:val="24"/>
        </w:rPr>
        <w:t>En effet, le principe du chauffage par micro-onde, décrit dans le premier paragraphe, est plus efficace car il cible directement le cœur des cellules.</w:t>
      </w:r>
    </w:p>
    <w:p w:rsidR="003E32E6" w:rsidRDefault="00D10988" w:rsidP="00E9774E">
      <w:pPr>
        <w:spacing w:after="0"/>
        <w:jc w:val="both"/>
        <w:rPr>
          <w:rFonts w:asciiTheme="majorBidi" w:hAnsiTheme="majorBidi" w:cstheme="majorBidi"/>
          <w:sz w:val="24"/>
          <w:szCs w:val="24"/>
        </w:rPr>
      </w:pPr>
      <w:r w:rsidRPr="00D10988">
        <w:rPr>
          <w:rFonts w:asciiTheme="majorBidi" w:hAnsiTheme="majorBidi" w:cstheme="majorBidi"/>
          <w:sz w:val="24"/>
          <w:szCs w:val="24"/>
        </w:rPr>
        <w:t>Par exemple, si l</w:t>
      </w:r>
      <w:r>
        <w:rPr>
          <w:rFonts w:asciiTheme="majorBidi" w:hAnsiTheme="majorBidi" w:cstheme="majorBidi"/>
          <w:sz w:val="24"/>
          <w:szCs w:val="24"/>
        </w:rPr>
        <w:t>’on extrait, avec le micro-onde</w:t>
      </w:r>
      <w:r w:rsidRPr="00D10988">
        <w:rPr>
          <w:rFonts w:asciiTheme="majorBidi" w:hAnsiTheme="majorBidi" w:cstheme="majorBidi"/>
          <w:sz w:val="24"/>
          <w:szCs w:val="24"/>
        </w:rPr>
        <w:t xml:space="preserve"> et avec l’hydrodistillation classique, l’huile essentielle de plantes aromatiques fraîches, on obtient la même quantité avec les deux techniques, mais 7 fois plus rapidement avec le micro-ondes.</w:t>
      </w:r>
    </w:p>
    <w:p w:rsidR="00D10988" w:rsidRDefault="003E32E6" w:rsidP="003E32E6">
      <w:pPr>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14:anchorId="78CADE94">
            <wp:extent cx="3657600" cy="2334895"/>
            <wp:effectExtent l="0" t="0" r="0" b="825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600" cy="2334895"/>
                    </a:xfrm>
                    <a:prstGeom prst="rect">
                      <a:avLst/>
                    </a:prstGeom>
                    <a:noFill/>
                  </pic:spPr>
                </pic:pic>
              </a:graphicData>
            </a:graphic>
          </wp:inline>
        </w:drawing>
      </w:r>
    </w:p>
    <w:p w:rsidR="00D10988" w:rsidRPr="00D10988" w:rsidRDefault="00AC6430" w:rsidP="00681D9E">
      <w:pPr>
        <w:spacing w:after="0"/>
        <w:rPr>
          <w:rFonts w:ascii="Comic Sans MS" w:hAnsi="Comic Sans MS" w:cstheme="majorBidi"/>
          <w:i/>
          <w:iCs/>
          <w:color w:val="F57E1B"/>
          <w14:shadow w14:blurRad="50800" w14:dist="38100" w14:dir="2700000" w14:sx="100000" w14:sy="100000" w14:kx="0" w14:ky="0" w14:algn="tl">
            <w14:srgbClr w14:val="000000">
              <w14:alpha w14:val="60000"/>
            </w14:srgbClr>
          </w14:shadow>
        </w:rPr>
      </w:pPr>
      <w:r>
        <w:rPr>
          <w:rFonts w:ascii="Comic Sans MS" w:hAnsi="Comic Sans MS" w:cstheme="majorBidi"/>
          <w:i/>
          <w:iCs/>
          <w:color w:val="F57E1B"/>
          <w14:shadow w14:blurRad="50800" w14:dist="38100" w14:dir="2700000" w14:sx="100000" w14:sy="100000" w14:kx="0" w14:ky="0" w14:algn="tl">
            <w14:srgbClr w14:val="000000">
              <w14:alpha w14:val="12000"/>
            </w14:srgbClr>
          </w14:shadow>
        </w:rPr>
        <w:lastRenderedPageBreak/>
        <w:t>b</w:t>
      </w:r>
      <w:r w:rsidR="00D10988" w:rsidRPr="00C44FF4">
        <w:rPr>
          <w:rFonts w:ascii="Comic Sans MS" w:hAnsi="Comic Sans MS" w:cstheme="majorBidi"/>
          <w:i/>
          <w:iCs/>
          <w:color w:val="F57E1B"/>
          <w14:shadow w14:blurRad="50800" w14:dist="38100" w14:dir="2700000" w14:sx="100000" w14:sy="100000" w14:kx="0" w14:ky="0" w14:algn="tl">
            <w14:srgbClr w14:val="000000">
              <w14:alpha w14:val="12000"/>
            </w14:srgbClr>
          </w14:shadow>
        </w:rPr>
        <w:t xml:space="preserve">) </w:t>
      </w:r>
      <w:bookmarkStart w:id="15" w:name="_Hlk487825960"/>
      <w:r w:rsidR="00D10988" w:rsidRPr="00C44FF4">
        <w:rPr>
          <w:rFonts w:ascii="Comic Sans MS" w:hAnsi="Comic Sans MS" w:cstheme="majorBidi"/>
          <w:i/>
          <w:iCs/>
          <w:color w:val="F57E1B"/>
          <w14:shadow w14:blurRad="50800" w14:dist="38100" w14:dir="2700000" w14:sx="100000" w14:sy="100000" w14:kx="0" w14:ky="0" w14:algn="tl">
            <w14:srgbClr w14:val="000000">
              <w14:alpha w14:val="12000"/>
            </w14:srgbClr>
          </w14:shadow>
        </w:rPr>
        <w:t xml:space="preserve">Économie d’eau et/ou de solvant </w:t>
      </w:r>
      <w:bookmarkEnd w:id="15"/>
      <w:r w:rsidR="00D10988" w:rsidRPr="00C44FF4">
        <w:rPr>
          <w:rFonts w:ascii="Comic Sans MS" w:hAnsi="Comic Sans MS" w:cstheme="majorBidi"/>
          <w:i/>
          <w:iCs/>
          <w:color w:val="F57E1B"/>
          <w14:shadow w14:blurRad="50800" w14:dist="38100" w14:dir="2700000" w14:sx="100000" w14:sy="100000" w14:kx="0" w14:ky="0" w14:algn="tl">
            <w14:srgbClr w14:val="000000">
              <w14:alpha w14:val="12000"/>
            </w14:srgbClr>
          </w14:shadow>
        </w:rPr>
        <w:t>:</w:t>
      </w:r>
    </w:p>
    <w:p w:rsidR="00D10988" w:rsidRPr="00D10988" w:rsidRDefault="00D10988" w:rsidP="00835771">
      <w:pPr>
        <w:jc w:val="both"/>
        <w:rPr>
          <w:rFonts w:asciiTheme="majorBidi" w:hAnsiTheme="majorBidi" w:cstheme="majorBidi"/>
          <w:sz w:val="24"/>
          <w:szCs w:val="24"/>
        </w:rPr>
      </w:pPr>
      <w:r w:rsidRPr="00D10988">
        <w:rPr>
          <w:rFonts w:asciiTheme="majorBidi" w:hAnsiTheme="majorBidi" w:cstheme="majorBidi"/>
          <w:sz w:val="24"/>
          <w:szCs w:val="24"/>
        </w:rPr>
        <w:t xml:space="preserve">En effet, l’extraction </w:t>
      </w:r>
      <w:r w:rsidR="00835771" w:rsidRPr="00D10988">
        <w:rPr>
          <w:rFonts w:asciiTheme="majorBidi" w:hAnsiTheme="majorBidi" w:cstheme="majorBidi"/>
          <w:sz w:val="24"/>
          <w:szCs w:val="24"/>
        </w:rPr>
        <w:t>aux micro-ondes</w:t>
      </w:r>
      <w:r w:rsidRPr="00D10988">
        <w:rPr>
          <w:rFonts w:asciiTheme="majorBidi" w:hAnsiTheme="majorBidi" w:cstheme="majorBidi"/>
          <w:sz w:val="24"/>
          <w:szCs w:val="24"/>
        </w:rPr>
        <w:t xml:space="preserve"> peut être réalisée en l’absence de solvant, dans le cas de l'ESSAM, et d’eau, dans le cas du VMHD. </w:t>
      </w:r>
    </w:p>
    <w:p w:rsidR="00D10988" w:rsidRPr="00D10988" w:rsidRDefault="00D10988" w:rsidP="00835771">
      <w:pPr>
        <w:rPr>
          <w:rFonts w:asciiTheme="majorBidi" w:hAnsiTheme="majorBidi" w:cstheme="majorBidi"/>
          <w:sz w:val="24"/>
          <w:szCs w:val="24"/>
        </w:rPr>
      </w:pPr>
      <w:r w:rsidRPr="00D10988">
        <w:rPr>
          <w:rFonts w:asciiTheme="majorBidi" w:hAnsiTheme="majorBidi" w:cstheme="majorBidi"/>
          <w:sz w:val="24"/>
          <w:szCs w:val="24"/>
        </w:rPr>
        <w:t>Cependant, si la plante est séchée, un peu d’eau sera nécessaire, mais en quantité infime par rapport à une distillation classique.</w:t>
      </w:r>
    </w:p>
    <w:p w:rsidR="00D10988" w:rsidRDefault="00D10988" w:rsidP="00D10988">
      <w:pPr>
        <w:jc w:val="both"/>
        <w:rPr>
          <w:rFonts w:asciiTheme="majorBidi" w:hAnsiTheme="majorBidi" w:cstheme="majorBidi"/>
          <w:sz w:val="24"/>
          <w:szCs w:val="24"/>
        </w:rPr>
      </w:pPr>
      <w:r w:rsidRPr="00D10988">
        <w:rPr>
          <w:rFonts w:asciiTheme="majorBidi" w:hAnsiTheme="majorBidi" w:cstheme="majorBidi"/>
          <w:sz w:val="24"/>
          <w:szCs w:val="24"/>
        </w:rPr>
        <w:t>Ceci est dû au fait que les micro-ondes, en étant absorbées par l'eau contenue au coeur des cellules végétales, permettent la libération de cette eau, comme de l'huile essentielle, à l'extérieur de la cellule. Ainsi, l'huile essentielle est entraînée par la seule vapeur d'eau de la plante.</w:t>
      </w:r>
    </w:p>
    <w:p w:rsidR="00835771" w:rsidRPr="00835771" w:rsidRDefault="00835771" w:rsidP="00681D9E">
      <w:pPr>
        <w:spacing w:after="0"/>
        <w:rPr>
          <w:rFonts w:ascii="Comic Sans MS" w:hAnsi="Comic Sans MS" w:cstheme="majorBidi"/>
          <w:i/>
          <w:iCs/>
          <w:color w:val="F57E1B"/>
          <w14:shadow w14:blurRad="50800" w14:dist="38100" w14:dir="2700000" w14:sx="100000" w14:sy="100000" w14:kx="0" w14:ky="0" w14:algn="tl">
            <w14:srgbClr w14:val="000000">
              <w14:alpha w14:val="60000"/>
            </w14:srgbClr>
          </w14:shadow>
        </w:rPr>
      </w:pPr>
      <w:r w:rsidRPr="00C44FF4">
        <w:rPr>
          <w:rFonts w:ascii="Comic Sans MS" w:hAnsi="Comic Sans MS" w:cstheme="majorBidi"/>
          <w:i/>
          <w:iCs/>
          <w:color w:val="F57E1B"/>
          <w14:shadow w14:blurRad="50800" w14:dist="38100" w14:dir="2700000" w14:sx="100000" w14:sy="100000" w14:kx="0" w14:ky="0" w14:algn="tl">
            <w14:srgbClr w14:val="000000">
              <w14:alpha w14:val="14000"/>
            </w14:srgbClr>
          </w14:shadow>
        </w:rPr>
        <w:t xml:space="preserve">C) </w:t>
      </w:r>
      <w:bookmarkStart w:id="16" w:name="_Hlk487825976"/>
      <w:r w:rsidRPr="00C44FF4">
        <w:rPr>
          <w:rFonts w:ascii="Comic Sans MS" w:hAnsi="Comic Sans MS" w:cstheme="majorBidi"/>
          <w:i/>
          <w:iCs/>
          <w:color w:val="F57E1B"/>
          <w14:shadow w14:blurRad="50800" w14:dist="38100" w14:dir="2700000" w14:sx="100000" w14:sy="100000" w14:kx="0" w14:ky="0" w14:algn="tl">
            <w14:srgbClr w14:val="000000">
              <w14:alpha w14:val="14000"/>
            </w14:srgbClr>
          </w14:shadow>
        </w:rPr>
        <w:t xml:space="preserve">Pas de solvants chimiques polluants </w:t>
      </w:r>
      <w:bookmarkEnd w:id="16"/>
      <w:r w:rsidRPr="00C44FF4">
        <w:rPr>
          <w:rFonts w:ascii="Comic Sans MS" w:hAnsi="Comic Sans MS" w:cstheme="majorBidi"/>
          <w:i/>
          <w:iCs/>
          <w:color w:val="F57E1B"/>
          <w14:shadow w14:blurRad="50800" w14:dist="38100" w14:dir="2700000" w14:sx="100000" w14:sy="100000" w14:kx="0" w14:ky="0" w14:algn="tl">
            <w14:srgbClr w14:val="000000">
              <w14:alpha w14:val="14000"/>
            </w14:srgbClr>
          </w14:shadow>
        </w:rPr>
        <w:t>:</w:t>
      </w:r>
    </w:p>
    <w:p w:rsidR="00835771" w:rsidRPr="00835771" w:rsidRDefault="00835771" w:rsidP="00835771">
      <w:pPr>
        <w:jc w:val="both"/>
        <w:rPr>
          <w:rFonts w:asciiTheme="majorBidi" w:hAnsiTheme="majorBidi" w:cstheme="majorBidi"/>
          <w:sz w:val="24"/>
          <w:szCs w:val="24"/>
        </w:rPr>
      </w:pPr>
      <w:r w:rsidRPr="00835771">
        <w:rPr>
          <w:rFonts w:asciiTheme="majorBidi" w:hAnsiTheme="majorBidi" w:cstheme="majorBidi"/>
          <w:sz w:val="24"/>
          <w:szCs w:val="24"/>
        </w:rPr>
        <w:t>Cette technique répond d’ailleurs aux cahiers des charges vertes ou bios</w:t>
      </w:r>
      <w:r>
        <w:rPr>
          <w:rFonts w:asciiTheme="majorBidi" w:hAnsiTheme="majorBidi" w:cstheme="majorBidi"/>
          <w:sz w:val="24"/>
          <w:szCs w:val="24"/>
        </w:rPr>
        <w:t xml:space="preserve"> comme ECOCERT, </w:t>
      </w:r>
      <w:r w:rsidRPr="00835771">
        <w:rPr>
          <w:rFonts w:asciiTheme="majorBidi" w:hAnsiTheme="majorBidi" w:cstheme="majorBidi"/>
          <w:sz w:val="24"/>
          <w:szCs w:val="24"/>
        </w:rPr>
        <w:t xml:space="preserve">COSMOS, etc. </w:t>
      </w:r>
    </w:p>
    <w:p w:rsidR="00835771" w:rsidRPr="00835771" w:rsidRDefault="00835771" w:rsidP="003E32E6">
      <w:pPr>
        <w:jc w:val="both"/>
        <w:rPr>
          <w:rFonts w:asciiTheme="majorBidi" w:hAnsiTheme="majorBidi" w:cstheme="majorBidi"/>
          <w:sz w:val="24"/>
          <w:szCs w:val="24"/>
        </w:rPr>
      </w:pPr>
      <w:r w:rsidRPr="00835771">
        <w:rPr>
          <w:rFonts w:asciiTheme="majorBidi" w:hAnsiTheme="majorBidi" w:cstheme="majorBidi"/>
          <w:sz w:val="24"/>
          <w:szCs w:val="24"/>
        </w:rPr>
        <w:t>Beaucoup d’organisations spécialistes des procédés verts d’extraction l'utilisent : GREEN (Groupe de Recherche en Eco-Extraction de produits Naturels) par exemple.</w:t>
      </w:r>
    </w:p>
    <w:p w:rsidR="00835771" w:rsidRPr="00C44FF4" w:rsidRDefault="00835771" w:rsidP="00681D9E">
      <w:pPr>
        <w:spacing w:after="0"/>
        <w:rPr>
          <w:rFonts w:ascii="Comic Sans MS" w:hAnsi="Comic Sans MS" w:cstheme="majorBidi"/>
          <w:i/>
          <w:iCs/>
          <w:color w:val="F57E1B"/>
          <w14:shadow w14:blurRad="50800" w14:dist="38100" w14:dir="2700000" w14:sx="100000" w14:sy="100000" w14:kx="0" w14:ky="0" w14:algn="tl">
            <w14:srgbClr w14:val="000000">
              <w14:alpha w14:val="16000"/>
            </w14:srgbClr>
          </w14:shadow>
        </w:rPr>
      </w:pPr>
      <w:r w:rsidRPr="00C44FF4">
        <w:rPr>
          <w:rFonts w:ascii="Comic Sans MS" w:hAnsi="Comic Sans MS" w:cstheme="majorBidi"/>
          <w:i/>
          <w:iCs/>
          <w:color w:val="F57E1B"/>
          <w14:shadow w14:blurRad="50800" w14:dist="38100" w14:dir="2700000" w14:sx="100000" w14:sy="100000" w14:kx="0" w14:ky="0" w14:algn="tl">
            <w14:srgbClr w14:val="000000">
              <w14:alpha w14:val="16000"/>
            </w14:srgbClr>
          </w14:shadow>
        </w:rPr>
        <w:t xml:space="preserve">D) </w:t>
      </w:r>
      <w:bookmarkStart w:id="17" w:name="_Hlk487826004"/>
      <w:r w:rsidRPr="00C44FF4">
        <w:rPr>
          <w:rFonts w:ascii="Comic Sans MS" w:hAnsi="Comic Sans MS" w:cstheme="majorBidi"/>
          <w:i/>
          <w:iCs/>
          <w:color w:val="F57E1B"/>
          <w14:shadow w14:blurRad="50800" w14:dist="38100" w14:dir="2700000" w14:sx="100000" w14:sy="100000" w14:kx="0" w14:ky="0" w14:algn="tl">
            <w14:srgbClr w14:val="000000">
              <w14:alpha w14:val="16000"/>
            </w14:srgbClr>
          </w14:shadow>
        </w:rPr>
        <w:t xml:space="preserve">Produit plus pur </w:t>
      </w:r>
      <w:bookmarkEnd w:id="17"/>
      <w:r w:rsidRPr="00C44FF4">
        <w:rPr>
          <w:rFonts w:ascii="Comic Sans MS" w:hAnsi="Comic Sans MS" w:cstheme="majorBidi"/>
          <w:i/>
          <w:iCs/>
          <w:color w:val="F57E1B"/>
          <w14:shadow w14:blurRad="50800" w14:dist="38100" w14:dir="2700000" w14:sx="100000" w14:sy="100000" w14:kx="0" w14:ky="0" w14:algn="tl">
            <w14:srgbClr w14:val="000000">
              <w14:alpha w14:val="16000"/>
            </w14:srgbClr>
          </w14:shadow>
        </w:rPr>
        <w:t>:</w:t>
      </w:r>
    </w:p>
    <w:p w:rsidR="00835771" w:rsidRPr="00835771" w:rsidRDefault="00835771" w:rsidP="00835771">
      <w:pPr>
        <w:rPr>
          <w:rFonts w:asciiTheme="majorBidi" w:hAnsiTheme="majorBidi" w:cstheme="majorBidi"/>
          <w:sz w:val="24"/>
          <w:szCs w:val="24"/>
        </w:rPr>
      </w:pPr>
      <w:r w:rsidRPr="00835771">
        <w:rPr>
          <w:rFonts w:asciiTheme="majorBidi" w:hAnsiTheme="majorBidi" w:cstheme="majorBidi"/>
          <w:sz w:val="24"/>
          <w:szCs w:val="24"/>
        </w:rPr>
        <w:t>Comme on n’utilise pas ou peu d’eau et de solvant, il n’y a pas de traces résiduelles à traiter dans le distillat.</w:t>
      </w:r>
    </w:p>
    <w:p w:rsidR="00835771" w:rsidRPr="00835771" w:rsidRDefault="00835771" w:rsidP="00681D9E">
      <w:pPr>
        <w:spacing w:after="0"/>
        <w:rPr>
          <w:rFonts w:ascii="Comic Sans MS" w:hAnsi="Comic Sans MS" w:cstheme="majorBidi"/>
          <w:i/>
          <w:iCs/>
          <w:color w:val="F57E1B"/>
          <w14:shadow w14:blurRad="50800" w14:dist="38100" w14:dir="2700000" w14:sx="100000" w14:sy="100000" w14:kx="0" w14:ky="0" w14:algn="tl">
            <w14:srgbClr w14:val="000000">
              <w14:alpha w14:val="60000"/>
            </w14:srgbClr>
          </w14:shadow>
        </w:rPr>
      </w:pPr>
      <w:r w:rsidRPr="00C44FF4">
        <w:rPr>
          <w:rFonts w:ascii="Comic Sans MS" w:hAnsi="Comic Sans MS" w:cstheme="majorBidi"/>
          <w:i/>
          <w:iCs/>
          <w:color w:val="F57E1B"/>
          <w14:shadow w14:blurRad="50800" w14:dist="38100" w14:dir="2700000" w14:sx="100000" w14:sy="100000" w14:kx="0" w14:ky="0" w14:algn="tl">
            <w14:srgbClr w14:val="000000">
              <w14:alpha w14:val="16000"/>
            </w14:srgbClr>
          </w14:shadow>
        </w:rPr>
        <w:t xml:space="preserve">E) </w:t>
      </w:r>
      <w:bookmarkStart w:id="18" w:name="_Hlk487826017"/>
      <w:r w:rsidRPr="00C44FF4">
        <w:rPr>
          <w:rFonts w:ascii="Comic Sans MS" w:hAnsi="Comic Sans MS" w:cstheme="majorBidi"/>
          <w:i/>
          <w:iCs/>
          <w:color w:val="F57E1B"/>
          <w14:shadow w14:blurRad="50800" w14:dist="38100" w14:dir="2700000" w14:sx="100000" w14:sy="100000" w14:kx="0" w14:ky="0" w14:algn="tl">
            <w14:srgbClr w14:val="000000">
              <w14:alpha w14:val="16000"/>
            </w14:srgbClr>
          </w14:shadow>
        </w:rPr>
        <w:t xml:space="preserve">Produit de meilleure qualité olfactive </w:t>
      </w:r>
      <w:bookmarkEnd w:id="18"/>
      <w:r w:rsidRPr="00C44FF4">
        <w:rPr>
          <w:rFonts w:ascii="Comic Sans MS" w:hAnsi="Comic Sans MS" w:cstheme="majorBidi"/>
          <w:i/>
          <w:iCs/>
          <w:color w:val="F57E1B"/>
          <w14:shadow w14:blurRad="50800" w14:dist="38100" w14:dir="2700000" w14:sx="100000" w14:sy="100000" w14:kx="0" w14:ky="0" w14:algn="tl">
            <w14:srgbClr w14:val="000000">
              <w14:alpha w14:val="16000"/>
            </w14:srgbClr>
          </w14:shadow>
        </w:rPr>
        <w:t>:</w:t>
      </w:r>
    </w:p>
    <w:p w:rsidR="00835771" w:rsidRPr="00835771" w:rsidRDefault="00835771" w:rsidP="00835771">
      <w:pPr>
        <w:jc w:val="both"/>
        <w:rPr>
          <w:rFonts w:asciiTheme="majorBidi" w:hAnsiTheme="majorBidi" w:cstheme="majorBidi"/>
          <w:sz w:val="24"/>
          <w:szCs w:val="24"/>
        </w:rPr>
      </w:pPr>
      <w:r w:rsidRPr="00835771">
        <w:rPr>
          <w:rFonts w:asciiTheme="majorBidi" w:hAnsiTheme="majorBidi" w:cstheme="majorBidi"/>
          <w:sz w:val="24"/>
          <w:szCs w:val="24"/>
        </w:rPr>
        <w:t>Par exemple, si l</w:t>
      </w:r>
      <w:r>
        <w:rPr>
          <w:rFonts w:asciiTheme="majorBidi" w:hAnsiTheme="majorBidi" w:cstheme="majorBidi"/>
          <w:sz w:val="24"/>
          <w:szCs w:val="24"/>
        </w:rPr>
        <w:t>’on extrait, avec le micro-onde</w:t>
      </w:r>
      <w:r w:rsidRPr="00835771">
        <w:rPr>
          <w:rFonts w:asciiTheme="majorBidi" w:hAnsiTheme="majorBidi" w:cstheme="majorBidi"/>
          <w:sz w:val="24"/>
          <w:szCs w:val="24"/>
        </w:rPr>
        <w:t xml:space="preserve"> et avec l’hydrodistillation classique, l’huile essentielle d’épices sèches, la qualité est supérieure avec le micro-ondes : le distillat a une teneur plus élevée en composés oxygénés olfactifs.</w:t>
      </w:r>
    </w:p>
    <w:p w:rsidR="00D10988" w:rsidRPr="00D10988" w:rsidRDefault="00835771" w:rsidP="003E32E6">
      <w:pPr>
        <w:jc w:val="both"/>
        <w:rPr>
          <w:rFonts w:asciiTheme="majorBidi" w:hAnsiTheme="majorBidi" w:cstheme="majorBidi"/>
          <w:sz w:val="24"/>
          <w:szCs w:val="24"/>
        </w:rPr>
      </w:pPr>
      <w:r w:rsidRPr="00835771">
        <w:rPr>
          <w:rFonts w:asciiTheme="majorBidi" w:hAnsiTheme="majorBidi" w:cstheme="majorBidi"/>
          <w:sz w:val="24"/>
          <w:szCs w:val="24"/>
        </w:rPr>
        <w:t>Ceci résulte de la température qui n’excède pas les 80°C, et du temps d’extraction très court qui empêche la destruction des molécules sensibles.</w:t>
      </w:r>
    </w:p>
    <w:p w:rsidR="00EE2717" w:rsidRPr="00A24436" w:rsidRDefault="006C3534" w:rsidP="00A24436">
      <w:pPr>
        <w:ind w:firstLine="284"/>
        <w:jc w:val="both"/>
        <w:rPr>
          <w:rFonts w:ascii="Comic Sans MS" w:hAnsi="Comic Sans MS" w:cstheme="majorBidi"/>
          <w:b/>
          <w:bCs/>
          <w:sz w:val="24"/>
          <w:szCs w:val="24"/>
        </w:rPr>
      </w:pPr>
      <w:r>
        <w:rPr>
          <w:rFonts w:ascii="Comic Sans MS" w:hAnsi="Comic Sans MS" w:cstheme="majorBidi"/>
          <w:b/>
          <w:bCs/>
          <w:color w:val="F57E1B"/>
          <w:sz w:val="24"/>
          <w:szCs w:val="24"/>
          <w14:shadow w14:blurRad="50800" w14:dist="38100" w14:dir="2700000" w14:sx="100000" w14:sy="100000" w14:kx="0" w14:ky="0" w14:algn="tl">
            <w14:srgbClr w14:val="000000">
              <w14:alpha w14:val="13000"/>
            </w14:srgbClr>
          </w14:shadow>
        </w:rPr>
        <w:t>II</w:t>
      </w:r>
      <w:r w:rsidR="00A24436" w:rsidRPr="00C44FF4">
        <w:rPr>
          <w:rFonts w:ascii="Comic Sans MS" w:hAnsi="Comic Sans MS" w:cstheme="majorBidi"/>
          <w:b/>
          <w:bCs/>
          <w:color w:val="F57E1B"/>
          <w:sz w:val="24"/>
          <w:szCs w:val="24"/>
          <w14:shadow w14:blurRad="50800" w14:dist="38100" w14:dir="2700000" w14:sx="100000" w14:sy="100000" w14:kx="0" w14:ky="0" w14:algn="tl">
            <w14:srgbClr w14:val="000000">
              <w14:alpha w14:val="13000"/>
            </w14:srgbClr>
          </w14:shadow>
        </w:rPr>
        <w:t xml:space="preserve">.2.3. </w:t>
      </w:r>
      <w:r w:rsidR="0065664B" w:rsidRPr="00C44FF4">
        <w:rPr>
          <w:rFonts w:ascii="Comic Sans MS" w:hAnsi="Comic Sans MS" w:cstheme="majorBidi"/>
          <w:b/>
          <w:bCs/>
          <w:color w:val="F57E1B"/>
          <w:sz w:val="24"/>
          <w:szCs w:val="24"/>
          <w14:shadow w14:blurRad="50800" w14:dist="38100" w14:dir="2700000" w14:sx="100000" w14:sy="100000" w14:kx="0" w14:ky="0" w14:algn="tl">
            <w14:srgbClr w14:val="000000">
              <w14:alpha w14:val="13000"/>
            </w14:srgbClr>
          </w14:shadow>
        </w:rPr>
        <w:t>Par fluides supercritique</w:t>
      </w:r>
    </w:p>
    <w:p w:rsidR="0065664B" w:rsidRPr="00B6066B" w:rsidRDefault="00BC0D17" w:rsidP="00B6066B">
      <w:pPr>
        <w:jc w:val="both"/>
        <w:rPr>
          <w:rFonts w:ascii="Comic Sans MS" w:hAnsi="Comic Sans MS" w:cstheme="majorBidi"/>
          <w:i/>
          <w:iCs/>
          <w:sz w:val="24"/>
          <w:szCs w:val="24"/>
        </w:rPr>
      </w:pPr>
      <w:bookmarkStart w:id="19" w:name="_Hlk487826189"/>
      <w:bookmarkStart w:id="20" w:name="_GoBack"/>
      <w:r w:rsidRPr="00C44FF4">
        <w:rPr>
          <w:rFonts w:ascii="Comic Sans MS" w:hAnsi="Comic Sans MS" w:cstheme="majorBidi"/>
          <w:i/>
          <w:iCs/>
          <w:color w:val="F57E1B"/>
          <w:sz w:val="24"/>
          <w:szCs w:val="24"/>
          <w14:shadow w14:blurRad="50800" w14:dist="38100" w14:dir="2700000" w14:sx="100000" w14:sy="100000" w14:kx="0" w14:ky="0" w14:algn="tl">
            <w14:srgbClr w14:val="000000">
              <w14:alpha w14:val="16000"/>
            </w14:srgbClr>
          </w14:shadow>
        </w:rPr>
        <w:t>Généralités</w:t>
      </w:r>
      <w:bookmarkEnd w:id="19"/>
      <w:bookmarkEnd w:id="20"/>
      <w:r w:rsidR="00B6066B" w:rsidRPr="00C44FF4">
        <w:rPr>
          <w:rFonts w:ascii="Comic Sans MS" w:hAnsi="Comic Sans MS" w:cstheme="majorBidi"/>
          <w:i/>
          <w:iCs/>
          <w:color w:val="F57E1B"/>
          <w:sz w:val="24"/>
          <w:szCs w:val="24"/>
          <w14:shadow w14:blurRad="50800" w14:dist="38100" w14:dir="2700000" w14:sx="100000" w14:sy="100000" w14:kx="0" w14:ky="0" w14:algn="tl">
            <w14:srgbClr w14:val="000000">
              <w14:alpha w14:val="16000"/>
            </w14:srgbClr>
          </w14:shadow>
        </w:rPr>
        <w:t> :</w:t>
      </w:r>
      <w:r w:rsidR="00B6066B">
        <w:rPr>
          <w:rFonts w:ascii="Comic Sans MS" w:hAnsi="Comic Sans MS" w:cstheme="majorBidi"/>
          <w:i/>
          <w:iCs/>
          <w:sz w:val="24"/>
          <w:szCs w:val="24"/>
        </w:rPr>
        <w:t xml:space="preserve"> </w:t>
      </w:r>
      <w:r w:rsidRPr="00BC0D17">
        <w:rPr>
          <w:rFonts w:asciiTheme="majorBidi" w:hAnsiTheme="majorBidi" w:cstheme="majorBidi"/>
          <w:sz w:val="24"/>
          <w:szCs w:val="24"/>
        </w:rPr>
        <w:t>Le développement de nouvelles technologies de séparation dans l’industrie chimique,</w:t>
      </w:r>
      <w:r>
        <w:rPr>
          <w:rFonts w:asciiTheme="majorBidi" w:hAnsiTheme="majorBidi" w:cstheme="majorBidi"/>
          <w:sz w:val="24"/>
          <w:szCs w:val="24"/>
        </w:rPr>
        <w:t xml:space="preserve"> </w:t>
      </w:r>
      <w:r w:rsidRPr="00BC0D17">
        <w:rPr>
          <w:rFonts w:asciiTheme="majorBidi" w:hAnsiTheme="majorBidi" w:cstheme="majorBidi"/>
          <w:sz w:val="24"/>
          <w:szCs w:val="24"/>
        </w:rPr>
        <w:t>pharmaceutique, cosmétique et alimentaire est lié aux exigences pour la protection de</w:t>
      </w:r>
      <w:r>
        <w:rPr>
          <w:rFonts w:asciiTheme="majorBidi" w:hAnsiTheme="majorBidi" w:cstheme="majorBidi"/>
          <w:sz w:val="24"/>
          <w:szCs w:val="24"/>
        </w:rPr>
        <w:t xml:space="preserve"> </w:t>
      </w:r>
      <w:r w:rsidRPr="00BC0D17">
        <w:rPr>
          <w:rFonts w:asciiTheme="majorBidi" w:hAnsiTheme="majorBidi" w:cstheme="majorBidi"/>
          <w:sz w:val="24"/>
          <w:szCs w:val="24"/>
        </w:rPr>
        <w:t>l’environnement, la santé publique et au besoin de minimiser la consommation énergétique</w:t>
      </w:r>
      <w:r>
        <w:rPr>
          <w:rFonts w:asciiTheme="majorBidi" w:hAnsiTheme="majorBidi" w:cstheme="majorBidi"/>
          <w:sz w:val="24"/>
          <w:szCs w:val="24"/>
        </w:rPr>
        <w:t xml:space="preserve"> </w:t>
      </w:r>
      <w:r w:rsidRPr="00BC0D17">
        <w:rPr>
          <w:rFonts w:asciiTheme="majorBidi" w:hAnsiTheme="majorBidi" w:cstheme="majorBidi"/>
          <w:sz w:val="24"/>
          <w:szCs w:val="24"/>
        </w:rPr>
        <w:t>des procédés. Par exemple, l’utilisation des solvants organiques pour le traitement des</w:t>
      </w:r>
      <w:r>
        <w:rPr>
          <w:rFonts w:asciiTheme="majorBidi" w:hAnsiTheme="majorBidi" w:cstheme="majorBidi"/>
          <w:sz w:val="24"/>
          <w:szCs w:val="24"/>
        </w:rPr>
        <w:t xml:space="preserve"> </w:t>
      </w:r>
      <w:r w:rsidRPr="00BC0D17">
        <w:rPr>
          <w:rFonts w:asciiTheme="majorBidi" w:hAnsiTheme="majorBidi" w:cstheme="majorBidi"/>
          <w:sz w:val="24"/>
          <w:szCs w:val="24"/>
        </w:rPr>
        <w:t>matières végétales est soumise à des restrictions de plus en plus fortes, en particulier depuis la</w:t>
      </w:r>
      <w:r>
        <w:rPr>
          <w:rFonts w:asciiTheme="majorBidi" w:hAnsiTheme="majorBidi" w:cstheme="majorBidi"/>
          <w:sz w:val="24"/>
          <w:szCs w:val="24"/>
        </w:rPr>
        <w:t xml:space="preserve"> </w:t>
      </w:r>
      <w:r w:rsidRPr="00BC0D17">
        <w:rPr>
          <w:rFonts w:asciiTheme="majorBidi" w:hAnsiTheme="majorBidi" w:cstheme="majorBidi"/>
          <w:sz w:val="24"/>
          <w:szCs w:val="24"/>
        </w:rPr>
        <w:t>mise en œuvre de la directive REACH, visant à assurer un niveau élevé de protection de la</w:t>
      </w:r>
      <w:r>
        <w:rPr>
          <w:rFonts w:asciiTheme="majorBidi" w:hAnsiTheme="majorBidi" w:cstheme="majorBidi"/>
          <w:sz w:val="24"/>
          <w:szCs w:val="24"/>
        </w:rPr>
        <w:t xml:space="preserve"> </w:t>
      </w:r>
      <w:r w:rsidRPr="00BC0D17">
        <w:rPr>
          <w:rFonts w:asciiTheme="majorBidi" w:hAnsiTheme="majorBidi" w:cstheme="majorBidi"/>
          <w:sz w:val="24"/>
          <w:szCs w:val="24"/>
        </w:rPr>
        <w:t>santé humaine et de l’environnement, contre les risques que peuvent poser les produits</w:t>
      </w:r>
      <w:r>
        <w:rPr>
          <w:rFonts w:asciiTheme="majorBidi" w:hAnsiTheme="majorBidi" w:cstheme="majorBidi"/>
          <w:sz w:val="24"/>
          <w:szCs w:val="24"/>
        </w:rPr>
        <w:t xml:space="preserve"> </w:t>
      </w:r>
      <w:r w:rsidRPr="00BC0D17">
        <w:rPr>
          <w:rFonts w:asciiTheme="majorBidi" w:hAnsiTheme="majorBidi" w:cstheme="majorBidi"/>
          <w:sz w:val="24"/>
          <w:szCs w:val="24"/>
        </w:rPr>
        <w:t>chimiques. Ces restrictions sont particulièrement importantes dans le domaine de l’industrie</w:t>
      </w:r>
      <w:r>
        <w:rPr>
          <w:rFonts w:asciiTheme="majorBidi" w:hAnsiTheme="majorBidi" w:cstheme="majorBidi"/>
          <w:sz w:val="24"/>
          <w:szCs w:val="24"/>
        </w:rPr>
        <w:t xml:space="preserve"> </w:t>
      </w:r>
      <w:r w:rsidRPr="00BC0D17">
        <w:rPr>
          <w:rFonts w:asciiTheme="majorBidi" w:hAnsiTheme="majorBidi" w:cstheme="majorBidi"/>
          <w:sz w:val="24"/>
          <w:szCs w:val="24"/>
        </w:rPr>
        <w:t>alimentaire, pour laquelle il devient urgent de proposer des substances alternatives aux</w:t>
      </w:r>
      <w:r>
        <w:rPr>
          <w:rFonts w:asciiTheme="majorBidi" w:hAnsiTheme="majorBidi" w:cstheme="majorBidi"/>
          <w:sz w:val="24"/>
          <w:szCs w:val="24"/>
        </w:rPr>
        <w:t xml:space="preserve"> </w:t>
      </w:r>
      <w:r w:rsidRPr="00BC0D17">
        <w:rPr>
          <w:rFonts w:asciiTheme="majorBidi" w:hAnsiTheme="majorBidi" w:cstheme="majorBidi"/>
          <w:sz w:val="24"/>
          <w:szCs w:val="24"/>
        </w:rPr>
        <w:t>solvants organiques traditionnellement utilisés dans les procédés d’extraction ou de</w:t>
      </w:r>
      <w:r>
        <w:rPr>
          <w:rFonts w:asciiTheme="majorBidi" w:hAnsiTheme="majorBidi" w:cstheme="majorBidi"/>
          <w:sz w:val="24"/>
          <w:szCs w:val="24"/>
        </w:rPr>
        <w:t xml:space="preserve"> </w:t>
      </w:r>
      <w:r w:rsidRPr="00BC0D17">
        <w:rPr>
          <w:rFonts w:asciiTheme="majorBidi" w:hAnsiTheme="majorBidi" w:cstheme="majorBidi"/>
          <w:sz w:val="24"/>
          <w:szCs w:val="24"/>
        </w:rPr>
        <w:t>purification de la matière végétale. L’extraction par fluide supercritique et plus</w:t>
      </w:r>
      <w:r>
        <w:rPr>
          <w:rFonts w:asciiTheme="majorBidi" w:hAnsiTheme="majorBidi" w:cstheme="majorBidi"/>
          <w:sz w:val="24"/>
          <w:szCs w:val="24"/>
        </w:rPr>
        <w:t xml:space="preserve"> </w:t>
      </w:r>
      <w:r w:rsidRPr="00BC0D17">
        <w:rPr>
          <w:rFonts w:asciiTheme="majorBidi" w:hAnsiTheme="majorBidi" w:cstheme="majorBidi"/>
          <w:sz w:val="24"/>
          <w:szCs w:val="24"/>
        </w:rPr>
        <w:t>particulièrement par le CO supercritique a été introduite comme alternative à ces procédés</w:t>
      </w:r>
      <w:r>
        <w:rPr>
          <w:rFonts w:asciiTheme="majorBidi" w:hAnsiTheme="majorBidi" w:cstheme="majorBidi"/>
          <w:sz w:val="24"/>
          <w:szCs w:val="24"/>
        </w:rPr>
        <w:t xml:space="preserve"> </w:t>
      </w:r>
      <w:r w:rsidRPr="00BC0D17">
        <w:rPr>
          <w:rFonts w:asciiTheme="majorBidi" w:hAnsiTheme="majorBidi" w:cstheme="majorBidi"/>
          <w:sz w:val="24"/>
          <w:szCs w:val="24"/>
        </w:rPr>
        <w:t>d’extraction par solvants</w:t>
      </w:r>
    </w:p>
    <w:p w:rsidR="0065664B" w:rsidRDefault="00BC0D17" w:rsidP="00BC0D17">
      <w:pPr>
        <w:jc w:val="both"/>
        <w:rPr>
          <w:rFonts w:asciiTheme="majorBidi" w:hAnsiTheme="majorBidi" w:cstheme="majorBidi"/>
          <w:sz w:val="24"/>
          <w:szCs w:val="24"/>
        </w:rPr>
      </w:pPr>
      <w:r w:rsidRPr="00BC0D17">
        <w:rPr>
          <w:rFonts w:asciiTheme="majorBidi" w:hAnsiTheme="majorBidi" w:cstheme="majorBidi"/>
          <w:sz w:val="24"/>
          <w:szCs w:val="24"/>
        </w:rPr>
        <w:t>Le phénomène au cours duquel une molécule (soluté) ou un groupe de molécules transfère vers la phase supercritique, peut être présenté, d’une part, comme une vaporisation,</w:t>
      </w:r>
      <w:r>
        <w:rPr>
          <w:rFonts w:asciiTheme="majorBidi" w:hAnsiTheme="majorBidi" w:cstheme="majorBidi"/>
          <w:sz w:val="24"/>
          <w:szCs w:val="24"/>
        </w:rPr>
        <w:t xml:space="preserve"> </w:t>
      </w:r>
      <w:r w:rsidRPr="00BC0D17">
        <w:rPr>
          <w:rFonts w:asciiTheme="majorBidi" w:hAnsiTheme="majorBidi" w:cstheme="majorBidi"/>
          <w:sz w:val="24"/>
          <w:szCs w:val="24"/>
        </w:rPr>
        <w:t>puisque la molécule en question passe de la phase condensée vers une phase plus expansée (le</w:t>
      </w:r>
      <w:r>
        <w:rPr>
          <w:rFonts w:asciiTheme="majorBidi" w:hAnsiTheme="majorBidi" w:cstheme="majorBidi"/>
          <w:sz w:val="24"/>
          <w:szCs w:val="24"/>
        </w:rPr>
        <w:t xml:space="preserve"> </w:t>
      </w:r>
      <w:r w:rsidRPr="00BC0D17">
        <w:rPr>
          <w:rFonts w:asciiTheme="majorBidi" w:hAnsiTheme="majorBidi" w:cstheme="majorBidi"/>
          <w:sz w:val="24"/>
          <w:szCs w:val="24"/>
        </w:rPr>
        <w:t xml:space="preserve">solvant supercritique). </w:t>
      </w:r>
      <w:r w:rsidRPr="00BC0D17">
        <w:rPr>
          <w:rFonts w:asciiTheme="majorBidi" w:hAnsiTheme="majorBidi" w:cstheme="majorBidi"/>
          <w:sz w:val="24"/>
          <w:szCs w:val="24"/>
        </w:rPr>
        <w:lastRenderedPageBreak/>
        <w:t>D’autre part, ce phénomène peut aussi être considéré comme une</w:t>
      </w:r>
      <w:r>
        <w:rPr>
          <w:rFonts w:asciiTheme="majorBidi" w:hAnsiTheme="majorBidi" w:cstheme="majorBidi"/>
          <w:sz w:val="24"/>
          <w:szCs w:val="24"/>
        </w:rPr>
        <w:t xml:space="preserve"> </w:t>
      </w:r>
      <w:r w:rsidRPr="00BC0D17">
        <w:rPr>
          <w:rFonts w:asciiTheme="majorBidi" w:hAnsiTheme="majorBidi" w:cstheme="majorBidi"/>
          <w:sz w:val="24"/>
          <w:szCs w:val="24"/>
        </w:rPr>
        <w:t>dissolution car une interaction soluté–solvant apparaît. Les phénomènes de</w:t>
      </w:r>
      <w:r>
        <w:rPr>
          <w:rFonts w:asciiTheme="majorBidi" w:hAnsiTheme="majorBidi" w:cstheme="majorBidi"/>
          <w:sz w:val="24"/>
          <w:szCs w:val="24"/>
        </w:rPr>
        <w:t xml:space="preserve"> </w:t>
      </w:r>
      <w:r w:rsidRPr="00BC0D17">
        <w:rPr>
          <w:rFonts w:asciiTheme="majorBidi" w:hAnsiTheme="majorBidi" w:cstheme="majorBidi"/>
          <w:sz w:val="24"/>
          <w:szCs w:val="24"/>
        </w:rPr>
        <w:t>vaporisation/dissolution caractérisent la nature intermédiaire de l’état supercritique. Pour</w:t>
      </w:r>
      <w:r>
        <w:rPr>
          <w:rFonts w:asciiTheme="majorBidi" w:hAnsiTheme="majorBidi" w:cstheme="majorBidi"/>
          <w:sz w:val="24"/>
          <w:szCs w:val="24"/>
        </w:rPr>
        <w:t xml:space="preserve"> </w:t>
      </w:r>
      <w:r w:rsidRPr="00BC0D17">
        <w:rPr>
          <w:rFonts w:asciiTheme="majorBidi" w:hAnsiTheme="majorBidi" w:cstheme="majorBidi"/>
          <w:sz w:val="24"/>
          <w:szCs w:val="24"/>
        </w:rPr>
        <w:t>comprendre le comportement soluté–solvant, il est nécessaire de connaître la masse</w:t>
      </w:r>
      <w:r>
        <w:rPr>
          <w:rFonts w:asciiTheme="majorBidi" w:hAnsiTheme="majorBidi" w:cstheme="majorBidi"/>
          <w:sz w:val="24"/>
          <w:szCs w:val="24"/>
        </w:rPr>
        <w:t xml:space="preserve"> </w:t>
      </w:r>
      <w:r w:rsidRPr="00BC0D17">
        <w:rPr>
          <w:rFonts w:asciiTheme="majorBidi" w:hAnsiTheme="majorBidi" w:cstheme="majorBidi"/>
          <w:sz w:val="24"/>
          <w:szCs w:val="24"/>
        </w:rPr>
        <w:t>volumique du solvant et l’interaction entre le solvant et les divers composés qui composent la</w:t>
      </w:r>
      <w:r>
        <w:rPr>
          <w:rFonts w:asciiTheme="majorBidi" w:hAnsiTheme="majorBidi" w:cstheme="majorBidi"/>
          <w:sz w:val="24"/>
          <w:szCs w:val="24"/>
        </w:rPr>
        <w:t xml:space="preserve"> </w:t>
      </w:r>
      <w:r w:rsidRPr="00BC0D17">
        <w:rPr>
          <w:rFonts w:asciiTheme="majorBidi" w:hAnsiTheme="majorBidi" w:cstheme="majorBidi"/>
          <w:sz w:val="24"/>
          <w:szCs w:val="24"/>
        </w:rPr>
        <w:t>phase solide</w:t>
      </w:r>
      <w:r>
        <w:rPr>
          <w:rFonts w:asciiTheme="majorBidi" w:hAnsiTheme="majorBidi" w:cstheme="majorBidi"/>
          <w:sz w:val="24"/>
          <w:szCs w:val="24"/>
        </w:rPr>
        <w:t>.</w:t>
      </w:r>
    </w:p>
    <w:p w:rsidR="00B50706" w:rsidRPr="008D62B8" w:rsidRDefault="00B50706" w:rsidP="00B50706">
      <w:pPr>
        <w:rPr>
          <w:rFonts w:ascii="Comic Sans MS" w:hAnsi="Comic Sans MS" w:cstheme="majorBidi"/>
          <w:i/>
          <w:iCs/>
          <w:color w:val="F57E1B"/>
          <w:sz w:val="24"/>
          <w:szCs w:val="24"/>
        </w:rPr>
      </w:pPr>
      <w:r w:rsidRPr="00C44FF4">
        <w:rPr>
          <w:rFonts w:ascii="Comic Sans MS" w:hAnsi="Comic Sans MS" w:cstheme="majorBidi"/>
          <w:i/>
          <w:iCs/>
          <w:color w:val="F57E1B"/>
          <w:sz w:val="24"/>
          <w:szCs w:val="24"/>
          <w14:shadow w14:blurRad="50800" w14:dist="38100" w14:dir="2700000" w14:sx="100000" w14:sy="100000" w14:kx="0" w14:ky="0" w14:algn="tl">
            <w14:srgbClr w14:val="000000">
              <w14:alpha w14:val="16000"/>
            </w14:srgbClr>
          </w14:shadow>
        </w:rPr>
        <w:t xml:space="preserve">Principaux fluides supercritiques </w:t>
      </w:r>
    </w:p>
    <w:p w:rsidR="00B50706" w:rsidRDefault="00B50706" w:rsidP="008D62B8">
      <w:pPr>
        <w:jc w:val="both"/>
        <w:rPr>
          <w:rFonts w:asciiTheme="majorBidi" w:hAnsiTheme="majorBidi" w:cstheme="majorBidi"/>
          <w:sz w:val="24"/>
          <w:szCs w:val="24"/>
        </w:rPr>
      </w:pPr>
      <w:r w:rsidRPr="00B50706">
        <w:rPr>
          <w:rFonts w:asciiTheme="majorBidi" w:hAnsiTheme="majorBidi" w:cstheme="majorBidi"/>
          <w:sz w:val="24"/>
          <w:szCs w:val="24"/>
        </w:rPr>
        <w:t>Au cours des dernières années, les propriétés de beaucoup de fluides supercritiques</w:t>
      </w:r>
      <w:r>
        <w:rPr>
          <w:rFonts w:asciiTheme="majorBidi" w:hAnsiTheme="majorBidi" w:cstheme="majorBidi"/>
          <w:sz w:val="24"/>
          <w:szCs w:val="24"/>
        </w:rPr>
        <w:t xml:space="preserve"> </w:t>
      </w:r>
      <w:r w:rsidRPr="00B50706">
        <w:rPr>
          <w:rFonts w:asciiTheme="majorBidi" w:hAnsiTheme="majorBidi" w:cstheme="majorBidi"/>
          <w:sz w:val="24"/>
          <w:szCs w:val="24"/>
        </w:rPr>
        <w:t>ont été étudiées. Parmi eux, le CO</w:t>
      </w:r>
      <w:r w:rsidRPr="00B50706">
        <w:rPr>
          <w:rFonts w:asciiTheme="majorBidi" w:hAnsiTheme="majorBidi" w:cstheme="majorBidi"/>
          <w:sz w:val="24"/>
          <w:szCs w:val="24"/>
          <w:vertAlign w:val="subscript"/>
        </w:rPr>
        <w:t>2</w:t>
      </w:r>
      <w:r w:rsidRPr="00B50706">
        <w:rPr>
          <w:rFonts w:asciiTheme="majorBidi" w:hAnsiTheme="majorBidi" w:cstheme="majorBidi"/>
          <w:sz w:val="24"/>
          <w:szCs w:val="24"/>
        </w:rPr>
        <w:t xml:space="preserve"> est le fluide supercritique présentant les propriétés les plus</w:t>
      </w:r>
      <w:r>
        <w:rPr>
          <w:rFonts w:asciiTheme="majorBidi" w:hAnsiTheme="majorBidi" w:cstheme="majorBidi"/>
          <w:sz w:val="24"/>
          <w:szCs w:val="24"/>
        </w:rPr>
        <w:t xml:space="preserve"> </w:t>
      </w:r>
      <w:r w:rsidRPr="00B50706">
        <w:rPr>
          <w:rFonts w:asciiTheme="majorBidi" w:hAnsiTheme="majorBidi" w:cstheme="majorBidi"/>
          <w:sz w:val="24"/>
          <w:szCs w:val="24"/>
        </w:rPr>
        <w:t>satisfaisantes : il est peu couteux et disponible à une pureté élevée, sa pression (74 bar) et sa</w:t>
      </w:r>
      <w:r>
        <w:rPr>
          <w:rFonts w:asciiTheme="majorBidi" w:hAnsiTheme="majorBidi" w:cstheme="majorBidi"/>
          <w:sz w:val="24"/>
          <w:szCs w:val="24"/>
        </w:rPr>
        <w:t xml:space="preserve"> </w:t>
      </w:r>
      <w:r w:rsidRPr="00B50706">
        <w:rPr>
          <w:rFonts w:asciiTheme="majorBidi" w:hAnsiTheme="majorBidi" w:cstheme="majorBidi"/>
          <w:sz w:val="24"/>
          <w:szCs w:val="24"/>
        </w:rPr>
        <w:t>température (31°C) critiques sont relativement faciles à atteindre, il est inerte, non</w:t>
      </w:r>
      <w:r w:rsidR="007452F9">
        <w:rPr>
          <w:rFonts w:asciiTheme="majorBidi" w:hAnsiTheme="majorBidi" w:cstheme="majorBidi"/>
          <w:sz w:val="24"/>
          <w:szCs w:val="24"/>
        </w:rPr>
        <w:t>-</w:t>
      </w:r>
      <w:r w:rsidRPr="00B50706">
        <w:rPr>
          <w:rFonts w:asciiTheme="majorBidi" w:hAnsiTheme="majorBidi" w:cstheme="majorBidi"/>
          <w:sz w:val="24"/>
          <w:szCs w:val="24"/>
        </w:rPr>
        <w:t>inflammable</w:t>
      </w:r>
      <w:r>
        <w:rPr>
          <w:rFonts w:asciiTheme="majorBidi" w:hAnsiTheme="majorBidi" w:cstheme="majorBidi"/>
          <w:sz w:val="24"/>
          <w:szCs w:val="24"/>
        </w:rPr>
        <w:t xml:space="preserve"> </w:t>
      </w:r>
      <w:r w:rsidRPr="00B50706">
        <w:rPr>
          <w:rFonts w:asciiTheme="majorBidi" w:hAnsiTheme="majorBidi" w:cstheme="majorBidi"/>
          <w:sz w:val="24"/>
          <w:szCs w:val="24"/>
        </w:rPr>
        <w:t>et non-toxique, et en</w:t>
      </w:r>
      <w:r>
        <w:rPr>
          <w:rFonts w:asciiTheme="majorBidi" w:hAnsiTheme="majorBidi" w:cstheme="majorBidi"/>
          <w:sz w:val="24"/>
          <w:szCs w:val="24"/>
        </w:rPr>
        <w:t xml:space="preserve"> </w:t>
      </w:r>
      <w:r w:rsidRPr="00B50706">
        <w:rPr>
          <w:rFonts w:asciiTheme="majorBidi" w:hAnsiTheme="majorBidi" w:cstheme="majorBidi"/>
          <w:sz w:val="24"/>
          <w:szCs w:val="24"/>
        </w:rPr>
        <w:t>dehors des applications radioactives</w:t>
      </w:r>
      <w:r>
        <w:rPr>
          <w:rFonts w:asciiTheme="majorBidi" w:hAnsiTheme="majorBidi" w:cstheme="majorBidi"/>
          <w:sz w:val="24"/>
          <w:szCs w:val="24"/>
        </w:rPr>
        <w:t xml:space="preserve"> </w:t>
      </w:r>
      <w:r w:rsidRPr="00B50706">
        <w:rPr>
          <w:rFonts w:asciiTheme="majorBidi" w:hAnsiTheme="majorBidi" w:cstheme="majorBidi"/>
          <w:sz w:val="24"/>
          <w:szCs w:val="24"/>
        </w:rPr>
        <w:t>il est</w:t>
      </w:r>
      <w:r w:rsidR="008470AF">
        <w:rPr>
          <w:rFonts w:asciiTheme="majorBidi" w:hAnsiTheme="majorBidi" w:cstheme="majorBidi"/>
          <w:sz w:val="24"/>
          <w:szCs w:val="24"/>
        </w:rPr>
        <w:t xml:space="preserve"> </w:t>
      </w:r>
      <w:r w:rsidRPr="00B50706">
        <w:rPr>
          <w:rFonts w:asciiTheme="majorBidi" w:hAnsiTheme="majorBidi" w:cstheme="majorBidi"/>
          <w:sz w:val="24"/>
          <w:szCs w:val="24"/>
        </w:rPr>
        <w:t>chimiquement</w:t>
      </w:r>
      <w:r w:rsidR="008470AF">
        <w:rPr>
          <w:rFonts w:asciiTheme="majorBidi" w:hAnsiTheme="majorBidi" w:cstheme="majorBidi"/>
          <w:sz w:val="24"/>
          <w:szCs w:val="24"/>
        </w:rPr>
        <w:t xml:space="preserve"> </w:t>
      </w:r>
      <w:r w:rsidRPr="00B50706">
        <w:rPr>
          <w:rFonts w:asciiTheme="majorBidi" w:hAnsiTheme="majorBidi" w:cstheme="majorBidi"/>
          <w:sz w:val="24"/>
          <w:szCs w:val="24"/>
        </w:rPr>
        <w:t>stable. Cependant, le CO</w:t>
      </w:r>
      <w:r w:rsidRPr="008470AF">
        <w:rPr>
          <w:rFonts w:asciiTheme="majorBidi" w:hAnsiTheme="majorBidi" w:cstheme="majorBidi"/>
          <w:sz w:val="24"/>
          <w:szCs w:val="24"/>
          <w:vertAlign w:val="subscript"/>
        </w:rPr>
        <w:t>2</w:t>
      </w:r>
      <w:r w:rsidRPr="00B50706">
        <w:rPr>
          <w:rFonts w:asciiTheme="majorBidi" w:hAnsiTheme="majorBidi" w:cstheme="majorBidi"/>
          <w:sz w:val="24"/>
          <w:szCs w:val="24"/>
        </w:rPr>
        <w:t xml:space="preserve"> n’a pas de moment dipolaire permanent et sa polarité</w:t>
      </w:r>
      <w:r w:rsidR="008470AF">
        <w:rPr>
          <w:rFonts w:asciiTheme="majorBidi" w:hAnsiTheme="majorBidi" w:cstheme="majorBidi"/>
          <w:sz w:val="24"/>
          <w:szCs w:val="24"/>
        </w:rPr>
        <w:t xml:space="preserve"> </w:t>
      </w:r>
      <w:r w:rsidRPr="00B50706">
        <w:rPr>
          <w:rFonts w:asciiTheme="majorBidi" w:hAnsiTheme="majorBidi" w:cstheme="majorBidi"/>
          <w:sz w:val="24"/>
          <w:szCs w:val="24"/>
        </w:rPr>
        <w:t>est comparable celles du pentane ou d</w:t>
      </w:r>
      <w:r w:rsidR="008470AF">
        <w:rPr>
          <w:rFonts w:asciiTheme="majorBidi" w:hAnsiTheme="majorBidi" w:cstheme="majorBidi"/>
          <w:sz w:val="24"/>
          <w:szCs w:val="24"/>
        </w:rPr>
        <w:t>e l’hexane liquides</w:t>
      </w:r>
      <w:r w:rsidRPr="00B50706">
        <w:rPr>
          <w:rFonts w:asciiTheme="majorBidi" w:hAnsiTheme="majorBidi" w:cstheme="majorBidi"/>
          <w:sz w:val="24"/>
          <w:szCs w:val="24"/>
        </w:rPr>
        <w:t>. Cela en fait un bon</w:t>
      </w:r>
      <w:r w:rsidR="008470AF">
        <w:rPr>
          <w:rFonts w:asciiTheme="majorBidi" w:hAnsiTheme="majorBidi" w:cstheme="majorBidi"/>
          <w:sz w:val="24"/>
          <w:szCs w:val="24"/>
        </w:rPr>
        <w:t xml:space="preserve"> </w:t>
      </w:r>
      <w:r w:rsidRPr="00B50706">
        <w:rPr>
          <w:rFonts w:asciiTheme="majorBidi" w:hAnsiTheme="majorBidi" w:cstheme="majorBidi"/>
          <w:sz w:val="24"/>
          <w:szCs w:val="24"/>
        </w:rPr>
        <w:t>solvant pour les composés apolaires mais pas pour les composés polaires. Un fluide alternatif</w:t>
      </w:r>
      <w:r w:rsidR="008470AF">
        <w:rPr>
          <w:rFonts w:asciiTheme="majorBidi" w:hAnsiTheme="majorBidi" w:cstheme="majorBidi"/>
          <w:sz w:val="24"/>
          <w:szCs w:val="24"/>
        </w:rPr>
        <w:t xml:space="preserve"> </w:t>
      </w:r>
      <w:r w:rsidRPr="00B50706">
        <w:rPr>
          <w:rFonts w:asciiTheme="majorBidi" w:hAnsiTheme="majorBidi" w:cstheme="majorBidi"/>
          <w:sz w:val="24"/>
          <w:szCs w:val="24"/>
        </w:rPr>
        <w:t>est le monoxyde d’azote, N</w:t>
      </w:r>
      <w:r w:rsidRPr="008470AF">
        <w:rPr>
          <w:rFonts w:asciiTheme="majorBidi" w:hAnsiTheme="majorBidi" w:cstheme="majorBidi"/>
          <w:sz w:val="24"/>
          <w:szCs w:val="24"/>
          <w:vertAlign w:val="subscript"/>
        </w:rPr>
        <w:t>2</w:t>
      </w:r>
      <w:r w:rsidRPr="00B50706">
        <w:rPr>
          <w:rFonts w:asciiTheme="majorBidi" w:hAnsiTheme="majorBidi" w:cstheme="majorBidi"/>
          <w:sz w:val="24"/>
          <w:szCs w:val="24"/>
        </w:rPr>
        <w:t>O, dont le moment dipolaire est légèrement plus élevé (0,17 D).</w:t>
      </w:r>
      <w:r w:rsidR="008470AF">
        <w:rPr>
          <w:rFonts w:asciiTheme="majorBidi" w:hAnsiTheme="majorBidi" w:cstheme="majorBidi"/>
          <w:sz w:val="24"/>
          <w:szCs w:val="24"/>
        </w:rPr>
        <w:t xml:space="preserve"> </w:t>
      </w:r>
      <w:r w:rsidRPr="00B50706">
        <w:rPr>
          <w:rFonts w:asciiTheme="majorBidi" w:hAnsiTheme="majorBidi" w:cstheme="majorBidi"/>
          <w:sz w:val="24"/>
          <w:szCs w:val="24"/>
        </w:rPr>
        <w:t>Les inconvénients du N</w:t>
      </w:r>
      <w:r w:rsidR="008470AF" w:rsidRPr="008470AF">
        <w:rPr>
          <w:rFonts w:asciiTheme="majorBidi" w:hAnsiTheme="majorBidi" w:cstheme="majorBidi"/>
          <w:sz w:val="24"/>
          <w:szCs w:val="24"/>
          <w:vertAlign w:val="subscript"/>
        </w:rPr>
        <w:t>2</w:t>
      </w:r>
      <w:r w:rsidRPr="00B50706">
        <w:rPr>
          <w:rFonts w:asciiTheme="majorBidi" w:hAnsiTheme="majorBidi" w:cstheme="majorBidi"/>
          <w:sz w:val="24"/>
          <w:szCs w:val="24"/>
        </w:rPr>
        <w:t>O sont le risque d’oxydation et d’explosion en présence de composés</w:t>
      </w:r>
      <w:r w:rsidR="008470AF">
        <w:rPr>
          <w:rFonts w:asciiTheme="majorBidi" w:hAnsiTheme="majorBidi" w:cstheme="majorBidi"/>
          <w:sz w:val="24"/>
          <w:szCs w:val="24"/>
        </w:rPr>
        <w:t xml:space="preserve"> organiques</w:t>
      </w:r>
      <w:r w:rsidRPr="00B50706">
        <w:rPr>
          <w:rFonts w:asciiTheme="majorBidi" w:hAnsiTheme="majorBidi" w:cstheme="majorBidi"/>
          <w:sz w:val="24"/>
          <w:szCs w:val="24"/>
        </w:rPr>
        <w:t>. L’utilisation d’autres fluides supercritiques est également limitée en raison</w:t>
      </w:r>
      <w:r w:rsidR="008470AF">
        <w:rPr>
          <w:rFonts w:asciiTheme="majorBidi" w:hAnsiTheme="majorBidi" w:cstheme="majorBidi"/>
          <w:sz w:val="24"/>
          <w:szCs w:val="24"/>
        </w:rPr>
        <w:t xml:space="preserve"> </w:t>
      </w:r>
      <w:r w:rsidRPr="00B50706">
        <w:rPr>
          <w:rFonts w:asciiTheme="majorBidi" w:hAnsiTheme="majorBidi" w:cstheme="majorBidi"/>
          <w:sz w:val="24"/>
          <w:szCs w:val="24"/>
        </w:rPr>
        <w:t>des risques vis-à-vis de l’environnement et/ou pour leurs températures et pressions critiques</w:t>
      </w:r>
      <w:r w:rsidR="008D62B8">
        <w:rPr>
          <w:rFonts w:asciiTheme="majorBidi" w:hAnsiTheme="majorBidi" w:cstheme="majorBidi"/>
          <w:sz w:val="24"/>
          <w:szCs w:val="24"/>
        </w:rPr>
        <w:t xml:space="preserve"> </w:t>
      </w:r>
      <w:r w:rsidR="008D62B8" w:rsidRPr="008D62B8">
        <w:rPr>
          <w:rFonts w:asciiTheme="majorBidi" w:hAnsiTheme="majorBidi" w:cstheme="majorBidi"/>
          <w:sz w:val="24"/>
          <w:szCs w:val="24"/>
        </w:rPr>
        <w:t>élevées. Il s’agit de composés de moment dipolaire élevé comme le Freon-22, le Fréon-23, le</w:t>
      </w:r>
      <w:r w:rsidR="008D62B8">
        <w:rPr>
          <w:rFonts w:asciiTheme="majorBidi" w:hAnsiTheme="majorBidi" w:cstheme="majorBidi"/>
          <w:sz w:val="24"/>
          <w:szCs w:val="24"/>
        </w:rPr>
        <w:t xml:space="preserve"> méthanol ou l’hexane</w:t>
      </w:r>
      <w:r w:rsidR="008D62B8" w:rsidRPr="008D62B8">
        <w:rPr>
          <w:rFonts w:asciiTheme="majorBidi" w:hAnsiTheme="majorBidi" w:cstheme="majorBidi"/>
          <w:sz w:val="24"/>
          <w:szCs w:val="24"/>
        </w:rPr>
        <w:t>. L’eau supercri</w:t>
      </w:r>
      <w:r w:rsidR="008D62B8">
        <w:rPr>
          <w:rFonts w:asciiTheme="majorBidi" w:hAnsiTheme="majorBidi" w:cstheme="majorBidi"/>
          <w:sz w:val="24"/>
          <w:szCs w:val="24"/>
        </w:rPr>
        <w:t>tique</w:t>
      </w:r>
      <w:r w:rsidR="008D62B8" w:rsidRPr="008D62B8">
        <w:rPr>
          <w:rFonts w:asciiTheme="majorBidi" w:hAnsiTheme="majorBidi" w:cstheme="majorBidi"/>
          <w:sz w:val="24"/>
          <w:szCs w:val="24"/>
        </w:rPr>
        <w:t>, subcritique ou surchauffée est un très bon solvant pour les composés polaires mais sa température et pression</w:t>
      </w:r>
      <w:r w:rsidR="008D62B8">
        <w:rPr>
          <w:rFonts w:asciiTheme="majorBidi" w:hAnsiTheme="majorBidi" w:cstheme="majorBidi"/>
          <w:sz w:val="24"/>
          <w:szCs w:val="24"/>
        </w:rPr>
        <w:t xml:space="preserve"> </w:t>
      </w:r>
      <w:r w:rsidR="008D62B8" w:rsidRPr="008D62B8">
        <w:rPr>
          <w:rFonts w:asciiTheme="majorBidi" w:hAnsiTheme="majorBidi" w:cstheme="majorBidi"/>
          <w:sz w:val="24"/>
          <w:szCs w:val="24"/>
        </w:rPr>
        <w:t>critiques sont relativement élevées, ce qui la rend inadaptée pour le traitement de composés</w:t>
      </w:r>
      <w:r w:rsidR="008D62B8">
        <w:rPr>
          <w:rFonts w:asciiTheme="majorBidi" w:hAnsiTheme="majorBidi" w:cstheme="majorBidi"/>
          <w:sz w:val="24"/>
          <w:szCs w:val="24"/>
        </w:rPr>
        <w:t xml:space="preserve"> </w:t>
      </w:r>
      <w:r w:rsidR="008D62B8" w:rsidRPr="008D62B8">
        <w:rPr>
          <w:rFonts w:asciiTheme="majorBidi" w:hAnsiTheme="majorBidi" w:cstheme="majorBidi"/>
          <w:sz w:val="24"/>
          <w:szCs w:val="24"/>
        </w:rPr>
        <w:t>thermolabiles. De plus, elle est très corrosive en</w:t>
      </w:r>
      <w:r w:rsidR="008D62B8">
        <w:rPr>
          <w:rFonts w:asciiTheme="majorBidi" w:hAnsiTheme="majorBidi" w:cstheme="majorBidi"/>
          <w:sz w:val="24"/>
          <w:szCs w:val="24"/>
        </w:rPr>
        <w:t xml:space="preserve"> présence d’oxygène</w:t>
      </w:r>
      <w:r w:rsidR="008D62B8" w:rsidRPr="008D62B8">
        <w:rPr>
          <w:rFonts w:asciiTheme="majorBidi" w:hAnsiTheme="majorBidi" w:cstheme="majorBidi"/>
          <w:sz w:val="24"/>
          <w:szCs w:val="24"/>
        </w:rPr>
        <w:t>. Les</w:t>
      </w:r>
      <w:r w:rsidR="008D62B8">
        <w:rPr>
          <w:rFonts w:asciiTheme="majorBidi" w:hAnsiTheme="majorBidi" w:cstheme="majorBidi"/>
          <w:sz w:val="24"/>
          <w:szCs w:val="24"/>
        </w:rPr>
        <w:t xml:space="preserve"> </w:t>
      </w:r>
      <w:r w:rsidR="008D62B8" w:rsidRPr="008D62B8">
        <w:rPr>
          <w:rFonts w:asciiTheme="majorBidi" w:hAnsiTheme="majorBidi" w:cstheme="majorBidi"/>
          <w:sz w:val="24"/>
          <w:szCs w:val="24"/>
        </w:rPr>
        <w:t>propriétés physiques et les moments dipolaires de quelques fluides sont présentés dans le</w:t>
      </w:r>
      <w:r w:rsidR="008D62B8">
        <w:rPr>
          <w:rFonts w:asciiTheme="majorBidi" w:hAnsiTheme="majorBidi" w:cstheme="majorBidi"/>
          <w:sz w:val="24"/>
          <w:szCs w:val="24"/>
        </w:rPr>
        <w:t xml:space="preserve"> </w:t>
      </w:r>
      <w:r w:rsidR="008D62B8" w:rsidRPr="008D62B8">
        <w:rPr>
          <w:rFonts w:asciiTheme="majorBidi" w:hAnsiTheme="majorBidi" w:cstheme="majorBidi"/>
          <w:sz w:val="24"/>
          <w:szCs w:val="24"/>
        </w:rPr>
        <w:t xml:space="preserve">tableau </w:t>
      </w:r>
      <w:r w:rsidR="008D62B8">
        <w:rPr>
          <w:rFonts w:asciiTheme="majorBidi" w:hAnsiTheme="majorBidi" w:cstheme="majorBidi"/>
          <w:sz w:val="24"/>
          <w:szCs w:val="24"/>
        </w:rPr>
        <w:t>suivant</w:t>
      </w:r>
      <w:r w:rsidR="008D62B8" w:rsidRPr="008D62B8">
        <w:rPr>
          <w:rFonts w:asciiTheme="majorBidi" w:hAnsiTheme="majorBidi" w:cstheme="majorBidi"/>
          <w:sz w:val="24"/>
          <w:szCs w:val="24"/>
        </w:rPr>
        <w:t>. D’autres substances utilisées comme fluides supercritiques sont le diméthyl éther, le propane, le méthane, le fluoroforme, l’éthylène, l’éthane etc.</w:t>
      </w:r>
    </w:p>
    <w:tbl>
      <w:tblPr>
        <w:tblStyle w:val="TableGrid"/>
        <w:tblW w:w="9766" w:type="dxa"/>
        <w:tblLook w:val="04A0" w:firstRow="1" w:lastRow="0" w:firstColumn="1" w:lastColumn="0" w:noHBand="0" w:noVBand="1"/>
      </w:tblPr>
      <w:tblGrid>
        <w:gridCol w:w="2211"/>
        <w:gridCol w:w="2665"/>
        <w:gridCol w:w="2445"/>
        <w:gridCol w:w="2445"/>
      </w:tblGrid>
      <w:tr w:rsidR="009E58EF" w:rsidTr="00C44FF4">
        <w:tc>
          <w:tcPr>
            <w:tcW w:w="2211" w:type="dxa"/>
            <w:tcBorders>
              <w:top w:val="single" w:sz="12" w:space="0" w:color="auto"/>
              <w:left w:val="single" w:sz="4" w:space="0" w:color="BFBFBF" w:themeColor="background1" w:themeShade="BF"/>
              <w:bottom w:val="single" w:sz="12" w:space="0" w:color="auto"/>
              <w:right w:val="single" w:sz="4" w:space="0" w:color="BFBFBF" w:themeColor="background1" w:themeShade="BF"/>
            </w:tcBorders>
            <w:shd w:val="clear" w:color="auto" w:fill="BFBFBF" w:themeFill="background1" w:themeFillShade="BF"/>
            <w:vAlign w:val="center"/>
          </w:tcPr>
          <w:p w:rsidR="008D62B8" w:rsidRDefault="00193A82" w:rsidP="00193A82">
            <w:pPr>
              <w:rPr>
                <w:rFonts w:asciiTheme="majorBidi" w:hAnsiTheme="majorBidi" w:cstheme="majorBidi"/>
                <w:sz w:val="24"/>
                <w:szCs w:val="24"/>
              </w:rPr>
            </w:pPr>
            <w:r>
              <w:rPr>
                <w:rFonts w:asciiTheme="majorBidi" w:hAnsiTheme="majorBidi" w:cstheme="majorBidi"/>
                <w:sz w:val="24"/>
                <w:szCs w:val="24"/>
              </w:rPr>
              <w:t>Fluide</w:t>
            </w:r>
          </w:p>
        </w:tc>
        <w:tc>
          <w:tcPr>
            <w:tcW w:w="2665" w:type="dxa"/>
            <w:tcBorders>
              <w:top w:val="single" w:sz="12" w:space="0" w:color="auto"/>
              <w:left w:val="single" w:sz="4" w:space="0" w:color="BFBFBF" w:themeColor="background1" w:themeShade="BF"/>
              <w:bottom w:val="single" w:sz="12" w:space="0" w:color="auto"/>
              <w:right w:val="single" w:sz="4" w:space="0" w:color="BFBFBF" w:themeColor="background1" w:themeShade="BF"/>
            </w:tcBorders>
            <w:shd w:val="clear" w:color="auto" w:fill="BFBFBF" w:themeFill="background1" w:themeFillShade="BF"/>
          </w:tcPr>
          <w:p w:rsidR="008D62B8" w:rsidRPr="009E58EF" w:rsidRDefault="009E58EF" w:rsidP="009E58EF">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Température critique, </w:t>
            </w:r>
            <w:r w:rsidR="00193A82">
              <w:rPr>
                <w:rFonts w:ascii="Times New Roman" w:hAnsi="Times New Roman" w:cs="Times New Roman"/>
                <w:color w:val="000000"/>
                <w:sz w:val="24"/>
                <w:szCs w:val="24"/>
              </w:rPr>
              <w:t xml:space="preserve">°C </w:t>
            </w:r>
          </w:p>
        </w:tc>
        <w:tc>
          <w:tcPr>
            <w:tcW w:w="2445" w:type="dxa"/>
            <w:tcBorders>
              <w:top w:val="single" w:sz="12" w:space="0" w:color="auto"/>
              <w:left w:val="single" w:sz="4" w:space="0" w:color="BFBFBF" w:themeColor="background1" w:themeShade="BF"/>
              <w:bottom w:val="single" w:sz="12" w:space="0" w:color="auto"/>
              <w:right w:val="single" w:sz="4" w:space="0" w:color="BFBFBF" w:themeColor="background1" w:themeShade="BF"/>
            </w:tcBorders>
            <w:shd w:val="clear" w:color="auto" w:fill="BFBFBF" w:themeFill="background1" w:themeFillShade="BF"/>
          </w:tcPr>
          <w:p w:rsidR="008D62B8" w:rsidRDefault="00193A82" w:rsidP="008D62B8">
            <w:pPr>
              <w:jc w:val="both"/>
              <w:rPr>
                <w:rFonts w:asciiTheme="majorBidi" w:hAnsiTheme="majorBidi" w:cstheme="majorBidi"/>
                <w:sz w:val="24"/>
                <w:szCs w:val="24"/>
              </w:rPr>
            </w:pPr>
            <w:r w:rsidRPr="00193A82">
              <w:rPr>
                <w:rFonts w:asciiTheme="majorBidi" w:hAnsiTheme="majorBidi" w:cstheme="majorBidi"/>
                <w:sz w:val="24"/>
                <w:szCs w:val="24"/>
              </w:rPr>
              <w:t xml:space="preserve">Pression critique, bar </w:t>
            </w:r>
          </w:p>
        </w:tc>
        <w:tc>
          <w:tcPr>
            <w:tcW w:w="2445" w:type="dxa"/>
            <w:tcBorders>
              <w:top w:val="single" w:sz="12" w:space="0" w:color="auto"/>
              <w:left w:val="single" w:sz="4" w:space="0" w:color="BFBFBF" w:themeColor="background1" w:themeShade="BF"/>
              <w:bottom w:val="single" w:sz="12" w:space="0" w:color="auto"/>
              <w:right w:val="single" w:sz="4" w:space="0" w:color="BFBFBF" w:themeColor="background1" w:themeShade="BF"/>
            </w:tcBorders>
            <w:shd w:val="clear" w:color="auto" w:fill="BFBFBF" w:themeFill="background1" w:themeFillShade="BF"/>
          </w:tcPr>
          <w:p w:rsidR="008D62B8" w:rsidRDefault="00193A82" w:rsidP="008D62B8">
            <w:pPr>
              <w:jc w:val="both"/>
              <w:rPr>
                <w:rFonts w:asciiTheme="majorBidi" w:hAnsiTheme="majorBidi" w:cstheme="majorBidi"/>
                <w:sz w:val="24"/>
                <w:szCs w:val="24"/>
              </w:rPr>
            </w:pPr>
            <w:r w:rsidRPr="00193A82">
              <w:rPr>
                <w:rFonts w:asciiTheme="majorBidi" w:hAnsiTheme="majorBidi" w:cstheme="majorBidi"/>
                <w:sz w:val="24"/>
                <w:szCs w:val="24"/>
              </w:rPr>
              <w:t>Moment dipolaire, D</w:t>
            </w:r>
          </w:p>
        </w:tc>
      </w:tr>
      <w:tr w:rsidR="009E58EF" w:rsidTr="009E58EF">
        <w:tc>
          <w:tcPr>
            <w:tcW w:w="2211" w:type="dxa"/>
            <w:tcBorders>
              <w:top w:val="single" w:sz="12" w:space="0" w:color="auto"/>
              <w:left w:val="single" w:sz="2" w:space="0" w:color="FFFFFF" w:themeColor="background1"/>
              <w:bottom w:val="single" w:sz="2" w:space="0" w:color="FFFFFF" w:themeColor="background1"/>
              <w:right w:val="single" w:sz="2" w:space="0" w:color="FFFFFF" w:themeColor="background1"/>
            </w:tcBorders>
          </w:tcPr>
          <w:p w:rsidR="008D62B8" w:rsidRDefault="00193A82" w:rsidP="008D62B8">
            <w:pPr>
              <w:jc w:val="both"/>
              <w:rPr>
                <w:rFonts w:asciiTheme="majorBidi" w:hAnsiTheme="majorBidi" w:cstheme="majorBidi"/>
                <w:sz w:val="24"/>
                <w:szCs w:val="24"/>
              </w:rPr>
            </w:pPr>
            <w:r>
              <w:rPr>
                <w:rFonts w:asciiTheme="majorBidi" w:hAnsiTheme="majorBidi" w:cstheme="majorBidi"/>
                <w:sz w:val="24"/>
                <w:szCs w:val="24"/>
              </w:rPr>
              <w:t>CO</w:t>
            </w:r>
            <w:r w:rsidRPr="00193A82">
              <w:rPr>
                <w:rFonts w:asciiTheme="majorBidi" w:hAnsiTheme="majorBidi" w:cstheme="majorBidi"/>
                <w:sz w:val="24"/>
                <w:szCs w:val="24"/>
                <w:vertAlign w:val="subscript"/>
              </w:rPr>
              <w:t>2</w:t>
            </w:r>
          </w:p>
        </w:tc>
        <w:tc>
          <w:tcPr>
            <w:tcW w:w="2665" w:type="dxa"/>
            <w:tcBorders>
              <w:top w:val="single" w:sz="12" w:space="0" w:color="auto"/>
              <w:left w:val="single" w:sz="2" w:space="0" w:color="FFFFFF" w:themeColor="background1"/>
              <w:bottom w:val="single" w:sz="2" w:space="0" w:color="FFFFFF" w:themeColor="background1"/>
              <w:right w:val="single" w:sz="2" w:space="0" w:color="FFFFFF" w:themeColor="background1"/>
            </w:tcBorders>
            <w:vAlign w:val="center"/>
          </w:tcPr>
          <w:p w:rsidR="008D62B8" w:rsidRDefault="00193A82" w:rsidP="009E58EF">
            <w:pPr>
              <w:jc w:val="center"/>
              <w:rPr>
                <w:rFonts w:asciiTheme="majorBidi" w:hAnsiTheme="majorBidi" w:cstheme="majorBidi"/>
                <w:sz w:val="24"/>
                <w:szCs w:val="24"/>
              </w:rPr>
            </w:pPr>
            <w:r>
              <w:rPr>
                <w:rFonts w:asciiTheme="majorBidi" w:hAnsiTheme="majorBidi" w:cstheme="majorBidi"/>
                <w:sz w:val="24"/>
                <w:szCs w:val="24"/>
              </w:rPr>
              <w:t>31.1</w:t>
            </w:r>
          </w:p>
        </w:tc>
        <w:tc>
          <w:tcPr>
            <w:tcW w:w="2445" w:type="dxa"/>
            <w:tcBorders>
              <w:top w:val="single" w:sz="12" w:space="0" w:color="auto"/>
              <w:left w:val="single" w:sz="2" w:space="0" w:color="FFFFFF" w:themeColor="background1"/>
              <w:bottom w:val="single" w:sz="2" w:space="0" w:color="FFFFFF" w:themeColor="background1"/>
              <w:right w:val="single" w:sz="2" w:space="0" w:color="FFFFFF" w:themeColor="background1"/>
            </w:tcBorders>
            <w:vAlign w:val="center"/>
          </w:tcPr>
          <w:p w:rsidR="008D62B8" w:rsidRDefault="00193A82" w:rsidP="009E58EF">
            <w:pPr>
              <w:jc w:val="center"/>
              <w:rPr>
                <w:rFonts w:asciiTheme="majorBidi" w:hAnsiTheme="majorBidi" w:cstheme="majorBidi"/>
                <w:sz w:val="24"/>
                <w:szCs w:val="24"/>
              </w:rPr>
            </w:pPr>
            <w:r>
              <w:rPr>
                <w:rFonts w:asciiTheme="majorBidi" w:hAnsiTheme="majorBidi" w:cstheme="majorBidi"/>
                <w:sz w:val="24"/>
                <w:szCs w:val="24"/>
              </w:rPr>
              <w:t>74</w:t>
            </w:r>
          </w:p>
        </w:tc>
        <w:tc>
          <w:tcPr>
            <w:tcW w:w="2445" w:type="dxa"/>
            <w:tcBorders>
              <w:top w:val="single" w:sz="12" w:space="0" w:color="auto"/>
              <w:left w:val="single" w:sz="2" w:space="0" w:color="FFFFFF" w:themeColor="background1"/>
              <w:bottom w:val="single" w:sz="2" w:space="0" w:color="FFFFFF" w:themeColor="background1"/>
              <w:right w:val="single" w:sz="2" w:space="0" w:color="FFFFFF" w:themeColor="background1"/>
            </w:tcBorders>
            <w:vAlign w:val="center"/>
          </w:tcPr>
          <w:p w:rsidR="008D62B8" w:rsidRDefault="00193A82" w:rsidP="009E58EF">
            <w:pPr>
              <w:jc w:val="center"/>
              <w:rPr>
                <w:rFonts w:asciiTheme="majorBidi" w:hAnsiTheme="majorBidi" w:cstheme="majorBidi"/>
                <w:sz w:val="24"/>
                <w:szCs w:val="24"/>
              </w:rPr>
            </w:pPr>
            <w:r>
              <w:rPr>
                <w:rFonts w:asciiTheme="majorBidi" w:hAnsiTheme="majorBidi" w:cstheme="majorBidi"/>
                <w:sz w:val="24"/>
                <w:szCs w:val="24"/>
              </w:rPr>
              <w:t>0</w:t>
            </w:r>
          </w:p>
        </w:tc>
      </w:tr>
      <w:tr w:rsidR="009E58EF" w:rsidTr="009E58EF">
        <w:tc>
          <w:tcPr>
            <w:tcW w:w="221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rsidR="008D62B8" w:rsidRDefault="00193A82" w:rsidP="008D62B8">
            <w:pPr>
              <w:jc w:val="both"/>
              <w:rPr>
                <w:rFonts w:asciiTheme="majorBidi" w:hAnsiTheme="majorBidi" w:cstheme="majorBidi"/>
                <w:sz w:val="24"/>
                <w:szCs w:val="24"/>
              </w:rPr>
            </w:pPr>
            <w:r>
              <w:rPr>
                <w:rFonts w:asciiTheme="majorBidi" w:hAnsiTheme="majorBidi" w:cstheme="majorBidi"/>
                <w:sz w:val="24"/>
                <w:szCs w:val="24"/>
              </w:rPr>
              <w:t>H</w:t>
            </w:r>
            <w:r w:rsidRPr="00193A82">
              <w:rPr>
                <w:rFonts w:asciiTheme="majorBidi" w:hAnsiTheme="majorBidi" w:cstheme="majorBidi"/>
                <w:sz w:val="24"/>
                <w:szCs w:val="24"/>
                <w:vertAlign w:val="subscript"/>
              </w:rPr>
              <w:t>2</w:t>
            </w:r>
            <w:r>
              <w:rPr>
                <w:rFonts w:asciiTheme="majorBidi" w:hAnsiTheme="majorBidi" w:cstheme="majorBidi"/>
                <w:sz w:val="24"/>
                <w:szCs w:val="24"/>
              </w:rPr>
              <w:t>O</w:t>
            </w:r>
          </w:p>
        </w:tc>
        <w:tc>
          <w:tcPr>
            <w:tcW w:w="26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8D62B8" w:rsidRDefault="00193A82" w:rsidP="009E58EF">
            <w:pPr>
              <w:jc w:val="center"/>
              <w:rPr>
                <w:rFonts w:asciiTheme="majorBidi" w:hAnsiTheme="majorBidi" w:cstheme="majorBidi"/>
                <w:sz w:val="24"/>
                <w:szCs w:val="24"/>
              </w:rPr>
            </w:pPr>
            <w:r>
              <w:rPr>
                <w:rFonts w:asciiTheme="majorBidi" w:hAnsiTheme="majorBidi" w:cstheme="majorBidi"/>
                <w:sz w:val="24"/>
                <w:szCs w:val="24"/>
              </w:rPr>
              <w:t>374.1</w:t>
            </w:r>
          </w:p>
        </w:tc>
        <w:tc>
          <w:tcPr>
            <w:tcW w:w="24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8D62B8" w:rsidRDefault="00193A82" w:rsidP="009E58EF">
            <w:pPr>
              <w:jc w:val="center"/>
              <w:rPr>
                <w:rFonts w:asciiTheme="majorBidi" w:hAnsiTheme="majorBidi" w:cstheme="majorBidi"/>
                <w:sz w:val="24"/>
                <w:szCs w:val="24"/>
              </w:rPr>
            </w:pPr>
            <w:r>
              <w:rPr>
                <w:rFonts w:asciiTheme="majorBidi" w:hAnsiTheme="majorBidi" w:cstheme="majorBidi"/>
                <w:sz w:val="24"/>
                <w:szCs w:val="24"/>
              </w:rPr>
              <w:t>221.1</w:t>
            </w:r>
          </w:p>
        </w:tc>
        <w:tc>
          <w:tcPr>
            <w:tcW w:w="24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8D62B8" w:rsidRDefault="00193A82" w:rsidP="009E58EF">
            <w:pPr>
              <w:jc w:val="center"/>
              <w:rPr>
                <w:rFonts w:asciiTheme="majorBidi" w:hAnsiTheme="majorBidi" w:cstheme="majorBidi"/>
                <w:sz w:val="24"/>
                <w:szCs w:val="24"/>
              </w:rPr>
            </w:pPr>
            <w:r>
              <w:rPr>
                <w:rFonts w:asciiTheme="majorBidi" w:hAnsiTheme="majorBidi" w:cstheme="majorBidi"/>
                <w:sz w:val="24"/>
                <w:szCs w:val="24"/>
              </w:rPr>
              <w:t>1.85</w:t>
            </w:r>
          </w:p>
        </w:tc>
      </w:tr>
      <w:tr w:rsidR="009E58EF" w:rsidTr="009E58EF">
        <w:tc>
          <w:tcPr>
            <w:tcW w:w="221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rsidR="008D62B8" w:rsidRDefault="00193A82" w:rsidP="008D62B8">
            <w:pPr>
              <w:jc w:val="both"/>
              <w:rPr>
                <w:rFonts w:asciiTheme="majorBidi" w:hAnsiTheme="majorBidi" w:cstheme="majorBidi"/>
                <w:sz w:val="24"/>
                <w:szCs w:val="24"/>
              </w:rPr>
            </w:pPr>
            <w:r>
              <w:rPr>
                <w:rFonts w:asciiTheme="majorBidi" w:hAnsiTheme="majorBidi" w:cstheme="majorBidi"/>
                <w:sz w:val="24"/>
                <w:szCs w:val="24"/>
              </w:rPr>
              <w:t>N</w:t>
            </w:r>
            <w:r w:rsidRPr="00193A82">
              <w:rPr>
                <w:rFonts w:asciiTheme="majorBidi" w:hAnsiTheme="majorBidi" w:cstheme="majorBidi"/>
                <w:sz w:val="24"/>
                <w:szCs w:val="24"/>
                <w:vertAlign w:val="subscript"/>
              </w:rPr>
              <w:t>2</w:t>
            </w:r>
            <w:r>
              <w:rPr>
                <w:rFonts w:asciiTheme="majorBidi" w:hAnsiTheme="majorBidi" w:cstheme="majorBidi"/>
                <w:sz w:val="24"/>
                <w:szCs w:val="24"/>
              </w:rPr>
              <w:t>O</w:t>
            </w:r>
          </w:p>
        </w:tc>
        <w:tc>
          <w:tcPr>
            <w:tcW w:w="26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8D62B8" w:rsidRDefault="00193A82" w:rsidP="009E58EF">
            <w:pPr>
              <w:jc w:val="center"/>
              <w:rPr>
                <w:rFonts w:asciiTheme="majorBidi" w:hAnsiTheme="majorBidi" w:cstheme="majorBidi"/>
                <w:sz w:val="24"/>
                <w:szCs w:val="24"/>
              </w:rPr>
            </w:pPr>
            <w:r>
              <w:rPr>
                <w:rFonts w:asciiTheme="majorBidi" w:hAnsiTheme="majorBidi" w:cstheme="majorBidi"/>
                <w:sz w:val="24"/>
                <w:szCs w:val="24"/>
              </w:rPr>
              <w:t>36.5</w:t>
            </w:r>
          </w:p>
        </w:tc>
        <w:tc>
          <w:tcPr>
            <w:tcW w:w="24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8D62B8" w:rsidRDefault="00193A82" w:rsidP="009E58EF">
            <w:pPr>
              <w:jc w:val="center"/>
              <w:rPr>
                <w:rFonts w:asciiTheme="majorBidi" w:hAnsiTheme="majorBidi" w:cstheme="majorBidi"/>
                <w:sz w:val="24"/>
                <w:szCs w:val="24"/>
              </w:rPr>
            </w:pPr>
            <w:r>
              <w:rPr>
                <w:rFonts w:asciiTheme="majorBidi" w:hAnsiTheme="majorBidi" w:cstheme="majorBidi"/>
                <w:sz w:val="24"/>
                <w:szCs w:val="24"/>
              </w:rPr>
              <w:t>72.6</w:t>
            </w:r>
          </w:p>
        </w:tc>
        <w:tc>
          <w:tcPr>
            <w:tcW w:w="24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8D62B8" w:rsidRDefault="00193A82" w:rsidP="009E58EF">
            <w:pPr>
              <w:jc w:val="center"/>
              <w:rPr>
                <w:rFonts w:asciiTheme="majorBidi" w:hAnsiTheme="majorBidi" w:cstheme="majorBidi"/>
                <w:sz w:val="24"/>
                <w:szCs w:val="24"/>
              </w:rPr>
            </w:pPr>
            <w:r>
              <w:rPr>
                <w:rFonts w:asciiTheme="majorBidi" w:hAnsiTheme="majorBidi" w:cstheme="majorBidi"/>
                <w:sz w:val="24"/>
                <w:szCs w:val="24"/>
              </w:rPr>
              <w:t>0.17</w:t>
            </w:r>
          </w:p>
        </w:tc>
      </w:tr>
      <w:tr w:rsidR="009E58EF" w:rsidTr="009E58EF">
        <w:tc>
          <w:tcPr>
            <w:tcW w:w="221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rsidR="008D62B8" w:rsidRDefault="00193A82" w:rsidP="008D62B8">
            <w:pPr>
              <w:jc w:val="both"/>
              <w:rPr>
                <w:rFonts w:asciiTheme="majorBidi" w:hAnsiTheme="majorBidi" w:cstheme="majorBidi"/>
                <w:sz w:val="24"/>
                <w:szCs w:val="24"/>
              </w:rPr>
            </w:pPr>
            <w:r>
              <w:rPr>
                <w:rFonts w:asciiTheme="majorBidi" w:hAnsiTheme="majorBidi" w:cstheme="majorBidi"/>
                <w:sz w:val="24"/>
                <w:szCs w:val="24"/>
              </w:rPr>
              <w:t>Freon-22(CHClF</w:t>
            </w:r>
            <w:r w:rsidRPr="00193A82">
              <w:rPr>
                <w:rFonts w:asciiTheme="majorBidi" w:hAnsiTheme="majorBidi" w:cstheme="majorBidi"/>
                <w:sz w:val="24"/>
                <w:szCs w:val="24"/>
                <w:vertAlign w:val="subscript"/>
              </w:rPr>
              <w:t>2</w:t>
            </w:r>
            <w:r>
              <w:rPr>
                <w:rFonts w:asciiTheme="majorBidi" w:hAnsiTheme="majorBidi" w:cstheme="majorBidi"/>
                <w:sz w:val="24"/>
                <w:szCs w:val="24"/>
              </w:rPr>
              <w:t>)</w:t>
            </w:r>
          </w:p>
        </w:tc>
        <w:tc>
          <w:tcPr>
            <w:tcW w:w="26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8D62B8" w:rsidRDefault="00193A82" w:rsidP="009E58EF">
            <w:pPr>
              <w:jc w:val="center"/>
              <w:rPr>
                <w:rFonts w:asciiTheme="majorBidi" w:hAnsiTheme="majorBidi" w:cstheme="majorBidi"/>
                <w:sz w:val="24"/>
                <w:szCs w:val="24"/>
              </w:rPr>
            </w:pPr>
            <w:r>
              <w:rPr>
                <w:rFonts w:asciiTheme="majorBidi" w:hAnsiTheme="majorBidi" w:cstheme="majorBidi"/>
                <w:sz w:val="24"/>
                <w:szCs w:val="24"/>
              </w:rPr>
              <w:t>96</w:t>
            </w:r>
          </w:p>
        </w:tc>
        <w:tc>
          <w:tcPr>
            <w:tcW w:w="24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8D62B8" w:rsidRDefault="00193A82" w:rsidP="009E58EF">
            <w:pPr>
              <w:jc w:val="center"/>
              <w:rPr>
                <w:rFonts w:asciiTheme="majorBidi" w:hAnsiTheme="majorBidi" w:cstheme="majorBidi"/>
                <w:sz w:val="24"/>
                <w:szCs w:val="24"/>
              </w:rPr>
            </w:pPr>
            <w:r>
              <w:rPr>
                <w:rFonts w:asciiTheme="majorBidi" w:hAnsiTheme="majorBidi" w:cstheme="majorBidi"/>
                <w:sz w:val="24"/>
                <w:szCs w:val="24"/>
              </w:rPr>
              <w:t>49.1</w:t>
            </w:r>
          </w:p>
        </w:tc>
        <w:tc>
          <w:tcPr>
            <w:tcW w:w="24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8D62B8" w:rsidRDefault="00193A82" w:rsidP="009E58EF">
            <w:pPr>
              <w:jc w:val="center"/>
              <w:rPr>
                <w:rFonts w:asciiTheme="majorBidi" w:hAnsiTheme="majorBidi" w:cstheme="majorBidi"/>
                <w:sz w:val="24"/>
                <w:szCs w:val="24"/>
              </w:rPr>
            </w:pPr>
            <w:r>
              <w:rPr>
                <w:rFonts w:asciiTheme="majorBidi" w:hAnsiTheme="majorBidi" w:cstheme="majorBidi"/>
                <w:sz w:val="24"/>
                <w:szCs w:val="24"/>
              </w:rPr>
              <w:t>1.29</w:t>
            </w:r>
          </w:p>
        </w:tc>
      </w:tr>
      <w:tr w:rsidR="009E58EF" w:rsidTr="009E58EF">
        <w:tc>
          <w:tcPr>
            <w:tcW w:w="221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rsidR="008D62B8" w:rsidRDefault="00193A82" w:rsidP="008D62B8">
            <w:pPr>
              <w:jc w:val="both"/>
              <w:rPr>
                <w:rFonts w:asciiTheme="majorBidi" w:hAnsiTheme="majorBidi" w:cstheme="majorBidi"/>
                <w:sz w:val="24"/>
                <w:szCs w:val="24"/>
              </w:rPr>
            </w:pPr>
            <w:r>
              <w:rPr>
                <w:rFonts w:asciiTheme="majorBidi" w:hAnsiTheme="majorBidi" w:cstheme="majorBidi"/>
                <w:sz w:val="24"/>
                <w:szCs w:val="24"/>
              </w:rPr>
              <w:t>Feron-23 (CHF</w:t>
            </w:r>
            <w:r w:rsidRPr="00193A82">
              <w:rPr>
                <w:rFonts w:asciiTheme="majorBidi" w:hAnsiTheme="majorBidi" w:cstheme="majorBidi"/>
                <w:sz w:val="24"/>
                <w:szCs w:val="24"/>
                <w:vertAlign w:val="subscript"/>
              </w:rPr>
              <w:t>3</w:t>
            </w:r>
            <w:r>
              <w:rPr>
                <w:rFonts w:asciiTheme="majorBidi" w:hAnsiTheme="majorBidi" w:cstheme="majorBidi"/>
                <w:sz w:val="24"/>
                <w:szCs w:val="24"/>
              </w:rPr>
              <w:t>)</w:t>
            </w:r>
          </w:p>
        </w:tc>
        <w:tc>
          <w:tcPr>
            <w:tcW w:w="26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8D62B8" w:rsidRDefault="00193A82" w:rsidP="009E58EF">
            <w:pPr>
              <w:jc w:val="center"/>
              <w:rPr>
                <w:rFonts w:asciiTheme="majorBidi" w:hAnsiTheme="majorBidi" w:cstheme="majorBidi"/>
                <w:sz w:val="24"/>
                <w:szCs w:val="24"/>
              </w:rPr>
            </w:pPr>
            <w:r>
              <w:rPr>
                <w:rFonts w:asciiTheme="majorBidi" w:hAnsiTheme="majorBidi" w:cstheme="majorBidi"/>
                <w:sz w:val="24"/>
                <w:szCs w:val="24"/>
              </w:rPr>
              <w:t>25.9</w:t>
            </w:r>
          </w:p>
        </w:tc>
        <w:tc>
          <w:tcPr>
            <w:tcW w:w="24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8D62B8" w:rsidRDefault="00193A82" w:rsidP="009E58EF">
            <w:pPr>
              <w:jc w:val="center"/>
              <w:rPr>
                <w:rFonts w:asciiTheme="majorBidi" w:hAnsiTheme="majorBidi" w:cstheme="majorBidi"/>
                <w:sz w:val="24"/>
                <w:szCs w:val="24"/>
              </w:rPr>
            </w:pPr>
            <w:r>
              <w:rPr>
                <w:rFonts w:asciiTheme="majorBidi" w:hAnsiTheme="majorBidi" w:cstheme="majorBidi"/>
                <w:sz w:val="24"/>
                <w:szCs w:val="24"/>
              </w:rPr>
              <w:t>47.5</w:t>
            </w:r>
          </w:p>
        </w:tc>
        <w:tc>
          <w:tcPr>
            <w:tcW w:w="24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8D62B8" w:rsidRDefault="00193A82" w:rsidP="009E58EF">
            <w:pPr>
              <w:jc w:val="center"/>
              <w:rPr>
                <w:rFonts w:asciiTheme="majorBidi" w:hAnsiTheme="majorBidi" w:cstheme="majorBidi"/>
                <w:sz w:val="24"/>
                <w:szCs w:val="24"/>
              </w:rPr>
            </w:pPr>
            <w:r>
              <w:rPr>
                <w:rFonts w:asciiTheme="majorBidi" w:hAnsiTheme="majorBidi" w:cstheme="majorBidi"/>
                <w:sz w:val="24"/>
                <w:szCs w:val="24"/>
              </w:rPr>
              <w:t>1.65</w:t>
            </w:r>
          </w:p>
        </w:tc>
      </w:tr>
      <w:tr w:rsidR="009E58EF" w:rsidTr="009E58EF">
        <w:tc>
          <w:tcPr>
            <w:tcW w:w="2211" w:type="dxa"/>
            <w:tcBorders>
              <w:top w:val="single" w:sz="2" w:space="0" w:color="FFFFFF" w:themeColor="background1"/>
              <w:left w:val="single" w:sz="2" w:space="0" w:color="FFFFFF" w:themeColor="background1"/>
              <w:bottom w:val="single" w:sz="12" w:space="0" w:color="auto"/>
              <w:right w:val="single" w:sz="2" w:space="0" w:color="FFFFFF" w:themeColor="background1"/>
            </w:tcBorders>
          </w:tcPr>
          <w:p w:rsidR="008D62B8" w:rsidRDefault="00193A82" w:rsidP="008D62B8">
            <w:pPr>
              <w:jc w:val="both"/>
              <w:rPr>
                <w:rFonts w:asciiTheme="majorBidi" w:hAnsiTheme="majorBidi" w:cstheme="majorBidi"/>
                <w:sz w:val="24"/>
                <w:szCs w:val="24"/>
              </w:rPr>
            </w:pPr>
            <w:r>
              <w:rPr>
                <w:rFonts w:asciiTheme="majorBidi" w:hAnsiTheme="majorBidi" w:cstheme="majorBidi"/>
                <w:sz w:val="24"/>
                <w:szCs w:val="24"/>
              </w:rPr>
              <w:t>Méthanol</w:t>
            </w:r>
          </w:p>
        </w:tc>
        <w:tc>
          <w:tcPr>
            <w:tcW w:w="2665" w:type="dxa"/>
            <w:tcBorders>
              <w:top w:val="single" w:sz="2" w:space="0" w:color="FFFFFF" w:themeColor="background1"/>
              <w:left w:val="single" w:sz="2" w:space="0" w:color="FFFFFF" w:themeColor="background1"/>
              <w:bottom w:val="single" w:sz="12" w:space="0" w:color="auto"/>
              <w:right w:val="single" w:sz="2" w:space="0" w:color="FFFFFF" w:themeColor="background1"/>
            </w:tcBorders>
            <w:vAlign w:val="center"/>
          </w:tcPr>
          <w:p w:rsidR="008D62B8" w:rsidRDefault="00193A82" w:rsidP="009E58EF">
            <w:pPr>
              <w:jc w:val="center"/>
              <w:rPr>
                <w:rFonts w:asciiTheme="majorBidi" w:hAnsiTheme="majorBidi" w:cstheme="majorBidi"/>
                <w:sz w:val="24"/>
                <w:szCs w:val="24"/>
              </w:rPr>
            </w:pPr>
            <w:r>
              <w:rPr>
                <w:rFonts w:asciiTheme="majorBidi" w:hAnsiTheme="majorBidi" w:cstheme="majorBidi"/>
                <w:sz w:val="24"/>
                <w:szCs w:val="24"/>
              </w:rPr>
              <w:t>240</w:t>
            </w:r>
          </w:p>
        </w:tc>
        <w:tc>
          <w:tcPr>
            <w:tcW w:w="2445" w:type="dxa"/>
            <w:tcBorders>
              <w:top w:val="single" w:sz="2" w:space="0" w:color="FFFFFF" w:themeColor="background1"/>
              <w:left w:val="single" w:sz="2" w:space="0" w:color="FFFFFF" w:themeColor="background1"/>
              <w:bottom w:val="single" w:sz="12" w:space="0" w:color="auto"/>
              <w:right w:val="single" w:sz="2" w:space="0" w:color="FFFFFF" w:themeColor="background1"/>
            </w:tcBorders>
            <w:vAlign w:val="center"/>
          </w:tcPr>
          <w:p w:rsidR="008D62B8" w:rsidRDefault="00193A82" w:rsidP="009E58EF">
            <w:pPr>
              <w:jc w:val="center"/>
              <w:rPr>
                <w:rFonts w:asciiTheme="majorBidi" w:hAnsiTheme="majorBidi" w:cstheme="majorBidi"/>
                <w:sz w:val="24"/>
                <w:szCs w:val="24"/>
              </w:rPr>
            </w:pPr>
            <w:r>
              <w:rPr>
                <w:rFonts w:asciiTheme="majorBidi" w:hAnsiTheme="majorBidi" w:cstheme="majorBidi"/>
                <w:sz w:val="24"/>
                <w:szCs w:val="24"/>
              </w:rPr>
              <w:t>79.5</w:t>
            </w:r>
          </w:p>
        </w:tc>
        <w:tc>
          <w:tcPr>
            <w:tcW w:w="2445" w:type="dxa"/>
            <w:tcBorders>
              <w:top w:val="single" w:sz="2" w:space="0" w:color="FFFFFF" w:themeColor="background1"/>
              <w:left w:val="single" w:sz="2" w:space="0" w:color="FFFFFF" w:themeColor="background1"/>
              <w:bottom w:val="single" w:sz="12" w:space="0" w:color="auto"/>
              <w:right w:val="single" w:sz="2" w:space="0" w:color="FFFFFF" w:themeColor="background1"/>
            </w:tcBorders>
            <w:vAlign w:val="center"/>
          </w:tcPr>
          <w:p w:rsidR="008D62B8" w:rsidRDefault="00193A82" w:rsidP="009E58EF">
            <w:pPr>
              <w:jc w:val="center"/>
              <w:rPr>
                <w:rFonts w:asciiTheme="majorBidi" w:hAnsiTheme="majorBidi" w:cstheme="majorBidi"/>
                <w:sz w:val="24"/>
                <w:szCs w:val="24"/>
              </w:rPr>
            </w:pPr>
            <w:r>
              <w:rPr>
                <w:rFonts w:asciiTheme="majorBidi" w:hAnsiTheme="majorBidi" w:cstheme="majorBidi"/>
                <w:sz w:val="24"/>
                <w:szCs w:val="24"/>
              </w:rPr>
              <w:t>1.7</w:t>
            </w:r>
          </w:p>
        </w:tc>
      </w:tr>
    </w:tbl>
    <w:p w:rsidR="008D62B8" w:rsidRDefault="008D62B8" w:rsidP="008D62B8">
      <w:pPr>
        <w:jc w:val="both"/>
        <w:rPr>
          <w:rFonts w:asciiTheme="majorBidi" w:hAnsiTheme="majorBidi" w:cstheme="majorBidi"/>
          <w:sz w:val="24"/>
          <w:szCs w:val="24"/>
        </w:rPr>
      </w:pPr>
    </w:p>
    <w:p w:rsidR="000B0F02" w:rsidRPr="000B0F02" w:rsidRDefault="000B0F02" w:rsidP="000B0F02">
      <w:pPr>
        <w:rPr>
          <w:rFonts w:ascii="Comic Sans MS" w:hAnsi="Comic Sans MS" w:cstheme="majorBidi"/>
          <w:i/>
          <w:iCs/>
          <w:color w:val="F57E1B"/>
          <w:sz w:val="24"/>
          <w:szCs w:val="24"/>
        </w:rPr>
      </w:pPr>
      <w:r w:rsidRPr="000B0F02">
        <w:rPr>
          <w:rFonts w:ascii="Comic Sans MS" w:hAnsi="Comic Sans MS" w:cstheme="majorBidi"/>
          <w:i/>
          <w:iCs/>
          <w:color w:val="F57E1B"/>
          <w:sz w:val="24"/>
          <w:szCs w:val="24"/>
        </w:rPr>
        <w:t xml:space="preserve">Mise en œuvre de l’extraction supercritique </w:t>
      </w:r>
    </w:p>
    <w:p w:rsidR="008D62B8" w:rsidRDefault="000B0F02" w:rsidP="000B0F02">
      <w:pPr>
        <w:jc w:val="both"/>
        <w:rPr>
          <w:rFonts w:asciiTheme="majorBidi" w:hAnsiTheme="majorBidi" w:cstheme="majorBidi"/>
          <w:sz w:val="24"/>
          <w:szCs w:val="24"/>
        </w:rPr>
      </w:pPr>
      <w:r w:rsidRPr="000B0F02">
        <w:rPr>
          <w:rFonts w:asciiTheme="majorBidi" w:hAnsiTheme="majorBidi" w:cstheme="majorBidi"/>
          <w:sz w:val="24"/>
          <w:szCs w:val="24"/>
        </w:rPr>
        <w:t>Dans la plupart des cas la matière première se présente sous forme solide. Cependant,</w:t>
      </w:r>
      <w:r>
        <w:rPr>
          <w:rFonts w:asciiTheme="majorBidi" w:hAnsiTheme="majorBidi" w:cstheme="majorBidi"/>
          <w:sz w:val="24"/>
          <w:szCs w:val="24"/>
        </w:rPr>
        <w:t xml:space="preserve"> </w:t>
      </w:r>
      <w:r w:rsidRPr="000B0F02">
        <w:rPr>
          <w:rFonts w:asciiTheme="majorBidi" w:hAnsiTheme="majorBidi" w:cstheme="majorBidi"/>
          <w:sz w:val="24"/>
          <w:szCs w:val="24"/>
        </w:rPr>
        <w:t>dans certains cas, comme par exemple un procédé de désolvantisation d’huile essentielle</w:t>
      </w:r>
      <w:r>
        <w:rPr>
          <w:rFonts w:asciiTheme="majorBidi" w:hAnsiTheme="majorBidi" w:cstheme="majorBidi"/>
          <w:sz w:val="24"/>
          <w:szCs w:val="24"/>
        </w:rPr>
        <w:t xml:space="preserve"> </w:t>
      </w:r>
      <w:r w:rsidRPr="000B0F02">
        <w:rPr>
          <w:rFonts w:asciiTheme="majorBidi" w:hAnsiTheme="majorBidi" w:cstheme="majorBidi"/>
          <w:sz w:val="24"/>
          <w:szCs w:val="24"/>
        </w:rPr>
        <w:t>obtenue grâce à un procédé d’extraction traditionnel, la matière à traiter est sous forme</w:t>
      </w:r>
      <w:r>
        <w:rPr>
          <w:rFonts w:asciiTheme="majorBidi" w:hAnsiTheme="majorBidi" w:cstheme="majorBidi"/>
          <w:sz w:val="24"/>
          <w:szCs w:val="24"/>
        </w:rPr>
        <w:t xml:space="preserve"> </w:t>
      </w:r>
      <w:r w:rsidRPr="000B0F02">
        <w:rPr>
          <w:rFonts w:asciiTheme="majorBidi" w:hAnsiTheme="majorBidi" w:cstheme="majorBidi"/>
          <w:sz w:val="24"/>
          <w:szCs w:val="24"/>
        </w:rPr>
        <w:t>liquide. Suivant l’état de la matière à traiter, le procédé sera différent [64], comme nous allons</w:t>
      </w:r>
      <w:r>
        <w:rPr>
          <w:rFonts w:asciiTheme="majorBidi" w:hAnsiTheme="majorBidi" w:cstheme="majorBidi"/>
          <w:sz w:val="24"/>
          <w:szCs w:val="24"/>
        </w:rPr>
        <w:t xml:space="preserve"> </w:t>
      </w:r>
      <w:r w:rsidRPr="000B0F02">
        <w:rPr>
          <w:rFonts w:asciiTheme="majorBidi" w:hAnsiTheme="majorBidi" w:cstheme="majorBidi"/>
          <w:sz w:val="24"/>
          <w:szCs w:val="24"/>
        </w:rPr>
        <w:t>le voir maintenant.</w:t>
      </w:r>
    </w:p>
    <w:p w:rsidR="000B0F02" w:rsidRPr="00887DD9" w:rsidRDefault="000B0F02" w:rsidP="000B0F02">
      <w:pPr>
        <w:rPr>
          <w:rFonts w:ascii="Comic Sans MS" w:hAnsi="Comic Sans MS" w:cstheme="majorBidi"/>
          <w:i/>
          <w:iCs/>
          <w:color w:val="F57E1B"/>
        </w:rPr>
      </w:pPr>
      <w:r w:rsidRPr="00887DD9">
        <w:rPr>
          <w:rFonts w:ascii="Comic Sans MS" w:hAnsi="Comic Sans MS" w:cstheme="majorBidi"/>
          <w:i/>
          <w:iCs/>
          <w:color w:val="F57E1B"/>
        </w:rPr>
        <w:t xml:space="preserve">Traitement de matrices solides </w:t>
      </w:r>
    </w:p>
    <w:p w:rsidR="000B0F02" w:rsidRDefault="000B0F02" w:rsidP="00887DD9">
      <w:pPr>
        <w:jc w:val="both"/>
        <w:rPr>
          <w:rFonts w:asciiTheme="majorBidi" w:hAnsiTheme="majorBidi" w:cstheme="majorBidi"/>
          <w:sz w:val="24"/>
          <w:szCs w:val="24"/>
        </w:rPr>
      </w:pPr>
      <w:r w:rsidRPr="000B0F02">
        <w:rPr>
          <w:rFonts w:asciiTheme="majorBidi" w:hAnsiTheme="majorBidi" w:cstheme="majorBidi"/>
          <w:sz w:val="24"/>
          <w:szCs w:val="24"/>
        </w:rPr>
        <w:t>L’extraction supercritique à partir de matrices solides peut être menée en mode batch</w:t>
      </w:r>
      <w:r>
        <w:rPr>
          <w:rFonts w:asciiTheme="majorBidi" w:hAnsiTheme="majorBidi" w:cstheme="majorBidi"/>
          <w:sz w:val="24"/>
          <w:szCs w:val="24"/>
        </w:rPr>
        <w:t xml:space="preserve"> </w:t>
      </w:r>
      <w:r w:rsidRPr="000B0F02">
        <w:rPr>
          <w:rFonts w:asciiTheme="majorBidi" w:hAnsiTheme="majorBidi" w:cstheme="majorBidi"/>
          <w:sz w:val="24"/>
          <w:szCs w:val="24"/>
        </w:rPr>
        <w:t>ou en mode semi-batch. En mode batch, la matière première est disposée dans l’extracteur et le solvant</w:t>
      </w:r>
      <w:r>
        <w:rPr>
          <w:rFonts w:asciiTheme="majorBidi" w:hAnsiTheme="majorBidi" w:cstheme="majorBidi"/>
          <w:sz w:val="24"/>
          <w:szCs w:val="24"/>
        </w:rPr>
        <w:t xml:space="preserve"> </w:t>
      </w:r>
      <w:r w:rsidRPr="000B0F02">
        <w:rPr>
          <w:rFonts w:asciiTheme="majorBidi" w:hAnsiTheme="majorBidi" w:cstheme="majorBidi"/>
          <w:sz w:val="24"/>
          <w:szCs w:val="24"/>
        </w:rPr>
        <w:t>supercritique est introduit jusqu’à ce que les conditions opératoires souhaitées soient atteintes.</w:t>
      </w:r>
      <w:r>
        <w:rPr>
          <w:rFonts w:asciiTheme="majorBidi" w:hAnsiTheme="majorBidi" w:cstheme="majorBidi"/>
          <w:sz w:val="24"/>
          <w:szCs w:val="24"/>
        </w:rPr>
        <w:t xml:space="preserve"> </w:t>
      </w:r>
      <w:r w:rsidRPr="000B0F02">
        <w:rPr>
          <w:rFonts w:asciiTheme="majorBidi" w:hAnsiTheme="majorBidi" w:cstheme="majorBidi"/>
          <w:sz w:val="24"/>
          <w:szCs w:val="24"/>
        </w:rPr>
        <w:t xml:space="preserve">Le </w:t>
      </w:r>
      <w:r w:rsidRPr="000B0F02">
        <w:rPr>
          <w:rFonts w:asciiTheme="majorBidi" w:hAnsiTheme="majorBidi" w:cstheme="majorBidi"/>
          <w:sz w:val="24"/>
          <w:szCs w:val="24"/>
        </w:rPr>
        <w:lastRenderedPageBreak/>
        <w:t>contact entre la matrice et le solvant est maintenu pendant un temps relativement long</w:t>
      </w:r>
      <w:r>
        <w:rPr>
          <w:rFonts w:asciiTheme="majorBidi" w:hAnsiTheme="majorBidi" w:cstheme="majorBidi"/>
          <w:sz w:val="24"/>
          <w:szCs w:val="24"/>
        </w:rPr>
        <w:t xml:space="preserve"> </w:t>
      </w:r>
      <w:r w:rsidRPr="000B0F02">
        <w:rPr>
          <w:rFonts w:asciiTheme="majorBidi" w:hAnsiTheme="majorBidi" w:cstheme="majorBidi"/>
          <w:sz w:val="24"/>
          <w:szCs w:val="24"/>
        </w:rPr>
        <w:t>(plusieurs heures) afin d’atteindre la composition à l’équilibre. Dans ce type de</w:t>
      </w:r>
      <w:r>
        <w:rPr>
          <w:rFonts w:asciiTheme="majorBidi" w:hAnsiTheme="majorBidi" w:cstheme="majorBidi"/>
          <w:sz w:val="24"/>
          <w:szCs w:val="24"/>
        </w:rPr>
        <w:t xml:space="preserve"> </w:t>
      </w:r>
      <w:r w:rsidRPr="000B0F02">
        <w:rPr>
          <w:rFonts w:asciiTheme="majorBidi" w:hAnsiTheme="majorBidi" w:cstheme="majorBidi"/>
          <w:sz w:val="24"/>
          <w:szCs w:val="24"/>
        </w:rPr>
        <w:t>fonctionnement, il faut éviter les variations locales de température et de pression.</w:t>
      </w:r>
    </w:p>
    <w:p w:rsidR="000B0F02" w:rsidRPr="000B0F02" w:rsidRDefault="000B0F02" w:rsidP="00887DD9">
      <w:pPr>
        <w:jc w:val="both"/>
        <w:rPr>
          <w:rFonts w:asciiTheme="majorBidi" w:hAnsiTheme="majorBidi" w:cstheme="majorBidi"/>
          <w:sz w:val="24"/>
          <w:szCs w:val="24"/>
        </w:rPr>
      </w:pPr>
      <w:r w:rsidRPr="000B0F02">
        <w:rPr>
          <w:rFonts w:asciiTheme="majorBidi" w:hAnsiTheme="majorBidi" w:cstheme="majorBidi"/>
          <w:sz w:val="24"/>
          <w:szCs w:val="24"/>
        </w:rPr>
        <w:t>Cette approche est similaire à la méthode analytique qui sert généralement à mesurer</w:t>
      </w:r>
      <w:r w:rsidR="00887DD9">
        <w:rPr>
          <w:rFonts w:asciiTheme="majorBidi" w:hAnsiTheme="majorBidi" w:cstheme="majorBidi"/>
          <w:sz w:val="24"/>
          <w:szCs w:val="24"/>
        </w:rPr>
        <w:t xml:space="preserve"> </w:t>
      </w:r>
      <w:r w:rsidRPr="000B0F02">
        <w:rPr>
          <w:rFonts w:asciiTheme="majorBidi" w:hAnsiTheme="majorBidi" w:cstheme="majorBidi"/>
          <w:sz w:val="24"/>
          <w:szCs w:val="24"/>
        </w:rPr>
        <w:t>la solubilité d’un soluté dans un fluide supercritique, mais elle peut être limitée par l’affinité</w:t>
      </w:r>
      <w:r w:rsidR="00887DD9">
        <w:rPr>
          <w:rFonts w:asciiTheme="majorBidi" w:hAnsiTheme="majorBidi" w:cstheme="majorBidi"/>
          <w:sz w:val="24"/>
          <w:szCs w:val="24"/>
        </w:rPr>
        <w:t xml:space="preserve"> </w:t>
      </w:r>
      <w:r w:rsidRPr="000B0F02">
        <w:rPr>
          <w:rFonts w:asciiTheme="majorBidi" w:hAnsiTheme="majorBidi" w:cstheme="majorBidi"/>
          <w:sz w:val="24"/>
          <w:szCs w:val="24"/>
        </w:rPr>
        <w:t>éventuelle du soluté avec la matrice solide. La force motrice du procédé est plutôt égale à la</w:t>
      </w:r>
      <w:r w:rsidR="00887DD9">
        <w:rPr>
          <w:rFonts w:asciiTheme="majorBidi" w:hAnsiTheme="majorBidi" w:cstheme="majorBidi"/>
          <w:sz w:val="24"/>
          <w:szCs w:val="24"/>
        </w:rPr>
        <w:t xml:space="preserve"> </w:t>
      </w:r>
      <w:r w:rsidRPr="000B0F02">
        <w:rPr>
          <w:rFonts w:asciiTheme="majorBidi" w:hAnsiTheme="majorBidi" w:cstheme="majorBidi"/>
          <w:sz w:val="24"/>
          <w:szCs w:val="24"/>
        </w:rPr>
        <w:t>concentration à l’équilibre des solutés entre la phase solide et le fluide, qu’à la solubilité du</w:t>
      </w:r>
      <w:r w:rsidR="00887DD9">
        <w:rPr>
          <w:rFonts w:asciiTheme="majorBidi" w:hAnsiTheme="majorBidi" w:cstheme="majorBidi"/>
          <w:sz w:val="24"/>
          <w:szCs w:val="24"/>
        </w:rPr>
        <w:t xml:space="preserve"> </w:t>
      </w:r>
      <w:r w:rsidRPr="000B0F02">
        <w:rPr>
          <w:rFonts w:asciiTheme="majorBidi" w:hAnsiTheme="majorBidi" w:cstheme="majorBidi"/>
          <w:sz w:val="24"/>
          <w:szCs w:val="24"/>
        </w:rPr>
        <w:t>composé pur dans la phase fluide. De plus, plusieurs solutés peuvent être extraits</w:t>
      </w:r>
      <w:r w:rsidR="00887DD9">
        <w:rPr>
          <w:rFonts w:asciiTheme="majorBidi" w:hAnsiTheme="majorBidi" w:cstheme="majorBidi"/>
          <w:sz w:val="24"/>
          <w:szCs w:val="24"/>
        </w:rPr>
        <w:t xml:space="preserve"> </w:t>
      </w:r>
      <w:r w:rsidRPr="000B0F02">
        <w:rPr>
          <w:rFonts w:asciiTheme="majorBidi" w:hAnsiTheme="majorBidi" w:cstheme="majorBidi"/>
          <w:sz w:val="24"/>
          <w:szCs w:val="24"/>
        </w:rPr>
        <w:t>simultanément, il faut donc faire l’hypothèse que les solutés n’influent pas l’un sur l’autre.</w:t>
      </w:r>
      <w:r w:rsidR="00887DD9">
        <w:rPr>
          <w:rFonts w:asciiTheme="majorBidi" w:hAnsiTheme="majorBidi" w:cstheme="majorBidi"/>
          <w:sz w:val="24"/>
          <w:szCs w:val="24"/>
        </w:rPr>
        <w:t xml:space="preserve"> </w:t>
      </w:r>
      <w:r w:rsidRPr="000B0F02">
        <w:rPr>
          <w:rFonts w:asciiTheme="majorBidi" w:hAnsiTheme="majorBidi" w:cstheme="majorBidi"/>
          <w:sz w:val="24"/>
          <w:szCs w:val="24"/>
        </w:rPr>
        <w:t>Enfin, si on ne peut pas extraire toute la quantité du soluté, l’échantillon de la phase fluide ne</w:t>
      </w:r>
      <w:r w:rsidR="00887DD9">
        <w:rPr>
          <w:rFonts w:asciiTheme="majorBidi" w:hAnsiTheme="majorBidi" w:cstheme="majorBidi"/>
          <w:sz w:val="24"/>
          <w:szCs w:val="24"/>
        </w:rPr>
        <w:t xml:space="preserve"> </w:t>
      </w:r>
      <w:r w:rsidRPr="000B0F02">
        <w:rPr>
          <w:rFonts w:asciiTheme="majorBidi" w:hAnsiTheme="majorBidi" w:cstheme="majorBidi"/>
          <w:sz w:val="24"/>
          <w:szCs w:val="24"/>
        </w:rPr>
        <w:t xml:space="preserve">nous fournit pas d’information sur le contenu total de ce composé dans la matrice. </w:t>
      </w:r>
    </w:p>
    <w:p w:rsidR="00887DD9" w:rsidRDefault="000B0F02" w:rsidP="00887DD9">
      <w:pPr>
        <w:jc w:val="both"/>
        <w:rPr>
          <w:rFonts w:asciiTheme="majorBidi" w:hAnsiTheme="majorBidi" w:cstheme="majorBidi"/>
          <w:sz w:val="24"/>
          <w:szCs w:val="24"/>
        </w:rPr>
      </w:pPr>
      <w:r w:rsidRPr="000B0F02">
        <w:rPr>
          <w:rFonts w:asciiTheme="majorBidi" w:hAnsiTheme="majorBidi" w:cstheme="majorBidi"/>
          <w:sz w:val="24"/>
          <w:szCs w:val="24"/>
        </w:rPr>
        <w:t>Le procédé en mode semi-batch est le plus largement utilisé. La matière première est dans ce cas placée dans l’extracteur sous forme d’un lit fixe de particules. Le solvant</w:t>
      </w:r>
      <w:r w:rsidR="00887DD9">
        <w:rPr>
          <w:rFonts w:asciiTheme="majorBidi" w:hAnsiTheme="majorBidi" w:cstheme="majorBidi"/>
          <w:sz w:val="24"/>
          <w:szCs w:val="24"/>
        </w:rPr>
        <w:t xml:space="preserve"> </w:t>
      </w:r>
      <w:r w:rsidRPr="000B0F02">
        <w:rPr>
          <w:rFonts w:asciiTheme="majorBidi" w:hAnsiTheme="majorBidi" w:cstheme="majorBidi"/>
          <w:sz w:val="24"/>
          <w:szCs w:val="24"/>
        </w:rPr>
        <w:t>supercritique est introduit en continu par une pompe à haute pression et le débit est maintenu</w:t>
      </w:r>
      <w:r w:rsidR="00887DD9">
        <w:rPr>
          <w:rFonts w:asciiTheme="majorBidi" w:hAnsiTheme="majorBidi" w:cstheme="majorBidi"/>
          <w:sz w:val="24"/>
          <w:szCs w:val="24"/>
        </w:rPr>
        <w:t xml:space="preserve"> </w:t>
      </w:r>
      <w:r w:rsidRPr="000B0F02">
        <w:rPr>
          <w:rFonts w:asciiTheme="majorBidi" w:hAnsiTheme="majorBidi" w:cstheme="majorBidi"/>
          <w:sz w:val="24"/>
          <w:szCs w:val="24"/>
        </w:rPr>
        <w:t>constant. Un ou plusieurs étages de séparation peuvent être utilisés dans ce schéma afin de</w:t>
      </w:r>
      <w:r w:rsidR="00887DD9">
        <w:rPr>
          <w:rFonts w:asciiTheme="majorBidi" w:hAnsiTheme="majorBidi" w:cstheme="majorBidi"/>
          <w:sz w:val="24"/>
          <w:szCs w:val="24"/>
        </w:rPr>
        <w:t xml:space="preserve"> </w:t>
      </w:r>
      <w:r w:rsidRPr="000B0F02">
        <w:rPr>
          <w:rFonts w:asciiTheme="majorBidi" w:hAnsiTheme="majorBidi" w:cstheme="majorBidi"/>
          <w:sz w:val="24"/>
          <w:szCs w:val="24"/>
        </w:rPr>
        <w:t>séparer les solutés de la solution supercritique. Ces systèmes utilisent des extracteurs de</w:t>
      </w:r>
      <w:r w:rsidR="00887DD9">
        <w:rPr>
          <w:rFonts w:asciiTheme="majorBidi" w:hAnsiTheme="majorBidi" w:cstheme="majorBidi"/>
          <w:sz w:val="24"/>
          <w:szCs w:val="24"/>
        </w:rPr>
        <w:t xml:space="preserve"> </w:t>
      </w:r>
      <w:r w:rsidRPr="000B0F02">
        <w:rPr>
          <w:rFonts w:asciiTheme="majorBidi" w:hAnsiTheme="majorBidi" w:cstheme="majorBidi"/>
          <w:sz w:val="24"/>
          <w:szCs w:val="24"/>
        </w:rPr>
        <w:t>volume allant de 10 à 200 cm</w:t>
      </w:r>
      <w:r w:rsidRPr="00887DD9">
        <w:rPr>
          <w:rFonts w:asciiTheme="majorBidi" w:hAnsiTheme="majorBidi" w:cstheme="majorBidi"/>
          <w:sz w:val="24"/>
          <w:szCs w:val="24"/>
          <w:vertAlign w:val="superscript"/>
        </w:rPr>
        <w:t>3</w:t>
      </w:r>
      <w:r w:rsidRPr="000B0F02">
        <w:rPr>
          <w:rFonts w:asciiTheme="majorBidi" w:hAnsiTheme="majorBidi" w:cstheme="majorBidi"/>
          <w:sz w:val="24"/>
          <w:szCs w:val="24"/>
        </w:rPr>
        <w:t xml:space="preserve"> à l’échelle laborato</w:t>
      </w:r>
      <w:r w:rsidR="00887DD9">
        <w:rPr>
          <w:rFonts w:asciiTheme="majorBidi" w:hAnsiTheme="majorBidi" w:cstheme="majorBidi"/>
          <w:sz w:val="24"/>
          <w:szCs w:val="24"/>
        </w:rPr>
        <w:t>ire et jusqu’à 5 L environ à l’</w:t>
      </w:r>
      <w:r w:rsidRPr="000B0F02">
        <w:rPr>
          <w:rFonts w:asciiTheme="majorBidi" w:hAnsiTheme="majorBidi" w:cstheme="majorBidi"/>
          <w:sz w:val="24"/>
          <w:szCs w:val="24"/>
        </w:rPr>
        <w:t>échelle</w:t>
      </w:r>
      <w:r w:rsidR="00887DD9">
        <w:rPr>
          <w:rFonts w:asciiTheme="majorBidi" w:hAnsiTheme="majorBidi" w:cstheme="majorBidi"/>
          <w:sz w:val="24"/>
          <w:szCs w:val="24"/>
        </w:rPr>
        <w:t xml:space="preserve"> pilote</w:t>
      </w:r>
      <w:r w:rsidRPr="000B0F02">
        <w:rPr>
          <w:rFonts w:asciiTheme="majorBidi" w:hAnsiTheme="majorBidi" w:cstheme="majorBidi"/>
          <w:sz w:val="24"/>
          <w:szCs w:val="24"/>
        </w:rPr>
        <w:t>. Dans ces systèmes, le solvant est en général recyclé. Dans ce cas, la pression et la</w:t>
      </w:r>
      <w:r w:rsidR="00887DD9">
        <w:rPr>
          <w:rFonts w:asciiTheme="majorBidi" w:hAnsiTheme="majorBidi" w:cstheme="majorBidi"/>
          <w:sz w:val="24"/>
          <w:szCs w:val="24"/>
        </w:rPr>
        <w:t xml:space="preserve"> </w:t>
      </w:r>
      <w:r w:rsidRPr="000B0F02">
        <w:rPr>
          <w:rFonts w:asciiTheme="majorBidi" w:hAnsiTheme="majorBidi" w:cstheme="majorBidi"/>
          <w:sz w:val="24"/>
          <w:szCs w:val="24"/>
        </w:rPr>
        <w:t>température dans le dernier séparateur doivent être maintenues à des valeurs telles que le</w:t>
      </w:r>
      <w:r w:rsidR="00887DD9">
        <w:rPr>
          <w:rFonts w:asciiTheme="majorBidi" w:hAnsiTheme="majorBidi" w:cstheme="majorBidi"/>
          <w:sz w:val="24"/>
          <w:szCs w:val="24"/>
        </w:rPr>
        <w:t xml:space="preserve"> </w:t>
      </w:r>
      <w:r w:rsidRPr="000B0F02">
        <w:rPr>
          <w:rFonts w:asciiTheme="majorBidi" w:hAnsiTheme="majorBidi" w:cstheme="majorBidi"/>
          <w:sz w:val="24"/>
          <w:szCs w:val="24"/>
        </w:rPr>
        <w:t>solvant gazeux qui en est issu puisse être</w:t>
      </w:r>
      <w:r w:rsidR="00887DD9">
        <w:rPr>
          <w:rFonts w:asciiTheme="majorBidi" w:hAnsiTheme="majorBidi" w:cstheme="majorBidi"/>
          <w:sz w:val="24"/>
          <w:szCs w:val="24"/>
        </w:rPr>
        <w:t xml:space="preserve"> liquéfié dans le condenseur. </w:t>
      </w:r>
    </w:p>
    <w:p w:rsidR="000B0F02" w:rsidRDefault="000B0F02" w:rsidP="00887DD9">
      <w:pPr>
        <w:jc w:val="both"/>
        <w:rPr>
          <w:rFonts w:asciiTheme="majorBidi" w:hAnsiTheme="majorBidi" w:cstheme="majorBidi"/>
          <w:sz w:val="24"/>
          <w:szCs w:val="24"/>
        </w:rPr>
      </w:pPr>
      <w:r w:rsidRPr="000B0F02">
        <w:rPr>
          <w:rFonts w:asciiTheme="majorBidi" w:hAnsiTheme="majorBidi" w:cstheme="majorBidi"/>
          <w:sz w:val="24"/>
          <w:szCs w:val="24"/>
        </w:rPr>
        <w:t>Plusieurs procédures de séparation soluté-solvant ont été mises en œuvre, en</w:t>
      </w:r>
      <w:r w:rsidR="00887DD9">
        <w:rPr>
          <w:rFonts w:asciiTheme="majorBidi" w:hAnsiTheme="majorBidi" w:cstheme="majorBidi"/>
          <w:sz w:val="24"/>
          <w:szCs w:val="24"/>
        </w:rPr>
        <w:t xml:space="preserve"> </w:t>
      </w:r>
      <w:r w:rsidRPr="000B0F02">
        <w:rPr>
          <w:rFonts w:asciiTheme="majorBidi" w:hAnsiTheme="majorBidi" w:cstheme="majorBidi"/>
          <w:sz w:val="24"/>
          <w:szCs w:val="24"/>
        </w:rPr>
        <w:t>commençant par le cas le plus simple, la séparation en une étape. La séparation en plusieurs</w:t>
      </w:r>
      <w:r w:rsidR="00887DD9">
        <w:rPr>
          <w:rFonts w:asciiTheme="majorBidi" w:hAnsiTheme="majorBidi" w:cstheme="majorBidi"/>
          <w:sz w:val="24"/>
          <w:szCs w:val="24"/>
        </w:rPr>
        <w:t xml:space="preserve"> </w:t>
      </w:r>
      <w:r w:rsidRPr="000B0F02">
        <w:rPr>
          <w:rFonts w:asciiTheme="majorBidi" w:hAnsiTheme="majorBidi" w:cstheme="majorBidi"/>
          <w:sz w:val="24"/>
          <w:szCs w:val="24"/>
        </w:rPr>
        <w:t>étapes peut être conduite lorsque la masse volumique du solvant à l’étape d’extraction est</w:t>
      </w:r>
      <w:r w:rsidR="00887DD9">
        <w:rPr>
          <w:rFonts w:asciiTheme="majorBidi" w:hAnsiTheme="majorBidi" w:cstheme="majorBidi"/>
          <w:sz w:val="24"/>
          <w:szCs w:val="24"/>
        </w:rPr>
        <w:t xml:space="preserve"> </w:t>
      </w:r>
      <w:r w:rsidRPr="000B0F02">
        <w:rPr>
          <w:rFonts w:asciiTheme="majorBidi" w:hAnsiTheme="majorBidi" w:cstheme="majorBidi"/>
          <w:sz w:val="24"/>
          <w:szCs w:val="24"/>
        </w:rPr>
        <w:t>élevée. Il est aussi possible de séparer une partie des solutés en modifiant la température</w:t>
      </w:r>
      <w:r w:rsidR="00887DD9">
        <w:rPr>
          <w:rFonts w:asciiTheme="majorBidi" w:hAnsiTheme="majorBidi" w:cstheme="majorBidi"/>
          <w:sz w:val="24"/>
          <w:szCs w:val="24"/>
        </w:rPr>
        <w:t xml:space="preserve"> </w:t>
      </w:r>
      <w:r w:rsidRPr="000B0F02">
        <w:rPr>
          <w:rFonts w:asciiTheme="majorBidi" w:hAnsiTheme="majorBidi" w:cstheme="majorBidi"/>
          <w:sz w:val="24"/>
          <w:szCs w:val="24"/>
        </w:rPr>
        <w:t>plutôt que la pression. Le choix des conditions opératoires appropriées pour les étapes de</w:t>
      </w:r>
      <w:r w:rsidR="00887DD9">
        <w:rPr>
          <w:rFonts w:asciiTheme="majorBidi" w:hAnsiTheme="majorBidi" w:cstheme="majorBidi"/>
          <w:sz w:val="24"/>
          <w:szCs w:val="24"/>
        </w:rPr>
        <w:t xml:space="preserve"> </w:t>
      </w:r>
      <w:r w:rsidRPr="000B0F02">
        <w:rPr>
          <w:rFonts w:asciiTheme="majorBidi" w:hAnsiTheme="majorBidi" w:cstheme="majorBidi"/>
          <w:sz w:val="24"/>
          <w:szCs w:val="24"/>
        </w:rPr>
        <w:t>séparation peut conditionner la réussite du procédé de récupération.</w:t>
      </w:r>
    </w:p>
    <w:p w:rsidR="00BC0D17" w:rsidRPr="00B6066B" w:rsidRDefault="00BC0D17" w:rsidP="00B6066B">
      <w:pPr>
        <w:jc w:val="both"/>
        <w:rPr>
          <w:rFonts w:ascii="Comic Sans MS" w:hAnsi="Comic Sans MS" w:cstheme="majorBidi"/>
          <w:i/>
          <w:iCs/>
          <w:color w:val="F57E1B"/>
          <w:sz w:val="24"/>
          <w:szCs w:val="24"/>
        </w:rPr>
      </w:pPr>
      <w:r w:rsidRPr="00B6066B">
        <w:rPr>
          <w:rFonts w:ascii="Comic Sans MS" w:hAnsi="Comic Sans MS" w:cstheme="majorBidi"/>
          <w:i/>
          <w:iCs/>
          <w:color w:val="F57E1B"/>
          <w:sz w:val="24"/>
          <w:szCs w:val="24"/>
        </w:rPr>
        <w:t>Avan</w:t>
      </w:r>
      <w:r w:rsidRPr="008D62B8">
        <w:rPr>
          <w:rFonts w:ascii="Comic Sans MS" w:hAnsi="Comic Sans MS" w:cstheme="majorBidi"/>
          <w:i/>
          <w:iCs/>
          <w:color w:val="F57E1B"/>
          <w:sz w:val="24"/>
          <w:szCs w:val="24"/>
        </w:rPr>
        <w:t>ta</w:t>
      </w:r>
      <w:r w:rsidRPr="00B6066B">
        <w:rPr>
          <w:rFonts w:ascii="Comic Sans MS" w:hAnsi="Comic Sans MS" w:cstheme="majorBidi"/>
          <w:i/>
          <w:iCs/>
          <w:color w:val="F57E1B"/>
          <w:sz w:val="24"/>
          <w:szCs w:val="24"/>
        </w:rPr>
        <w:t>ges et inconvénients</w:t>
      </w:r>
      <w:r w:rsidR="00B6066B">
        <w:rPr>
          <w:rFonts w:ascii="Comic Sans MS" w:hAnsi="Comic Sans MS" w:cstheme="majorBidi"/>
          <w:i/>
          <w:iCs/>
          <w:color w:val="F57E1B"/>
          <w:sz w:val="24"/>
          <w:szCs w:val="24"/>
        </w:rPr>
        <w:t xml:space="preserve"> : </w:t>
      </w:r>
      <w:r w:rsidRPr="00BC0D17">
        <w:rPr>
          <w:rFonts w:asciiTheme="majorBidi" w:hAnsiTheme="majorBidi" w:cstheme="majorBidi"/>
          <w:sz w:val="24"/>
          <w:szCs w:val="24"/>
        </w:rPr>
        <w:t>Les plus grands avantages des fluides supercritiques apparaissent au voisinage de sa</w:t>
      </w:r>
      <w:r>
        <w:rPr>
          <w:rFonts w:asciiTheme="majorBidi" w:hAnsiTheme="majorBidi" w:cstheme="majorBidi"/>
          <w:sz w:val="24"/>
          <w:szCs w:val="24"/>
        </w:rPr>
        <w:t xml:space="preserve"> </w:t>
      </w:r>
      <w:r w:rsidRPr="00BC0D17">
        <w:rPr>
          <w:rFonts w:asciiTheme="majorBidi" w:hAnsiTheme="majorBidi" w:cstheme="majorBidi"/>
          <w:sz w:val="24"/>
          <w:szCs w:val="24"/>
        </w:rPr>
        <w:t>température et pression critiques, car leur masse volumique et donc leur pouvoir solvant sont</w:t>
      </w:r>
      <w:r>
        <w:rPr>
          <w:rFonts w:asciiTheme="majorBidi" w:hAnsiTheme="majorBidi" w:cstheme="majorBidi"/>
          <w:sz w:val="24"/>
          <w:szCs w:val="24"/>
        </w:rPr>
        <w:t xml:space="preserve"> </w:t>
      </w:r>
      <w:r w:rsidRPr="00BC0D17">
        <w:rPr>
          <w:rFonts w:asciiTheme="majorBidi" w:hAnsiTheme="majorBidi" w:cstheme="majorBidi"/>
          <w:sz w:val="24"/>
          <w:szCs w:val="24"/>
        </w:rPr>
        <w:t>très flexibles, ce qui peut offrir</w:t>
      </w:r>
      <w:r w:rsidR="00B6066B">
        <w:rPr>
          <w:rFonts w:asciiTheme="majorBidi" w:hAnsiTheme="majorBidi" w:cstheme="majorBidi"/>
          <w:sz w:val="24"/>
          <w:szCs w:val="24"/>
        </w:rPr>
        <w:t xml:space="preserve"> une grande sélectivité</w:t>
      </w:r>
      <w:r w:rsidRPr="00BC0D17">
        <w:rPr>
          <w:rFonts w:asciiTheme="majorBidi" w:hAnsiTheme="majorBidi" w:cstheme="majorBidi"/>
          <w:sz w:val="24"/>
          <w:szCs w:val="24"/>
        </w:rPr>
        <w:t>. Cependant, ils sont aussi très</w:t>
      </w:r>
      <w:r>
        <w:rPr>
          <w:rFonts w:asciiTheme="majorBidi" w:hAnsiTheme="majorBidi" w:cstheme="majorBidi"/>
          <w:sz w:val="24"/>
          <w:szCs w:val="24"/>
        </w:rPr>
        <w:t xml:space="preserve"> </w:t>
      </w:r>
      <w:r w:rsidRPr="00BC0D17">
        <w:rPr>
          <w:rFonts w:asciiTheme="majorBidi" w:hAnsiTheme="majorBidi" w:cstheme="majorBidi"/>
          <w:sz w:val="24"/>
          <w:szCs w:val="24"/>
        </w:rPr>
        <w:t>utilisés aux pressions beaucoup plus élevées, puisque le pouvoir solvant augmente avec la</w:t>
      </w:r>
      <w:r>
        <w:rPr>
          <w:rFonts w:asciiTheme="majorBidi" w:hAnsiTheme="majorBidi" w:cstheme="majorBidi"/>
          <w:sz w:val="24"/>
          <w:szCs w:val="24"/>
        </w:rPr>
        <w:t xml:space="preserve"> </w:t>
      </w:r>
      <w:r w:rsidR="00B6066B">
        <w:rPr>
          <w:rFonts w:asciiTheme="majorBidi" w:hAnsiTheme="majorBidi" w:cstheme="majorBidi"/>
          <w:sz w:val="24"/>
          <w:szCs w:val="24"/>
        </w:rPr>
        <w:t>pression</w:t>
      </w:r>
      <w:r w:rsidRPr="00BC0D17">
        <w:rPr>
          <w:rFonts w:asciiTheme="majorBidi" w:hAnsiTheme="majorBidi" w:cstheme="majorBidi"/>
          <w:sz w:val="24"/>
          <w:szCs w:val="24"/>
        </w:rPr>
        <w:t>. Les fluides supercritiques sont des solvants puissants avec</w:t>
      </w:r>
      <w:r>
        <w:rPr>
          <w:rFonts w:asciiTheme="majorBidi" w:hAnsiTheme="majorBidi" w:cstheme="majorBidi"/>
          <w:sz w:val="24"/>
          <w:szCs w:val="24"/>
        </w:rPr>
        <w:t xml:space="preserve"> </w:t>
      </w:r>
      <w:r w:rsidRPr="00BC0D17">
        <w:rPr>
          <w:rFonts w:asciiTheme="majorBidi" w:hAnsiTheme="majorBidi" w:cstheme="majorBidi"/>
          <w:sz w:val="24"/>
          <w:szCs w:val="24"/>
        </w:rPr>
        <w:t>des propriétés uniques. Ils ont un potentiel important d’application dans un grand nombre de</w:t>
      </w:r>
      <w:r>
        <w:rPr>
          <w:rFonts w:asciiTheme="majorBidi" w:hAnsiTheme="majorBidi" w:cstheme="majorBidi"/>
          <w:sz w:val="24"/>
          <w:szCs w:val="24"/>
        </w:rPr>
        <w:t xml:space="preserve"> </w:t>
      </w:r>
      <w:r w:rsidR="00B6066B">
        <w:rPr>
          <w:rFonts w:asciiTheme="majorBidi" w:hAnsiTheme="majorBidi" w:cstheme="majorBidi"/>
          <w:sz w:val="24"/>
          <w:szCs w:val="24"/>
        </w:rPr>
        <w:t>procédés d’extraction</w:t>
      </w:r>
      <w:r w:rsidRPr="00BC0D17">
        <w:rPr>
          <w:rFonts w:asciiTheme="majorBidi" w:hAnsiTheme="majorBidi" w:cstheme="majorBidi"/>
          <w:sz w:val="24"/>
          <w:szCs w:val="24"/>
        </w:rPr>
        <w:t xml:space="preserve">. </w:t>
      </w:r>
    </w:p>
    <w:p w:rsidR="00BC0D17" w:rsidRDefault="00BC0D17" w:rsidP="00BC0D17">
      <w:pPr>
        <w:jc w:val="both"/>
        <w:rPr>
          <w:rFonts w:asciiTheme="majorBidi" w:hAnsiTheme="majorBidi" w:cstheme="majorBidi"/>
          <w:sz w:val="24"/>
          <w:szCs w:val="24"/>
        </w:rPr>
      </w:pPr>
      <w:r w:rsidRPr="00BC0D17">
        <w:rPr>
          <w:rFonts w:asciiTheme="majorBidi" w:hAnsiTheme="majorBidi" w:cstheme="majorBidi"/>
          <w:sz w:val="24"/>
          <w:szCs w:val="24"/>
        </w:rPr>
        <w:t>Les avantages les plus importants de l’extraction au CO supercritique par rapport à</w:t>
      </w:r>
      <w:r>
        <w:rPr>
          <w:rFonts w:asciiTheme="majorBidi" w:hAnsiTheme="majorBidi" w:cstheme="majorBidi"/>
          <w:sz w:val="24"/>
          <w:szCs w:val="24"/>
        </w:rPr>
        <w:t xml:space="preserve"> </w:t>
      </w:r>
      <w:r w:rsidRPr="00BC0D17">
        <w:rPr>
          <w:rFonts w:asciiTheme="majorBidi" w:hAnsiTheme="majorBidi" w:cstheme="majorBidi"/>
          <w:sz w:val="24"/>
          <w:szCs w:val="24"/>
        </w:rPr>
        <w:t>l’extraction conventionnelle sont les suivants :</w:t>
      </w:r>
    </w:p>
    <w:p w:rsidR="00BC0D17" w:rsidRPr="00BC0D17" w:rsidRDefault="00BC0D17" w:rsidP="00B6066B">
      <w:pPr>
        <w:spacing w:after="0"/>
        <w:ind w:left="426" w:hanging="426"/>
        <w:jc w:val="both"/>
        <w:rPr>
          <w:rFonts w:asciiTheme="majorBidi" w:hAnsiTheme="majorBidi" w:cstheme="majorBidi"/>
          <w:sz w:val="24"/>
          <w:szCs w:val="24"/>
        </w:rPr>
      </w:pPr>
      <w:r w:rsidRPr="00BC0D17">
        <w:rPr>
          <w:rFonts w:asciiTheme="majorBidi" w:hAnsiTheme="majorBidi" w:cstheme="majorBidi"/>
          <w:sz w:val="24"/>
          <w:szCs w:val="24"/>
        </w:rPr>
        <w:t>(1) Les propriétés déjà mentionnées des fluides supercritiques : sa diffusivité élevée,</w:t>
      </w:r>
      <w:r>
        <w:rPr>
          <w:rFonts w:asciiTheme="majorBidi" w:hAnsiTheme="majorBidi" w:cstheme="majorBidi"/>
          <w:sz w:val="24"/>
          <w:szCs w:val="24"/>
        </w:rPr>
        <w:t xml:space="preserve"> </w:t>
      </w:r>
      <w:r w:rsidR="00B6066B">
        <w:rPr>
          <w:rFonts w:asciiTheme="majorBidi" w:hAnsiTheme="majorBidi" w:cstheme="majorBidi"/>
          <w:sz w:val="24"/>
          <w:szCs w:val="24"/>
        </w:rPr>
        <w:t>sa viscosité faible</w:t>
      </w:r>
      <w:r w:rsidRPr="00BC0D17">
        <w:rPr>
          <w:rFonts w:asciiTheme="majorBidi" w:hAnsiTheme="majorBidi" w:cstheme="majorBidi"/>
          <w:sz w:val="24"/>
          <w:szCs w:val="24"/>
        </w:rPr>
        <w:t>, et sa te</w:t>
      </w:r>
      <w:r w:rsidR="00B6066B">
        <w:rPr>
          <w:rFonts w:asciiTheme="majorBidi" w:hAnsiTheme="majorBidi" w:cstheme="majorBidi"/>
          <w:sz w:val="24"/>
          <w:szCs w:val="24"/>
        </w:rPr>
        <w:t>nsion de surface faible</w:t>
      </w:r>
    </w:p>
    <w:p w:rsidR="00BC0D17" w:rsidRPr="00BC0D17" w:rsidRDefault="00BC0D17" w:rsidP="00B6066B">
      <w:pPr>
        <w:spacing w:after="0"/>
        <w:ind w:left="425" w:hanging="425"/>
        <w:jc w:val="both"/>
        <w:rPr>
          <w:rFonts w:asciiTheme="majorBidi" w:hAnsiTheme="majorBidi" w:cstheme="majorBidi"/>
          <w:sz w:val="24"/>
          <w:szCs w:val="24"/>
        </w:rPr>
      </w:pPr>
      <w:r w:rsidRPr="00BC0D17">
        <w:rPr>
          <w:rFonts w:asciiTheme="majorBidi" w:hAnsiTheme="majorBidi" w:cstheme="majorBidi"/>
          <w:sz w:val="24"/>
          <w:szCs w:val="24"/>
        </w:rPr>
        <w:t>(2) C’est un procédé flexible dans lequel il est possible de contrôler le pouvoir solvant</w:t>
      </w:r>
      <w:r>
        <w:rPr>
          <w:rFonts w:asciiTheme="majorBidi" w:hAnsiTheme="majorBidi" w:cstheme="majorBidi"/>
          <w:sz w:val="24"/>
          <w:szCs w:val="24"/>
        </w:rPr>
        <w:t xml:space="preserve"> </w:t>
      </w:r>
      <w:r w:rsidRPr="00BC0D17">
        <w:rPr>
          <w:rFonts w:asciiTheme="majorBidi" w:hAnsiTheme="majorBidi" w:cstheme="majorBidi"/>
          <w:sz w:val="24"/>
          <w:szCs w:val="24"/>
        </w:rPr>
        <w:t>et donc la sélectivité du fluide supercritique en modifiant les conditions de température</w:t>
      </w:r>
      <w:r>
        <w:rPr>
          <w:rFonts w:asciiTheme="majorBidi" w:hAnsiTheme="majorBidi" w:cstheme="majorBidi"/>
          <w:sz w:val="24"/>
          <w:szCs w:val="24"/>
        </w:rPr>
        <w:t xml:space="preserve"> </w:t>
      </w:r>
      <w:r w:rsidR="00B6066B">
        <w:rPr>
          <w:rFonts w:asciiTheme="majorBidi" w:hAnsiTheme="majorBidi" w:cstheme="majorBidi"/>
          <w:sz w:val="24"/>
          <w:szCs w:val="24"/>
        </w:rPr>
        <w:t>et de pression</w:t>
      </w:r>
    </w:p>
    <w:p w:rsidR="00BC0D17" w:rsidRDefault="00BC0D17" w:rsidP="00641A54">
      <w:pPr>
        <w:spacing w:after="0"/>
        <w:jc w:val="both"/>
        <w:rPr>
          <w:rFonts w:asciiTheme="majorBidi" w:hAnsiTheme="majorBidi" w:cstheme="majorBidi"/>
          <w:sz w:val="24"/>
          <w:szCs w:val="24"/>
        </w:rPr>
      </w:pPr>
      <w:r w:rsidRPr="00BC0D17">
        <w:rPr>
          <w:rFonts w:asciiTheme="majorBidi" w:hAnsiTheme="majorBidi" w:cstheme="majorBidi"/>
          <w:sz w:val="24"/>
          <w:szCs w:val="24"/>
        </w:rPr>
        <w:t>(3) L’extraction supercritique est généralement plus rapid</w:t>
      </w:r>
      <w:r w:rsidR="00B6066B">
        <w:rPr>
          <w:rFonts w:asciiTheme="majorBidi" w:hAnsiTheme="majorBidi" w:cstheme="majorBidi"/>
          <w:sz w:val="24"/>
          <w:szCs w:val="24"/>
        </w:rPr>
        <w:t>e</w:t>
      </w:r>
    </w:p>
    <w:p w:rsidR="00BC0D17" w:rsidRPr="00BC0D17" w:rsidRDefault="00BC0D17" w:rsidP="00641A54">
      <w:pPr>
        <w:spacing w:after="0"/>
        <w:ind w:left="426" w:hanging="426"/>
        <w:jc w:val="both"/>
        <w:rPr>
          <w:rFonts w:asciiTheme="majorBidi" w:hAnsiTheme="majorBidi" w:cstheme="majorBidi"/>
          <w:sz w:val="24"/>
          <w:szCs w:val="24"/>
        </w:rPr>
      </w:pPr>
      <w:r w:rsidRPr="00BC0D17">
        <w:rPr>
          <w:rFonts w:asciiTheme="majorBidi" w:hAnsiTheme="majorBidi" w:cstheme="majorBidi"/>
          <w:sz w:val="24"/>
          <w:szCs w:val="24"/>
        </w:rPr>
        <w:t>(4) La température critique est relativ</w:t>
      </w:r>
      <w:r w:rsidR="00B6066B">
        <w:rPr>
          <w:rFonts w:asciiTheme="majorBidi" w:hAnsiTheme="majorBidi" w:cstheme="majorBidi"/>
          <w:sz w:val="24"/>
          <w:szCs w:val="24"/>
        </w:rPr>
        <w:t>ement basse (31°C)</w:t>
      </w:r>
      <w:r w:rsidRPr="00BC0D17">
        <w:rPr>
          <w:rFonts w:asciiTheme="majorBidi" w:hAnsiTheme="majorBidi" w:cstheme="majorBidi"/>
          <w:sz w:val="24"/>
          <w:szCs w:val="24"/>
        </w:rPr>
        <w:t>, ce qui permet</w:t>
      </w:r>
      <w:r>
        <w:rPr>
          <w:rFonts w:asciiTheme="majorBidi" w:hAnsiTheme="majorBidi" w:cstheme="majorBidi"/>
          <w:sz w:val="24"/>
          <w:szCs w:val="24"/>
        </w:rPr>
        <w:t xml:space="preserve"> </w:t>
      </w:r>
      <w:r w:rsidRPr="00BC0D17">
        <w:rPr>
          <w:rFonts w:asciiTheme="majorBidi" w:hAnsiTheme="majorBidi" w:cstheme="majorBidi"/>
          <w:sz w:val="24"/>
          <w:szCs w:val="24"/>
        </w:rPr>
        <w:t>d'éviter la thermodestruction éventuelle des composés, de minimiser les risques</w:t>
      </w:r>
      <w:r>
        <w:rPr>
          <w:rFonts w:asciiTheme="majorBidi" w:hAnsiTheme="majorBidi" w:cstheme="majorBidi"/>
          <w:sz w:val="24"/>
          <w:szCs w:val="24"/>
        </w:rPr>
        <w:t xml:space="preserve"> </w:t>
      </w:r>
      <w:r w:rsidRPr="00BC0D17">
        <w:rPr>
          <w:rFonts w:asciiTheme="majorBidi" w:hAnsiTheme="majorBidi" w:cstheme="majorBidi"/>
          <w:sz w:val="24"/>
          <w:szCs w:val="24"/>
        </w:rPr>
        <w:t>d’hydrolyse et d’i</w:t>
      </w:r>
      <w:r w:rsidR="00B6066B">
        <w:rPr>
          <w:rFonts w:asciiTheme="majorBidi" w:hAnsiTheme="majorBidi" w:cstheme="majorBidi"/>
          <w:sz w:val="24"/>
          <w:szCs w:val="24"/>
        </w:rPr>
        <w:t>somérisation des produits</w:t>
      </w:r>
    </w:p>
    <w:p w:rsidR="00BC0D17" w:rsidRPr="00BC0D17" w:rsidRDefault="00BC0D17" w:rsidP="00641A54">
      <w:pPr>
        <w:spacing w:after="0"/>
        <w:ind w:left="426" w:hanging="426"/>
        <w:jc w:val="both"/>
        <w:rPr>
          <w:rFonts w:asciiTheme="majorBidi" w:hAnsiTheme="majorBidi" w:cstheme="majorBidi"/>
          <w:sz w:val="24"/>
          <w:szCs w:val="24"/>
        </w:rPr>
      </w:pPr>
      <w:r w:rsidRPr="00BC0D17">
        <w:rPr>
          <w:rFonts w:asciiTheme="majorBidi" w:hAnsiTheme="majorBidi" w:cstheme="majorBidi"/>
          <w:sz w:val="24"/>
          <w:szCs w:val="24"/>
        </w:rPr>
        <w:lastRenderedPageBreak/>
        <w:t>(5) Cette méthode permet d’éliminer des manipulations postérieures coûteuses de</w:t>
      </w:r>
      <w:r>
        <w:rPr>
          <w:rFonts w:asciiTheme="majorBidi" w:hAnsiTheme="majorBidi" w:cstheme="majorBidi"/>
          <w:sz w:val="24"/>
          <w:szCs w:val="24"/>
        </w:rPr>
        <w:t xml:space="preserve"> </w:t>
      </w:r>
      <w:r w:rsidRPr="00BC0D17">
        <w:rPr>
          <w:rFonts w:asciiTheme="majorBidi" w:hAnsiTheme="majorBidi" w:cstheme="majorBidi"/>
          <w:sz w:val="24"/>
          <w:szCs w:val="24"/>
        </w:rPr>
        <w:t>purification de l’extrait par élimination des solvants car il suffit tout simplement de</w:t>
      </w:r>
      <w:r>
        <w:rPr>
          <w:rFonts w:asciiTheme="majorBidi" w:hAnsiTheme="majorBidi" w:cstheme="majorBidi"/>
          <w:sz w:val="24"/>
          <w:szCs w:val="24"/>
        </w:rPr>
        <w:t xml:space="preserve"> </w:t>
      </w:r>
      <w:r w:rsidRPr="00BC0D17">
        <w:rPr>
          <w:rFonts w:asciiTheme="majorBidi" w:hAnsiTheme="majorBidi" w:cstheme="majorBidi"/>
          <w:sz w:val="24"/>
          <w:szCs w:val="24"/>
        </w:rPr>
        <w:t>baisser la pression pour éliminer le solvant. On évit</w:t>
      </w:r>
      <w:r w:rsidR="00B6066B">
        <w:rPr>
          <w:rFonts w:asciiTheme="majorBidi" w:hAnsiTheme="majorBidi" w:cstheme="majorBidi"/>
          <w:sz w:val="24"/>
          <w:szCs w:val="24"/>
        </w:rPr>
        <w:t>e aussi l’utilisation d’eau</w:t>
      </w:r>
      <w:r w:rsidRPr="00BC0D17">
        <w:rPr>
          <w:rFonts w:asciiTheme="majorBidi" w:hAnsiTheme="majorBidi" w:cstheme="majorBidi"/>
          <w:sz w:val="24"/>
          <w:szCs w:val="24"/>
        </w:rPr>
        <w:t xml:space="preserve"> ou</w:t>
      </w:r>
      <w:r>
        <w:rPr>
          <w:rFonts w:asciiTheme="majorBidi" w:hAnsiTheme="majorBidi" w:cstheme="majorBidi"/>
          <w:sz w:val="24"/>
          <w:szCs w:val="24"/>
        </w:rPr>
        <w:t xml:space="preserve"> </w:t>
      </w:r>
      <w:r w:rsidRPr="00BC0D17">
        <w:rPr>
          <w:rFonts w:asciiTheme="majorBidi" w:hAnsiTheme="majorBidi" w:cstheme="majorBidi"/>
          <w:sz w:val="24"/>
          <w:szCs w:val="24"/>
        </w:rPr>
        <w:t>de solvants organiques polluants. C’est donc un procédé non-toxique.</w:t>
      </w:r>
    </w:p>
    <w:p w:rsidR="00BC0D17" w:rsidRDefault="00BC0D17" w:rsidP="00B6066B">
      <w:pPr>
        <w:ind w:left="426" w:hanging="426"/>
        <w:jc w:val="both"/>
        <w:rPr>
          <w:rFonts w:asciiTheme="majorBidi" w:hAnsiTheme="majorBidi" w:cstheme="majorBidi"/>
          <w:sz w:val="24"/>
          <w:szCs w:val="24"/>
        </w:rPr>
      </w:pPr>
      <w:r w:rsidRPr="00BC0D17">
        <w:rPr>
          <w:rFonts w:asciiTheme="majorBidi" w:hAnsiTheme="majorBidi" w:cstheme="majorBidi"/>
          <w:sz w:val="24"/>
          <w:szCs w:val="24"/>
        </w:rPr>
        <w:t>(6) Le CO est facilement disponible. Il est produit en grande quantité comme sous</w:t>
      </w:r>
      <w:r>
        <w:rPr>
          <w:rFonts w:asciiTheme="majorBidi" w:hAnsiTheme="majorBidi" w:cstheme="majorBidi"/>
          <w:sz w:val="24"/>
          <w:szCs w:val="24"/>
        </w:rPr>
        <w:t>-</w:t>
      </w:r>
      <w:r w:rsidRPr="00BC0D17">
        <w:rPr>
          <w:rFonts w:asciiTheme="majorBidi" w:hAnsiTheme="majorBidi" w:cstheme="majorBidi"/>
          <w:sz w:val="24"/>
          <w:szCs w:val="24"/>
        </w:rPr>
        <w:t>produit</w:t>
      </w:r>
      <w:r>
        <w:rPr>
          <w:rFonts w:asciiTheme="majorBidi" w:hAnsiTheme="majorBidi" w:cstheme="majorBidi"/>
          <w:sz w:val="24"/>
          <w:szCs w:val="24"/>
        </w:rPr>
        <w:t xml:space="preserve"> </w:t>
      </w:r>
      <w:r w:rsidRPr="00BC0D17">
        <w:rPr>
          <w:rFonts w:asciiTheme="majorBidi" w:hAnsiTheme="majorBidi" w:cstheme="majorBidi"/>
          <w:sz w:val="24"/>
          <w:szCs w:val="24"/>
        </w:rPr>
        <w:t>de la fermentation,</w:t>
      </w:r>
      <w:r>
        <w:rPr>
          <w:rFonts w:asciiTheme="majorBidi" w:hAnsiTheme="majorBidi" w:cstheme="majorBidi"/>
          <w:sz w:val="24"/>
          <w:szCs w:val="24"/>
        </w:rPr>
        <w:t xml:space="preserve"> </w:t>
      </w:r>
      <w:r w:rsidRPr="00BC0D17">
        <w:rPr>
          <w:rFonts w:asciiTheme="majorBidi" w:hAnsiTheme="majorBidi" w:cstheme="majorBidi"/>
          <w:sz w:val="24"/>
          <w:szCs w:val="24"/>
        </w:rPr>
        <w:t>combustion,</w:t>
      </w:r>
      <w:r>
        <w:rPr>
          <w:rFonts w:asciiTheme="majorBidi" w:hAnsiTheme="majorBidi" w:cstheme="majorBidi"/>
          <w:sz w:val="24"/>
          <w:szCs w:val="24"/>
        </w:rPr>
        <w:t xml:space="preserve"> </w:t>
      </w:r>
      <w:r w:rsidRPr="00BC0D17">
        <w:rPr>
          <w:rFonts w:asciiTheme="majorBidi" w:hAnsiTheme="majorBidi" w:cstheme="majorBidi"/>
          <w:sz w:val="24"/>
          <w:szCs w:val="24"/>
        </w:rPr>
        <w:t>la synthèse d’ammoniac</w:t>
      </w:r>
      <w:r>
        <w:rPr>
          <w:rFonts w:asciiTheme="majorBidi" w:hAnsiTheme="majorBidi" w:cstheme="majorBidi"/>
          <w:sz w:val="24"/>
          <w:szCs w:val="24"/>
        </w:rPr>
        <w:t xml:space="preserve"> </w:t>
      </w:r>
      <w:r w:rsidRPr="00BC0D17">
        <w:rPr>
          <w:rFonts w:asciiTheme="majorBidi" w:hAnsiTheme="majorBidi" w:cstheme="majorBidi"/>
          <w:sz w:val="24"/>
          <w:szCs w:val="24"/>
        </w:rPr>
        <w:t>etc. Il est émis</w:t>
      </w:r>
      <w:r>
        <w:rPr>
          <w:rFonts w:asciiTheme="majorBidi" w:hAnsiTheme="majorBidi" w:cstheme="majorBidi"/>
          <w:sz w:val="24"/>
          <w:szCs w:val="24"/>
        </w:rPr>
        <w:t xml:space="preserve"> </w:t>
      </w:r>
      <w:r w:rsidRPr="00BC0D17">
        <w:rPr>
          <w:rFonts w:asciiTheme="majorBidi" w:hAnsiTheme="majorBidi" w:cstheme="majorBidi"/>
          <w:sz w:val="24"/>
          <w:szCs w:val="24"/>
        </w:rPr>
        <w:t>dans</w:t>
      </w:r>
      <w:r>
        <w:rPr>
          <w:rFonts w:asciiTheme="majorBidi" w:hAnsiTheme="majorBidi" w:cstheme="majorBidi"/>
          <w:sz w:val="24"/>
          <w:szCs w:val="24"/>
        </w:rPr>
        <w:t xml:space="preserve"> </w:t>
      </w:r>
      <w:r w:rsidRPr="00BC0D17">
        <w:rPr>
          <w:rFonts w:asciiTheme="majorBidi" w:hAnsiTheme="majorBidi" w:cstheme="majorBidi"/>
          <w:sz w:val="24"/>
          <w:szCs w:val="24"/>
        </w:rPr>
        <w:t>l’atmosphère</w:t>
      </w:r>
      <w:r>
        <w:rPr>
          <w:rFonts w:asciiTheme="majorBidi" w:hAnsiTheme="majorBidi" w:cstheme="majorBidi"/>
          <w:sz w:val="24"/>
          <w:szCs w:val="24"/>
        </w:rPr>
        <w:t xml:space="preserve"> </w:t>
      </w:r>
      <w:r w:rsidRPr="00BC0D17">
        <w:rPr>
          <w:rFonts w:asciiTheme="majorBidi" w:hAnsiTheme="majorBidi" w:cstheme="majorBidi"/>
          <w:sz w:val="24"/>
          <w:szCs w:val="24"/>
        </w:rPr>
        <w:t>s’il n’est pas utilisé</w:t>
      </w:r>
      <w:r>
        <w:rPr>
          <w:rFonts w:asciiTheme="majorBidi" w:hAnsiTheme="majorBidi" w:cstheme="majorBidi"/>
          <w:sz w:val="24"/>
          <w:szCs w:val="24"/>
        </w:rPr>
        <w:t xml:space="preserve"> </w:t>
      </w:r>
      <w:r w:rsidRPr="00BC0D17">
        <w:rPr>
          <w:rFonts w:asciiTheme="majorBidi" w:hAnsiTheme="majorBidi" w:cstheme="majorBidi"/>
          <w:sz w:val="24"/>
          <w:szCs w:val="24"/>
        </w:rPr>
        <w:t>comme</w:t>
      </w:r>
      <w:r>
        <w:rPr>
          <w:rFonts w:asciiTheme="majorBidi" w:hAnsiTheme="majorBidi" w:cstheme="majorBidi"/>
          <w:sz w:val="24"/>
          <w:szCs w:val="24"/>
        </w:rPr>
        <w:t xml:space="preserve"> </w:t>
      </w:r>
      <w:r w:rsidRPr="00BC0D17">
        <w:rPr>
          <w:rFonts w:asciiTheme="majorBidi" w:hAnsiTheme="majorBidi" w:cstheme="majorBidi"/>
          <w:sz w:val="24"/>
          <w:szCs w:val="24"/>
        </w:rPr>
        <w:t>fluide</w:t>
      </w:r>
      <w:r w:rsidR="00641A54">
        <w:rPr>
          <w:rFonts w:asciiTheme="majorBidi" w:hAnsiTheme="majorBidi" w:cstheme="majorBidi"/>
          <w:sz w:val="24"/>
          <w:szCs w:val="24"/>
        </w:rPr>
        <w:t xml:space="preserve"> </w:t>
      </w:r>
      <w:r w:rsidRPr="00BC0D17">
        <w:rPr>
          <w:rFonts w:asciiTheme="majorBidi" w:hAnsiTheme="majorBidi" w:cstheme="majorBidi"/>
          <w:sz w:val="24"/>
          <w:szCs w:val="24"/>
        </w:rPr>
        <w:t>supercritique. Ces procédés</w:t>
      </w:r>
      <w:r w:rsidR="00641A54">
        <w:rPr>
          <w:rFonts w:asciiTheme="majorBidi" w:hAnsiTheme="majorBidi" w:cstheme="majorBidi"/>
          <w:sz w:val="24"/>
          <w:szCs w:val="24"/>
        </w:rPr>
        <w:t xml:space="preserve"> </w:t>
      </w:r>
      <w:r w:rsidRPr="00BC0D17">
        <w:rPr>
          <w:rFonts w:asciiTheme="majorBidi" w:hAnsiTheme="majorBidi" w:cstheme="majorBidi"/>
          <w:sz w:val="24"/>
          <w:szCs w:val="24"/>
        </w:rPr>
        <w:t>n’ont</w:t>
      </w:r>
      <w:r w:rsidR="00641A54">
        <w:rPr>
          <w:rFonts w:asciiTheme="majorBidi" w:hAnsiTheme="majorBidi" w:cstheme="majorBidi"/>
          <w:sz w:val="24"/>
          <w:szCs w:val="24"/>
        </w:rPr>
        <w:t xml:space="preserve"> </w:t>
      </w:r>
      <w:r w:rsidRPr="00BC0D17">
        <w:rPr>
          <w:rFonts w:asciiTheme="majorBidi" w:hAnsiTheme="majorBidi" w:cstheme="majorBidi"/>
          <w:sz w:val="24"/>
          <w:szCs w:val="24"/>
        </w:rPr>
        <w:t>donc pas d’impact</w:t>
      </w:r>
      <w:r w:rsidR="00641A54">
        <w:rPr>
          <w:rFonts w:asciiTheme="majorBidi" w:hAnsiTheme="majorBidi" w:cstheme="majorBidi"/>
          <w:sz w:val="24"/>
          <w:szCs w:val="24"/>
        </w:rPr>
        <w:t xml:space="preserve"> </w:t>
      </w:r>
      <w:r w:rsidRPr="00BC0D17">
        <w:rPr>
          <w:rFonts w:asciiTheme="majorBidi" w:hAnsiTheme="majorBidi" w:cstheme="majorBidi"/>
          <w:sz w:val="24"/>
          <w:szCs w:val="24"/>
        </w:rPr>
        <w:t>négatif supplémentaire</w:t>
      </w:r>
      <w:r w:rsidR="00641A54">
        <w:rPr>
          <w:rFonts w:asciiTheme="majorBidi" w:hAnsiTheme="majorBidi" w:cstheme="majorBidi"/>
          <w:sz w:val="24"/>
          <w:szCs w:val="24"/>
        </w:rPr>
        <w:t xml:space="preserve"> </w:t>
      </w:r>
      <w:r w:rsidRPr="00BC0D17">
        <w:rPr>
          <w:rFonts w:asciiTheme="majorBidi" w:hAnsiTheme="majorBidi" w:cstheme="majorBidi"/>
          <w:sz w:val="24"/>
          <w:szCs w:val="24"/>
        </w:rPr>
        <w:t>en ta</w:t>
      </w:r>
      <w:r w:rsidR="00B6066B">
        <w:rPr>
          <w:rFonts w:asciiTheme="majorBidi" w:hAnsiTheme="majorBidi" w:cstheme="majorBidi"/>
          <w:sz w:val="24"/>
          <w:szCs w:val="24"/>
        </w:rPr>
        <w:t>nt que gaz à effet de serre</w:t>
      </w:r>
    </w:p>
    <w:p w:rsidR="000737E5" w:rsidRPr="002D0BDF" w:rsidRDefault="000737E5" w:rsidP="00B6066B">
      <w:pPr>
        <w:jc w:val="both"/>
        <w:rPr>
          <w:rFonts w:asciiTheme="majorBidi" w:hAnsiTheme="majorBidi" w:cstheme="majorBidi"/>
          <w:sz w:val="24"/>
          <w:szCs w:val="24"/>
        </w:rPr>
      </w:pPr>
      <w:r w:rsidRPr="000737E5">
        <w:rPr>
          <w:rFonts w:asciiTheme="majorBidi" w:hAnsiTheme="majorBidi" w:cstheme="majorBidi"/>
          <w:sz w:val="24"/>
          <w:szCs w:val="24"/>
        </w:rPr>
        <w:t>Les inconvénients majeurs de l’extraction supercritique concernent surtout l’aspect économique, car ces procédés sont considérés comme plus coûteux en investissement que les</w:t>
      </w:r>
      <w:r>
        <w:rPr>
          <w:rFonts w:asciiTheme="majorBidi" w:hAnsiTheme="majorBidi" w:cstheme="majorBidi"/>
          <w:sz w:val="24"/>
          <w:szCs w:val="24"/>
        </w:rPr>
        <w:t xml:space="preserve"> </w:t>
      </w:r>
      <w:r w:rsidRPr="000737E5">
        <w:rPr>
          <w:rFonts w:asciiTheme="majorBidi" w:hAnsiTheme="majorBidi" w:cstheme="majorBidi"/>
          <w:sz w:val="24"/>
          <w:szCs w:val="24"/>
        </w:rPr>
        <w:t>procédés</w:t>
      </w:r>
      <w:r w:rsidR="00B6066B">
        <w:rPr>
          <w:rFonts w:asciiTheme="majorBidi" w:hAnsiTheme="majorBidi" w:cstheme="majorBidi"/>
          <w:sz w:val="24"/>
          <w:szCs w:val="24"/>
        </w:rPr>
        <w:t xml:space="preserve"> d’extraction traditionnels</w:t>
      </w:r>
      <w:r w:rsidRPr="000737E5">
        <w:rPr>
          <w:rFonts w:asciiTheme="majorBidi" w:hAnsiTheme="majorBidi" w:cstheme="majorBidi"/>
          <w:sz w:val="24"/>
          <w:szCs w:val="24"/>
        </w:rPr>
        <w:t>. Cette technologie exige une consommation d’énergie</w:t>
      </w:r>
      <w:r>
        <w:rPr>
          <w:rFonts w:asciiTheme="majorBidi" w:hAnsiTheme="majorBidi" w:cstheme="majorBidi"/>
          <w:sz w:val="24"/>
          <w:szCs w:val="24"/>
        </w:rPr>
        <w:t xml:space="preserve"> </w:t>
      </w:r>
      <w:r w:rsidRPr="000737E5">
        <w:rPr>
          <w:rFonts w:asciiTheme="majorBidi" w:hAnsiTheme="majorBidi" w:cstheme="majorBidi"/>
          <w:sz w:val="24"/>
          <w:szCs w:val="24"/>
        </w:rPr>
        <w:t>non-négligeable pour établir les pressions et les températures pendant les différentes étapes</w:t>
      </w:r>
      <w:r>
        <w:rPr>
          <w:rFonts w:asciiTheme="majorBidi" w:hAnsiTheme="majorBidi" w:cstheme="majorBidi"/>
          <w:sz w:val="24"/>
          <w:szCs w:val="24"/>
        </w:rPr>
        <w:t xml:space="preserve"> </w:t>
      </w:r>
      <w:r w:rsidRPr="000737E5">
        <w:rPr>
          <w:rFonts w:asciiTheme="majorBidi" w:hAnsiTheme="majorBidi" w:cstheme="majorBidi"/>
          <w:sz w:val="24"/>
          <w:szCs w:val="24"/>
        </w:rPr>
        <w:t>d’extraction (extraction, séparation et recyclage du solvant).</w:t>
      </w:r>
    </w:p>
    <w:sectPr w:rsidR="000737E5" w:rsidRPr="002D0BDF" w:rsidSect="00B67318">
      <w:pgSz w:w="11906" w:h="16838"/>
      <w:pgMar w:top="568" w:right="1133" w:bottom="1135" w:left="1134"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7508" w:rsidRDefault="00137508" w:rsidP="00CA5985">
      <w:pPr>
        <w:spacing w:after="0" w:line="240" w:lineRule="auto"/>
      </w:pPr>
      <w:r>
        <w:separator/>
      </w:r>
    </w:p>
  </w:endnote>
  <w:endnote w:type="continuationSeparator" w:id="0">
    <w:p w:rsidR="00137508" w:rsidRDefault="00137508" w:rsidP="00CA59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5985" w:rsidRPr="00C10843" w:rsidRDefault="00CA5985" w:rsidP="00CA5985">
    <w:pPr>
      <w:pStyle w:val="Footer"/>
      <w:tabs>
        <w:tab w:val="clear" w:pos="9072"/>
        <w:tab w:val="right" w:pos="9639"/>
      </w:tabs>
      <w:rPr>
        <w:rFonts w:ascii="Comic Sans MS" w:hAnsi="Comic Sans MS" w:cs="Times New Roman"/>
        <w:b/>
        <w:bCs/>
        <w:i/>
        <w:iCs/>
        <w:color w:val="F57E1B"/>
        <w:sz w:val="24"/>
        <w:szCs w:val="24"/>
      </w:rPr>
    </w:pPr>
    <w:r w:rsidRPr="00234C2A">
      <w:rPr>
        <w:rFonts w:ascii="Comic Sans MS" w:hAnsi="Comic Sans MS" w:cs="Times New Roman"/>
        <w:b/>
        <w:bCs/>
        <w:i/>
        <w:iCs/>
        <w:color w:val="F57E1B"/>
        <w:sz w:val="24"/>
        <w:szCs w:val="24"/>
        <w14:shadow w14:blurRad="50800" w14:dist="38100" w14:dir="2700000" w14:sx="100000" w14:sy="100000" w14:kx="0" w14:ky="0" w14:algn="tl">
          <w14:srgbClr w14:val="000000">
            <w14:alpha w14:val="16000"/>
          </w14:srgbClr>
        </w14:shadow>
      </w:rPr>
      <w:t>Extraction et Séparation</w:t>
    </w:r>
    <w:r w:rsidRPr="00C10843">
      <w:rPr>
        <w:rFonts w:ascii="Comic Sans MS" w:hAnsi="Comic Sans MS" w:cs="Times New Roman"/>
        <w:b/>
        <w:bCs/>
        <w:i/>
        <w:iCs/>
        <w:color w:val="F57E1B"/>
        <w:sz w:val="24"/>
        <w:szCs w:val="24"/>
      </w:rPr>
      <w:tab/>
    </w:r>
    <w:r w:rsidRPr="00C10843">
      <w:rPr>
        <w:rFonts w:ascii="Comic Sans MS" w:hAnsi="Comic Sans MS" w:cs="Times New Roman"/>
        <w:b/>
        <w:bCs/>
        <w:i/>
        <w:iCs/>
        <w:color w:val="F57E1B"/>
        <w:sz w:val="24"/>
        <w:szCs w:val="24"/>
      </w:rPr>
      <w:tab/>
    </w:r>
    <w:r w:rsidRPr="00234C2A">
      <w:rPr>
        <w:rFonts w:ascii="Comic Sans MS" w:hAnsi="Comic Sans MS" w:cs="Times New Roman"/>
        <w:b/>
        <w:bCs/>
        <w:color w:val="262626" w:themeColor="text1" w:themeTint="D9"/>
        <w:sz w:val="24"/>
        <w:szCs w:val="24"/>
        <w14:shadow w14:blurRad="50800" w14:dist="38100" w14:dir="2700000" w14:sx="100000" w14:sy="100000" w14:kx="0" w14:ky="0" w14:algn="tl">
          <w14:srgbClr w14:val="FF6600">
            <w14:alpha w14:val="18000"/>
          </w14:srgbClr>
        </w14:shadow>
      </w:rPr>
      <w:t>Dr. T</w:t>
    </w:r>
    <w:r w:rsidR="00EC3BBE" w:rsidRPr="00234C2A">
      <w:rPr>
        <w:rFonts w:ascii="Comic Sans MS" w:hAnsi="Comic Sans MS" w:cs="Times New Roman"/>
        <w:b/>
        <w:bCs/>
        <w:color w:val="262626" w:themeColor="text1" w:themeTint="D9"/>
        <w:sz w:val="24"/>
        <w:szCs w:val="24"/>
        <w14:shadow w14:blurRad="50800" w14:dist="38100" w14:dir="2700000" w14:sx="100000" w14:sy="100000" w14:kx="0" w14:ky="0" w14:algn="tl">
          <w14:srgbClr w14:val="FF6600">
            <w14:alpha w14:val="18000"/>
          </w14:srgbClr>
        </w14:shadow>
      </w:rPr>
      <w:t>hamere</w:t>
    </w:r>
    <w:r w:rsidRPr="00234C2A">
      <w:rPr>
        <w:rFonts w:ascii="Comic Sans MS" w:hAnsi="Comic Sans MS" w:cs="Times New Roman"/>
        <w:b/>
        <w:bCs/>
        <w:color w:val="262626" w:themeColor="text1" w:themeTint="D9"/>
        <w:sz w:val="24"/>
        <w:szCs w:val="24"/>
        <w14:shadow w14:blurRad="50800" w14:dist="38100" w14:dir="2700000" w14:sx="100000" w14:sy="100000" w14:kx="0" w14:ky="0" w14:algn="tl">
          <w14:srgbClr w14:val="FF6600">
            <w14:alpha w14:val="18000"/>
          </w14:srgbClr>
        </w14:shadow>
      </w:rPr>
      <w:t xml:space="preserve"> Cheriet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7508" w:rsidRDefault="00137508" w:rsidP="00CA5985">
      <w:pPr>
        <w:spacing w:after="0" w:line="240" w:lineRule="auto"/>
      </w:pPr>
      <w:r>
        <w:separator/>
      </w:r>
    </w:p>
  </w:footnote>
  <w:footnote w:type="continuationSeparator" w:id="0">
    <w:p w:rsidR="00137508" w:rsidRDefault="00137508" w:rsidP="00CA5985">
      <w:pPr>
        <w:spacing w:after="0" w:line="240" w:lineRule="auto"/>
      </w:pPr>
      <w:r>
        <w:continuationSeparator/>
      </w:r>
    </w:p>
  </w:footnote>
  <w:footnote w:id="1">
    <w:p w:rsidR="00234C2A" w:rsidRPr="003808CD" w:rsidRDefault="00234C2A" w:rsidP="00234C2A">
      <w:pPr>
        <w:pStyle w:val="FootnoteText"/>
        <w:rPr>
          <w:rFonts w:ascii="Times New Roman" w:hAnsi="Times New Roman" w:cs="Times New Roman"/>
        </w:rPr>
      </w:pPr>
      <w:r w:rsidRPr="003808CD">
        <w:rPr>
          <w:rStyle w:val="FootnoteReference"/>
          <w:rFonts w:ascii="Times New Roman" w:hAnsi="Times New Roman" w:cs="Times New Roman"/>
          <w:b/>
          <w:bCs/>
          <w:color w:val="C00000"/>
        </w:rPr>
        <w:footnoteRef/>
      </w:r>
      <w:r w:rsidRPr="003808CD">
        <w:rPr>
          <w:rFonts w:ascii="Times New Roman" w:hAnsi="Times New Roman" w:cs="Times New Roman"/>
          <w:b/>
          <w:bCs/>
          <w:color w:val="C00000"/>
        </w:rPr>
        <w:t xml:space="preserve"> </w:t>
      </w:r>
      <w:r w:rsidRPr="003808CD">
        <w:rPr>
          <w:rFonts w:ascii="Times New Roman" w:hAnsi="Times New Roman" w:cs="Times New Roman"/>
        </w:rPr>
        <w:t xml:space="preserve">Non miscible </w:t>
      </w:r>
      <w:r>
        <w:rPr>
          <w:rFonts w:ascii="Times New Roman" w:hAnsi="Times New Roman" w:cs="Times New Roman"/>
        </w:rPr>
        <w:t>à</w:t>
      </w:r>
      <w:r w:rsidRPr="003808CD">
        <w:rPr>
          <w:rFonts w:ascii="Times New Roman" w:hAnsi="Times New Roman" w:cs="Times New Roman"/>
        </w:rPr>
        <w:t xml:space="preserve"> l’eau</w:t>
      </w:r>
    </w:p>
  </w:footnote>
  <w:footnote w:id="2">
    <w:p w:rsidR="004215AC" w:rsidRPr="00E53449" w:rsidRDefault="004215AC" w:rsidP="004215AC">
      <w:pPr>
        <w:pStyle w:val="FootnoteText"/>
        <w:rPr>
          <w:rFonts w:asciiTheme="majorBidi" w:hAnsiTheme="majorBidi" w:cstheme="majorBidi"/>
        </w:rPr>
      </w:pPr>
      <w:r w:rsidRPr="00E53449">
        <w:rPr>
          <w:rStyle w:val="FootnoteReference"/>
          <w:rFonts w:asciiTheme="majorBidi" w:hAnsiTheme="majorBidi" w:cstheme="majorBidi"/>
          <w:b/>
          <w:bCs/>
          <w:color w:val="C00000"/>
        </w:rPr>
        <w:footnoteRef/>
      </w:r>
      <w:r w:rsidRPr="00E53449">
        <w:rPr>
          <w:rFonts w:asciiTheme="majorBidi" w:hAnsiTheme="majorBidi" w:cstheme="majorBidi"/>
        </w:rPr>
        <w:t xml:space="preserve"> Un appareil destiné à la séparation de produits par chauffage puis refroidissement (distillation)</w:t>
      </w:r>
    </w:p>
  </w:footnote>
  <w:footnote w:id="3">
    <w:p w:rsidR="00396F31" w:rsidRPr="00396F31" w:rsidRDefault="00396F31">
      <w:pPr>
        <w:pStyle w:val="FootnoteText"/>
        <w:rPr>
          <w:rFonts w:asciiTheme="majorBidi" w:hAnsiTheme="majorBidi" w:cstheme="majorBidi"/>
        </w:rPr>
      </w:pPr>
      <w:r w:rsidRPr="00396F31">
        <w:rPr>
          <w:rStyle w:val="FootnoteReference"/>
          <w:rFonts w:asciiTheme="majorBidi" w:hAnsiTheme="majorBidi" w:cstheme="majorBidi"/>
          <w:b/>
          <w:bCs/>
          <w:color w:val="C00000"/>
        </w:rPr>
        <w:footnoteRef/>
      </w:r>
      <w:r w:rsidRPr="00396F31">
        <w:rPr>
          <w:rFonts w:asciiTheme="majorBidi" w:hAnsiTheme="majorBidi" w:cstheme="majorBidi"/>
        </w:rPr>
        <w:t xml:space="preserve"> </w:t>
      </w:r>
      <w:r>
        <w:rPr>
          <w:rFonts w:asciiTheme="majorBidi" w:hAnsiTheme="majorBidi" w:cstheme="majorBidi"/>
        </w:rPr>
        <w:t>C’</w:t>
      </w:r>
      <w:r w:rsidRPr="00396F31">
        <w:rPr>
          <w:rFonts w:asciiTheme="majorBidi" w:hAnsiTheme="majorBidi" w:cstheme="majorBidi"/>
        </w:rPr>
        <w:t>est une forme de médecine traditionnelle originaire de l'Inde également pratiquée dans d'autres parties du monde.</w:t>
      </w:r>
    </w:p>
  </w:footnote>
  <w:footnote w:id="4">
    <w:p w:rsidR="00147032" w:rsidRPr="00147032" w:rsidRDefault="00147032">
      <w:pPr>
        <w:pStyle w:val="FootnoteText"/>
        <w:rPr>
          <w:rFonts w:asciiTheme="majorBidi" w:hAnsiTheme="majorBidi" w:cstheme="majorBidi"/>
        </w:rPr>
      </w:pPr>
      <w:r w:rsidRPr="00147032">
        <w:rPr>
          <w:rStyle w:val="FootnoteReference"/>
          <w:rFonts w:asciiTheme="majorBidi" w:hAnsiTheme="majorBidi" w:cstheme="majorBidi"/>
          <w:b/>
          <w:bCs/>
          <w:color w:val="C00000"/>
        </w:rPr>
        <w:footnoteRef/>
      </w:r>
      <w:r w:rsidRPr="00147032">
        <w:rPr>
          <w:rFonts w:asciiTheme="majorBidi" w:hAnsiTheme="majorBidi" w:cstheme="majorBidi"/>
        </w:rPr>
        <w:t xml:space="preserve"> Un résinoïde est un produit obtenu par une extraction avec des solvants volatils type éthanol de matière première aromatique naturelle sèche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7075145"/>
      <w:docPartObj>
        <w:docPartGallery w:val="Page Numbers (Margins)"/>
        <w:docPartUnique/>
      </w:docPartObj>
    </w:sdtPr>
    <w:sdtEndPr/>
    <w:sdtContent>
      <w:p w:rsidR="00C14547" w:rsidRDefault="001543BE">
        <w:pPr>
          <w:pStyle w:val="Header"/>
        </w:pPr>
        <w:r>
          <w:rPr>
            <w:noProof/>
          </w:rPr>
          <mc:AlternateContent>
            <mc:Choice Requires="wps">
              <w:drawing>
                <wp:anchor distT="0" distB="0" distL="114300" distR="114300" simplePos="0" relativeHeight="251659264" behindDoc="0" locked="0" layoutInCell="0" allowOverlap="1">
                  <wp:simplePos x="0" y="0"/>
                  <wp:positionH relativeFrom="rightMargin">
                    <wp:align>center</wp:align>
                  </wp:positionH>
                  <wp:positionV relativeFrom="margin">
                    <wp:align>bottom</wp:align>
                  </wp:positionV>
                  <wp:extent cx="510540" cy="2183130"/>
                  <wp:effectExtent l="0" t="0" r="381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3BE" w:rsidRDefault="001543BE">
                              <w:pPr>
                                <w:pStyle w:val="Footer"/>
                                <w:rPr>
                                  <w:rFonts w:asciiTheme="majorHAnsi" w:eastAsiaTheme="majorEastAsia" w:hAnsiTheme="majorHAnsi" w:cstheme="majorBidi"/>
                                  <w:sz w:val="44"/>
                                  <w:szCs w:val="44"/>
                                </w:rPr>
                              </w:pPr>
                              <w:r w:rsidRPr="001543BE">
                                <w:rPr>
                                  <w:rFonts w:asciiTheme="majorHAnsi" w:eastAsiaTheme="majorEastAsia" w:hAnsiTheme="majorHAnsi" w:cstheme="majorBidi"/>
                                  <w:b/>
                                  <w:bCs/>
                                </w:rPr>
                                <w:t>Page</w:t>
                              </w:r>
                              <w:r w:rsidRPr="001543BE">
                                <w:rPr>
                                  <w:rFonts w:eastAsiaTheme="minorEastAsia" w:cs="Times New Roman"/>
                                  <w:b/>
                                  <w:bCs/>
                                  <w:color w:val="FF6600"/>
                                  <w14:shadow w14:blurRad="50800" w14:dist="38100" w14:dir="2700000" w14:sx="100000" w14:sy="100000" w14:kx="0" w14:ky="0" w14:algn="tl">
                                    <w14:srgbClr w14:val="000000">
                                      <w14:alpha w14:val="60000"/>
                                    </w14:srgbClr>
                                  </w14:shadow>
                                </w:rPr>
                                <w:fldChar w:fldCharType="begin"/>
                              </w:r>
                              <w:r w:rsidRPr="001543BE">
                                <w:rPr>
                                  <w:b/>
                                  <w:bCs/>
                                  <w:color w:val="FF6600"/>
                                  <w14:shadow w14:blurRad="50800" w14:dist="38100" w14:dir="2700000" w14:sx="100000" w14:sy="100000" w14:kx="0" w14:ky="0" w14:algn="tl">
                                    <w14:srgbClr w14:val="000000">
                                      <w14:alpha w14:val="60000"/>
                                    </w14:srgbClr>
                                  </w14:shadow>
                                </w:rPr>
                                <w:instrText xml:space="preserve"> PAGE    \* MERGEFORMAT </w:instrText>
                              </w:r>
                              <w:r w:rsidRPr="001543BE">
                                <w:rPr>
                                  <w:rFonts w:eastAsiaTheme="minorEastAsia" w:cs="Times New Roman"/>
                                  <w:b/>
                                  <w:bCs/>
                                  <w:color w:val="FF6600"/>
                                  <w14:shadow w14:blurRad="50800" w14:dist="38100" w14:dir="2700000" w14:sx="100000" w14:sy="100000" w14:kx="0" w14:ky="0" w14:algn="tl">
                                    <w14:srgbClr w14:val="000000">
                                      <w14:alpha w14:val="60000"/>
                                    </w14:srgbClr>
                                  </w14:shadow>
                                </w:rPr>
                                <w:fldChar w:fldCharType="separate"/>
                              </w:r>
                              <w:r w:rsidR="00603E92" w:rsidRPr="00603E92">
                                <w:rPr>
                                  <w:rFonts w:asciiTheme="majorHAnsi" w:eastAsiaTheme="majorEastAsia" w:hAnsiTheme="majorHAnsi" w:cstheme="majorBidi"/>
                                  <w:b/>
                                  <w:bCs/>
                                  <w:noProof/>
                                  <w:color w:val="FF6600"/>
                                  <w:sz w:val="44"/>
                                  <w:szCs w:val="44"/>
                                  <w14:shadow w14:blurRad="50800" w14:dist="38100" w14:dir="2700000" w14:sx="100000" w14:sy="100000" w14:kx="0" w14:ky="0" w14:algn="tl">
                                    <w14:srgbClr w14:val="000000">
                                      <w14:alpha w14:val="60000"/>
                                    </w14:srgbClr>
                                  </w14:shadow>
                                </w:rPr>
                                <w:t>1</w:t>
                              </w:r>
                              <w:r w:rsidRPr="001543BE">
                                <w:rPr>
                                  <w:rFonts w:asciiTheme="majorHAnsi" w:eastAsiaTheme="majorEastAsia" w:hAnsiTheme="majorHAnsi" w:cstheme="majorBidi"/>
                                  <w:b/>
                                  <w:bCs/>
                                  <w:noProof/>
                                  <w:color w:val="FF6600"/>
                                  <w:sz w:val="44"/>
                                  <w:szCs w:val="44"/>
                                  <w14:shadow w14:blurRad="50800" w14:dist="38100" w14:dir="2700000" w14:sx="100000" w14:sy="100000" w14:kx="0" w14:ky="0" w14:algn="tl">
                                    <w14:srgbClr w14:val="000000">
                                      <w14:alpha w14:val="60000"/>
                                    </w14:srgbClr>
                                  </w14:shadow>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9"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" o:allowincell="f" filled="f" stroked="f">
                  <v:textbox style="layout-flow:vertical;mso-layout-flow-alt:bottom-to-top;mso-fit-shape-to-text:t">
                    <w:txbxContent>
                      <w:p w:rsidR="001543BE" w:rsidRDefault="001543BE">
                        <w:pPr>
                          <w:pStyle w:val="Footer"/>
                          <w:rPr>
                            <w:rFonts w:asciiTheme="majorHAnsi" w:eastAsiaTheme="majorEastAsia" w:hAnsiTheme="majorHAnsi" w:cstheme="majorBidi"/>
                            <w:sz w:val="44"/>
                            <w:szCs w:val="44"/>
                          </w:rPr>
                        </w:pPr>
                        <w:r w:rsidRPr="001543BE">
                          <w:rPr>
                            <w:rFonts w:asciiTheme="majorHAnsi" w:eastAsiaTheme="majorEastAsia" w:hAnsiTheme="majorHAnsi" w:cstheme="majorBidi"/>
                            <w:b/>
                            <w:bCs/>
                          </w:rPr>
                          <w:t>Page</w:t>
                        </w:r>
                        <w:r w:rsidRPr="001543BE">
                          <w:rPr>
                            <w:rFonts w:eastAsiaTheme="minorEastAsia" w:cs="Times New Roman"/>
                            <w:b/>
                            <w:bCs/>
                            <w:color w:val="FF6600"/>
                            <w14:shadow w14:blurRad="50800" w14:dist="38100" w14:dir="2700000" w14:sx="100000" w14:sy="100000" w14:kx="0" w14:ky="0" w14:algn="tl">
                              <w14:srgbClr w14:val="000000">
                                <w14:alpha w14:val="60000"/>
                              </w14:srgbClr>
                            </w14:shadow>
                          </w:rPr>
                          <w:fldChar w:fldCharType="begin"/>
                        </w:r>
                        <w:r w:rsidRPr="001543BE">
                          <w:rPr>
                            <w:b/>
                            <w:bCs/>
                            <w:color w:val="FF6600"/>
                            <w14:shadow w14:blurRad="50800" w14:dist="38100" w14:dir="2700000" w14:sx="100000" w14:sy="100000" w14:kx="0" w14:ky="0" w14:algn="tl">
                              <w14:srgbClr w14:val="000000">
                                <w14:alpha w14:val="60000"/>
                              </w14:srgbClr>
                            </w14:shadow>
                          </w:rPr>
                          <w:instrText xml:space="preserve"> PAGE    \* MERGEFORMAT </w:instrText>
                        </w:r>
                        <w:r w:rsidRPr="001543BE">
                          <w:rPr>
                            <w:rFonts w:eastAsiaTheme="minorEastAsia" w:cs="Times New Roman"/>
                            <w:b/>
                            <w:bCs/>
                            <w:color w:val="FF6600"/>
                            <w14:shadow w14:blurRad="50800" w14:dist="38100" w14:dir="2700000" w14:sx="100000" w14:sy="100000" w14:kx="0" w14:ky="0" w14:algn="tl">
                              <w14:srgbClr w14:val="000000">
                                <w14:alpha w14:val="60000"/>
                              </w14:srgbClr>
                            </w14:shadow>
                          </w:rPr>
                          <w:fldChar w:fldCharType="separate"/>
                        </w:r>
                        <w:r w:rsidR="00603E92" w:rsidRPr="00603E92">
                          <w:rPr>
                            <w:rFonts w:asciiTheme="majorHAnsi" w:eastAsiaTheme="majorEastAsia" w:hAnsiTheme="majorHAnsi" w:cstheme="majorBidi"/>
                            <w:b/>
                            <w:bCs/>
                            <w:noProof/>
                            <w:color w:val="FF6600"/>
                            <w:sz w:val="44"/>
                            <w:szCs w:val="44"/>
                            <w14:shadow w14:blurRad="50800" w14:dist="38100" w14:dir="2700000" w14:sx="100000" w14:sy="100000" w14:kx="0" w14:ky="0" w14:algn="tl">
                              <w14:srgbClr w14:val="000000">
                                <w14:alpha w14:val="60000"/>
                              </w14:srgbClr>
                            </w14:shadow>
                          </w:rPr>
                          <w:t>1</w:t>
                        </w:r>
                        <w:r w:rsidRPr="001543BE">
                          <w:rPr>
                            <w:rFonts w:asciiTheme="majorHAnsi" w:eastAsiaTheme="majorEastAsia" w:hAnsiTheme="majorHAnsi" w:cstheme="majorBidi"/>
                            <w:b/>
                            <w:bCs/>
                            <w:noProof/>
                            <w:color w:val="FF6600"/>
                            <w:sz w:val="44"/>
                            <w:szCs w:val="44"/>
                            <w14:shadow w14:blurRad="50800" w14:dist="38100" w14:dir="2700000" w14:sx="100000" w14:sy="100000" w14:kx="0" w14:ky="0" w14:algn="tl">
                              <w14:srgbClr w14:val="000000">
                                <w14:alpha w14:val="60000"/>
                              </w14:srgbClr>
                            </w14:shadow>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1932E5"/>
    <w:multiLevelType w:val="hybridMultilevel"/>
    <w:tmpl w:val="920086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4467E5"/>
    <w:multiLevelType w:val="hybridMultilevel"/>
    <w:tmpl w:val="80CC6F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BDF"/>
    <w:rsid w:val="00007143"/>
    <w:rsid w:val="00015A45"/>
    <w:rsid w:val="00021513"/>
    <w:rsid w:val="00031B62"/>
    <w:rsid w:val="0004252A"/>
    <w:rsid w:val="000702D3"/>
    <w:rsid w:val="00070BD7"/>
    <w:rsid w:val="000737E5"/>
    <w:rsid w:val="000777F1"/>
    <w:rsid w:val="000926A6"/>
    <w:rsid w:val="000A0FC6"/>
    <w:rsid w:val="000A6750"/>
    <w:rsid w:val="000B0F02"/>
    <w:rsid w:val="000D03D1"/>
    <w:rsid w:val="000E6BBA"/>
    <w:rsid w:val="000F7DE6"/>
    <w:rsid w:val="001161A4"/>
    <w:rsid w:val="00121210"/>
    <w:rsid w:val="00137508"/>
    <w:rsid w:val="00137AF3"/>
    <w:rsid w:val="001441FC"/>
    <w:rsid w:val="00145569"/>
    <w:rsid w:val="00147032"/>
    <w:rsid w:val="00150D96"/>
    <w:rsid w:val="001529D7"/>
    <w:rsid w:val="00153B9F"/>
    <w:rsid w:val="001543BE"/>
    <w:rsid w:val="00155A08"/>
    <w:rsid w:val="00170C56"/>
    <w:rsid w:val="0017366C"/>
    <w:rsid w:val="00174FC0"/>
    <w:rsid w:val="0017511F"/>
    <w:rsid w:val="001878A2"/>
    <w:rsid w:val="00193A82"/>
    <w:rsid w:val="001A01FB"/>
    <w:rsid w:val="001A463A"/>
    <w:rsid w:val="001B4ADC"/>
    <w:rsid w:val="001B6511"/>
    <w:rsid w:val="001C1299"/>
    <w:rsid w:val="001D2C9B"/>
    <w:rsid w:val="001E78B5"/>
    <w:rsid w:val="001F4031"/>
    <w:rsid w:val="00205091"/>
    <w:rsid w:val="002344AC"/>
    <w:rsid w:val="00234C2A"/>
    <w:rsid w:val="0025221D"/>
    <w:rsid w:val="00266FD1"/>
    <w:rsid w:val="002676BE"/>
    <w:rsid w:val="002B037B"/>
    <w:rsid w:val="002B79FF"/>
    <w:rsid w:val="002C78F3"/>
    <w:rsid w:val="002D0BDF"/>
    <w:rsid w:val="002D2517"/>
    <w:rsid w:val="002D42BB"/>
    <w:rsid w:val="002D4E31"/>
    <w:rsid w:val="002D6CCF"/>
    <w:rsid w:val="003244C7"/>
    <w:rsid w:val="00332D7A"/>
    <w:rsid w:val="0033402A"/>
    <w:rsid w:val="00367E1D"/>
    <w:rsid w:val="003808CD"/>
    <w:rsid w:val="00392927"/>
    <w:rsid w:val="00395028"/>
    <w:rsid w:val="00396F31"/>
    <w:rsid w:val="003A52A8"/>
    <w:rsid w:val="003C00FF"/>
    <w:rsid w:val="003C3D85"/>
    <w:rsid w:val="003E32E6"/>
    <w:rsid w:val="003F2FF1"/>
    <w:rsid w:val="00403DA4"/>
    <w:rsid w:val="004043BA"/>
    <w:rsid w:val="004209EA"/>
    <w:rsid w:val="004215AC"/>
    <w:rsid w:val="00441467"/>
    <w:rsid w:val="00455647"/>
    <w:rsid w:val="004659B9"/>
    <w:rsid w:val="004A6E3C"/>
    <w:rsid w:val="004D16C9"/>
    <w:rsid w:val="004D329F"/>
    <w:rsid w:val="004D590C"/>
    <w:rsid w:val="004F1028"/>
    <w:rsid w:val="0050355D"/>
    <w:rsid w:val="00504DEF"/>
    <w:rsid w:val="0050768C"/>
    <w:rsid w:val="00514827"/>
    <w:rsid w:val="00517D93"/>
    <w:rsid w:val="005240D6"/>
    <w:rsid w:val="00564586"/>
    <w:rsid w:val="0057042D"/>
    <w:rsid w:val="00570F59"/>
    <w:rsid w:val="0057113D"/>
    <w:rsid w:val="00582989"/>
    <w:rsid w:val="005847A6"/>
    <w:rsid w:val="005848BE"/>
    <w:rsid w:val="0059348A"/>
    <w:rsid w:val="00596D3F"/>
    <w:rsid w:val="005A1434"/>
    <w:rsid w:val="005A581B"/>
    <w:rsid w:val="005A6ABF"/>
    <w:rsid w:val="005C74B0"/>
    <w:rsid w:val="005D511B"/>
    <w:rsid w:val="005F56E6"/>
    <w:rsid w:val="00603E92"/>
    <w:rsid w:val="0061584A"/>
    <w:rsid w:val="00641A54"/>
    <w:rsid w:val="00645507"/>
    <w:rsid w:val="0065034A"/>
    <w:rsid w:val="00655599"/>
    <w:rsid w:val="0065664B"/>
    <w:rsid w:val="006679FF"/>
    <w:rsid w:val="006807E2"/>
    <w:rsid w:val="00681D9E"/>
    <w:rsid w:val="006952AC"/>
    <w:rsid w:val="006A1A70"/>
    <w:rsid w:val="006B0474"/>
    <w:rsid w:val="006B16B2"/>
    <w:rsid w:val="006B27A5"/>
    <w:rsid w:val="006C1D83"/>
    <w:rsid w:val="006C3534"/>
    <w:rsid w:val="006C68F8"/>
    <w:rsid w:val="006D1657"/>
    <w:rsid w:val="006D1D0B"/>
    <w:rsid w:val="006F1074"/>
    <w:rsid w:val="0072360E"/>
    <w:rsid w:val="00724232"/>
    <w:rsid w:val="00734A60"/>
    <w:rsid w:val="00734AC0"/>
    <w:rsid w:val="007452F9"/>
    <w:rsid w:val="0074720E"/>
    <w:rsid w:val="00752069"/>
    <w:rsid w:val="00753902"/>
    <w:rsid w:val="00754DF3"/>
    <w:rsid w:val="0075546D"/>
    <w:rsid w:val="00765446"/>
    <w:rsid w:val="00774437"/>
    <w:rsid w:val="00787ABD"/>
    <w:rsid w:val="0079275F"/>
    <w:rsid w:val="007A3F62"/>
    <w:rsid w:val="007A40F5"/>
    <w:rsid w:val="007B5706"/>
    <w:rsid w:val="007B7906"/>
    <w:rsid w:val="007C10E3"/>
    <w:rsid w:val="007E0B35"/>
    <w:rsid w:val="007F08D5"/>
    <w:rsid w:val="007F0A9D"/>
    <w:rsid w:val="007F5227"/>
    <w:rsid w:val="007F6492"/>
    <w:rsid w:val="00805846"/>
    <w:rsid w:val="00805EA2"/>
    <w:rsid w:val="00822B39"/>
    <w:rsid w:val="008324E0"/>
    <w:rsid w:val="00835771"/>
    <w:rsid w:val="008367AE"/>
    <w:rsid w:val="00845199"/>
    <w:rsid w:val="008470AF"/>
    <w:rsid w:val="00866AE8"/>
    <w:rsid w:val="00872767"/>
    <w:rsid w:val="00873019"/>
    <w:rsid w:val="00881624"/>
    <w:rsid w:val="00881F18"/>
    <w:rsid w:val="00883EEA"/>
    <w:rsid w:val="00884921"/>
    <w:rsid w:val="00887DD9"/>
    <w:rsid w:val="008A0A50"/>
    <w:rsid w:val="008A4A43"/>
    <w:rsid w:val="008B5A71"/>
    <w:rsid w:val="008D62B8"/>
    <w:rsid w:val="008E350E"/>
    <w:rsid w:val="00903221"/>
    <w:rsid w:val="00925E8F"/>
    <w:rsid w:val="00955882"/>
    <w:rsid w:val="009569E8"/>
    <w:rsid w:val="00961908"/>
    <w:rsid w:val="00972B70"/>
    <w:rsid w:val="00977350"/>
    <w:rsid w:val="00997865"/>
    <w:rsid w:val="009A0380"/>
    <w:rsid w:val="009A20F4"/>
    <w:rsid w:val="009A5B39"/>
    <w:rsid w:val="009E58EF"/>
    <w:rsid w:val="009F336B"/>
    <w:rsid w:val="009F7F4F"/>
    <w:rsid w:val="00A011E8"/>
    <w:rsid w:val="00A02491"/>
    <w:rsid w:val="00A03C52"/>
    <w:rsid w:val="00A05AC2"/>
    <w:rsid w:val="00A15849"/>
    <w:rsid w:val="00A24436"/>
    <w:rsid w:val="00A41237"/>
    <w:rsid w:val="00A45E9C"/>
    <w:rsid w:val="00A55F4C"/>
    <w:rsid w:val="00A61FBB"/>
    <w:rsid w:val="00A6374D"/>
    <w:rsid w:val="00A652BB"/>
    <w:rsid w:val="00A70B2A"/>
    <w:rsid w:val="00A77C9C"/>
    <w:rsid w:val="00A95F5B"/>
    <w:rsid w:val="00AB1C31"/>
    <w:rsid w:val="00AC6430"/>
    <w:rsid w:val="00AE2156"/>
    <w:rsid w:val="00B01866"/>
    <w:rsid w:val="00B079F5"/>
    <w:rsid w:val="00B14FFB"/>
    <w:rsid w:val="00B21651"/>
    <w:rsid w:val="00B27943"/>
    <w:rsid w:val="00B315D3"/>
    <w:rsid w:val="00B43056"/>
    <w:rsid w:val="00B444F7"/>
    <w:rsid w:val="00B44882"/>
    <w:rsid w:val="00B50706"/>
    <w:rsid w:val="00B6066B"/>
    <w:rsid w:val="00B67318"/>
    <w:rsid w:val="00B92D68"/>
    <w:rsid w:val="00B942FC"/>
    <w:rsid w:val="00B94955"/>
    <w:rsid w:val="00B972FC"/>
    <w:rsid w:val="00BA2684"/>
    <w:rsid w:val="00BA3CC5"/>
    <w:rsid w:val="00BA4281"/>
    <w:rsid w:val="00BA6CF5"/>
    <w:rsid w:val="00BB74DB"/>
    <w:rsid w:val="00BC0502"/>
    <w:rsid w:val="00BC0D17"/>
    <w:rsid w:val="00C01BC3"/>
    <w:rsid w:val="00C105EC"/>
    <w:rsid w:val="00C10843"/>
    <w:rsid w:val="00C14547"/>
    <w:rsid w:val="00C151C0"/>
    <w:rsid w:val="00C26729"/>
    <w:rsid w:val="00C36D21"/>
    <w:rsid w:val="00C37B9A"/>
    <w:rsid w:val="00C37DAB"/>
    <w:rsid w:val="00C44FF4"/>
    <w:rsid w:val="00C4707C"/>
    <w:rsid w:val="00C549D2"/>
    <w:rsid w:val="00C64DA1"/>
    <w:rsid w:val="00C6787F"/>
    <w:rsid w:val="00C7324F"/>
    <w:rsid w:val="00C94E92"/>
    <w:rsid w:val="00C979D4"/>
    <w:rsid w:val="00CA04B0"/>
    <w:rsid w:val="00CA3546"/>
    <w:rsid w:val="00CA5985"/>
    <w:rsid w:val="00CB2901"/>
    <w:rsid w:val="00CC0E0C"/>
    <w:rsid w:val="00CC477D"/>
    <w:rsid w:val="00CE2E6F"/>
    <w:rsid w:val="00CE7695"/>
    <w:rsid w:val="00CF013C"/>
    <w:rsid w:val="00D002B4"/>
    <w:rsid w:val="00D07B6B"/>
    <w:rsid w:val="00D10905"/>
    <w:rsid w:val="00D10988"/>
    <w:rsid w:val="00D21BFF"/>
    <w:rsid w:val="00D2749A"/>
    <w:rsid w:val="00D52885"/>
    <w:rsid w:val="00D640DC"/>
    <w:rsid w:val="00D644E8"/>
    <w:rsid w:val="00D65F79"/>
    <w:rsid w:val="00D71055"/>
    <w:rsid w:val="00D843CA"/>
    <w:rsid w:val="00D9165F"/>
    <w:rsid w:val="00DB674F"/>
    <w:rsid w:val="00DD3D4D"/>
    <w:rsid w:val="00DE1468"/>
    <w:rsid w:val="00DF40C3"/>
    <w:rsid w:val="00E12D17"/>
    <w:rsid w:val="00E13852"/>
    <w:rsid w:val="00E1614F"/>
    <w:rsid w:val="00E17A11"/>
    <w:rsid w:val="00E279B6"/>
    <w:rsid w:val="00E45004"/>
    <w:rsid w:val="00E475D1"/>
    <w:rsid w:val="00E53449"/>
    <w:rsid w:val="00E63960"/>
    <w:rsid w:val="00E87283"/>
    <w:rsid w:val="00E91B1D"/>
    <w:rsid w:val="00E930F3"/>
    <w:rsid w:val="00E9774E"/>
    <w:rsid w:val="00EB4C5D"/>
    <w:rsid w:val="00EC168E"/>
    <w:rsid w:val="00EC3BBE"/>
    <w:rsid w:val="00EE2717"/>
    <w:rsid w:val="00EE7F7C"/>
    <w:rsid w:val="00EF3AF0"/>
    <w:rsid w:val="00EF3FC3"/>
    <w:rsid w:val="00F06333"/>
    <w:rsid w:val="00F178D8"/>
    <w:rsid w:val="00F2084D"/>
    <w:rsid w:val="00F20D67"/>
    <w:rsid w:val="00F21BE2"/>
    <w:rsid w:val="00F26F75"/>
    <w:rsid w:val="00F37613"/>
    <w:rsid w:val="00F47908"/>
    <w:rsid w:val="00F61B2E"/>
    <w:rsid w:val="00F726E4"/>
    <w:rsid w:val="00F875AF"/>
    <w:rsid w:val="00F92D59"/>
    <w:rsid w:val="00FA2131"/>
    <w:rsid w:val="00FA5DBD"/>
    <w:rsid w:val="00FA7834"/>
    <w:rsid w:val="00FB0E15"/>
    <w:rsid w:val="00FB2BBF"/>
    <w:rsid w:val="00FB6AA8"/>
    <w:rsid w:val="00FC0E29"/>
    <w:rsid w:val="00FD6D93"/>
    <w:rsid w:val="00FE548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C8F13E"/>
  <w15:docId w15:val="{CD4436CA-B7D7-4E71-83C7-C7519646D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0BDF"/>
    <w:pPr>
      <w:ind w:left="720"/>
      <w:contextualSpacing/>
    </w:pPr>
  </w:style>
  <w:style w:type="paragraph" w:styleId="Header">
    <w:name w:val="header"/>
    <w:basedOn w:val="Normal"/>
    <w:link w:val="HeaderChar"/>
    <w:uiPriority w:val="99"/>
    <w:unhideWhenUsed/>
    <w:rsid w:val="00CA5985"/>
    <w:pPr>
      <w:tabs>
        <w:tab w:val="center" w:pos="4536"/>
        <w:tab w:val="right" w:pos="9072"/>
      </w:tabs>
      <w:spacing w:after="0" w:line="240" w:lineRule="auto"/>
    </w:pPr>
  </w:style>
  <w:style w:type="character" w:customStyle="1" w:styleId="HeaderChar">
    <w:name w:val="Header Char"/>
    <w:basedOn w:val="DefaultParagraphFont"/>
    <w:link w:val="Header"/>
    <w:uiPriority w:val="99"/>
    <w:rsid w:val="00CA5985"/>
  </w:style>
  <w:style w:type="paragraph" w:styleId="Footer">
    <w:name w:val="footer"/>
    <w:basedOn w:val="Normal"/>
    <w:link w:val="FooterChar"/>
    <w:uiPriority w:val="99"/>
    <w:unhideWhenUsed/>
    <w:rsid w:val="00CA5985"/>
    <w:pPr>
      <w:tabs>
        <w:tab w:val="center" w:pos="4536"/>
        <w:tab w:val="right" w:pos="9072"/>
      </w:tabs>
      <w:spacing w:after="0" w:line="240" w:lineRule="auto"/>
    </w:pPr>
  </w:style>
  <w:style w:type="character" w:customStyle="1" w:styleId="FooterChar">
    <w:name w:val="Footer Char"/>
    <w:basedOn w:val="DefaultParagraphFont"/>
    <w:link w:val="Footer"/>
    <w:uiPriority w:val="99"/>
    <w:rsid w:val="00CA5985"/>
  </w:style>
  <w:style w:type="paragraph" w:styleId="BalloonText">
    <w:name w:val="Balloon Text"/>
    <w:basedOn w:val="Normal"/>
    <w:link w:val="BalloonTextChar"/>
    <w:uiPriority w:val="99"/>
    <w:semiHidden/>
    <w:unhideWhenUsed/>
    <w:rsid w:val="005A6A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ABF"/>
    <w:rPr>
      <w:rFonts w:ascii="Tahoma" w:hAnsi="Tahoma" w:cs="Tahoma"/>
      <w:sz w:val="16"/>
      <w:szCs w:val="16"/>
    </w:rPr>
  </w:style>
  <w:style w:type="character" w:styleId="PageNumber">
    <w:name w:val="page number"/>
    <w:basedOn w:val="DefaultParagraphFont"/>
    <w:uiPriority w:val="99"/>
    <w:unhideWhenUsed/>
    <w:rsid w:val="00C14547"/>
  </w:style>
  <w:style w:type="paragraph" w:styleId="FootnoteText">
    <w:name w:val="footnote text"/>
    <w:basedOn w:val="Normal"/>
    <w:link w:val="FootnoteTextChar"/>
    <w:uiPriority w:val="99"/>
    <w:semiHidden/>
    <w:unhideWhenUsed/>
    <w:rsid w:val="000702D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702D3"/>
    <w:rPr>
      <w:sz w:val="20"/>
      <w:szCs w:val="20"/>
    </w:rPr>
  </w:style>
  <w:style w:type="character" w:styleId="FootnoteReference">
    <w:name w:val="footnote reference"/>
    <w:basedOn w:val="DefaultParagraphFont"/>
    <w:uiPriority w:val="99"/>
    <w:semiHidden/>
    <w:unhideWhenUsed/>
    <w:rsid w:val="000702D3"/>
    <w:rPr>
      <w:vertAlign w:val="superscript"/>
    </w:rPr>
  </w:style>
  <w:style w:type="paragraph" w:styleId="NoSpacing">
    <w:name w:val="No Spacing"/>
    <w:link w:val="NoSpacingChar"/>
    <w:uiPriority w:val="1"/>
    <w:qFormat/>
    <w:rsid w:val="00F61B2E"/>
    <w:pPr>
      <w:spacing w:after="0" w:line="240" w:lineRule="auto"/>
    </w:pPr>
    <w:rPr>
      <w:rFonts w:eastAsiaTheme="minorEastAsia"/>
      <w:lang w:eastAsia="fr-FR"/>
    </w:rPr>
  </w:style>
  <w:style w:type="character" w:customStyle="1" w:styleId="NoSpacingChar">
    <w:name w:val="No Spacing Char"/>
    <w:basedOn w:val="DefaultParagraphFont"/>
    <w:link w:val="NoSpacing"/>
    <w:uiPriority w:val="1"/>
    <w:rsid w:val="00F61B2E"/>
    <w:rPr>
      <w:rFonts w:eastAsiaTheme="minorEastAsia"/>
      <w:lang w:eastAsia="fr-FR"/>
    </w:rPr>
  </w:style>
  <w:style w:type="character" w:customStyle="1" w:styleId="apple-converted-space">
    <w:name w:val="apple-converted-space"/>
    <w:basedOn w:val="DefaultParagraphFont"/>
    <w:rsid w:val="006807E2"/>
  </w:style>
  <w:style w:type="table" w:styleId="TableGrid">
    <w:name w:val="Table Grid"/>
    <w:basedOn w:val="TableNormal"/>
    <w:uiPriority w:val="59"/>
    <w:rsid w:val="008D6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5885776">
      <w:bodyDiv w:val="1"/>
      <w:marLeft w:val="0"/>
      <w:marRight w:val="0"/>
      <w:marTop w:val="0"/>
      <w:marBottom w:val="0"/>
      <w:divBdr>
        <w:top w:val="none" w:sz="0" w:space="0" w:color="auto"/>
        <w:left w:val="none" w:sz="0" w:space="0" w:color="auto"/>
        <w:bottom w:val="none" w:sz="0" w:space="0" w:color="auto"/>
        <w:right w:val="none" w:sz="0" w:space="0" w:color="auto"/>
      </w:divBdr>
    </w:div>
    <w:div w:id="964773411">
      <w:bodyDiv w:val="1"/>
      <w:marLeft w:val="0"/>
      <w:marRight w:val="0"/>
      <w:marTop w:val="0"/>
      <w:marBottom w:val="0"/>
      <w:divBdr>
        <w:top w:val="none" w:sz="0" w:space="0" w:color="auto"/>
        <w:left w:val="none" w:sz="0" w:space="0" w:color="auto"/>
        <w:bottom w:val="none" w:sz="0" w:space="0" w:color="auto"/>
        <w:right w:val="none" w:sz="0" w:space="0" w:color="auto"/>
      </w:divBdr>
    </w:div>
    <w:div w:id="1300377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gi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footer" Target="footer1.xml"/><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4B1825-032F-4F4D-957A-2B1A3C1FF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3290</TotalTime>
  <Pages>17</Pages>
  <Words>6081</Words>
  <Characters>33448</Characters>
  <Application>Microsoft Office Word</Application>
  <DocSecurity>0</DocSecurity>
  <Lines>278</Lines>
  <Paragraphs>78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Extraction et Séparation</vt:lpstr>
      <vt:lpstr>Extraction et Séparation</vt:lpstr>
    </vt:vector>
  </TitlesOfParts>
  <Company>Uuniversité de Msila</Company>
  <LinksUpToDate>false</LinksUpToDate>
  <CharactersWithSpaces>39451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Extraction et Séparation</dc:title>
  <dc:creator>Thamere Cheriet</dc:creator>
  <cp:lastModifiedBy>Thamere</cp:lastModifiedBy>
  <cp:revision>203</cp:revision>
  <dcterms:created xsi:type="dcterms:W3CDTF">2016-10-12T10:56:00Z</dcterms:created>
  <dcterms:modified xsi:type="dcterms:W3CDTF">2017-07-14T18:14:00Z</dcterms:modified>
</cp:coreProperties>
</file>