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CD" w:rsidRPr="009675A0" w:rsidRDefault="008C43CD">
      <w:pPr>
        <w:rPr>
          <w:b/>
          <w:bCs/>
        </w:rPr>
      </w:pPr>
    </w:p>
    <w:p w:rsidR="009675A0" w:rsidRPr="009675A0" w:rsidRDefault="009675A0">
      <w:pPr>
        <w:rPr>
          <w:b/>
          <w:bCs/>
        </w:rPr>
      </w:pPr>
    </w:p>
    <w:p w:rsidR="009675A0" w:rsidRPr="00ED5451" w:rsidRDefault="009675A0" w:rsidP="009675A0">
      <w:pPr>
        <w:jc w:val="center"/>
        <w:rPr>
          <w:rFonts w:asciiTheme="majorBidi" w:hAnsiTheme="majorBidi" w:cstheme="majorBidi"/>
          <w:sz w:val="24"/>
          <w:szCs w:val="24"/>
        </w:rPr>
      </w:pPr>
      <w:r w:rsidRPr="00ED5451">
        <w:rPr>
          <w:rFonts w:asciiTheme="majorBidi" w:hAnsiTheme="majorBidi" w:cstheme="majorBidi"/>
          <w:sz w:val="24"/>
          <w:szCs w:val="24"/>
        </w:rPr>
        <w:t>Chute libre</w:t>
      </w:r>
    </w:p>
    <w:p w:rsidR="009675A0" w:rsidRPr="00ED5451" w:rsidRDefault="009675A0" w:rsidP="009675A0">
      <w:pPr>
        <w:jc w:val="both"/>
        <w:rPr>
          <w:rFonts w:asciiTheme="majorBidi" w:hAnsiTheme="majorBidi" w:cstheme="majorBidi"/>
          <w:sz w:val="24"/>
          <w:szCs w:val="24"/>
        </w:rPr>
      </w:pPr>
      <w:r w:rsidRPr="00ED5451">
        <w:rPr>
          <w:rFonts w:asciiTheme="majorBidi" w:hAnsiTheme="majorBidi" w:cstheme="majorBidi"/>
          <w:sz w:val="24"/>
          <w:szCs w:val="24"/>
        </w:rPr>
        <w:t>Partie expérimentale :</w:t>
      </w:r>
    </w:p>
    <w:p w:rsidR="009675A0" w:rsidRPr="00ED5451" w:rsidRDefault="00641522" w:rsidP="009675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5451">
        <w:rPr>
          <w:rFonts w:asciiTheme="majorBidi" w:hAnsiTheme="majorBidi" w:cstheme="majorBidi"/>
          <w:sz w:val="24"/>
          <w:szCs w:val="24"/>
        </w:rPr>
        <w:t>Compléter</w:t>
      </w:r>
      <w:r w:rsidR="009675A0" w:rsidRPr="00ED5451">
        <w:rPr>
          <w:rFonts w:asciiTheme="majorBidi" w:hAnsiTheme="majorBidi" w:cstheme="majorBidi"/>
          <w:sz w:val="24"/>
          <w:szCs w:val="24"/>
        </w:rPr>
        <w:t xml:space="preserve"> le</w:t>
      </w:r>
      <w:r w:rsidRPr="00ED5451">
        <w:rPr>
          <w:rFonts w:asciiTheme="majorBidi" w:hAnsiTheme="majorBidi" w:cstheme="majorBidi"/>
          <w:sz w:val="24"/>
          <w:szCs w:val="24"/>
        </w:rPr>
        <w:t xml:space="preserve"> </w:t>
      </w:r>
      <w:r w:rsidR="009675A0" w:rsidRPr="00ED5451">
        <w:rPr>
          <w:rFonts w:asciiTheme="majorBidi" w:hAnsiTheme="majorBidi" w:cstheme="majorBidi"/>
          <w:sz w:val="24"/>
          <w:szCs w:val="24"/>
        </w:rPr>
        <w:t>tableau</w:t>
      </w:r>
      <w:r w:rsidRPr="00ED5451">
        <w:rPr>
          <w:rFonts w:asciiTheme="majorBidi" w:hAnsiTheme="majorBidi" w:cstheme="majorBidi"/>
          <w:sz w:val="24"/>
          <w:szCs w:val="24"/>
        </w:rPr>
        <w:t>.</w:t>
      </w:r>
    </w:p>
    <w:p w:rsidR="009675A0" w:rsidRPr="00ED5451" w:rsidRDefault="009675A0" w:rsidP="009675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5451">
        <w:rPr>
          <w:rFonts w:asciiTheme="majorBidi" w:hAnsiTheme="majorBidi" w:cstheme="majorBidi"/>
          <w:sz w:val="24"/>
          <w:szCs w:val="24"/>
        </w:rPr>
        <w:t xml:space="preserve">Tracer la variation de h avec le temps </w:t>
      </w:r>
      <w:r w:rsidRPr="00ED5451">
        <w:rPr>
          <w:rFonts w:asciiTheme="majorBidi" w:hAnsiTheme="majorBidi" w:cstheme="majorBidi"/>
          <w:b/>
          <w:bCs/>
          <w:i/>
          <w:iCs/>
          <w:sz w:val="24"/>
          <w:szCs w:val="24"/>
        </w:rPr>
        <w:t>h = f</w:t>
      </w:r>
      <w:r w:rsidR="00641522" w:rsidRPr="00ED545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ED5451">
        <w:rPr>
          <w:rFonts w:asciiTheme="majorBidi" w:hAnsiTheme="majorBidi" w:cstheme="majorBidi"/>
          <w:b/>
          <w:bCs/>
          <w:i/>
          <w:iCs/>
          <w:sz w:val="24"/>
          <w:szCs w:val="24"/>
        </w:rPr>
        <w:t>(t</w:t>
      </w:r>
      <w:r w:rsidRPr="00ED5451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</w:t>
      </w:r>
      <w:r w:rsidRPr="00ED5451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Pr="00ED5451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9675A0" w:rsidRDefault="00641522" w:rsidP="009675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5451">
        <w:rPr>
          <w:rFonts w:asciiTheme="majorBidi" w:hAnsiTheme="majorBidi" w:cstheme="majorBidi"/>
          <w:sz w:val="24"/>
          <w:szCs w:val="24"/>
        </w:rPr>
        <w:t>Déduire</w:t>
      </w:r>
      <w:r w:rsidR="009675A0" w:rsidRPr="00ED5451">
        <w:rPr>
          <w:rFonts w:asciiTheme="majorBidi" w:hAnsiTheme="majorBidi" w:cstheme="majorBidi"/>
          <w:sz w:val="24"/>
          <w:szCs w:val="24"/>
        </w:rPr>
        <w:t xml:space="preserve"> du graphe la valeur expérimentale de l’</w:t>
      </w:r>
      <w:r w:rsidRPr="00ED5451">
        <w:rPr>
          <w:rFonts w:asciiTheme="majorBidi" w:hAnsiTheme="majorBidi" w:cstheme="majorBidi"/>
          <w:sz w:val="24"/>
          <w:szCs w:val="24"/>
        </w:rPr>
        <w:t>accélération</w:t>
      </w:r>
      <w:r w:rsidR="009675A0" w:rsidRPr="00ED5451">
        <w:rPr>
          <w:rFonts w:asciiTheme="majorBidi" w:hAnsiTheme="majorBidi" w:cstheme="majorBidi"/>
          <w:sz w:val="24"/>
          <w:szCs w:val="24"/>
        </w:rPr>
        <w:t xml:space="preserve"> </w:t>
      </w:r>
      <w:r w:rsidR="009675A0" w:rsidRPr="00ED5451">
        <w:rPr>
          <w:rFonts w:asciiTheme="majorBidi" w:hAnsiTheme="majorBidi" w:cstheme="majorBidi"/>
          <w:b/>
          <w:bCs/>
          <w:i/>
          <w:iCs/>
          <w:sz w:val="24"/>
          <w:szCs w:val="24"/>
        </w:rPr>
        <w:t>g</w:t>
      </w:r>
      <w:r w:rsidR="009675A0" w:rsidRPr="00ED5451">
        <w:rPr>
          <w:rFonts w:asciiTheme="majorBidi" w:hAnsiTheme="majorBidi" w:cstheme="majorBidi"/>
          <w:sz w:val="24"/>
          <w:szCs w:val="24"/>
        </w:rPr>
        <w:t xml:space="preserve">. comparer la avec celle </w:t>
      </w:r>
      <w:r w:rsidRPr="00ED5451">
        <w:rPr>
          <w:rFonts w:asciiTheme="majorBidi" w:hAnsiTheme="majorBidi" w:cstheme="majorBidi"/>
          <w:sz w:val="24"/>
          <w:szCs w:val="24"/>
        </w:rPr>
        <w:t>supposée</w:t>
      </w:r>
      <w:r w:rsidR="009675A0" w:rsidRPr="00ED5451">
        <w:rPr>
          <w:rFonts w:asciiTheme="majorBidi" w:hAnsiTheme="majorBidi" w:cstheme="majorBidi"/>
          <w:sz w:val="24"/>
          <w:szCs w:val="24"/>
        </w:rPr>
        <w:t xml:space="preserve"> dans l’étude théorique (point 2.3). commenter.</w:t>
      </w:r>
    </w:p>
    <w:p w:rsidR="00ED5451" w:rsidRPr="00ED5451" w:rsidRDefault="00ED5451" w:rsidP="00ED5451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5A0" w:rsidRDefault="009675A0" w:rsidP="009675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5451">
        <w:rPr>
          <w:rFonts w:asciiTheme="majorBidi" w:hAnsiTheme="majorBidi" w:cstheme="majorBidi"/>
          <w:sz w:val="24"/>
          <w:szCs w:val="24"/>
        </w:rPr>
        <w:t>Comparer l’énergie totale (cinétique + potentielle) au départ du mouvement avec celle mesurée au point de la fixation de la barrière optique. Commenter.</w:t>
      </w:r>
    </w:p>
    <w:p w:rsidR="00ED5451" w:rsidRPr="00ED5451" w:rsidRDefault="00ED5451" w:rsidP="00ED5451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75A0" w:rsidRDefault="009675A0" w:rsidP="0064152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5451">
        <w:rPr>
          <w:rFonts w:asciiTheme="majorBidi" w:hAnsiTheme="majorBidi" w:cstheme="majorBidi"/>
          <w:sz w:val="24"/>
          <w:szCs w:val="24"/>
        </w:rPr>
        <w:t>Ecrire la valeur de l’</w:t>
      </w:r>
      <w:r w:rsidR="00641522" w:rsidRPr="00ED5451">
        <w:rPr>
          <w:rFonts w:asciiTheme="majorBidi" w:hAnsiTheme="majorBidi" w:cstheme="majorBidi"/>
          <w:sz w:val="24"/>
          <w:szCs w:val="24"/>
        </w:rPr>
        <w:t>accélération</w:t>
      </w:r>
      <w:r w:rsidRPr="00ED5451">
        <w:rPr>
          <w:rFonts w:asciiTheme="majorBidi" w:hAnsiTheme="majorBidi" w:cstheme="majorBidi"/>
          <w:sz w:val="24"/>
          <w:szCs w:val="24"/>
        </w:rPr>
        <w:t xml:space="preserve"> de la </w:t>
      </w:r>
      <w:r w:rsidR="00641522" w:rsidRPr="00ED5451">
        <w:rPr>
          <w:rFonts w:asciiTheme="majorBidi" w:hAnsiTheme="majorBidi" w:cstheme="majorBidi"/>
          <w:sz w:val="24"/>
          <w:szCs w:val="24"/>
        </w:rPr>
        <w:t>pesanteur</w:t>
      </w:r>
      <w:r w:rsidRPr="00ED5451">
        <w:rPr>
          <w:rFonts w:asciiTheme="majorBidi" w:hAnsiTheme="majorBidi" w:cstheme="majorBidi"/>
          <w:sz w:val="24"/>
          <w:szCs w:val="24"/>
        </w:rPr>
        <w:t xml:space="preserve"> sous la forme </w:t>
      </w:r>
      <w:r w:rsidRPr="00ED5451">
        <w:rPr>
          <w:rFonts w:asciiTheme="majorBidi" w:hAnsiTheme="majorBidi" w:cstheme="majorBidi"/>
          <w:b/>
          <w:bCs/>
          <w:i/>
          <w:iCs/>
          <w:sz w:val="24"/>
          <w:szCs w:val="24"/>
        </w:rPr>
        <w:t>g =</w:t>
      </w:r>
      <w:r w:rsidR="00641522" w:rsidRPr="00ED545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641522" w:rsidRPr="00ED5451">
        <w:rPr>
          <w:rFonts w:ascii="Cambria Math" w:hAnsi="Cambria Math" w:cs="Cambria Math"/>
          <w:b/>
          <w:bCs/>
          <w:i/>
          <w:iCs/>
          <w:sz w:val="24"/>
          <w:szCs w:val="24"/>
        </w:rPr>
        <w:t>⁻</w:t>
      </w:r>
      <w:r w:rsidR="00641522" w:rsidRPr="00ED545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g ± </w:t>
      </w:r>
      <w:proofErr w:type="spellStart"/>
      <w:r w:rsidR="00641522" w:rsidRPr="00ED5451">
        <w:rPr>
          <w:rFonts w:asciiTheme="majorBidi" w:hAnsiTheme="majorBidi" w:cstheme="majorBidi"/>
          <w:b/>
          <w:bCs/>
          <w:i/>
          <w:iCs/>
          <w:sz w:val="24"/>
          <w:szCs w:val="24"/>
        </w:rPr>
        <w:t>Δg</w:t>
      </w:r>
      <w:proofErr w:type="spellEnd"/>
      <w:r w:rsidRPr="00ED5451">
        <w:rPr>
          <w:rFonts w:asciiTheme="majorBidi" w:hAnsiTheme="majorBidi" w:cstheme="majorBidi"/>
          <w:sz w:val="24"/>
          <w:szCs w:val="24"/>
        </w:rPr>
        <w:t>.</w:t>
      </w:r>
    </w:p>
    <w:p w:rsidR="00ED5451" w:rsidRPr="00ED5451" w:rsidRDefault="00ED5451" w:rsidP="00ED5451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</w:t>
      </w:r>
    </w:p>
    <w:p w:rsidR="00ED5451" w:rsidRDefault="009675A0" w:rsidP="009675A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5451">
        <w:rPr>
          <w:rFonts w:asciiTheme="majorBidi" w:hAnsiTheme="majorBidi" w:cstheme="majorBidi"/>
          <w:sz w:val="24"/>
          <w:szCs w:val="24"/>
        </w:rPr>
        <w:t>Donner une conclusion.</w:t>
      </w:r>
    </w:p>
    <w:p w:rsidR="009675A0" w:rsidRPr="00ED5451" w:rsidRDefault="00ED5451" w:rsidP="00ED5451">
      <w:pPr>
        <w:tabs>
          <w:tab w:val="left" w:pos="1040"/>
        </w:tabs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9675A0" w:rsidRPr="00ED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ECF"/>
    <w:multiLevelType w:val="hybridMultilevel"/>
    <w:tmpl w:val="2FE824E0"/>
    <w:lvl w:ilvl="0" w:tplc="935CD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A0"/>
    <w:rsid w:val="00641522"/>
    <w:rsid w:val="008C43CD"/>
    <w:rsid w:val="009675A0"/>
    <w:rsid w:val="00E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5A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415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5A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41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981</Characters>
  <Application>Microsoft Office Word</Application>
  <DocSecurity>0</DocSecurity>
  <Lines>8</Lines>
  <Paragraphs>2</Paragraphs>
  <ScaleCrop>false</ScaleCrop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khireddine</dc:creator>
  <cp:lastModifiedBy>lenovo</cp:lastModifiedBy>
  <cp:revision>2</cp:revision>
  <dcterms:created xsi:type="dcterms:W3CDTF">2019-10-28T08:37:00Z</dcterms:created>
  <dcterms:modified xsi:type="dcterms:W3CDTF">2019-10-28T08:37:00Z</dcterms:modified>
</cp:coreProperties>
</file>