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F00" w:rsidRPr="000C61A9" w:rsidRDefault="00D37F00" w:rsidP="00D37F00">
      <w:pPr>
        <w:spacing w:line="640" w:lineRule="exact"/>
        <w:jc w:val="center"/>
        <w:rPr>
          <w:rFonts w:cs="Simplified Arabic"/>
          <w:b/>
          <w:bCs/>
          <w:sz w:val="36"/>
          <w:szCs w:val="36"/>
          <w:rtl/>
          <w:lang w:val="fr-FR"/>
        </w:rPr>
      </w:pPr>
      <w:r w:rsidRPr="000C61A9">
        <w:rPr>
          <w:rFonts w:cs="Simplified Arabic" w:hint="cs"/>
          <w:b/>
          <w:bCs/>
          <w:sz w:val="36"/>
          <w:szCs w:val="36"/>
          <w:rtl/>
          <w:lang w:val="fr-FR"/>
        </w:rPr>
        <w:t xml:space="preserve">المحاضرة 02: </w:t>
      </w:r>
      <w:proofErr w:type="spellStart"/>
      <w:r w:rsidRPr="000C61A9">
        <w:rPr>
          <w:rFonts w:cs="Simplified Arabic" w:hint="cs"/>
          <w:b/>
          <w:bCs/>
          <w:sz w:val="36"/>
          <w:szCs w:val="36"/>
          <w:rtl/>
          <w:lang w:val="fr-FR"/>
        </w:rPr>
        <w:t>الأنتروبولوجيا</w:t>
      </w:r>
      <w:proofErr w:type="spellEnd"/>
      <w:r w:rsidRPr="000C61A9">
        <w:rPr>
          <w:rFonts w:cs="Simplified Arabic" w:hint="cs"/>
          <w:b/>
          <w:bCs/>
          <w:sz w:val="36"/>
          <w:szCs w:val="36"/>
          <w:rtl/>
          <w:lang w:val="fr-FR"/>
        </w:rPr>
        <w:t xml:space="preserve"> الاجتماعية والثقافية</w:t>
      </w:r>
    </w:p>
    <w:p w:rsidR="00D37F00" w:rsidRDefault="00D37F00" w:rsidP="00D37F00">
      <w:pPr>
        <w:spacing w:line="640" w:lineRule="exact"/>
        <w:ind w:firstLine="454"/>
        <w:jc w:val="both"/>
        <w:rPr>
          <w:rFonts w:cs="Simplified Arabic"/>
          <w:sz w:val="32"/>
          <w:szCs w:val="32"/>
          <w:rtl/>
          <w:lang w:val="fr-FR"/>
        </w:rPr>
      </w:pPr>
      <w:r>
        <w:rPr>
          <w:rFonts w:cs="Simplified Arabic" w:hint="cs"/>
          <w:sz w:val="32"/>
          <w:szCs w:val="32"/>
          <w:rtl/>
          <w:lang w:val="fr-FR"/>
        </w:rPr>
        <w:t xml:space="preserve">تطورت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الاجتماعية على يد باحثين </w:t>
      </w:r>
      <w:proofErr w:type="spellStart"/>
      <w:r>
        <w:rPr>
          <w:rFonts w:cs="Simplified Arabic" w:hint="cs"/>
          <w:sz w:val="32"/>
          <w:szCs w:val="32"/>
          <w:rtl/>
          <w:lang w:val="fr-FR"/>
        </w:rPr>
        <w:t>أنتروبولوجيين</w:t>
      </w:r>
      <w:proofErr w:type="spellEnd"/>
      <w:r>
        <w:rPr>
          <w:rFonts w:cs="Simplified Arabic" w:hint="cs"/>
          <w:sz w:val="32"/>
          <w:szCs w:val="32"/>
          <w:rtl/>
          <w:lang w:val="fr-FR"/>
        </w:rPr>
        <w:t xml:space="preserve"> في علم الاجتماع حيث تبحث في دراسة السلوك الاجتماعي، وأشكال النظم الاجتماعية كالعائلة، والقرابة والبناء الاجتماعي، وعند دراسة الإنسان وأعماله يتم التمييز بين "المجتمع" وبين الثقافة فهي السلوك وجملة المنجزات المادية والمعرفية.</w:t>
      </w:r>
    </w:p>
    <w:p w:rsidR="00D37F00" w:rsidRPr="00FB2F8A" w:rsidRDefault="00D37F00" w:rsidP="00D37F00">
      <w:pPr>
        <w:pStyle w:val="Paragraphedeliste"/>
        <w:numPr>
          <w:ilvl w:val="0"/>
          <w:numId w:val="1"/>
        </w:numPr>
        <w:spacing w:line="640" w:lineRule="exact"/>
        <w:jc w:val="both"/>
        <w:rPr>
          <w:rFonts w:cs="Simplified Arabic"/>
          <w:b/>
          <w:bCs/>
          <w:sz w:val="32"/>
          <w:szCs w:val="32"/>
          <w:rtl/>
          <w:lang w:val="fr-FR"/>
        </w:rPr>
      </w:pPr>
      <w:proofErr w:type="spellStart"/>
      <w:r w:rsidRPr="00FB2F8A">
        <w:rPr>
          <w:rFonts w:cs="Simplified Arabic" w:hint="cs"/>
          <w:b/>
          <w:bCs/>
          <w:sz w:val="32"/>
          <w:szCs w:val="32"/>
          <w:rtl/>
          <w:lang w:val="fr-FR"/>
        </w:rPr>
        <w:t>الأنتروبولوجيا</w:t>
      </w:r>
      <w:proofErr w:type="spellEnd"/>
      <w:r w:rsidRPr="00FB2F8A">
        <w:rPr>
          <w:rFonts w:cs="Simplified Arabic" w:hint="cs"/>
          <w:b/>
          <w:bCs/>
          <w:sz w:val="32"/>
          <w:szCs w:val="32"/>
          <w:rtl/>
          <w:lang w:val="fr-FR"/>
        </w:rPr>
        <w:t xml:space="preserve"> الاجتماعية:</w:t>
      </w:r>
    </w:p>
    <w:p w:rsidR="00D37F00" w:rsidRDefault="00D37F00" w:rsidP="00D37F00">
      <w:pPr>
        <w:spacing w:line="640" w:lineRule="exact"/>
        <w:ind w:firstLine="454"/>
        <w:jc w:val="both"/>
        <w:rPr>
          <w:rFonts w:cs="Simplified Arabic"/>
          <w:sz w:val="32"/>
          <w:szCs w:val="32"/>
          <w:rtl/>
          <w:lang w:val="fr-FR"/>
        </w:rPr>
      </w:pPr>
      <w:r>
        <w:rPr>
          <w:rFonts w:cs="Simplified Arabic" w:hint="cs"/>
          <w:sz w:val="32"/>
          <w:szCs w:val="32"/>
          <w:rtl/>
          <w:lang w:val="fr-FR"/>
        </w:rPr>
        <w:t xml:space="preserve">لقد اهتمت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الاجتماعية بدراسة المجتمعات الإنسانية، وعلى المستويات الحضارية كافة، إذ يعد ذلك منطلقا أساسيا في فلسفة علم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وأهدافها، ولاسيما دراسة أساليب حياة المجتمعات المحلية، إلى جانب دراسات ما قبل التاريخ ودراسة اللغات واللهجات المحلية، وقد استخدم مصطلح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الاجتماعية للمرة الأولى سنة 1980م عندما كرّمت جامعة ليفربول في بريطانيا السيد جيمس فريزر ومنحته لقب الأستاذ.</w:t>
      </w:r>
    </w:p>
    <w:p w:rsidR="00D37F00" w:rsidRDefault="00D37F00" w:rsidP="00D37F00">
      <w:pPr>
        <w:spacing w:line="640" w:lineRule="exact"/>
        <w:ind w:firstLine="454"/>
        <w:jc w:val="both"/>
        <w:rPr>
          <w:rFonts w:cs="Simplified Arabic"/>
          <w:sz w:val="32"/>
          <w:szCs w:val="32"/>
          <w:rtl/>
          <w:lang w:val="fr-FR"/>
        </w:rPr>
      </w:pPr>
      <w:r>
        <w:rPr>
          <w:rFonts w:cs="Simplified Arabic" w:hint="cs"/>
          <w:sz w:val="32"/>
          <w:szCs w:val="32"/>
          <w:rtl/>
          <w:lang w:val="fr-FR"/>
        </w:rPr>
        <w:t xml:space="preserve">وظهرت أولى بوادر هذا الفرع من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في القرن الثامن عشر والتي مهدت لظهور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الاجتماعية من خلال كتاب "روح القوانين" الذي ألفه "</w:t>
      </w:r>
      <w:proofErr w:type="spellStart"/>
      <w:r>
        <w:rPr>
          <w:rFonts w:cs="Simplified Arabic" w:hint="cs"/>
          <w:sz w:val="32"/>
          <w:szCs w:val="32"/>
          <w:rtl/>
          <w:lang w:val="fr-FR"/>
        </w:rPr>
        <w:t>مونتيسكيو</w:t>
      </w:r>
      <w:proofErr w:type="spellEnd"/>
      <w:r>
        <w:rPr>
          <w:rFonts w:cs="Simplified Arabic" w:hint="cs"/>
          <w:sz w:val="32"/>
          <w:szCs w:val="32"/>
          <w:rtl/>
          <w:lang w:val="fr-FR"/>
        </w:rPr>
        <w:t xml:space="preserve">" عالم الاجتماع الفرنسي، والذي أكدّ فيه أن المجتمع البشري وما يحيط به يتكون من مجموعة نظم مترابطة بحيث لا يمكن فهم أي قانون من القوانين عند أي شعب من الشعوب إلا إذا درست العلاقات التي تحكم هذا النظام أو ذاك بما فيها البيئة والحياة الاقتصادية أو المعتقدات والأخلاق السائدة. </w:t>
      </w:r>
    </w:p>
    <w:p w:rsidR="00D37F00" w:rsidRDefault="00D37F00" w:rsidP="00D37F00">
      <w:pPr>
        <w:spacing w:line="640" w:lineRule="exact"/>
        <w:ind w:firstLine="454"/>
        <w:jc w:val="both"/>
        <w:rPr>
          <w:rFonts w:cs="Simplified Arabic"/>
          <w:sz w:val="32"/>
          <w:szCs w:val="32"/>
          <w:rtl/>
          <w:lang w:val="fr-FR"/>
        </w:rPr>
      </w:pPr>
      <w:r>
        <w:rPr>
          <w:rFonts w:cs="Simplified Arabic" w:hint="cs"/>
          <w:sz w:val="32"/>
          <w:szCs w:val="32"/>
          <w:rtl/>
          <w:lang w:val="fr-FR"/>
        </w:rPr>
        <w:t>كما ظهر "سان سيمون" عالم الاجتماع الفرنسي الذي يعد أوّل من رأى بضرورة إنشاء علم للمجتمع، واعتبر أن مهمة علماء الاجتماع لا تقتصر على دراسة المفاهيم والتصورات الاجتماعية فحسب، وإنما يجب أن تشمل تحليل الوقائع والحقائق التي تعززها</w:t>
      </w:r>
      <w:r w:rsidRPr="00BA666B">
        <w:rPr>
          <w:rFonts w:ascii="Times New Roman" w:hAnsi="Times New Roman" w:cs="Times New Roman"/>
          <w:sz w:val="28"/>
          <w:szCs w:val="28"/>
          <w:vertAlign w:val="superscript"/>
          <w:rtl/>
          <w:lang w:val="fr-FR"/>
        </w:rPr>
        <w:t>(</w:t>
      </w:r>
      <w:r w:rsidRPr="00BA666B">
        <w:rPr>
          <w:rStyle w:val="Appelnotedebasdep"/>
          <w:rFonts w:ascii="Times New Roman" w:hAnsi="Times New Roman" w:cs="Times New Roman"/>
          <w:sz w:val="28"/>
          <w:szCs w:val="28"/>
          <w:rtl/>
          <w:lang w:val="fr-FR"/>
        </w:rPr>
        <w:footnoteReference w:id="1"/>
      </w:r>
      <w:r w:rsidRPr="00BA666B">
        <w:rPr>
          <w:rFonts w:ascii="Times New Roman" w:hAnsi="Times New Roman" w:cs="Times New Roman"/>
          <w:sz w:val="28"/>
          <w:szCs w:val="28"/>
          <w:vertAlign w:val="superscript"/>
          <w:rtl/>
          <w:lang w:val="fr-FR"/>
        </w:rPr>
        <w:t>)</w:t>
      </w:r>
      <w:r>
        <w:rPr>
          <w:rFonts w:cs="Simplified Arabic" w:hint="cs"/>
          <w:sz w:val="32"/>
          <w:szCs w:val="32"/>
          <w:rtl/>
          <w:lang w:val="fr-FR"/>
        </w:rPr>
        <w:t>.</w:t>
      </w:r>
    </w:p>
    <w:p w:rsidR="00D37F00" w:rsidRDefault="00D37F00" w:rsidP="00D37F00">
      <w:pPr>
        <w:spacing w:line="640" w:lineRule="exact"/>
        <w:ind w:firstLine="454"/>
        <w:jc w:val="both"/>
        <w:rPr>
          <w:rFonts w:cs="Simplified Arabic"/>
          <w:sz w:val="32"/>
          <w:szCs w:val="32"/>
          <w:rtl/>
          <w:lang w:val="fr-FR"/>
        </w:rPr>
      </w:pPr>
      <w:r>
        <w:rPr>
          <w:rFonts w:cs="Simplified Arabic" w:hint="cs"/>
          <w:sz w:val="32"/>
          <w:szCs w:val="32"/>
          <w:rtl/>
          <w:lang w:val="fr-FR"/>
        </w:rPr>
        <w:lastRenderedPageBreak/>
        <w:t xml:space="preserve">أما في انجلترا فقد ظهرت دراسات تمهيدية لعلم </w:t>
      </w:r>
      <w:proofErr w:type="spellStart"/>
      <w:r>
        <w:rPr>
          <w:rFonts w:cs="Simplified Arabic" w:hint="cs"/>
          <w:sz w:val="32"/>
          <w:szCs w:val="32"/>
          <w:rtl/>
          <w:lang w:val="fr-FR"/>
        </w:rPr>
        <w:t>الأنتربولوجيا</w:t>
      </w:r>
      <w:proofErr w:type="spellEnd"/>
      <w:r>
        <w:rPr>
          <w:rFonts w:cs="Simplified Arabic" w:hint="cs"/>
          <w:sz w:val="32"/>
          <w:szCs w:val="32"/>
          <w:rtl/>
          <w:lang w:val="fr-FR"/>
        </w:rPr>
        <w:t xml:space="preserve"> الاجتماعية، ولاسيما من خلال أبحاث </w:t>
      </w:r>
      <w:proofErr w:type="spellStart"/>
      <w:r>
        <w:rPr>
          <w:rFonts w:cs="Simplified Arabic" w:hint="cs"/>
          <w:sz w:val="32"/>
          <w:szCs w:val="32"/>
          <w:rtl/>
          <w:lang w:val="fr-FR"/>
        </w:rPr>
        <w:t>دافييد</w:t>
      </w:r>
      <w:proofErr w:type="spellEnd"/>
      <w:r>
        <w:rPr>
          <w:rFonts w:cs="Simplified Arabic" w:hint="cs"/>
          <w:sz w:val="32"/>
          <w:szCs w:val="32"/>
          <w:rtl/>
          <w:lang w:val="fr-FR"/>
        </w:rPr>
        <w:t xml:space="preserve"> هيوم وآدم سميت، حيث اعتبرا أن كل مجتمع إنساني هو نسق طبيعي ينشأ من الطبيعة البشرية وليس عن طريق التعاقد، واعتبر المجتمع الإنساني ظاهرة طبيعية لابد من استخدام المنهج التجريبي والاستقرائي عند دراسته بدلا من المناهج العقلية والفلسفية.</w:t>
      </w:r>
      <w:r w:rsidRPr="00BA666B">
        <w:rPr>
          <w:rFonts w:ascii="Times New Roman" w:hAnsi="Times New Roman" w:cs="Times New Roman"/>
          <w:sz w:val="28"/>
          <w:szCs w:val="28"/>
          <w:vertAlign w:val="superscript"/>
          <w:rtl/>
          <w:lang w:val="fr-FR"/>
        </w:rPr>
        <w:t>(</w:t>
      </w:r>
      <w:r w:rsidRPr="00BA666B">
        <w:rPr>
          <w:rStyle w:val="Appelnotedebasdep"/>
          <w:rFonts w:ascii="Times New Roman" w:hAnsi="Times New Roman" w:cs="Times New Roman"/>
          <w:sz w:val="28"/>
          <w:szCs w:val="28"/>
          <w:rtl/>
          <w:lang w:val="fr-FR"/>
        </w:rPr>
        <w:footnoteReference w:id="2"/>
      </w:r>
      <w:r w:rsidRPr="00BA666B">
        <w:rPr>
          <w:rFonts w:ascii="Times New Roman" w:hAnsi="Times New Roman" w:cs="Times New Roman"/>
          <w:sz w:val="28"/>
          <w:szCs w:val="28"/>
          <w:vertAlign w:val="superscript"/>
          <w:rtl/>
          <w:lang w:val="fr-FR"/>
        </w:rPr>
        <w:t>)</w:t>
      </w:r>
    </w:p>
    <w:p w:rsidR="00D37F00" w:rsidRDefault="00D37F00" w:rsidP="00D37F00">
      <w:pPr>
        <w:spacing w:line="640" w:lineRule="exact"/>
        <w:ind w:firstLine="454"/>
        <w:jc w:val="both"/>
        <w:rPr>
          <w:rFonts w:cs="Simplified Arabic"/>
          <w:sz w:val="32"/>
          <w:szCs w:val="32"/>
          <w:rtl/>
          <w:lang w:val="fr-FR"/>
        </w:rPr>
      </w:pPr>
      <w:r>
        <w:rPr>
          <w:rFonts w:cs="Simplified Arabic" w:hint="cs"/>
          <w:sz w:val="32"/>
          <w:szCs w:val="32"/>
          <w:rtl/>
          <w:lang w:val="fr-FR"/>
        </w:rPr>
        <w:t xml:space="preserve">ويعد القرن التاسع عشر فترة نشوء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الاجتماعية كعلم معترف به، فظهرت في النصف الثاني منه عدة دراسات بحثت في هذا العلم وحددت معالمه الأساسية، ولاسيما من خلال مؤلفات إدوارد تايلور </w:t>
      </w:r>
      <w:proofErr w:type="spellStart"/>
      <w:r>
        <w:rPr>
          <w:rFonts w:cs="Simplified Arabic" w:hint="cs"/>
          <w:sz w:val="32"/>
          <w:szCs w:val="32"/>
          <w:rtl/>
          <w:lang w:val="fr-FR"/>
        </w:rPr>
        <w:t>وماكلينان</w:t>
      </w:r>
      <w:proofErr w:type="spellEnd"/>
      <w:r>
        <w:rPr>
          <w:rFonts w:cs="Simplified Arabic" w:hint="cs"/>
          <w:sz w:val="32"/>
          <w:szCs w:val="32"/>
          <w:rtl/>
          <w:lang w:val="fr-FR"/>
        </w:rPr>
        <w:t xml:space="preserve"> في انجلترا، </w:t>
      </w:r>
      <w:proofErr w:type="spellStart"/>
      <w:r>
        <w:rPr>
          <w:rFonts w:cs="Simplified Arabic" w:hint="cs"/>
          <w:sz w:val="32"/>
          <w:szCs w:val="32"/>
          <w:rtl/>
          <w:lang w:val="fr-FR"/>
        </w:rPr>
        <w:t>وبافوفين</w:t>
      </w:r>
      <w:proofErr w:type="spellEnd"/>
      <w:r>
        <w:rPr>
          <w:rFonts w:cs="Simplified Arabic" w:hint="cs"/>
          <w:sz w:val="32"/>
          <w:szCs w:val="32"/>
          <w:rtl/>
          <w:lang w:val="fr-FR"/>
        </w:rPr>
        <w:t xml:space="preserve"> في سويسرا، حيث اهتم هؤلاء بدراسة النظم الاجتماعية أو الأبنية الاجتماعية لهذه المجتمعات، فوضعوا بذلك أسس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الاجتماعية، وقد تأثر هؤلاء الباحثين بنظريات داروين في النشوء والارتقاء بالرغم من أنها نظريات </w:t>
      </w:r>
      <w:proofErr w:type="spellStart"/>
      <w:r>
        <w:rPr>
          <w:rFonts w:cs="Simplified Arabic" w:hint="cs"/>
          <w:sz w:val="32"/>
          <w:szCs w:val="32"/>
          <w:rtl/>
          <w:lang w:val="fr-FR"/>
        </w:rPr>
        <w:t>بيولوجية،إلا</w:t>
      </w:r>
      <w:proofErr w:type="spellEnd"/>
      <w:r>
        <w:rPr>
          <w:rFonts w:cs="Simplified Arabic" w:hint="cs"/>
          <w:sz w:val="32"/>
          <w:szCs w:val="32"/>
          <w:rtl/>
          <w:lang w:val="fr-FR"/>
        </w:rPr>
        <w:t xml:space="preserve"> أنهم أسقطوا على الجانب الاجتماعي للمجتمعات البدائية وغيرها من المجتمعات، واعتبروا أن الحضارات البدائية المعاصرة تمثل شواهد </w:t>
      </w:r>
      <w:proofErr w:type="spellStart"/>
      <w:r>
        <w:rPr>
          <w:rFonts w:cs="Simplified Arabic" w:hint="cs"/>
          <w:sz w:val="32"/>
          <w:szCs w:val="32"/>
          <w:rtl/>
          <w:lang w:val="fr-FR"/>
        </w:rPr>
        <w:t>دالةعلى</w:t>
      </w:r>
      <w:proofErr w:type="spellEnd"/>
      <w:r>
        <w:rPr>
          <w:rFonts w:cs="Simplified Arabic" w:hint="cs"/>
          <w:sz w:val="32"/>
          <w:szCs w:val="32"/>
          <w:rtl/>
          <w:lang w:val="fr-FR"/>
        </w:rPr>
        <w:t xml:space="preserve"> مراحل التطور الاجتماعي التي مرّت بها الحضارة الحالية المتقدمة.</w:t>
      </w:r>
    </w:p>
    <w:p w:rsidR="00D37F00" w:rsidRDefault="00D37F00" w:rsidP="00D37F00">
      <w:pPr>
        <w:spacing w:line="640" w:lineRule="exact"/>
        <w:ind w:firstLine="454"/>
        <w:jc w:val="both"/>
        <w:rPr>
          <w:rFonts w:cs="Simplified Arabic"/>
          <w:sz w:val="32"/>
          <w:szCs w:val="32"/>
          <w:rtl/>
          <w:lang w:val="fr-FR"/>
        </w:rPr>
      </w:pPr>
      <w:r>
        <w:rPr>
          <w:rFonts w:cs="Simplified Arabic" w:hint="cs"/>
          <w:sz w:val="32"/>
          <w:szCs w:val="32"/>
          <w:rtl/>
          <w:lang w:val="fr-FR"/>
        </w:rPr>
        <w:t xml:space="preserve">وقد مثل القرن التاسع عشر نشأة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الاجتماعية وإن كانت في صورة غير ناضجة، حيث بدأت عناصر صورتها تزدهر في أواخر هذا القرن وبداية القرن العشرين.</w:t>
      </w:r>
    </w:p>
    <w:p w:rsidR="00D37F00" w:rsidRDefault="00D37F00" w:rsidP="00D37F00">
      <w:pPr>
        <w:spacing w:line="640" w:lineRule="exact"/>
        <w:ind w:firstLine="454"/>
        <w:jc w:val="both"/>
        <w:rPr>
          <w:rFonts w:cs="Simplified Arabic"/>
          <w:sz w:val="32"/>
          <w:szCs w:val="32"/>
          <w:rtl/>
          <w:lang w:val="fr-FR"/>
        </w:rPr>
      </w:pPr>
      <w:r>
        <w:rPr>
          <w:rFonts w:cs="Simplified Arabic" w:hint="cs"/>
          <w:sz w:val="32"/>
          <w:szCs w:val="32"/>
          <w:rtl/>
          <w:lang w:val="fr-FR"/>
        </w:rPr>
        <w:t xml:space="preserve">في القرن العشرين وصلت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إلى مرحلة التخصّص بدراسة البنى الاجتماعية للمجتمعات وازدهرت الدراسات الميدانية على يد الانكليزي راد كليف بروان  وما </w:t>
      </w:r>
      <w:proofErr w:type="spellStart"/>
      <w:r>
        <w:rPr>
          <w:rFonts w:cs="Simplified Arabic" w:hint="cs"/>
          <w:sz w:val="32"/>
          <w:szCs w:val="32"/>
          <w:rtl/>
          <w:lang w:val="fr-FR"/>
        </w:rPr>
        <w:t>لينوفسكي</w:t>
      </w:r>
      <w:proofErr w:type="spellEnd"/>
      <w:r>
        <w:rPr>
          <w:rFonts w:cs="Simplified Arabic" w:hint="cs"/>
          <w:sz w:val="32"/>
          <w:szCs w:val="32"/>
          <w:rtl/>
          <w:lang w:val="fr-FR"/>
        </w:rPr>
        <w:t xml:space="preserve"> وبتأثير ذلك أصبحت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الاجتماعية تدرّس كفرع متخصص في الجامعات البريطانية، وانتشر تطبيق منهج الدراسة الميدانية، وفي النصف الثاني من القرن العشرين تم اعتماد تطبيق المنهج التجريبي بدلا من المنهج المقارن، حيث يستند كل باحث </w:t>
      </w:r>
      <w:proofErr w:type="spellStart"/>
      <w:r>
        <w:rPr>
          <w:rFonts w:cs="Simplified Arabic" w:hint="cs"/>
          <w:sz w:val="32"/>
          <w:szCs w:val="32"/>
          <w:rtl/>
          <w:lang w:val="fr-FR"/>
        </w:rPr>
        <w:t>أنتروبولوجي</w:t>
      </w:r>
      <w:proofErr w:type="spellEnd"/>
      <w:r>
        <w:rPr>
          <w:rFonts w:cs="Simplified Arabic" w:hint="cs"/>
          <w:sz w:val="32"/>
          <w:szCs w:val="32"/>
          <w:rtl/>
          <w:lang w:val="fr-FR"/>
        </w:rPr>
        <w:t xml:space="preserve"> </w:t>
      </w:r>
      <w:r>
        <w:rPr>
          <w:rFonts w:cs="Simplified Arabic" w:hint="cs"/>
          <w:sz w:val="32"/>
          <w:szCs w:val="32"/>
          <w:rtl/>
          <w:lang w:val="fr-FR"/>
        </w:rPr>
        <w:lastRenderedPageBreak/>
        <w:t xml:space="preserve">في تطبيقه للمنهج التجريبي إلى نتائج دراسة باحث آخر لمجتمع معين، ويقوم بدوره بالتأكد من صحة هذه النتائج من خلال قيامه بدراسة مجتمعات أخرى، وبذلك تصبح الفرضيات المتفق عليها مبادئ عامة في نهاية الأمر، أو معارف متداولة في مجال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الاجتماعية، وهذا ما عزز من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في العصر الحديث.</w:t>
      </w:r>
    </w:p>
    <w:p w:rsidR="00D37F00" w:rsidRPr="00401671" w:rsidRDefault="00D37F00" w:rsidP="00D37F00">
      <w:pPr>
        <w:pStyle w:val="Paragraphedeliste"/>
        <w:numPr>
          <w:ilvl w:val="0"/>
          <w:numId w:val="1"/>
        </w:numPr>
        <w:spacing w:line="640" w:lineRule="exact"/>
        <w:jc w:val="both"/>
        <w:rPr>
          <w:rFonts w:cs="Simplified Arabic"/>
          <w:b/>
          <w:bCs/>
          <w:sz w:val="32"/>
          <w:szCs w:val="32"/>
          <w:rtl/>
          <w:lang w:val="fr-FR"/>
        </w:rPr>
      </w:pPr>
      <w:r w:rsidRPr="00401671">
        <w:rPr>
          <w:rFonts w:cs="Simplified Arabic" w:hint="cs"/>
          <w:b/>
          <w:bCs/>
          <w:sz w:val="32"/>
          <w:szCs w:val="32"/>
          <w:rtl/>
          <w:lang w:val="fr-FR"/>
        </w:rPr>
        <w:t xml:space="preserve"> </w:t>
      </w:r>
      <w:proofErr w:type="spellStart"/>
      <w:r w:rsidRPr="00401671">
        <w:rPr>
          <w:rFonts w:cs="Simplified Arabic" w:hint="cs"/>
          <w:b/>
          <w:bCs/>
          <w:sz w:val="32"/>
          <w:szCs w:val="32"/>
          <w:rtl/>
          <w:lang w:val="fr-FR"/>
        </w:rPr>
        <w:t>الأنتروبولوجيا</w:t>
      </w:r>
      <w:proofErr w:type="spellEnd"/>
      <w:r w:rsidRPr="00401671">
        <w:rPr>
          <w:rFonts w:cs="Simplified Arabic" w:hint="cs"/>
          <w:b/>
          <w:bCs/>
          <w:sz w:val="32"/>
          <w:szCs w:val="32"/>
          <w:rtl/>
          <w:lang w:val="fr-FR"/>
        </w:rPr>
        <w:t xml:space="preserve"> الثقافية:</w:t>
      </w:r>
    </w:p>
    <w:p w:rsidR="00D37F00" w:rsidRDefault="00D37F00" w:rsidP="00D37F00">
      <w:pPr>
        <w:spacing w:line="640" w:lineRule="exact"/>
        <w:ind w:firstLine="454"/>
        <w:jc w:val="both"/>
        <w:rPr>
          <w:rFonts w:cs="Simplified Arabic"/>
          <w:sz w:val="32"/>
          <w:szCs w:val="32"/>
          <w:rtl/>
          <w:lang w:val="fr-FR"/>
        </w:rPr>
      </w:pPr>
      <w:r>
        <w:rPr>
          <w:rFonts w:cs="Simplified Arabic" w:hint="cs"/>
          <w:sz w:val="32"/>
          <w:szCs w:val="32"/>
          <w:rtl/>
          <w:lang w:val="fr-FR"/>
        </w:rPr>
        <w:t xml:space="preserve">تضطلع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الثقافية بدراسة مختلف ثقافات الإنسان، ذلك أنه كائن ثقافي يحمل الثقافة ويعيش في غمرتها، وهو ناقل لها عبر الأجيال المختلفة، وتأتي </w:t>
      </w:r>
      <w:proofErr w:type="spellStart"/>
      <w:r>
        <w:rPr>
          <w:rFonts w:cs="Simplified Arabic" w:hint="cs"/>
          <w:sz w:val="32"/>
          <w:szCs w:val="32"/>
          <w:rtl/>
          <w:lang w:val="fr-FR"/>
        </w:rPr>
        <w:t>الأنتربولوجيا</w:t>
      </w:r>
      <w:proofErr w:type="spellEnd"/>
      <w:r>
        <w:rPr>
          <w:rFonts w:cs="Simplified Arabic" w:hint="cs"/>
          <w:sz w:val="32"/>
          <w:szCs w:val="32"/>
          <w:rtl/>
          <w:lang w:val="fr-FR"/>
        </w:rPr>
        <w:t xml:space="preserve"> الثقافية لتدرس الثقافة والسلوك الإنساني، كما تدرس التباين أو التشابه الثقافي بين الأفراد والجماعات أو المجتمعات البشرية، وكيف تطورت هذه الثقافة ونمت عبر الأزمنة المختلفة.</w:t>
      </w:r>
    </w:p>
    <w:p w:rsidR="00D37F00" w:rsidRDefault="00D37F00" w:rsidP="00D37F00">
      <w:pPr>
        <w:spacing w:line="640" w:lineRule="exact"/>
        <w:ind w:firstLine="454"/>
        <w:jc w:val="both"/>
        <w:rPr>
          <w:rFonts w:cs="Simplified Arabic"/>
          <w:sz w:val="32"/>
          <w:szCs w:val="32"/>
          <w:rtl/>
          <w:lang w:val="fr-FR"/>
        </w:rPr>
      </w:pPr>
      <w:r>
        <w:rPr>
          <w:rFonts w:cs="Simplified Arabic" w:hint="cs"/>
          <w:sz w:val="32"/>
          <w:szCs w:val="32"/>
          <w:rtl/>
          <w:lang w:val="fr-FR"/>
        </w:rPr>
        <w:t xml:space="preserve">وتعرّف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الثقافية أو علم الإنسان الثقافي، بأنها ذلك العلم الذي يدرس الإنسان من حيث كونه عضوا في المجتمع الذي يحمل ثقافة ما، ويمارس سلوكه وفق مقتضيات هذه الثقافة من حيث العادات والقيم والتقاليد، والدين واللغة، ومختلف الأنظمة الحياتية الأخرى.</w:t>
      </w:r>
    </w:p>
    <w:p w:rsidR="00D37F00" w:rsidRDefault="00D37F00" w:rsidP="00D37F00">
      <w:pPr>
        <w:spacing w:line="640" w:lineRule="exact"/>
        <w:ind w:firstLine="454"/>
        <w:jc w:val="both"/>
        <w:rPr>
          <w:rFonts w:cs="Simplified Arabic"/>
          <w:sz w:val="32"/>
          <w:szCs w:val="32"/>
          <w:rtl/>
          <w:lang w:val="fr-FR"/>
        </w:rPr>
      </w:pPr>
      <w:proofErr w:type="gramStart"/>
      <w:r>
        <w:rPr>
          <w:rFonts w:cs="Simplified Arabic" w:hint="cs"/>
          <w:sz w:val="32"/>
          <w:szCs w:val="32"/>
          <w:rtl/>
          <w:lang w:val="fr-FR"/>
        </w:rPr>
        <w:t>وهو</w:t>
      </w:r>
      <w:proofErr w:type="gramEnd"/>
      <w:r>
        <w:rPr>
          <w:rFonts w:cs="Simplified Arabic" w:hint="cs"/>
          <w:sz w:val="32"/>
          <w:szCs w:val="32"/>
          <w:rtl/>
          <w:lang w:val="fr-FR"/>
        </w:rPr>
        <w:t xml:space="preserve"> ذلك العلم "الذي يهتم بدراسة الثقافة الإنسانية، ويعنى بدراسة أساليب حياة الإنسان وسلوكه النابع من ثقافته، وهي تدرس الشعوب القديمة كما تدرس الشعوب المعاصرة</w:t>
      </w:r>
      <w:r w:rsidRPr="00BA666B">
        <w:rPr>
          <w:rFonts w:ascii="Times New Roman" w:hAnsi="Times New Roman" w:cs="Times New Roman"/>
          <w:sz w:val="28"/>
          <w:szCs w:val="28"/>
          <w:vertAlign w:val="superscript"/>
          <w:rtl/>
          <w:lang w:val="fr-FR"/>
        </w:rPr>
        <w:t>(</w:t>
      </w:r>
      <w:r w:rsidRPr="00BA666B">
        <w:rPr>
          <w:rStyle w:val="Appelnotedebasdep"/>
          <w:rFonts w:ascii="Times New Roman" w:hAnsi="Times New Roman" w:cs="Times New Roman"/>
          <w:sz w:val="28"/>
          <w:szCs w:val="28"/>
          <w:rtl/>
          <w:lang w:val="fr-FR"/>
        </w:rPr>
        <w:footnoteReference w:id="3"/>
      </w:r>
      <w:r w:rsidRPr="00BA666B">
        <w:rPr>
          <w:rFonts w:ascii="Times New Roman" w:hAnsi="Times New Roman" w:cs="Times New Roman"/>
          <w:sz w:val="28"/>
          <w:szCs w:val="28"/>
          <w:vertAlign w:val="superscript"/>
          <w:rtl/>
          <w:lang w:val="fr-FR"/>
        </w:rPr>
        <w:t>)</w:t>
      </w:r>
      <w:r>
        <w:rPr>
          <w:rFonts w:cs="Simplified Arabic" w:hint="cs"/>
          <w:sz w:val="32"/>
          <w:szCs w:val="32"/>
          <w:rtl/>
          <w:lang w:val="fr-FR"/>
        </w:rPr>
        <w:t>.</w:t>
      </w:r>
    </w:p>
    <w:p w:rsidR="00D37F00" w:rsidRDefault="00D37F00" w:rsidP="00D37F00">
      <w:pPr>
        <w:spacing w:line="640" w:lineRule="exact"/>
        <w:ind w:firstLine="454"/>
        <w:jc w:val="both"/>
        <w:rPr>
          <w:rFonts w:cs="Simplified Arabic"/>
          <w:sz w:val="32"/>
          <w:szCs w:val="32"/>
          <w:rtl/>
          <w:lang w:val="fr-FR"/>
        </w:rPr>
      </w:pPr>
      <w:r>
        <w:rPr>
          <w:rFonts w:cs="Simplified Arabic" w:hint="cs"/>
          <w:sz w:val="32"/>
          <w:szCs w:val="32"/>
          <w:rtl/>
          <w:lang w:val="fr-FR"/>
        </w:rPr>
        <w:t xml:space="preserve">وتهدف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الثقافية إلى فهم الظاهرة الثقافية وتحديد عناصرها، كما تهدف إلى دراسة عمليات التغير الثقافي والتمازج الذي يحدث وفقها، وكذا تحديد الخصائص المتشابهة بين الثقافات وتفسّر بالتالي المراحل التطورية للمنظومة الثقافية داخل المجتمع الواحد، أو للمجتمعات المختلفة.</w:t>
      </w:r>
    </w:p>
    <w:p w:rsidR="00D37F00" w:rsidRDefault="00D37F00" w:rsidP="00D37F00">
      <w:pPr>
        <w:pStyle w:val="Paragraphedeliste"/>
        <w:numPr>
          <w:ilvl w:val="0"/>
          <w:numId w:val="2"/>
        </w:numPr>
        <w:tabs>
          <w:tab w:val="left" w:pos="282"/>
        </w:tabs>
        <w:spacing w:line="640" w:lineRule="exact"/>
        <w:ind w:left="-1" w:firstLine="0"/>
        <w:rPr>
          <w:rFonts w:cs="Simplified Arabic"/>
          <w:sz w:val="32"/>
          <w:szCs w:val="32"/>
          <w:rtl/>
          <w:lang w:val="fr-FR"/>
        </w:rPr>
      </w:pPr>
      <w:r w:rsidRPr="00914329">
        <w:rPr>
          <w:rFonts w:cs="Simplified Arabic" w:hint="cs"/>
          <w:b/>
          <w:bCs/>
          <w:sz w:val="32"/>
          <w:szCs w:val="32"/>
          <w:rtl/>
          <w:lang w:val="fr-FR"/>
        </w:rPr>
        <w:t xml:space="preserve">أقسام </w:t>
      </w:r>
      <w:proofErr w:type="spellStart"/>
      <w:r w:rsidRPr="00914329">
        <w:rPr>
          <w:rFonts w:cs="Simplified Arabic" w:hint="cs"/>
          <w:b/>
          <w:bCs/>
          <w:sz w:val="32"/>
          <w:szCs w:val="32"/>
          <w:rtl/>
          <w:lang w:val="fr-FR"/>
        </w:rPr>
        <w:t>الأنتربولوجيا</w:t>
      </w:r>
      <w:proofErr w:type="spellEnd"/>
      <w:r w:rsidRPr="00914329">
        <w:rPr>
          <w:rFonts w:cs="Simplified Arabic" w:hint="cs"/>
          <w:b/>
          <w:bCs/>
          <w:sz w:val="32"/>
          <w:szCs w:val="32"/>
          <w:rtl/>
          <w:lang w:val="fr-FR"/>
        </w:rPr>
        <w:t xml:space="preserve"> الثقافية: </w:t>
      </w:r>
    </w:p>
    <w:p w:rsidR="00D37F00" w:rsidRDefault="00D37F00" w:rsidP="00D37F00">
      <w:pPr>
        <w:spacing w:line="640" w:lineRule="exact"/>
        <w:ind w:firstLine="454"/>
        <w:jc w:val="both"/>
        <w:rPr>
          <w:rFonts w:cs="Simplified Arabic"/>
          <w:sz w:val="32"/>
          <w:szCs w:val="32"/>
          <w:rtl/>
          <w:lang w:val="fr-FR"/>
        </w:rPr>
      </w:pPr>
      <w:r>
        <w:rPr>
          <w:rFonts w:cs="Simplified Arabic" w:hint="cs"/>
          <w:sz w:val="32"/>
          <w:szCs w:val="32"/>
          <w:rtl/>
          <w:lang w:val="fr-FR"/>
        </w:rPr>
        <w:lastRenderedPageBreak/>
        <w:t xml:space="preserve">اتفق </w:t>
      </w:r>
      <w:proofErr w:type="spellStart"/>
      <w:r>
        <w:rPr>
          <w:rFonts w:cs="Simplified Arabic" w:hint="cs"/>
          <w:sz w:val="32"/>
          <w:szCs w:val="32"/>
          <w:rtl/>
          <w:lang w:val="fr-FR"/>
        </w:rPr>
        <w:t>الأنتروبولوجيون</w:t>
      </w:r>
      <w:proofErr w:type="spellEnd"/>
      <w:r>
        <w:rPr>
          <w:rFonts w:cs="Simplified Arabic" w:hint="cs"/>
          <w:sz w:val="32"/>
          <w:szCs w:val="32"/>
          <w:rtl/>
          <w:lang w:val="fr-FR"/>
        </w:rPr>
        <w:t xml:space="preserve"> على تقسيم هذا الفرع من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إلى ثلاثة أقسام أساسية هي علم اللغويات، علم الآثار وعلم الثقافات المقارن.</w:t>
      </w:r>
    </w:p>
    <w:p w:rsidR="00D37F00" w:rsidRPr="00282C91" w:rsidRDefault="00D37F00" w:rsidP="00D37F00">
      <w:pPr>
        <w:spacing w:line="640" w:lineRule="exact"/>
        <w:jc w:val="both"/>
        <w:rPr>
          <w:rFonts w:cs="Simplified Arabic"/>
          <w:b/>
          <w:bCs/>
          <w:sz w:val="32"/>
          <w:szCs w:val="32"/>
          <w:rtl/>
          <w:lang w:val="fr-FR"/>
        </w:rPr>
      </w:pPr>
      <w:r w:rsidRPr="00282C91">
        <w:rPr>
          <w:rFonts w:cs="Simplified Arabic" w:hint="cs"/>
          <w:b/>
          <w:bCs/>
          <w:sz w:val="32"/>
          <w:szCs w:val="32"/>
          <w:rtl/>
          <w:lang w:val="fr-FR"/>
        </w:rPr>
        <w:t>أ- علم اللغويات:</w:t>
      </w:r>
    </w:p>
    <w:p w:rsidR="00D37F00" w:rsidRDefault="00D37F00" w:rsidP="00D37F00">
      <w:pPr>
        <w:spacing w:line="640" w:lineRule="exact"/>
        <w:ind w:firstLine="454"/>
        <w:jc w:val="both"/>
        <w:rPr>
          <w:rFonts w:cs="Simplified Arabic"/>
          <w:sz w:val="32"/>
          <w:szCs w:val="32"/>
          <w:rtl/>
          <w:lang w:val="fr-FR"/>
        </w:rPr>
      </w:pPr>
      <w:r>
        <w:rPr>
          <w:rFonts w:cs="Simplified Arabic" w:hint="cs"/>
          <w:sz w:val="32"/>
          <w:szCs w:val="32"/>
          <w:rtl/>
          <w:lang w:val="fr-FR"/>
        </w:rPr>
        <w:t>وهو العلم الذي يبحث في تركيب اللغات الإنسانية، المنقرضة والحية، ولاسيما المكتوب منها في السجلات التاريخية، كاللاتينية أو اليونانية القديمة، واللغات الحية المعاصرة كالعربية والفرنسية والانجليزية وغيرها، ويهتم دارسوا اللغات بالرموز اللغوية المستعملة، إلى جانب العلاقة القائمة بين لغة شعب ما، والجوانب الأخرى من ثقافته، باعتبار اللغة وعاءً ناقلا للثقافة.</w:t>
      </w:r>
    </w:p>
    <w:p w:rsidR="00D37F00" w:rsidRDefault="00D37F00" w:rsidP="00D37F00">
      <w:pPr>
        <w:spacing w:line="640" w:lineRule="exact"/>
        <w:ind w:firstLine="454"/>
        <w:jc w:val="both"/>
        <w:rPr>
          <w:rFonts w:cs="Simplified Arabic"/>
          <w:sz w:val="32"/>
          <w:szCs w:val="32"/>
          <w:rtl/>
          <w:lang w:val="fr-FR"/>
        </w:rPr>
      </w:pPr>
      <w:proofErr w:type="gramStart"/>
      <w:r>
        <w:rPr>
          <w:rFonts w:cs="Simplified Arabic" w:hint="cs"/>
          <w:sz w:val="32"/>
          <w:szCs w:val="32"/>
          <w:rtl/>
          <w:lang w:val="fr-FR"/>
        </w:rPr>
        <w:t>وتعد</w:t>
      </w:r>
      <w:proofErr w:type="gramEnd"/>
      <w:r>
        <w:rPr>
          <w:rFonts w:cs="Simplified Arabic" w:hint="cs"/>
          <w:sz w:val="32"/>
          <w:szCs w:val="32"/>
          <w:rtl/>
          <w:lang w:val="fr-FR"/>
        </w:rPr>
        <w:t xml:space="preserve"> اللغة من الصفات التي تميز الكائن الإنساني، وجرى تطورها وازدهارها عن طريق التخاطب والاتصال بين الأفراد والجماعات، وحتى ما بين المجتمعات، بواسطة رموز صوتية، وأشكال كلامية متفق عليها، كما تعد وسيلة لنقل التراث الثقافي والحضاري للمجتمعات.</w:t>
      </w:r>
      <w:r w:rsidRPr="00BA666B">
        <w:rPr>
          <w:rFonts w:ascii="Times New Roman" w:hAnsi="Times New Roman" w:cs="Times New Roman"/>
          <w:sz w:val="28"/>
          <w:szCs w:val="28"/>
          <w:vertAlign w:val="superscript"/>
          <w:rtl/>
          <w:lang w:val="fr-FR"/>
        </w:rPr>
        <w:t>(</w:t>
      </w:r>
      <w:r w:rsidRPr="00BA666B">
        <w:rPr>
          <w:rStyle w:val="Appelnotedebasdep"/>
          <w:rFonts w:ascii="Times New Roman" w:hAnsi="Times New Roman" w:cs="Times New Roman"/>
          <w:sz w:val="28"/>
          <w:szCs w:val="28"/>
          <w:rtl/>
          <w:lang w:val="fr-FR"/>
        </w:rPr>
        <w:footnoteReference w:id="4"/>
      </w:r>
      <w:r w:rsidRPr="00BA666B">
        <w:rPr>
          <w:rFonts w:ascii="Times New Roman" w:hAnsi="Times New Roman" w:cs="Times New Roman"/>
          <w:sz w:val="28"/>
          <w:szCs w:val="28"/>
          <w:vertAlign w:val="superscript"/>
          <w:rtl/>
          <w:lang w:val="fr-FR"/>
        </w:rPr>
        <w:t>)</w:t>
      </w:r>
    </w:p>
    <w:p w:rsidR="00D37F00" w:rsidRPr="0011653D" w:rsidRDefault="00D37F00" w:rsidP="00D37F00">
      <w:pPr>
        <w:spacing w:line="640" w:lineRule="exact"/>
        <w:jc w:val="both"/>
        <w:rPr>
          <w:rFonts w:cs="Simplified Arabic"/>
          <w:b/>
          <w:bCs/>
          <w:sz w:val="32"/>
          <w:szCs w:val="32"/>
          <w:rtl/>
          <w:lang w:val="fr-FR"/>
        </w:rPr>
      </w:pPr>
      <w:r w:rsidRPr="0011653D">
        <w:rPr>
          <w:rFonts w:cs="Simplified Arabic" w:hint="cs"/>
          <w:b/>
          <w:bCs/>
          <w:sz w:val="32"/>
          <w:szCs w:val="32"/>
          <w:rtl/>
          <w:lang w:val="fr-FR"/>
        </w:rPr>
        <w:t>ب- علم الآث</w:t>
      </w:r>
      <w:r>
        <w:rPr>
          <w:rFonts w:cs="Simplified Arabic" w:hint="cs"/>
          <w:b/>
          <w:bCs/>
          <w:sz w:val="32"/>
          <w:szCs w:val="32"/>
          <w:rtl/>
          <w:lang w:val="fr-FR"/>
        </w:rPr>
        <w:t>ـــ</w:t>
      </w:r>
      <w:r w:rsidRPr="0011653D">
        <w:rPr>
          <w:rFonts w:cs="Simplified Arabic" w:hint="cs"/>
          <w:b/>
          <w:bCs/>
          <w:sz w:val="32"/>
          <w:szCs w:val="32"/>
          <w:rtl/>
          <w:lang w:val="fr-FR"/>
        </w:rPr>
        <w:t xml:space="preserve">ار: </w:t>
      </w:r>
    </w:p>
    <w:p w:rsidR="00D37F00" w:rsidRDefault="00D37F00" w:rsidP="00D37F00">
      <w:pPr>
        <w:spacing w:line="640" w:lineRule="exact"/>
        <w:ind w:firstLine="454"/>
        <w:jc w:val="both"/>
        <w:rPr>
          <w:rFonts w:cs="Simplified Arabic"/>
          <w:sz w:val="32"/>
          <w:szCs w:val="32"/>
          <w:rtl/>
          <w:lang w:val="fr-FR"/>
        </w:rPr>
      </w:pPr>
      <w:r>
        <w:rPr>
          <w:rFonts w:cs="Simplified Arabic" w:hint="cs"/>
          <w:sz w:val="32"/>
          <w:szCs w:val="32"/>
          <w:rtl/>
          <w:lang w:val="fr-FR"/>
        </w:rPr>
        <w:t xml:space="preserve">يهتم علم الآثار بدراسة ما تركه الإنسان من أشياء مادية، كالملبوسات والمصنوعات والبناءات والعمران، ويدرس علم الآثار هذه المخلفات بصفتها وثائق وشواهد تنتمي إلى حضارة معينة، ويبحث هذا الفرع من علم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الثقافية الأصول الأولى للثقافات الإنسانية، ولاسيما الثقافات المنقرضة، كما يسعى للحصول على معلومات عن الشعوب القديمة، كما يدرس تاريخ الإنسان وما رافقه من تغيرات ثقافية في محاولة لبناء تصور كامل عن الحياة الاجتماعية التي عاشتها المجتمعات القديمة، ومجتمعات ما قبل التاريخ، وإذا كان علم الآثار يعتمد إلى حد ما على التاريخ، فإنه يختلف عنه في أنه لا يدرس المراحل </w:t>
      </w:r>
      <w:r>
        <w:rPr>
          <w:rFonts w:cs="Simplified Arabic" w:hint="cs"/>
          <w:sz w:val="32"/>
          <w:szCs w:val="32"/>
          <w:rtl/>
          <w:lang w:val="fr-FR"/>
        </w:rPr>
        <w:lastRenderedPageBreak/>
        <w:t>الحضارية المؤرخة، وإنما يدرس تلك الفترات التي عاشها المجتمع الإنساني قبل اختراع الكتابة وتدوين التاريخ.</w:t>
      </w:r>
      <w:r w:rsidRPr="00BA666B">
        <w:rPr>
          <w:rFonts w:ascii="Times New Roman" w:hAnsi="Times New Roman" w:cs="Times New Roman"/>
          <w:sz w:val="28"/>
          <w:szCs w:val="28"/>
          <w:vertAlign w:val="superscript"/>
          <w:rtl/>
          <w:lang w:val="fr-FR"/>
        </w:rPr>
        <w:t>(</w:t>
      </w:r>
      <w:r w:rsidRPr="00BA666B">
        <w:rPr>
          <w:rStyle w:val="Appelnotedebasdep"/>
          <w:rFonts w:ascii="Times New Roman" w:hAnsi="Times New Roman" w:cs="Times New Roman"/>
          <w:sz w:val="28"/>
          <w:szCs w:val="28"/>
          <w:rtl/>
          <w:lang w:val="fr-FR"/>
        </w:rPr>
        <w:footnoteReference w:id="5"/>
      </w:r>
      <w:r w:rsidRPr="00BA666B">
        <w:rPr>
          <w:rFonts w:ascii="Times New Roman" w:hAnsi="Times New Roman" w:cs="Times New Roman"/>
          <w:sz w:val="28"/>
          <w:szCs w:val="28"/>
          <w:vertAlign w:val="superscript"/>
          <w:rtl/>
          <w:lang w:val="fr-FR"/>
        </w:rPr>
        <w:t>)</w:t>
      </w:r>
    </w:p>
    <w:p w:rsidR="00D37F00" w:rsidRPr="008A69BF" w:rsidRDefault="00D37F00" w:rsidP="00D37F00">
      <w:pPr>
        <w:spacing w:line="640" w:lineRule="exact"/>
        <w:jc w:val="both"/>
        <w:rPr>
          <w:rFonts w:cs="Simplified Arabic"/>
          <w:b/>
          <w:bCs/>
          <w:sz w:val="32"/>
          <w:szCs w:val="32"/>
          <w:rtl/>
          <w:lang w:val="fr-FR"/>
        </w:rPr>
      </w:pPr>
      <w:r w:rsidRPr="008A69BF">
        <w:rPr>
          <w:rFonts w:cs="Simplified Arabic" w:hint="cs"/>
          <w:b/>
          <w:bCs/>
          <w:sz w:val="32"/>
          <w:szCs w:val="32"/>
          <w:rtl/>
          <w:lang w:val="fr-FR"/>
        </w:rPr>
        <w:t xml:space="preserve">ج-علم الثقافات </w:t>
      </w:r>
      <w:proofErr w:type="gramStart"/>
      <w:r w:rsidRPr="008A69BF">
        <w:rPr>
          <w:rFonts w:cs="Simplified Arabic" w:hint="cs"/>
          <w:b/>
          <w:bCs/>
          <w:sz w:val="32"/>
          <w:szCs w:val="32"/>
          <w:rtl/>
          <w:lang w:val="fr-FR"/>
        </w:rPr>
        <w:t>المقارن</w:t>
      </w:r>
      <w:proofErr w:type="gramEnd"/>
      <w:r w:rsidRPr="008A69BF">
        <w:rPr>
          <w:rFonts w:cs="Simplified Arabic" w:hint="cs"/>
          <w:b/>
          <w:bCs/>
          <w:sz w:val="32"/>
          <w:szCs w:val="32"/>
          <w:rtl/>
          <w:lang w:val="fr-FR"/>
        </w:rPr>
        <w:t>:</w:t>
      </w:r>
    </w:p>
    <w:p w:rsidR="00D37F00" w:rsidRDefault="00D37F00" w:rsidP="00D37F00">
      <w:pPr>
        <w:spacing w:line="640" w:lineRule="exact"/>
        <w:ind w:firstLine="454"/>
        <w:jc w:val="both"/>
        <w:rPr>
          <w:rFonts w:cs="Simplified Arabic"/>
          <w:sz w:val="32"/>
          <w:szCs w:val="32"/>
          <w:rtl/>
          <w:lang w:val="fr-FR"/>
        </w:rPr>
      </w:pPr>
      <w:r>
        <w:rPr>
          <w:rFonts w:cs="Simplified Arabic" w:hint="cs"/>
          <w:sz w:val="32"/>
          <w:szCs w:val="32"/>
          <w:rtl/>
          <w:lang w:val="fr-FR"/>
        </w:rPr>
        <w:t xml:space="preserve">وهو علم دراسة الشعوب، ويعرف أيضا </w:t>
      </w:r>
      <w:proofErr w:type="spellStart"/>
      <w:r>
        <w:rPr>
          <w:rFonts w:cs="Simplified Arabic" w:hint="cs"/>
          <w:sz w:val="32"/>
          <w:szCs w:val="32"/>
          <w:rtl/>
          <w:lang w:val="fr-FR"/>
        </w:rPr>
        <w:t>بالأثنولوجيا</w:t>
      </w:r>
      <w:proofErr w:type="spellEnd"/>
      <w:r>
        <w:rPr>
          <w:rFonts w:cs="Simplified Arabic" w:hint="cs"/>
          <w:sz w:val="32"/>
          <w:szCs w:val="32"/>
          <w:rtl/>
          <w:lang w:val="fr-FR"/>
        </w:rPr>
        <w:t xml:space="preserve">، ويبحث هذا العلم في نشأة السلالات البشرية، والأصول الأولى للإنسان وترجع لفظة </w:t>
      </w:r>
      <w:proofErr w:type="spellStart"/>
      <w:r>
        <w:rPr>
          <w:rFonts w:cs="Simplified Arabic" w:hint="cs"/>
          <w:sz w:val="32"/>
          <w:szCs w:val="32"/>
          <w:rtl/>
          <w:lang w:val="fr-FR"/>
        </w:rPr>
        <w:t>الأثنولوجيا</w:t>
      </w:r>
      <w:proofErr w:type="spellEnd"/>
      <w:r>
        <w:rPr>
          <w:rFonts w:cs="Simplified Arabic" w:hint="cs"/>
          <w:sz w:val="32"/>
          <w:szCs w:val="32"/>
          <w:rtl/>
          <w:lang w:val="fr-FR"/>
        </w:rPr>
        <w:t xml:space="preserve"> إلى الأصل اليوناني </w:t>
      </w:r>
      <w:proofErr w:type="spellStart"/>
      <w:r>
        <w:rPr>
          <w:rFonts w:cs="Simplified Arabic" w:hint="cs"/>
          <w:sz w:val="32"/>
          <w:szCs w:val="32"/>
          <w:rtl/>
          <w:lang w:val="fr-FR"/>
        </w:rPr>
        <w:t>أثنوس</w:t>
      </w:r>
      <w:proofErr w:type="spellEnd"/>
      <w:r>
        <w:rPr>
          <w:rFonts w:cs="Simplified Arabic" w:hint="cs"/>
          <w:sz w:val="32"/>
          <w:szCs w:val="32"/>
          <w:rtl/>
          <w:lang w:val="fr-FR"/>
        </w:rPr>
        <w:t>-</w:t>
      </w:r>
      <w:r>
        <w:rPr>
          <w:rFonts w:cs="Simplified Arabic"/>
          <w:sz w:val="32"/>
          <w:szCs w:val="32"/>
          <w:lang w:val="fr-FR"/>
        </w:rPr>
        <w:t>Ethnos</w:t>
      </w:r>
      <w:r>
        <w:rPr>
          <w:rFonts w:cs="Simplified Arabic" w:hint="cs"/>
          <w:sz w:val="32"/>
          <w:szCs w:val="32"/>
          <w:rtl/>
          <w:lang w:val="fr-FR"/>
        </w:rPr>
        <w:t xml:space="preserve"> وتعني دراسة الشعوب، من حيث خصائصها اللغوية والثقافية والسلالية وتعتمد </w:t>
      </w:r>
      <w:proofErr w:type="spellStart"/>
      <w:r>
        <w:rPr>
          <w:rFonts w:cs="Simplified Arabic" w:hint="cs"/>
          <w:sz w:val="32"/>
          <w:szCs w:val="32"/>
          <w:rtl/>
          <w:lang w:val="fr-FR"/>
        </w:rPr>
        <w:t>الأثنولوجيا</w:t>
      </w:r>
      <w:proofErr w:type="spellEnd"/>
      <w:r>
        <w:rPr>
          <w:rFonts w:cs="Simplified Arabic" w:hint="cs"/>
          <w:sz w:val="32"/>
          <w:szCs w:val="32"/>
          <w:rtl/>
          <w:lang w:val="fr-FR"/>
        </w:rPr>
        <w:t xml:space="preserve"> في تفسير توزيع الشعوب في الماضي والحاضر، على أنه نتيجة لتحرك هذه الشعوب واختلاطها وانتشار الثقافات، كما تدرس أصول الثقافات، والمناطق الثقافية وهجرة الثقافات، وانتشارها والخصائص الثقافية لكل منها.</w:t>
      </w:r>
    </w:p>
    <w:p w:rsidR="00D37F00" w:rsidRDefault="00D37F00" w:rsidP="00D37F00">
      <w:pPr>
        <w:spacing w:line="640" w:lineRule="exact"/>
        <w:ind w:firstLine="454"/>
        <w:jc w:val="both"/>
        <w:rPr>
          <w:rFonts w:cs="Simplified Arabic"/>
          <w:sz w:val="32"/>
          <w:szCs w:val="32"/>
          <w:rtl/>
          <w:lang w:val="fr-FR"/>
        </w:rPr>
      </w:pPr>
      <w:proofErr w:type="gramStart"/>
      <w:r>
        <w:rPr>
          <w:rFonts w:cs="Simplified Arabic" w:hint="cs"/>
          <w:sz w:val="32"/>
          <w:szCs w:val="32"/>
          <w:rtl/>
          <w:lang w:val="fr-FR"/>
        </w:rPr>
        <w:t>كما</w:t>
      </w:r>
      <w:proofErr w:type="gramEnd"/>
      <w:r>
        <w:rPr>
          <w:rFonts w:cs="Simplified Arabic" w:hint="cs"/>
          <w:sz w:val="32"/>
          <w:szCs w:val="32"/>
          <w:rtl/>
          <w:lang w:val="fr-FR"/>
        </w:rPr>
        <w:t xml:space="preserve"> يدرس هذا العلم الثقافة عن طريق القوانين المقارنة، ويقصد به المقارنة ما بين قوانين الشعوب البدائية في العادات والنظم والتقاليد كالنسب الأبوي، الاختلاط الجنسي طرائق الزواج المختلفة.</w:t>
      </w:r>
    </w:p>
    <w:p w:rsidR="00D37F00" w:rsidRDefault="00D37F00" w:rsidP="00D37F00">
      <w:pPr>
        <w:spacing w:line="640" w:lineRule="exact"/>
        <w:ind w:firstLine="454"/>
        <w:jc w:val="both"/>
        <w:rPr>
          <w:rFonts w:cs="Simplified Arabic"/>
          <w:sz w:val="32"/>
          <w:szCs w:val="32"/>
          <w:rtl/>
          <w:lang w:val="fr-FR"/>
        </w:rPr>
      </w:pPr>
      <w:r>
        <w:rPr>
          <w:rFonts w:cs="Simplified Arabic" w:hint="cs"/>
          <w:sz w:val="32"/>
          <w:szCs w:val="32"/>
          <w:rtl/>
          <w:lang w:val="fr-FR"/>
        </w:rPr>
        <w:t xml:space="preserve">لقد تبلورت </w:t>
      </w:r>
      <w:proofErr w:type="spellStart"/>
      <w:r>
        <w:rPr>
          <w:rFonts w:cs="Simplified Arabic" w:hint="cs"/>
          <w:sz w:val="32"/>
          <w:szCs w:val="32"/>
          <w:rtl/>
          <w:lang w:val="fr-FR"/>
        </w:rPr>
        <w:t>الأثنولوجيا</w:t>
      </w:r>
      <w:proofErr w:type="spellEnd"/>
      <w:r>
        <w:rPr>
          <w:rFonts w:cs="Simplified Arabic" w:hint="cs"/>
          <w:sz w:val="32"/>
          <w:szCs w:val="32"/>
          <w:rtl/>
          <w:lang w:val="fr-FR"/>
        </w:rPr>
        <w:t xml:space="preserve"> بعد الحرب العالمية الثانية، وشكلت ما يعرف </w:t>
      </w:r>
      <w:proofErr w:type="spellStart"/>
      <w:r>
        <w:rPr>
          <w:rFonts w:cs="Simplified Arabic" w:hint="cs"/>
          <w:sz w:val="32"/>
          <w:szCs w:val="32"/>
          <w:rtl/>
          <w:lang w:val="fr-FR"/>
        </w:rPr>
        <w:t>بالأنتروبولوجيا</w:t>
      </w:r>
      <w:proofErr w:type="spellEnd"/>
      <w:r>
        <w:rPr>
          <w:rFonts w:cs="Simplified Arabic" w:hint="cs"/>
          <w:sz w:val="32"/>
          <w:szCs w:val="32"/>
          <w:rtl/>
          <w:lang w:val="fr-FR"/>
        </w:rPr>
        <w:t xml:space="preserve"> المعاصرة، ولم تعد تقصر مجال دراستها على المجتمعات صغيرة الحجم أو المحلية ذات الثقافات والمجتمعات كلها، وعلى اختلاف حجمها وموقعها</w:t>
      </w:r>
      <w:r w:rsidRPr="00BA666B">
        <w:rPr>
          <w:rFonts w:ascii="Times New Roman" w:hAnsi="Times New Roman" w:cs="Times New Roman"/>
          <w:sz w:val="28"/>
          <w:szCs w:val="28"/>
          <w:vertAlign w:val="superscript"/>
          <w:rtl/>
          <w:lang w:val="fr-FR"/>
        </w:rPr>
        <w:t>(</w:t>
      </w:r>
      <w:r w:rsidRPr="00BA666B">
        <w:rPr>
          <w:rStyle w:val="Appelnotedebasdep"/>
          <w:rFonts w:ascii="Times New Roman" w:hAnsi="Times New Roman" w:cs="Times New Roman"/>
          <w:sz w:val="28"/>
          <w:szCs w:val="28"/>
          <w:rtl/>
          <w:lang w:val="fr-FR"/>
        </w:rPr>
        <w:footnoteReference w:id="6"/>
      </w:r>
      <w:r w:rsidRPr="00BA666B">
        <w:rPr>
          <w:rFonts w:ascii="Times New Roman" w:hAnsi="Times New Roman" w:cs="Times New Roman"/>
          <w:sz w:val="28"/>
          <w:szCs w:val="28"/>
          <w:vertAlign w:val="superscript"/>
          <w:rtl/>
          <w:lang w:val="fr-FR"/>
        </w:rPr>
        <w:t>)</w:t>
      </w:r>
      <w:r>
        <w:rPr>
          <w:rFonts w:cs="Simplified Arabic" w:hint="cs"/>
          <w:sz w:val="32"/>
          <w:szCs w:val="32"/>
          <w:rtl/>
          <w:lang w:val="fr-FR"/>
        </w:rPr>
        <w:t>، فتعددت اتجاهات الباحثين في هذا المجال وتنوعت الدراسات التي تهتم بالجماعات والشعوب.</w:t>
      </w:r>
    </w:p>
    <w:p w:rsidR="00D37F00" w:rsidRPr="00401671" w:rsidRDefault="00D37F00" w:rsidP="00D37F00">
      <w:pPr>
        <w:pStyle w:val="Paragraphedeliste"/>
        <w:numPr>
          <w:ilvl w:val="0"/>
          <w:numId w:val="1"/>
        </w:numPr>
        <w:tabs>
          <w:tab w:val="left" w:pos="282"/>
        </w:tabs>
        <w:spacing w:line="640" w:lineRule="exact"/>
        <w:rPr>
          <w:rFonts w:cs="Simplified Arabic"/>
          <w:b/>
          <w:bCs/>
          <w:sz w:val="32"/>
          <w:szCs w:val="32"/>
          <w:rtl/>
          <w:lang w:val="fr-FR"/>
        </w:rPr>
      </w:pPr>
      <w:r w:rsidRPr="00401671">
        <w:rPr>
          <w:rFonts w:cs="Simplified Arabic" w:hint="cs"/>
          <w:b/>
          <w:bCs/>
          <w:sz w:val="32"/>
          <w:szCs w:val="32"/>
          <w:rtl/>
          <w:lang w:val="fr-FR"/>
        </w:rPr>
        <w:t xml:space="preserve">أهداف دراسة </w:t>
      </w:r>
      <w:proofErr w:type="spellStart"/>
      <w:r w:rsidRPr="00401671">
        <w:rPr>
          <w:rFonts w:cs="Simplified Arabic" w:hint="cs"/>
          <w:b/>
          <w:bCs/>
          <w:sz w:val="32"/>
          <w:szCs w:val="32"/>
          <w:rtl/>
          <w:lang w:val="fr-FR"/>
        </w:rPr>
        <w:t>الأنتروبولوجيا</w:t>
      </w:r>
      <w:proofErr w:type="spellEnd"/>
      <w:r w:rsidRPr="00401671">
        <w:rPr>
          <w:rFonts w:cs="Simplified Arabic" w:hint="cs"/>
          <w:b/>
          <w:bCs/>
          <w:sz w:val="32"/>
          <w:szCs w:val="32"/>
          <w:rtl/>
          <w:lang w:val="fr-FR"/>
        </w:rPr>
        <w:t>:</w:t>
      </w:r>
    </w:p>
    <w:p w:rsidR="00D37F00" w:rsidRDefault="00D37F00" w:rsidP="00D37F00">
      <w:pPr>
        <w:spacing w:line="640" w:lineRule="exact"/>
        <w:ind w:firstLine="454"/>
        <w:jc w:val="both"/>
        <w:rPr>
          <w:rFonts w:cs="Simplified Arabic"/>
          <w:sz w:val="32"/>
          <w:szCs w:val="32"/>
          <w:rtl/>
          <w:lang w:val="fr-FR"/>
        </w:rPr>
      </w:pPr>
      <w:r>
        <w:rPr>
          <w:rFonts w:cs="Simplified Arabic" w:hint="cs"/>
          <w:sz w:val="32"/>
          <w:szCs w:val="32"/>
          <w:rtl/>
          <w:lang w:val="fr-FR"/>
        </w:rPr>
        <w:t xml:space="preserve">تحقق دراسة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مجموعة من الأهداف يمكن حصرها في عدة نقاط أساسية وهي: </w:t>
      </w:r>
    </w:p>
    <w:p w:rsidR="00D37F00" w:rsidRDefault="00D37F00" w:rsidP="00D37F00">
      <w:pPr>
        <w:spacing w:line="640" w:lineRule="exact"/>
        <w:jc w:val="both"/>
        <w:rPr>
          <w:rFonts w:cs="Simplified Arabic"/>
          <w:sz w:val="32"/>
          <w:szCs w:val="32"/>
          <w:rtl/>
          <w:lang w:val="fr-FR"/>
        </w:rPr>
      </w:pPr>
      <w:r w:rsidRPr="00DA4F06">
        <w:rPr>
          <w:rFonts w:cs="Simplified Arabic" w:hint="cs"/>
          <w:sz w:val="32"/>
          <w:szCs w:val="32"/>
          <w:rtl/>
          <w:lang w:val="fr-FR"/>
        </w:rPr>
        <w:lastRenderedPageBreak/>
        <w:t xml:space="preserve">1-وصف مظاهر الحياة البشرية والحضارية وصفا دقيقا، وذلك عن طريق معاينة الباحث للجماعات المدروسة، وتسجيل كل ما يقوم به أفرادها من </w:t>
      </w:r>
      <w:proofErr w:type="spellStart"/>
      <w:r w:rsidRPr="00DA4F06">
        <w:rPr>
          <w:rFonts w:cs="Simplified Arabic" w:hint="cs"/>
          <w:sz w:val="32"/>
          <w:szCs w:val="32"/>
          <w:rtl/>
          <w:lang w:val="fr-FR"/>
        </w:rPr>
        <w:t>سلوكات</w:t>
      </w:r>
      <w:proofErr w:type="spellEnd"/>
      <w:r w:rsidRPr="00DA4F06">
        <w:rPr>
          <w:rFonts w:cs="Simplified Arabic" w:hint="cs"/>
          <w:sz w:val="32"/>
          <w:szCs w:val="32"/>
          <w:rtl/>
          <w:lang w:val="fr-FR"/>
        </w:rPr>
        <w:t xml:space="preserve"> في حياتهم اليومية.</w:t>
      </w:r>
    </w:p>
    <w:p w:rsidR="00D37F00" w:rsidRDefault="00D37F00" w:rsidP="00D37F00">
      <w:pPr>
        <w:spacing w:line="640" w:lineRule="exact"/>
        <w:jc w:val="both"/>
        <w:rPr>
          <w:rFonts w:cs="Simplified Arabic"/>
          <w:sz w:val="32"/>
          <w:szCs w:val="32"/>
          <w:rtl/>
          <w:lang w:val="fr-FR"/>
        </w:rPr>
      </w:pPr>
      <w:r>
        <w:rPr>
          <w:rFonts w:cs="Simplified Arabic" w:hint="cs"/>
          <w:sz w:val="32"/>
          <w:szCs w:val="32"/>
          <w:rtl/>
          <w:lang w:val="fr-FR"/>
        </w:rPr>
        <w:t xml:space="preserve">2- تصنيف مظاهر الحياة البشرية والحضارية بعد دراستها دراسة واقعية، وذلك للوصول إلى أنماط إنسانية عامة في سياق الترتيب التطوري والحضاري العام </w:t>
      </w:r>
      <w:proofErr w:type="gramStart"/>
      <w:r>
        <w:rPr>
          <w:rFonts w:cs="Simplified Arabic" w:hint="cs"/>
          <w:sz w:val="32"/>
          <w:szCs w:val="32"/>
          <w:rtl/>
          <w:lang w:val="fr-FR"/>
        </w:rPr>
        <w:t>للإنسان  (بدائي-زراعي-صناعي-</w:t>
      </w:r>
      <w:proofErr w:type="gramEnd"/>
      <w:r>
        <w:rPr>
          <w:rFonts w:cs="Simplified Arabic" w:hint="cs"/>
          <w:sz w:val="32"/>
          <w:szCs w:val="32"/>
          <w:rtl/>
          <w:lang w:val="fr-FR"/>
        </w:rPr>
        <w:t xml:space="preserve"> معرفي-تكنولوجي).</w:t>
      </w:r>
    </w:p>
    <w:p w:rsidR="00D37F00" w:rsidRDefault="00D37F00" w:rsidP="00D37F00">
      <w:pPr>
        <w:spacing w:line="640" w:lineRule="exact"/>
        <w:jc w:val="both"/>
        <w:rPr>
          <w:rFonts w:cs="Simplified Arabic"/>
          <w:sz w:val="32"/>
          <w:szCs w:val="32"/>
          <w:rtl/>
          <w:lang w:val="fr-FR"/>
        </w:rPr>
      </w:pPr>
      <w:r>
        <w:rPr>
          <w:rFonts w:cs="Simplified Arabic" w:hint="cs"/>
          <w:sz w:val="32"/>
          <w:szCs w:val="32"/>
          <w:rtl/>
          <w:lang w:val="fr-FR"/>
        </w:rPr>
        <w:t xml:space="preserve">3- </w:t>
      </w:r>
      <w:proofErr w:type="gramStart"/>
      <w:r>
        <w:rPr>
          <w:rFonts w:cs="Simplified Arabic" w:hint="cs"/>
          <w:sz w:val="32"/>
          <w:szCs w:val="32"/>
          <w:rtl/>
          <w:lang w:val="fr-FR"/>
        </w:rPr>
        <w:t>تحديد</w:t>
      </w:r>
      <w:proofErr w:type="gramEnd"/>
      <w:r>
        <w:rPr>
          <w:rFonts w:cs="Simplified Arabic" w:hint="cs"/>
          <w:sz w:val="32"/>
          <w:szCs w:val="32"/>
          <w:rtl/>
          <w:lang w:val="fr-FR"/>
        </w:rPr>
        <w:t xml:space="preserve"> أصول التغير الذي يحدث للإنسان، وأسباب هذا التغير وعملياته بدقة علمية وذلك بالرجوع إلى التراث الإنساني، وربطه بالحاضر من خلال المقارنة، وإيجاد عناصر التغير المختلفة.</w:t>
      </w:r>
    </w:p>
    <w:p w:rsidR="00D37F00" w:rsidRPr="00DA4F06" w:rsidRDefault="00D37F00" w:rsidP="00D37F00">
      <w:pPr>
        <w:spacing w:line="640" w:lineRule="exact"/>
        <w:jc w:val="both"/>
        <w:rPr>
          <w:rFonts w:cs="Simplified Arabic"/>
          <w:sz w:val="32"/>
          <w:szCs w:val="32"/>
          <w:rtl/>
          <w:lang w:val="fr-FR"/>
        </w:rPr>
      </w:pPr>
      <w:r>
        <w:rPr>
          <w:rFonts w:cs="Simplified Arabic" w:hint="cs"/>
          <w:sz w:val="32"/>
          <w:szCs w:val="32"/>
          <w:rtl/>
          <w:lang w:val="fr-FR"/>
        </w:rPr>
        <w:t xml:space="preserve">4- </w:t>
      </w:r>
      <w:proofErr w:type="gramStart"/>
      <w:r>
        <w:rPr>
          <w:rFonts w:cs="Simplified Arabic" w:hint="cs"/>
          <w:sz w:val="32"/>
          <w:szCs w:val="32"/>
          <w:rtl/>
          <w:lang w:val="fr-FR"/>
        </w:rPr>
        <w:t>استنتاج</w:t>
      </w:r>
      <w:proofErr w:type="gramEnd"/>
      <w:r>
        <w:rPr>
          <w:rFonts w:cs="Simplified Arabic" w:hint="cs"/>
          <w:sz w:val="32"/>
          <w:szCs w:val="32"/>
          <w:rtl/>
          <w:lang w:val="fr-FR"/>
        </w:rPr>
        <w:t xml:space="preserve"> المؤشرات، والتوقعات لاتجاه التغير المحتمل في الظواهر الإنسانية الحضارية التي تتم دراستها، وبالتالي إمكانية التنبؤ بمستقبل الجماعات البشرية التي أجريت عليها الدراسة.</w:t>
      </w:r>
      <w:r w:rsidRPr="00BA666B">
        <w:rPr>
          <w:rFonts w:ascii="Times New Roman" w:hAnsi="Times New Roman" w:cs="Times New Roman"/>
          <w:sz w:val="28"/>
          <w:szCs w:val="28"/>
          <w:vertAlign w:val="superscript"/>
          <w:rtl/>
          <w:lang w:val="fr-FR"/>
        </w:rPr>
        <w:t>(</w:t>
      </w:r>
      <w:r w:rsidRPr="00BA666B">
        <w:rPr>
          <w:rStyle w:val="Appelnotedebasdep"/>
          <w:rFonts w:ascii="Times New Roman" w:hAnsi="Times New Roman" w:cs="Times New Roman"/>
          <w:sz w:val="28"/>
          <w:szCs w:val="28"/>
          <w:rtl/>
          <w:lang w:val="fr-FR"/>
        </w:rPr>
        <w:footnoteReference w:id="7"/>
      </w:r>
      <w:r w:rsidRPr="00BA666B">
        <w:rPr>
          <w:rFonts w:ascii="Times New Roman" w:hAnsi="Times New Roman" w:cs="Times New Roman"/>
          <w:sz w:val="28"/>
          <w:szCs w:val="28"/>
          <w:vertAlign w:val="superscript"/>
          <w:rtl/>
          <w:lang w:val="fr-FR"/>
        </w:rPr>
        <w:t>)</w:t>
      </w:r>
    </w:p>
    <w:p w:rsidR="006512C1" w:rsidRDefault="00D37F00" w:rsidP="00D37F00">
      <w:r>
        <w:rPr>
          <w:rFonts w:cs="Simplified Arabic" w:hint="cs"/>
          <w:sz w:val="32"/>
          <w:szCs w:val="32"/>
          <w:rtl/>
          <w:lang w:val="fr-FR"/>
        </w:rPr>
        <w:t xml:space="preserve">إن اهتمام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بدراسة المجتمعات الإنسانية كلها وعلى المستويات الحضارية كافة يعد منطلقا أساسيا في فلسفة علم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وأهدافها، وعلى الرغم من التوسع في مجال الدراسات </w:t>
      </w:r>
      <w:proofErr w:type="spellStart"/>
      <w:r>
        <w:rPr>
          <w:rFonts w:cs="Simplified Arabic" w:hint="cs"/>
          <w:sz w:val="32"/>
          <w:szCs w:val="32"/>
          <w:rtl/>
          <w:lang w:val="fr-FR"/>
        </w:rPr>
        <w:t>الأنتروبولوجية</w:t>
      </w:r>
      <w:proofErr w:type="spellEnd"/>
      <w:r>
        <w:rPr>
          <w:rFonts w:cs="Simplified Arabic" w:hint="cs"/>
          <w:sz w:val="32"/>
          <w:szCs w:val="32"/>
          <w:rtl/>
          <w:lang w:val="fr-FR"/>
        </w:rPr>
        <w:t xml:space="preserve">، لازالت الاهتمامات التقليدية، ولاسيما وصف الثقافات وأسلوب حياة المجتمعات، ودراسة اللغات وللهجات المحلية، وآثار ما قبل التاريخ، وهي تؤكد بلا شك تفرد مجال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عن غيرها من العلوم الأخرى ولاسيما علم الاجتماع، ومن هنا كانت أهمية الدراسات </w:t>
      </w:r>
      <w:proofErr w:type="spellStart"/>
      <w:r>
        <w:rPr>
          <w:rFonts w:cs="Simplified Arabic" w:hint="cs"/>
          <w:sz w:val="32"/>
          <w:szCs w:val="32"/>
          <w:rtl/>
          <w:lang w:val="fr-FR"/>
        </w:rPr>
        <w:t>الأنتروبولوجية</w:t>
      </w:r>
      <w:proofErr w:type="spellEnd"/>
      <w:r>
        <w:rPr>
          <w:rFonts w:cs="Simplified Arabic" w:hint="cs"/>
          <w:sz w:val="32"/>
          <w:szCs w:val="32"/>
          <w:rtl/>
          <w:lang w:val="fr-FR"/>
        </w:rPr>
        <w:t xml:space="preserve"> في تحديد صفات الكائنات البشرية، وإيجاد القواسم المشتركة فيما بينها بعيدا عن التعصب والأحكام المسبقة التي لا تستند إلى أي أصول علمية.</w:t>
      </w:r>
      <w:bookmarkStart w:id="0" w:name="_GoBack"/>
      <w:bookmarkEnd w:id="0"/>
    </w:p>
    <w:sectPr w:rsidR="006512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884" w:rsidRDefault="008C5884" w:rsidP="00D37F00">
      <w:r>
        <w:separator/>
      </w:r>
    </w:p>
  </w:endnote>
  <w:endnote w:type="continuationSeparator" w:id="0">
    <w:p w:rsidR="008C5884" w:rsidRDefault="008C5884" w:rsidP="00D3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884" w:rsidRDefault="008C5884" w:rsidP="00D37F00">
      <w:r>
        <w:separator/>
      </w:r>
    </w:p>
  </w:footnote>
  <w:footnote w:type="continuationSeparator" w:id="0">
    <w:p w:rsidR="008C5884" w:rsidRDefault="008C5884" w:rsidP="00D37F00">
      <w:r>
        <w:continuationSeparator/>
      </w:r>
    </w:p>
  </w:footnote>
  <w:footnote w:id="1">
    <w:p w:rsidR="00D37F00" w:rsidRPr="004D685C" w:rsidRDefault="00D37F00" w:rsidP="00D37F00">
      <w:pPr>
        <w:pStyle w:val="Notedebasdepage"/>
        <w:rPr>
          <w:rFonts w:ascii="Simplified Arabic" w:hAnsi="Simplified Arabic" w:cs="Simplified Arabic"/>
          <w:sz w:val="24"/>
          <w:szCs w:val="24"/>
          <w:rtl/>
        </w:rPr>
      </w:pPr>
      <w:r w:rsidRPr="00EA62B1">
        <w:rPr>
          <w:rFonts w:ascii="Simplified Arabic" w:hAnsi="Simplified Arabic" w:cs="Simplified Arabic" w:hint="cs"/>
          <w:b/>
          <w:bCs/>
          <w:sz w:val="24"/>
          <w:szCs w:val="24"/>
          <w:vertAlign w:val="superscript"/>
          <w:rtl/>
        </w:rPr>
        <w:t>(</w:t>
      </w:r>
      <w:r w:rsidRPr="00EA62B1">
        <w:rPr>
          <w:rStyle w:val="Appelnotedebasdep"/>
          <w:rFonts w:ascii="Simplified Arabic" w:hAnsi="Simplified Arabic" w:cs="Simplified Arabic"/>
          <w:b/>
          <w:bCs/>
          <w:sz w:val="24"/>
          <w:szCs w:val="24"/>
        </w:rPr>
        <w:footnoteRef/>
      </w:r>
      <w:r w:rsidRPr="00EA62B1">
        <w:rPr>
          <w:rFonts w:ascii="Simplified Arabic" w:hAnsi="Simplified Arabic" w:cs="Simplified Arabic" w:hint="cs"/>
          <w:b/>
          <w:bCs/>
          <w:sz w:val="24"/>
          <w:szCs w:val="24"/>
          <w:vertAlign w:val="superscript"/>
          <w:rtl/>
        </w:rPr>
        <w:t>)</w:t>
      </w:r>
      <w:r w:rsidRPr="004D685C">
        <w:rPr>
          <w:rFonts w:ascii="Simplified Arabic" w:hAnsi="Simplified Arabic" w:cs="Simplified Arabic"/>
          <w:sz w:val="24"/>
          <w:szCs w:val="24"/>
          <w:rtl/>
        </w:rPr>
        <w:t xml:space="preserve">- محمد جوهري </w:t>
      </w:r>
      <w:proofErr w:type="gramStart"/>
      <w:r w:rsidRPr="004D685C">
        <w:rPr>
          <w:rFonts w:ascii="Simplified Arabic" w:hAnsi="Simplified Arabic" w:cs="Simplified Arabic"/>
          <w:sz w:val="24"/>
          <w:szCs w:val="24"/>
          <w:rtl/>
        </w:rPr>
        <w:t>وعلياء</w:t>
      </w:r>
      <w:proofErr w:type="gramEnd"/>
      <w:r w:rsidRPr="004D685C">
        <w:rPr>
          <w:rFonts w:ascii="Simplified Arabic" w:hAnsi="Simplified Arabic" w:cs="Simplified Arabic"/>
          <w:sz w:val="24"/>
          <w:szCs w:val="24"/>
          <w:rtl/>
        </w:rPr>
        <w:t xml:space="preserve"> شاكر، مرجع سابق، ص31.</w:t>
      </w:r>
    </w:p>
  </w:footnote>
  <w:footnote w:id="2">
    <w:p w:rsidR="00D37F00" w:rsidRPr="004D685C" w:rsidRDefault="00D37F00" w:rsidP="00D37F00">
      <w:pPr>
        <w:pStyle w:val="Notedebasdepage"/>
        <w:rPr>
          <w:rFonts w:ascii="Simplified Arabic" w:hAnsi="Simplified Arabic" w:cs="Simplified Arabic"/>
          <w:sz w:val="24"/>
          <w:szCs w:val="24"/>
          <w:rtl/>
        </w:rPr>
      </w:pPr>
      <w:r w:rsidRPr="00EA62B1">
        <w:rPr>
          <w:rFonts w:ascii="Simplified Arabic" w:hAnsi="Simplified Arabic" w:cs="Simplified Arabic" w:hint="cs"/>
          <w:b/>
          <w:bCs/>
          <w:sz w:val="24"/>
          <w:szCs w:val="24"/>
          <w:vertAlign w:val="superscript"/>
          <w:rtl/>
        </w:rPr>
        <w:t>(</w:t>
      </w:r>
      <w:r w:rsidRPr="00EA62B1">
        <w:rPr>
          <w:rStyle w:val="Appelnotedebasdep"/>
          <w:rFonts w:ascii="Simplified Arabic" w:hAnsi="Simplified Arabic" w:cs="Simplified Arabic"/>
          <w:b/>
          <w:bCs/>
          <w:sz w:val="24"/>
          <w:szCs w:val="24"/>
        </w:rPr>
        <w:footnoteRef/>
      </w:r>
      <w:r w:rsidRPr="00EA62B1">
        <w:rPr>
          <w:rFonts w:ascii="Simplified Arabic" w:hAnsi="Simplified Arabic" w:cs="Simplified Arabic" w:hint="cs"/>
          <w:b/>
          <w:bCs/>
          <w:sz w:val="24"/>
          <w:szCs w:val="24"/>
          <w:vertAlign w:val="superscript"/>
          <w:rtl/>
        </w:rPr>
        <w:t>)</w:t>
      </w:r>
      <w:r w:rsidRPr="004D685C">
        <w:rPr>
          <w:rFonts w:ascii="Simplified Arabic" w:hAnsi="Simplified Arabic" w:cs="Simplified Arabic"/>
          <w:sz w:val="24"/>
          <w:szCs w:val="24"/>
          <w:rtl/>
        </w:rPr>
        <w:t xml:space="preserve">- مبروك </w:t>
      </w:r>
      <w:proofErr w:type="spellStart"/>
      <w:r w:rsidRPr="004D685C">
        <w:rPr>
          <w:rFonts w:ascii="Simplified Arabic" w:hAnsi="Simplified Arabic" w:cs="Simplified Arabic"/>
          <w:sz w:val="24"/>
          <w:szCs w:val="24"/>
          <w:rtl/>
        </w:rPr>
        <w:t>بوطقطوقة</w:t>
      </w:r>
      <w:proofErr w:type="spellEnd"/>
      <w:r w:rsidRPr="004D685C">
        <w:rPr>
          <w:rFonts w:ascii="Simplified Arabic" w:hAnsi="Simplified Arabic" w:cs="Simplified Arabic"/>
          <w:sz w:val="24"/>
          <w:szCs w:val="24"/>
          <w:rtl/>
        </w:rPr>
        <w:t xml:space="preserve">: </w:t>
      </w:r>
      <w:proofErr w:type="spellStart"/>
      <w:r w:rsidRPr="004D685C">
        <w:rPr>
          <w:rFonts w:ascii="Simplified Arabic" w:hAnsi="Simplified Arabic" w:cs="Simplified Arabic"/>
          <w:sz w:val="24"/>
          <w:szCs w:val="24"/>
          <w:rtl/>
        </w:rPr>
        <w:t>الأنتروبولوجيا</w:t>
      </w:r>
      <w:proofErr w:type="spellEnd"/>
      <w:r w:rsidRPr="004D685C">
        <w:rPr>
          <w:rFonts w:ascii="Simplified Arabic" w:hAnsi="Simplified Arabic" w:cs="Simplified Arabic"/>
          <w:sz w:val="24"/>
          <w:szCs w:val="24"/>
          <w:rtl/>
        </w:rPr>
        <w:t xml:space="preserve"> الاجتماعية، موقع </w:t>
      </w:r>
      <w:proofErr w:type="spellStart"/>
      <w:r w:rsidRPr="004D685C">
        <w:rPr>
          <w:rFonts w:ascii="Simplified Arabic" w:hAnsi="Simplified Arabic" w:cs="Simplified Arabic"/>
          <w:sz w:val="24"/>
          <w:szCs w:val="24"/>
          <w:rtl/>
        </w:rPr>
        <w:t>أنتروبوس</w:t>
      </w:r>
      <w:proofErr w:type="spellEnd"/>
      <w:r w:rsidRPr="004D685C">
        <w:rPr>
          <w:rFonts w:ascii="Simplified Arabic" w:hAnsi="Simplified Arabic" w:cs="Simplified Arabic"/>
          <w:sz w:val="24"/>
          <w:szCs w:val="24"/>
          <w:rtl/>
        </w:rPr>
        <w:t xml:space="preserve"> </w:t>
      </w:r>
      <w:r w:rsidRPr="004D685C">
        <w:rPr>
          <w:rFonts w:ascii="Simplified Arabic" w:hAnsi="Simplified Arabic" w:cs="Simplified Arabic"/>
          <w:sz w:val="24"/>
          <w:szCs w:val="24"/>
          <w:lang w:val="fr-FR"/>
        </w:rPr>
        <w:t>Anthropos.</w:t>
      </w:r>
      <w:proofErr w:type="gramStart"/>
      <w:r w:rsidRPr="004D685C">
        <w:rPr>
          <w:rFonts w:ascii="Simplified Arabic" w:hAnsi="Simplified Arabic" w:cs="Simplified Arabic"/>
          <w:sz w:val="24"/>
          <w:szCs w:val="24"/>
          <w:lang w:val="fr-FR"/>
        </w:rPr>
        <w:t>com</w:t>
      </w:r>
      <w:proofErr w:type="gramEnd"/>
      <w:r w:rsidRPr="004D685C">
        <w:rPr>
          <w:rFonts w:ascii="Simplified Arabic" w:hAnsi="Simplified Arabic" w:cs="Simplified Arabic"/>
          <w:sz w:val="24"/>
          <w:szCs w:val="24"/>
          <w:rtl/>
        </w:rPr>
        <w:t>، تاريخ الاطلاع 27اكتوبر2018.</w:t>
      </w:r>
    </w:p>
  </w:footnote>
  <w:footnote w:id="3">
    <w:p w:rsidR="00D37F00" w:rsidRPr="004D685C" w:rsidRDefault="00D37F00" w:rsidP="00D37F00">
      <w:pPr>
        <w:pStyle w:val="Notedebasdepage"/>
        <w:rPr>
          <w:rFonts w:ascii="Simplified Arabic" w:hAnsi="Simplified Arabic" w:cs="Simplified Arabic"/>
          <w:sz w:val="24"/>
          <w:szCs w:val="24"/>
          <w:rtl/>
        </w:rPr>
      </w:pPr>
      <w:r w:rsidRPr="00EA62B1">
        <w:rPr>
          <w:rFonts w:ascii="Simplified Arabic" w:hAnsi="Simplified Arabic" w:cs="Simplified Arabic" w:hint="cs"/>
          <w:b/>
          <w:bCs/>
          <w:sz w:val="24"/>
          <w:szCs w:val="24"/>
          <w:vertAlign w:val="superscript"/>
          <w:rtl/>
        </w:rPr>
        <w:t>(</w:t>
      </w:r>
      <w:r w:rsidRPr="00EA62B1">
        <w:rPr>
          <w:rStyle w:val="Appelnotedebasdep"/>
          <w:rFonts w:ascii="Simplified Arabic" w:hAnsi="Simplified Arabic" w:cs="Simplified Arabic"/>
          <w:b/>
          <w:bCs/>
          <w:sz w:val="24"/>
          <w:szCs w:val="24"/>
        </w:rPr>
        <w:footnoteRef/>
      </w:r>
      <w:r w:rsidRPr="00EA62B1">
        <w:rPr>
          <w:rFonts w:ascii="Simplified Arabic" w:hAnsi="Simplified Arabic" w:cs="Simplified Arabic" w:hint="cs"/>
          <w:b/>
          <w:bCs/>
          <w:sz w:val="24"/>
          <w:szCs w:val="24"/>
          <w:vertAlign w:val="superscript"/>
          <w:rtl/>
        </w:rPr>
        <w:t>)</w:t>
      </w:r>
      <w:r w:rsidRPr="004D685C">
        <w:rPr>
          <w:rFonts w:ascii="Simplified Arabic" w:hAnsi="Simplified Arabic" w:cs="Simplified Arabic"/>
          <w:sz w:val="24"/>
          <w:szCs w:val="24"/>
          <w:rtl/>
        </w:rPr>
        <w:t xml:space="preserve"> - رالف يلز، هاري </w:t>
      </w:r>
      <w:proofErr w:type="spellStart"/>
      <w:r w:rsidRPr="004D685C">
        <w:rPr>
          <w:rFonts w:ascii="Simplified Arabic" w:hAnsi="Simplified Arabic" w:cs="Simplified Arabic"/>
          <w:sz w:val="24"/>
          <w:szCs w:val="24"/>
          <w:rtl/>
        </w:rPr>
        <w:t>هويجر</w:t>
      </w:r>
      <w:proofErr w:type="spellEnd"/>
      <w:r w:rsidRPr="004D685C">
        <w:rPr>
          <w:rFonts w:ascii="Simplified Arabic" w:hAnsi="Simplified Arabic" w:cs="Simplified Arabic"/>
          <w:sz w:val="24"/>
          <w:szCs w:val="24"/>
          <w:rtl/>
        </w:rPr>
        <w:t xml:space="preserve">: مقدمة في </w:t>
      </w:r>
      <w:proofErr w:type="spellStart"/>
      <w:r w:rsidRPr="004D685C">
        <w:rPr>
          <w:rFonts w:ascii="Simplified Arabic" w:hAnsi="Simplified Arabic" w:cs="Simplified Arabic"/>
          <w:sz w:val="24"/>
          <w:szCs w:val="24"/>
          <w:rtl/>
        </w:rPr>
        <w:t>الأنتروبولوجيا</w:t>
      </w:r>
      <w:proofErr w:type="spellEnd"/>
      <w:r w:rsidRPr="004D685C">
        <w:rPr>
          <w:rFonts w:ascii="Simplified Arabic" w:hAnsi="Simplified Arabic" w:cs="Simplified Arabic"/>
          <w:sz w:val="24"/>
          <w:szCs w:val="24"/>
          <w:rtl/>
        </w:rPr>
        <w:t xml:space="preserve"> العامة، ترجمة: محمد </w:t>
      </w:r>
      <w:proofErr w:type="spellStart"/>
      <w:r w:rsidRPr="004D685C">
        <w:rPr>
          <w:rFonts w:ascii="Simplified Arabic" w:hAnsi="Simplified Arabic" w:cs="Simplified Arabic"/>
          <w:sz w:val="24"/>
          <w:szCs w:val="24"/>
          <w:rtl/>
        </w:rPr>
        <w:t>الجوهوري</w:t>
      </w:r>
      <w:proofErr w:type="spellEnd"/>
      <w:r w:rsidRPr="004D685C">
        <w:rPr>
          <w:rFonts w:ascii="Simplified Arabic" w:hAnsi="Simplified Arabic" w:cs="Simplified Arabic"/>
          <w:sz w:val="24"/>
          <w:szCs w:val="24"/>
          <w:rtl/>
        </w:rPr>
        <w:t xml:space="preserve"> وآخرون، دار النهضة المصرية، القاهرة، 1977، ص21.</w:t>
      </w:r>
    </w:p>
  </w:footnote>
  <w:footnote w:id="4">
    <w:p w:rsidR="00D37F00" w:rsidRPr="004D685C" w:rsidRDefault="00D37F00" w:rsidP="00D37F00">
      <w:pPr>
        <w:pStyle w:val="Notedebasdepage"/>
        <w:rPr>
          <w:rFonts w:ascii="Simplified Arabic" w:hAnsi="Simplified Arabic" w:cs="Simplified Arabic"/>
          <w:sz w:val="24"/>
          <w:szCs w:val="24"/>
          <w:rtl/>
        </w:rPr>
      </w:pPr>
      <w:r w:rsidRPr="00EA62B1">
        <w:rPr>
          <w:rFonts w:ascii="Simplified Arabic" w:hAnsi="Simplified Arabic" w:cs="Simplified Arabic" w:hint="cs"/>
          <w:b/>
          <w:bCs/>
          <w:sz w:val="24"/>
          <w:szCs w:val="24"/>
          <w:vertAlign w:val="superscript"/>
          <w:rtl/>
        </w:rPr>
        <w:t>(</w:t>
      </w:r>
      <w:r w:rsidRPr="00EA62B1">
        <w:rPr>
          <w:rStyle w:val="Appelnotedebasdep"/>
          <w:rFonts w:ascii="Simplified Arabic" w:hAnsi="Simplified Arabic" w:cs="Simplified Arabic"/>
          <w:b/>
          <w:bCs/>
          <w:sz w:val="24"/>
          <w:szCs w:val="24"/>
        </w:rPr>
        <w:footnoteRef/>
      </w:r>
      <w:r w:rsidRPr="00EA62B1">
        <w:rPr>
          <w:rFonts w:ascii="Simplified Arabic" w:hAnsi="Simplified Arabic" w:cs="Simplified Arabic" w:hint="cs"/>
          <w:b/>
          <w:bCs/>
          <w:sz w:val="24"/>
          <w:szCs w:val="24"/>
          <w:vertAlign w:val="superscript"/>
          <w:rtl/>
        </w:rPr>
        <w:t>)</w:t>
      </w:r>
      <w:r w:rsidRPr="004D685C">
        <w:rPr>
          <w:rFonts w:ascii="Simplified Arabic" w:hAnsi="Simplified Arabic" w:cs="Simplified Arabic"/>
          <w:sz w:val="24"/>
          <w:szCs w:val="24"/>
          <w:rtl/>
        </w:rPr>
        <w:t xml:space="preserve">- أزهري مصطفى صادق: </w:t>
      </w:r>
      <w:proofErr w:type="spellStart"/>
      <w:r w:rsidRPr="004D685C">
        <w:rPr>
          <w:rFonts w:ascii="Simplified Arabic" w:hAnsi="Simplified Arabic" w:cs="Simplified Arabic"/>
          <w:sz w:val="24"/>
          <w:szCs w:val="24"/>
          <w:rtl/>
        </w:rPr>
        <w:t>الأنتروبولوجيا</w:t>
      </w:r>
      <w:proofErr w:type="spellEnd"/>
      <w:r w:rsidRPr="004D685C">
        <w:rPr>
          <w:rFonts w:ascii="Simplified Arabic" w:hAnsi="Simplified Arabic" w:cs="Simplified Arabic"/>
          <w:sz w:val="24"/>
          <w:szCs w:val="24"/>
          <w:rtl/>
        </w:rPr>
        <w:t xml:space="preserve"> الطبيعية والثقافية (</w:t>
      </w:r>
      <w:proofErr w:type="spellStart"/>
      <w:r w:rsidRPr="004D685C">
        <w:rPr>
          <w:rFonts w:ascii="Simplified Arabic" w:hAnsi="Simplified Arabic" w:cs="Simplified Arabic"/>
          <w:sz w:val="24"/>
          <w:szCs w:val="24"/>
          <w:rtl/>
        </w:rPr>
        <w:t>د.ط</w:t>
      </w:r>
      <w:proofErr w:type="spellEnd"/>
      <w:r w:rsidRPr="004D685C">
        <w:rPr>
          <w:rFonts w:ascii="Simplified Arabic" w:hAnsi="Simplified Arabic" w:cs="Simplified Arabic"/>
          <w:sz w:val="24"/>
          <w:szCs w:val="24"/>
          <w:rtl/>
        </w:rPr>
        <w:t xml:space="preserve">)، </w:t>
      </w:r>
      <w:proofErr w:type="gramStart"/>
      <w:r w:rsidRPr="004D685C">
        <w:rPr>
          <w:rFonts w:ascii="Simplified Arabic" w:hAnsi="Simplified Arabic" w:cs="Simplified Arabic"/>
          <w:sz w:val="24"/>
          <w:szCs w:val="24"/>
          <w:rtl/>
        </w:rPr>
        <w:t>جامعة</w:t>
      </w:r>
      <w:proofErr w:type="gramEnd"/>
      <w:r w:rsidRPr="004D685C">
        <w:rPr>
          <w:rFonts w:ascii="Simplified Arabic" w:hAnsi="Simplified Arabic" w:cs="Simplified Arabic"/>
          <w:sz w:val="24"/>
          <w:szCs w:val="24"/>
          <w:rtl/>
        </w:rPr>
        <w:t xml:space="preserve"> الملك سعود، ص11.</w:t>
      </w:r>
    </w:p>
  </w:footnote>
  <w:footnote w:id="5">
    <w:p w:rsidR="00D37F00" w:rsidRPr="004D685C" w:rsidRDefault="00D37F00" w:rsidP="00D37F00">
      <w:pPr>
        <w:pStyle w:val="Notedebasdepage"/>
        <w:rPr>
          <w:rFonts w:ascii="Simplified Arabic" w:hAnsi="Simplified Arabic" w:cs="Simplified Arabic"/>
          <w:sz w:val="24"/>
          <w:szCs w:val="24"/>
          <w:rtl/>
        </w:rPr>
      </w:pPr>
      <w:r w:rsidRPr="00DE2CC4">
        <w:rPr>
          <w:rFonts w:ascii="Simplified Arabic" w:hAnsi="Simplified Arabic" w:cs="Simplified Arabic" w:hint="cs"/>
          <w:b/>
          <w:bCs/>
          <w:sz w:val="24"/>
          <w:szCs w:val="24"/>
          <w:vertAlign w:val="superscript"/>
          <w:rtl/>
        </w:rPr>
        <w:t>(</w:t>
      </w:r>
      <w:r w:rsidRPr="00DE2CC4">
        <w:rPr>
          <w:rStyle w:val="Appelnotedebasdep"/>
          <w:rFonts w:ascii="Simplified Arabic" w:hAnsi="Simplified Arabic" w:cs="Simplified Arabic"/>
          <w:b/>
          <w:bCs/>
          <w:sz w:val="24"/>
          <w:szCs w:val="24"/>
        </w:rPr>
        <w:footnoteRef/>
      </w:r>
      <w:r w:rsidRPr="00DE2CC4">
        <w:rPr>
          <w:rFonts w:ascii="Simplified Arabic" w:hAnsi="Simplified Arabic" w:cs="Simplified Arabic" w:hint="cs"/>
          <w:b/>
          <w:bCs/>
          <w:sz w:val="24"/>
          <w:szCs w:val="24"/>
          <w:vertAlign w:val="superscript"/>
          <w:rtl/>
        </w:rPr>
        <w:t>)</w:t>
      </w:r>
      <w:r w:rsidRPr="00DE2CC4">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gramStart"/>
      <w:r w:rsidRPr="004D685C">
        <w:rPr>
          <w:rFonts w:ascii="Simplified Arabic" w:hAnsi="Simplified Arabic" w:cs="Simplified Arabic"/>
          <w:sz w:val="24"/>
          <w:szCs w:val="24"/>
          <w:rtl/>
        </w:rPr>
        <w:t>أزهري</w:t>
      </w:r>
      <w:proofErr w:type="gramEnd"/>
      <w:r w:rsidRPr="004D685C">
        <w:rPr>
          <w:rFonts w:ascii="Simplified Arabic" w:hAnsi="Simplified Arabic" w:cs="Simplified Arabic"/>
          <w:sz w:val="24"/>
          <w:szCs w:val="24"/>
          <w:rtl/>
        </w:rPr>
        <w:t xml:space="preserve"> محمد صادق، المرجع </w:t>
      </w:r>
      <w:r>
        <w:rPr>
          <w:rFonts w:ascii="Simplified Arabic" w:hAnsi="Simplified Arabic" w:cs="Simplified Arabic" w:hint="cs"/>
          <w:sz w:val="24"/>
          <w:szCs w:val="24"/>
          <w:rtl/>
        </w:rPr>
        <w:t>سابق</w:t>
      </w:r>
      <w:r w:rsidRPr="004D685C">
        <w:rPr>
          <w:rFonts w:ascii="Simplified Arabic" w:hAnsi="Simplified Arabic" w:cs="Simplified Arabic"/>
          <w:sz w:val="24"/>
          <w:szCs w:val="24"/>
          <w:rtl/>
        </w:rPr>
        <w:t>، ص12.</w:t>
      </w:r>
    </w:p>
  </w:footnote>
  <w:footnote w:id="6">
    <w:p w:rsidR="00D37F00" w:rsidRPr="004D685C" w:rsidRDefault="00D37F00" w:rsidP="00D37F00">
      <w:pPr>
        <w:pStyle w:val="Notedebasdepage"/>
        <w:rPr>
          <w:rFonts w:ascii="Simplified Arabic" w:hAnsi="Simplified Arabic" w:cs="Simplified Arabic"/>
          <w:sz w:val="24"/>
          <w:szCs w:val="24"/>
          <w:rtl/>
        </w:rPr>
      </w:pPr>
      <w:r w:rsidRPr="00DE2CC4">
        <w:rPr>
          <w:rFonts w:ascii="Simplified Arabic" w:hAnsi="Simplified Arabic" w:cs="Simplified Arabic" w:hint="cs"/>
          <w:b/>
          <w:bCs/>
          <w:sz w:val="24"/>
          <w:szCs w:val="24"/>
          <w:vertAlign w:val="superscript"/>
          <w:rtl/>
          <w:lang w:val="fr-FR"/>
        </w:rPr>
        <w:t>(</w:t>
      </w:r>
      <w:r w:rsidRPr="00DE2CC4">
        <w:rPr>
          <w:rStyle w:val="Appelnotedebasdep"/>
          <w:rFonts w:ascii="Simplified Arabic" w:hAnsi="Simplified Arabic" w:cs="Simplified Arabic"/>
          <w:b/>
          <w:bCs/>
          <w:sz w:val="24"/>
          <w:szCs w:val="24"/>
        </w:rPr>
        <w:footnoteRef/>
      </w:r>
      <w:r w:rsidRPr="00DE2CC4">
        <w:rPr>
          <w:rFonts w:ascii="Simplified Arabic" w:hAnsi="Simplified Arabic" w:cs="Simplified Arabic" w:hint="cs"/>
          <w:b/>
          <w:bCs/>
          <w:sz w:val="24"/>
          <w:szCs w:val="24"/>
          <w:vertAlign w:val="superscript"/>
          <w:rtl/>
        </w:rPr>
        <w:t>)</w:t>
      </w:r>
      <w:r w:rsidRPr="004D685C">
        <w:rPr>
          <w:rFonts w:ascii="Simplified Arabic" w:hAnsi="Simplified Arabic" w:cs="Simplified Arabic"/>
          <w:sz w:val="24"/>
          <w:szCs w:val="24"/>
          <w:rtl/>
        </w:rPr>
        <w:t xml:space="preserve">- عيسى الشماس: مدخل </w:t>
      </w:r>
      <w:proofErr w:type="gramStart"/>
      <w:r w:rsidRPr="004D685C">
        <w:rPr>
          <w:rFonts w:ascii="Simplified Arabic" w:hAnsi="Simplified Arabic" w:cs="Simplified Arabic"/>
          <w:sz w:val="24"/>
          <w:szCs w:val="24"/>
          <w:rtl/>
        </w:rPr>
        <w:t>إلى</w:t>
      </w:r>
      <w:proofErr w:type="gramEnd"/>
      <w:r w:rsidRPr="004D685C">
        <w:rPr>
          <w:rFonts w:ascii="Simplified Arabic" w:hAnsi="Simplified Arabic" w:cs="Simplified Arabic"/>
          <w:sz w:val="24"/>
          <w:szCs w:val="24"/>
          <w:rtl/>
        </w:rPr>
        <w:t xml:space="preserve"> علم الإنسان، مرجع سابق، ص110-111.</w:t>
      </w:r>
    </w:p>
  </w:footnote>
  <w:footnote w:id="7">
    <w:p w:rsidR="00D37F00" w:rsidRPr="004D685C" w:rsidRDefault="00D37F00" w:rsidP="00D37F00">
      <w:pPr>
        <w:pStyle w:val="Notedebasdepage"/>
        <w:rPr>
          <w:rFonts w:ascii="Simplified Arabic" w:hAnsi="Simplified Arabic" w:cs="Simplified Arabic"/>
          <w:sz w:val="24"/>
          <w:szCs w:val="24"/>
          <w:rtl/>
        </w:rPr>
      </w:pPr>
      <w:r w:rsidRPr="0016151B">
        <w:rPr>
          <w:rFonts w:ascii="Simplified Arabic" w:hAnsi="Simplified Arabic" w:cs="Simplified Arabic"/>
          <w:b/>
          <w:bCs/>
          <w:sz w:val="24"/>
          <w:szCs w:val="24"/>
          <w:vertAlign w:val="superscript"/>
          <w:lang w:val="fr-FR"/>
        </w:rPr>
        <w:t>(</w:t>
      </w:r>
      <w:r w:rsidRPr="0016151B">
        <w:rPr>
          <w:rStyle w:val="Appelnotedebasdep"/>
          <w:rFonts w:ascii="Simplified Arabic" w:hAnsi="Simplified Arabic" w:cs="Simplified Arabic"/>
          <w:b/>
          <w:bCs/>
          <w:sz w:val="24"/>
          <w:szCs w:val="24"/>
        </w:rPr>
        <w:footnoteRef/>
      </w:r>
      <w:r w:rsidRPr="0016151B">
        <w:rPr>
          <w:rFonts w:ascii="Simplified Arabic" w:hAnsi="Simplified Arabic" w:cs="Simplified Arabic"/>
          <w:b/>
          <w:bCs/>
          <w:sz w:val="24"/>
          <w:szCs w:val="24"/>
          <w:vertAlign w:val="superscript"/>
          <w:lang w:val="fr-FR"/>
        </w:rPr>
        <w:t>)</w:t>
      </w:r>
      <w:r w:rsidRPr="004D685C">
        <w:rPr>
          <w:rFonts w:ascii="Simplified Arabic" w:hAnsi="Simplified Arabic" w:cs="Simplified Arabic"/>
          <w:sz w:val="24"/>
          <w:szCs w:val="24"/>
          <w:rtl/>
        </w:rPr>
        <w:t xml:space="preserve"> - عيسى الشماس، المرجع</w:t>
      </w:r>
      <w:r>
        <w:rPr>
          <w:rFonts w:ascii="Simplified Arabic" w:hAnsi="Simplified Arabic" w:cs="Simplified Arabic" w:hint="cs"/>
          <w:sz w:val="24"/>
          <w:szCs w:val="24"/>
          <w:rtl/>
        </w:rPr>
        <w:t xml:space="preserve"> نفسه</w:t>
      </w:r>
      <w:r w:rsidRPr="004D685C">
        <w:rPr>
          <w:rFonts w:ascii="Simplified Arabic" w:hAnsi="Simplified Arabic" w:cs="Simplified Arabic"/>
          <w:sz w:val="24"/>
          <w:szCs w:val="24"/>
          <w:rtl/>
        </w:rPr>
        <w:t>، ص</w:t>
      </w:r>
      <w:r>
        <w:rPr>
          <w:rFonts w:ascii="Simplified Arabic" w:hAnsi="Simplified Arabic" w:cs="Simplified Arabic" w:hint="cs"/>
          <w:sz w:val="24"/>
          <w:szCs w:val="24"/>
          <w:rtl/>
        </w:rPr>
        <w:t>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E149D"/>
    <w:multiLevelType w:val="hybridMultilevel"/>
    <w:tmpl w:val="04E62442"/>
    <w:lvl w:ilvl="0" w:tplc="A4083100">
      <w:numFmt w:val="bullet"/>
      <w:lvlText w:val="-"/>
      <w:lvlJc w:val="left"/>
      <w:pPr>
        <w:ind w:left="2203" w:hanging="360"/>
      </w:pPr>
      <w:rPr>
        <w:rFonts w:ascii="Calibri" w:eastAsia="Calibri" w:hAnsi="Calibri" w:cs="Simplified Arabic"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6DAC3ED1"/>
    <w:multiLevelType w:val="hybridMultilevel"/>
    <w:tmpl w:val="D090D90C"/>
    <w:lvl w:ilvl="0" w:tplc="D6F4E1F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85"/>
    <w:rsid w:val="004B3085"/>
    <w:rsid w:val="006512C1"/>
    <w:rsid w:val="008C5884"/>
    <w:rsid w:val="00D37F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F00"/>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D37F00"/>
    <w:rPr>
      <w:sz w:val="20"/>
      <w:szCs w:val="20"/>
    </w:rPr>
  </w:style>
  <w:style w:type="character" w:customStyle="1" w:styleId="NotedebasdepageCar">
    <w:name w:val="Note de bas de page Car"/>
    <w:basedOn w:val="Policepardfaut"/>
    <w:link w:val="Notedebasdepage"/>
    <w:rsid w:val="00D37F00"/>
    <w:rPr>
      <w:rFonts w:ascii="Calibri" w:eastAsia="Calibri" w:hAnsi="Calibri" w:cs="Arial"/>
      <w:sz w:val="20"/>
      <w:szCs w:val="20"/>
      <w:lang w:val="en-US"/>
    </w:rPr>
  </w:style>
  <w:style w:type="character" w:styleId="Appelnotedebasdep">
    <w:name w:val="footnote reference"/>
    <w:semiHidden/>
    <w:unhideWhenUsed/>
    <w:rsid w:val="00D37F00"/>
    <w:rPr>
      <w:vertAlign w:val="superscript"/>
    </w:rPr>
  </w:style>
  <w:style w:type="paragraph" w:styleId="Paragraphedeliste">
    <w:name w:val="List Paragraph"/>
    <w:basedOn w:val="Normal"/>
    <w:uiPriority w:val="34"/>
    <w:qFormat/>
    <w:rsid w:val="00D37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F00"/>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D37F00"/>
    <w:rPr>
      <w:sz w:val="20"/>
      <w:szCs w:val="20"/>
    </w:rPr>
  </w:style>
  <w:style w:type="character" w:customStyle="1" w:styleId="NotedebasdepageCar">
    <w:name w:val="Note de bas de page Car"/>
    <w:basedOn w:val="Policepardfaut"/>
    <w:link w:val="Notedebasdepage"/>
    <w:rsid w:val="00D37F00"/>
    <w:rPr>
      <w:rFonts w:ascii="Calibri" w:eastAsia="Calibri" w:hAnsi="Calibri" w:cs="Arial"/>
      <w:sz w:val="20"/>
      <w:szCs w:val="20"/>
      <w:lang w:val="en-US"/>
    </w:rPr>
  </w:style>
  <w:style w:type="character" w:styleId="Appelnotedebasdep">
    <w:name w:val="footnote reference"/>
    <w:semiHidden/>
    <w:unhideWhenUsed/>
    <w:rsid w:val="00D37F00"/>
    <w:rPr>
      <w:vertAlign w:val="superscript"/>
    </w:rPr>
  </w:style>
  <w:style w:type="paragraph" w:styleId="Paragraphedeliste">
    <w:name w:val="List Paragraph"/>
    <w:basedOn w:val="Normal"/>
    <w:uiPriority w:val="34"/>
    <w:qFormat/>
    <w:rsid w:val="00D37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1247</Words>
  <Characters>6861</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2</cp:revision>
  <dcterms:created xsi:type="dcterms:W3CDTF">2021-01-21T18:31:00Z</dcterms:created>
  <dcterms:modified xsi:type="dcterms:W3CDTF">2021-01-21T18:32:00Z</dcterms:modified>
</cp:coreProperties>
</file>