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44F" w:rsidRDefault="00D2144F" w:rsidP="00D2144F">
      <w:pPr>
        <w:jc w:val="both"/>
      </w:pPr>
      <w:r w:rsidRPr="007D1C85">
        <w:rPr>
          <w:b/>
          <w:bCs/>
        </w:rPr>
        <w:t>Exercice 01 :</w:t>
      </w:r>
      <w:r>
        <w:t xml:space="preserve"> soit la population suivante</w:t>
      </w:r>
      <w:r>
        <w:tab/>
      </w:r>
    </w:p>
    <w:p w:rsidR="00D2144F" w:rsidRDefault="00D2144F" w:rsidP="00D2144F">
      <w:pPr>
        <w:ind w:firstLine="708"/>
        <w:jc w:val="both"/>
      </w:pPr>
      <w:r>
        <w:t>Vaches</w:t>
      </w:r>
      <w:r>
        <w:tab/>
      </w:r>
      <w:r>
        <w:tab/>
      </w:r>
      <w:r>
        <w:tab/>
      </w:r>
      <w:r>
        <w:tab/>
      </w:r>
      <w:r>
        <w:tab/>
        <w:t>taureaux</w:t>
      </w:r>
    </w:p>
    <w:p w:rsidR="00D2144F" w:rsidRDefault="00D2144F" w:rsidP="00D2144F">
      <w:pPr>
        <w:ind w:firstLine="708"/>
        <w:jc w:val="both"/>
      </w:pPr>
      <w:r>
        <w:t xml:space="preserve">Génotype </w:t>
      </w:r>
      <w:r>
        <w:tab/>
        <w:t>effective</w:t>
      </w:r>
      <w:r>
        <w:tab/>
      </w:r>
      <w:r>
        <w:tab/>
        <w:t xml:space="preserve">Génotype </w:t>
      </w:r>
      <w:r>
        <w:tab/>
        <w:t>effective</w:t>
      </w:r>
    </w:p>
    <w:p w:rsidR="00D2144F" w:rsidRDefault="00D2144F" w:rsidP="00D2144F">
      <w:pPr>
        <w:ind w:firstLine="708"/>
        <w:jc w:val="both"/>
      </w:pPr>
      <w:r>
        <w:t>AA</w:t>
      </w:r>
      <w:r>
        <w:tab/>
      </w:r>
      <w:r>
        <w:tab/>
        <w:t>32</w:t>
      </w:r>
      <w:r>
        <w:tab/>
      </w:r>
      <w:r>
        <w:tab/>
      </w:r>
      <w:r>
        <w:tab/>
        <w:t>AA</w:t>
      </w:r>
      <w:r>
        <w:tab/>
      </w:r>
      <w:r>
        <w:tab/>
        <w:t>32</w:t>
      </w:r>
    </w:p>
    <w:p w:rsidR="00D2144F" w:rsidRDefault="00D2144F" w:rsidP="00D2144F">
      <w:pPr>
        <w:ind w:firstLine="708"/>
        <w:jc w:val="both"/>
      </w:pPr>
      <w:r>
        <w:t>Aa</w:t>
      </w:r>
      <w:r>
        <w:tab/>
      </w:r>
      <w:r>
        <w:tab/>
        <w:t>96</w:t>
      </w:r>
      <w:r>
        <w:tab/>
      </w:r>
      <w:r>
        <w:tab/>
      </w:r>
      <w:r>
        <w:tab/>
        <w:t>Aa</w:t>
      </w:r>
      <w:r>
        <w:tab/>
      </w:r>
      <w:r>
        <w:tab/>
        <w:t>96</w:t>
      </w:r>
    </w:p>
    <w:p w:rsidR="00D2144F" w:rsidRDefault="00D2144F" w:rsidP="00D2144F">
      <w:pPr>
        <w:ind w:firstLine="708"/>
        <w:jc w:val="both"/>
      </w:pPr>
      <w:r>
        <w:t>Aa</w:t>
      </w:r>
      <w:r>
        <w:tab/>
      </w:r>
      <w:r>
        <w:tab/>
        <w:t>72</w:t>
      </w:r>
      <w:r>
        <w:tab/>
      </w:r>
      <w:r>
        <w:tab/>
      </w:r>
      <w:r>
        <w:tab/>
      </w:r>
      <w:proofErr w:type="spellStart"/>
      <w:r>
        <w:t>aa</w:t>
      </w:r>
      <w:proofErr w:type="spellEnd"/>
      <w:r>
        <w:tab/>
      </w:r>
      <w:r>
        <w:tab/>
        <w:t>72</w:t>
      </w:r>
    </w:p>
    <w:p w:rsidR="00D2144F" w:rsidRDefault="00D2144F" w:rsidP="00D2144F">
      <w:pPr>
        <w:pStyle w:val="Paragraphedeliste"/>
        <w:numPr>
          <w:ilvl w:val="0"/>
          <w:numId w:val="2"/>
        </w:numPr>
        <w:jc w:val="both"/>
      </w:pPr>
      <w:r>
        <w:t>Donnez la structure génétique de cette population ?</w:t>
      </w:r>
    </w:p>
    <w:p w:rsidR="00D2144F" w:rsidRDefault="00D2144F" w:rsidP="007D1C85">
      <w:pPr>
        <w:pStyle w:val="Paragraphedeliste"/>
        <w:numPr>
          <w:ilvl w:val="0"/>
          <w:numId w:val="2"/>
        </w:numPr>
        <w:jc w:val="both"/>
      </w:pPr>
      <w:r>
        <w:t>Si les vaches et les taureaux se reproduisant au hasard</w:t>
      </w:r>
      <w:r w:rsidR="007D1C85">
        <w:t xml:space="preserve">, donnez la fréquence génique des descendants. </w:t>
      </w:r>
    </w:p>
    <w:p w:rsidR="00D2144F" w:rsidRDefault="00D2144F" w:rsidP="00D2144F">
      <w:pPr>
        <w:jc w:val="both"/>
      </w:pPr>
      <w:r w:rsidRPr="007D1C85">
        <w:rPr>
          <w:b/>
          <w:bCs/>
        </w:rPr>
        <w:t>Exercice 02 :</w:t>
      </w:r>
      <w:r>
        <w:t xml:space="preserve"> </w:t>
      </w:r>
      <w:r>
        <w:t xml:space="preserve">Chez l'homme, le groupe sanguin MN est déterminé par un gène à deux allèles </w:t>
      </w:r>
      <w:proofErr w:type="spellStart"/>
      <w:r>
        <w:t>codominants</w:t>
      </w:r>
      <w:proofErr w:type="spellEnd"/>
      <w:r>
        <w:t xml:space="preserve"> M et N, ce</w:t>
      </w:r>
      <w:r>
        <w:t xml:space="preserve"> </w:t>
      </w:r>
      <w:r>
        <w:t>qui permet d'attribuer un génotype à chaque individu échantillonné, puis d'estimer les fréquences</w:t>
      </w:r>
      <w:r>
        <w:t xml:space="preserve"> </w:t>
      </w:r>
      <w:proofErr w:type="spellStart"/>
      <w:r>
        <w:t>alléliques</w:t>
      </w:r>
      <w:proofErr w:type="spellEnd"/>
      <w:r>
        <w:t xml:space="preserve"> dans la population. Une étude portant sur 730 aborigènes australiens a donné les résultats</w:t>
      </w:r>
      <w:r>
        <w:t xml:space="preserve"> </w:t>
      </w:r>
      <w:r>
        <w:t>suivants :</w:t>
      </w:r>
      <w:r>
        <w:tab/>
      </w:r>
    </w:p>
    <w:p w:rsidR="00000000" w:rsidRDefault="00D2144F" w:rsidP="00D2144F">
      <w:pPr>
        <w:ind w:left="1416" w:firstLine="708"/>
        <w:jc w:val="both"/>
      </w:pPr>
      <w:r>
        <w:t xml:space="preserve">22 MM </w:t>
      </w:r>
      <w:r>
        <w:tab/>
      </w:r>
      <w:r>
        <w:tab/>
      </w:r>
      <w:r>
        <w:t xml:space="preserve">216 MN </w:t>
      </w:r>
      <w:r>
        <w:tab/>
      </w:r>
      <w:r>
        <w:t>492 NN</w:t>
      </w:r>
    </w:p>
    <w:p w:rsidR="00D2144F" w:rsidRDefault="00D2144F" w:rsidP="00D2144F">
      <w:pPr>
        <w:pStyle w:val="Paragraphedeliste"/>
        <w:numPr>
          <w:ilvl w:val="0"/>
          <w:numId w:val="1"/>
        </w:numPr>
        <w:jc w:val="both"/>
      </w:pPr>
      <w:r>
        <w:t>Donnez la structure génétique de cette population ?</w:t>
      </w:r>
    </w:p>
    <w:p w:rsidR="00D2144F" w:rsidRDefault="00D2144F" w:rsidP="00D2144F">
      <w:pPr>
        <w:pStyle w:val="Paragraphedeliste"/>
        <w:numPr>
          <w:ilvl w:val="0"/>
          <w:numId w:val="1"/>
        </w:numPr>
        <w:jc w:val="both"/>
      </w:pPr>
      <w:r>
        <w:t>Est que cette population est on équilibre génétique ?</w:t>
      </w:r>
    </w:p>
    <w:sectPr w:rsidR="00D21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43C0"/>
    <w:multiLevelType w:val="hybridMultilevel"/>
    <w:tmpl w:val="C764F020"/>
    <w:lvl w:ilvl="0" w:tplc="902C803A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371E2"/>
    <w:multiLevelType w:val="hybridMultilevel"/>
    <w:tmpl w:val="636C9F22"/>
    <w:lvl w:ilvl="0" w:tplc="A0B027CE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144F"/>
    <w:rsid w:val="007D1C85"/>
    <w:rsid w:val="00D2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1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2021-01-23T20:40:00Z</dcterms:created>
  <dcterms:modified xsi:type="dcterms:W3CDTF">2021-01-23T20:58:00Z</dcterms:modified>
</cp:coreProperties>
</file>