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9F" w:rsidRPr="007B277F" w:rsidRDefault="00F51A9F" w:rsidP="007B277F">
      <w:pPr>
        <w:spacing w:before="120" w:after="120" w:line="360" w:lineRule="auto"/>
        <w:jc w:val="center"/>
        <w:rPr>
          <w:rFonts w:asciiTheme="majorBidi" w:hAnsiTheme="majorBidi" w:cstheme="majorBidi"/>
          <w:b/>
          <w:bCs/>
          <w:sz w:val="32"/>
          <w:szCs w:val="32"/>
          <w:lang w:bidi="ar-DZ"/>
        </w:rPr>
      </w:pPr>
      <w:r w:rsidRPr="007B277F">
        <w:rPr>
          <w:rFonts w:asciiTheme="majorBidi" w:hAnsiTheme="majorBidi" w:cstheme="majorBidi"/>
          <w:b/>
          <w:bCs/>
          <w:sz w:val="32"/>
          <w:szCs w:val="32"/>
          <w:lang w:bidi="ar-DZ"/>
        </w:rPr>
        <w:t>Chapitre 2 : Génétique des populations.</w:t>
      </w:r>
    </w:p>
    <w:p w:rsidR="00670A61" w:rsidRDefault="00670A61" w:rsidP="00670A61">
      <w:pPr>
        <w:spacing w:before="120" w:after="120" w:line="360" w:lineRule="auto"/>
        <w:ind w:firstLine="708"/>
        <w:jc w:val="both"/>
        <w:rPr>
          <w:rFonts w:asciiTheme="majorBidi" w:hAnsiTheme="majorBidi" w:cstheme="majorBidi"/>
          <w:sz w:val="28"/>
          <w:szCs w:val="28"/>
        </w:rPr>
      </w:pPr>
      <w:r w:rsidRPr="00670A61">
        <w:rPr>
          <w:rFonts w:asciiTheme="majorBidi" w:hAnsiTheme="majorBidi" w:cstheme="majorBidi"/>
          <w:sz w:val="28"/>
          <w:szCs w:val="28"/>
        </w:rPr>
        <w:t>La génétique des populations a pour objectif l’étude de la fréquence des gènes et des génotypes, et des facteurs susceptibles de modifier ces fréquences au cours des générations successives. Certains de ces facteurs comme la sélection, les mutations, la dérive génétique et les migrations peuvent changer la fréquence des gènes et des génotypes. La consanguinité (union entre sujets apparentés) peut modifier la fréquence des génotypes sans infl</w:t>
      </w:r>
      <w:r>
        <w:rPr>
          <w:rFonts w:asciiTheme="majorBidi" w:hAnsiTheme="majorBidi" w:cstheme="majorBidi"/>
          <w:sz w:val="28"/>
          <w:szCs w:val="28"/>
        </w:rPr>
        <w:t>uencer la fréquence des gènes.</w:t>
      </w:r>
    </w:p>
    <w:p w:rsidR="00794A4B" w:rsidRDefault="00794A4B" w:rsidP="00670A61">
      <w:pPr>
        <w:spacing w:before="120" w:after="120" w:line="360" w:lineRule="auto"/>
        <w:ind w:firstLine="708"/>
        <w:jc w:val="both"/>
        <w:rPr>
          <w:rFonts w:asciiTheme="majorBidi" w:hAnsiTheme="majorBidi" w:cstheme="majorBidi"/>
          <w:sz w:val="28"/>
          <w:szCs w:val="28"/>
          <w:rtl/>
        </w:rPr>
      </w:pPr>
      <w:r>
        <w:rPr>
          <w:rFonts w:asciiTheme="majorBidi" w:hAnsiTheme="majorBidi" w:cstheme="majorBidi"/>
          <w:sz w:val="28"/>
          <w:szCs w:val="28"/>
        </w:rPr>
        <w:t>Les définitions suivant sont très important dans notre étude :</w:t>
      </w:r>
    </w:p>
    <w:p w:rsidR="00794A4B" w:rsidRDefault="00794A4B" w:rsidP="00794A4B">
      <w:pPr>
        <w:spacing w:before="120" w:after="120" w:line="360" w:lineRule="auto"/>
        <w:jc w:val="both"/>
        <w:rPr>
          <w:rFonts w:asciiTheme="majorBidi" w:hAnsiTheme="majorBidi" w:cstheme="majorBidi"/>
          <w:sz w:val="28"/>
          <w:szCs w:val="28"/>
          <w:rtl/>
        </w:rPr>
      </w:pPr>
      <w:r w:rsidRPr="00794A4B">
        <w:rPr>
          <w:rFonts w:asciiTheme="majorBidi" w:hAnsiTheme="majorBidi" w:cstheme="majorBidi"/>
          <w:b/>
          <w:bCs/>
          <w:sz w:val="28"/>
          <w:szCs w:val="28"/>
        </w:rPr>
        <w:t>Espèce :</w:t>
      </w:r>
      <w:r w:rsidRPr="00794A4B">
        <w:rPr>
          <w:rFonts w:asciiTheme="majorBidi" w:hAnsiTheme="majorBidi" w:cstheme="majorBidi"/>
          <w:sz w:val="28"/>
          <w:szCs w:val="28"/>
        </w:rPr>
        <w:t xml:space="preserve"> Ensemble d’indiv</w:t>
      </w:r>
      <w:r>
        <w:rPr>
          <w:rFonts w:asciiTheme="majorBidi" w:hAnsiTheme="majorBidi" w:cstheme="majorBidi"/>
          <w:sz w:val="28"/>
          <w:szCs w:val="28"/>
        </w:rPr>
        <w:t>idus ayant des caractéristiques</w:t>
      </w:r>
      <w:r>
        <w:rPr>
          <w:rFonts w:asciiTheme="majorBidi" w:hAnsiTheme="majorBidi" w:cstheme="majorBidi" w:hint="cs"/>
          <w:sz w:val="28"/>
          <w:szCs w:val="28"/>
          <w:rtl/>
        </w:rPr>
        <w:t xml:space="preserve"> </w:t>
      </w:r>
      <w:r>
        <w:rPr>
          <w:rFonts w:asciiTheme="majorBidi" w:hAnsiTheme="majorBidi" w:cstheme="majorBidi"/>
          <w:sz w:val="28"/>
          <w:szCs w:val="28"/>
        </w:rPr>
        <w:t>morphologiques, physiologique et chromosomique  semblables et qui pouvez se reproduire entre eux</w:t>
      </w:r>
      <w:r w:rsidRPr="00794A4B">
        <w:rPr>
          <w:rFonts w:asciiTheme="majorBidi" w:hAnsiTheme="majorBidi" w:cstheme="majorBidi"/>
          <w:sz w:val="28"/>
          <w:szCs w:val="28"/>
        </w:rPr>
        <w:t xml:space="preserve">, </w:t>
      </w:r>
      <w:r>
        <w:rPr>
          <w:rFonts w:asciiTheme="majorBidi" w:hAnsiTheme="majorBidi" w:cstheme="majorBidi"/>
          <w:sz w:val="28"/>
          <w:szCs w:val="28"/>
        </w:rPr>
        <w:t xml:space="preserve">et </w:t>
      </w:r>
      <w:r w:rsidRPr="00794A4B">
        <w:rPr>
          <w:rFonts w:asciiTheme="majorBidi" w:hAnsiTheme="majorBidi" w:cstheme="majorBidi"/>
          <w:sz w:val="28"/>
          <w:szCs w:val="28"/>
        </w:rPr>
        <w:t>le produit de</w:t>
      </w:r>
      <w:r>
        <w:rPr>
          <w:rFonts w:asciiTheme="majorBidi" w:hAnsiTheme="majorBidi" w:cstheme="majorBidi"/>
          <w:sz w:val="28"/>
          <w:szCs w:val="28"/>
        </w:rPr>
        <w:t xml:space="preserve"> </w:t>
      </w:r>
      <w:r w:rsidRPr="00794A4B">
        <w:rPr>
          <w:rFonts w:asciiTheme="majorBidi" w:hAnsiTheme="majorBidi" w:cstheme="majorBidi"/>
          <w:sz w:val="28"/>
          <w:szCs w:val="28"/>
        </w:rPr>
        <w:t xml:space="preserve">leur croisement est fertile. </w:t>
      </w:r>
    </w:p>
    <w:p w:rsidR="00794A4B" w:rsidRDefault="00794A4B" w:rsidP="00794A4B">
      <w:pPr>
        <w:spacing w:before="120" w:after="120" w:line="360" w:lineRule="auto"/>
        <w:jc w:val="both"/>
        <w:rPr>
          <w:rFonts w:asciiTheme="majorBidi" w:hAnsiTheme="majorBidi" w:cstheme="majorBidi"/>
          <w:sz w:val="28"/>
          <w:szCs w:val="28"/>
        </w:rPr>
      </w:pPr>
      <w:r w:rsidRPr="00794A4B">
        <w:rPr>
          <w:rFonts w:asciiTheme="majorBidi" w:hAnsiTheme="majorBidi" w:cstheme="majorBidi"/>
          <w:b/>
          <w:bCs/>
          <w:sz w:val="28"/>
          <w:szCs w:val="28"/>
        </w:rPr>
        <w:t>Race :</w:t>
      </w:r>
      <w:r w:rsidRPr="00794A4B">
        <w:rPr>
          <w:rFonts w:asciiTheme="majorBidi" w:hAnsiTheme="majorBidi" w:cstheme="majorBidi"/>
          <w:sz w:val="28"/>
          <w:szCs w:val="28"/>
        </w:rPr>
        <w:t xml:space="preserve"> Subdivision de l’espèce. Ensemble d’individus ayant des caractères</w:t>
      </w:r>
      <w:r>
        <w:rPr>
          <w:rFonts w:asciiTheme="majorBidi" w:hAnsiTheme="majorBidi" w:cstheme="majorBidi" w:hint="cs"/>
          <w:sz w:val="28"/>
          <w:szCs w:val="28"/>
          <w:rtl/>
          <w:lang w:bidi="ar-DZ"/>
        </w:rPr>
        <w:t xml:space="preserve"> </w:t>
      </w:r>
      <w:r w:rsidRPr="00794A4B">
        <w:rPr>
          <w:rFonts w:asciiTheme="majorBidi" w:hAnsiTheme="majorBidi" w:cstheme="majorBidi"/>
          <w:sz w:val="28"/>
          <w:szCs w:val="28"/>
        </w:rPr>
        <w:t xml:space="preserve">génotypiques et phénotypiques communs les distinguant d’une autre race. </w:t>
      </w:r>
    </w:p>
    <w:p w:rsidR="00556744" w:rsidRPr="00670A61" w:rsidRDefault="00556744" w:rsidP="00556744">
      <w:pPr>
        <w:ind w:left="12"/>
        <w:jc w:val="both"/>
        <w:rPr>
          <w:rFonts w:asciiTheme="majorBidi" w:hAnsiTheme="majorBidi" w:cstheme="majorBidi"/>
          <w:sz w:val="28"/>
          <w:szCs w:val="28"/>
        </w:rPr>
      </w:pPr>
      <w:r w:rsidRPr="004B51B0">
        <w:rPr>
          <w:rFonts w:asciiTheme="majorBidi" w:hAnsiTheme="majorBidi" w:cstheme="majorBidi"/>
          <w:b/>
          <w:bCs/>
          <w:sz w:val="28"/>
          <w:szCs w:val="28"/>
        </w:rPr>
        <w:t>Population :</w:t>
      </w:r>
      <w:r>
        <w:rPr>
          <w:rFonts w:asciiTheme="majorBidi" w:hAnsiTheme="majorBidi" w:cstheme="majorBidi"/>
          <w:b/>
          <w:bCs/>
          <w:sz w:val="28"/>
          <w:szCs w:val="28"/>
        </w:rPr>
        <w:t xml:space="preserve"> </w:t>
      </w:r>
      <w:r>
        <w:rPr>
          <w:rFonts w:asciiTheme="majorBidi" w:hAnsiTheme="majorBidi" w:cstheme="majorBidi"/>
          <w:sz w:val="28"/>
          <w:szCs w:val="28"/>
        </w:rPr>
        <w:t>Ensemble des individus de même espèce qui partagent le même espace géographique est qui se reproduit entre eux de façon effective.</w:t>
      </w:r>
    </w:p>
    <w:p w:rsidR="00F51A9F" w:rsidRPr="007B277F" w:rsidRDefault="00F51A9F" w:rsidP="00670A61">
      <w:pPr>
        <w:pStyle w:val="Paragraphedeliste"/>
        <w:numPr>
          <w:ilvl w:val="0"/>
          <w:numId w:val="1"/>
        </w:numPr>
        <w:bidi w:val="0"/>
        <w:spacing w:before="120" w:after="120" w:line="360" w:lineRule="auto"/>
        <w:rPr>
          <w:rFonts w:asciiTheme="majorBidi" w:hAnsiTheme="majorBidi" w:cstheme="majorBidi"/>
          <w:b/>
          <w:bCs/>
          <w:sz w:val="32"/>
          <w:szCs w:val="32"/>
          <w:u w:val="single"/>
          <w:lang w:bidi="ar-DZ"/>
        </w:rPr>
      </w:pPr>
      <w:proofErr w:type="spellStart"/>
      <w:r w:rsidRPr="007B277F">
        <w:rPr>
          <w:rFonts w:asciiTheme="majorBidi" w:hAnsiTheme="majorBidi" w:cstheme="majorBidi"/>
          <w:b/>
          <w:bCs/>
          <w:sz w:val="32"/>
          <w:szCs w:val="32"/>
          <w:u w:val="single"/>
          <w:lang w:bidi="ar-DZ"/>
        </w:rPr>
        <w:t>Fréquence</w:t>
      </w:r>
      <w:proofErr w:type="spellEnd"/>
      <w:r w:rsidR="008C4773" w:rsidRPr="007B277F">
        <w:rPr>
          <w:rFonts w:asciiTheme="majorBidi" w:hAnsiTheme="majorBidi" w:cstheme="majorBidi"/>
          <w:b/>
          <w:bCs/>
          <w:sz w:val="32"/>
          <w:szCs w:val="32"/>
          <w:u w:val="single"/>
          <w:lang w:bidi="ar-DZ"/>
        </w:rPr>
        <w:t xml:space="preserve"> </w:t>
      </w:r>
      <w:proofErr w:type="spellStart"/>
      <w:r w:rsidRPr="007B277F">
        <w:rPr>
          <w:rFonts w:asciiTheme="majorBidi" w:hAnsiTheme="majorBidi" w:cstheme="majorBidi"/>
          <w:b/>
          <w:bCs/>
          <w:sz w:val="32"/>
          <w:szCs w:val="32"/>
          <w:u w:val="single"/>
          <w:lang w:bidi="ar-DZ"/>
        </w:rPr>
        <w:t>génique</w:t>
      </w:r>
      <w:proofErr w:type="spellEnd"/>
      <w:r w:rsidRPr="007B277F">
        <w:rPr>
          <w:rFonts w:asciiTheme="majorBidi" w:hAnsiTheme="majorBidi" w:cstheme="majorBidi"/>
          <w:b/>
          <w:bCs/>
          <w:sz w:val="32"/>
          <w:szCs w:val="32"/>
          <w:u w:val="single"/>
          <w:lang w:bidi="ar-DZ"/>
        </w:rPr>
        <w:t xml:space="preserve"> </w:t>
      </w:r>
      <w:proofErr w:type="gramStart"/>
      <w:r w:rsidRPr="007B277F">
        <w:rPr>
          <w:rFonts w:asciiTheme="majorBidi" w:hAnsiTheme="majorBidi" w:cstheme="majorBidi"/>
          <w:b/>
          <w:bCs/>
          <w:sz w:val="32"/>
          <w:szCs w:val="32"/>
          <w:u w:val="single"/>
          <w:lang w:bidi="ar-DZ"/>
        </w:rPr>
        <w:t>et</w:t>
      </w:r>
      <w:proofErr w:type="gramEnd"/>
      <w:r w:rsidRPr="007B277F">
        <w:rPr>
          <w:rFonts w:asciiTheme="majorBidi" w:hAnsiTheme="majorBidi" w:cstheme="majorBidi"/>
          <w:b/>
          <w:bCs/>
          <w:sz w:val="32"/>
          <w:szCs w:val="32"/>
          <w:u w:val="single"/>
          <w:lang w:bidi="ar-DZ"/>
        </w:rPr>
        <w:t xml:space="preserve"> </w:t>
      </w:r>
      <w:proofErr w:type="spellStart"/>
      <w:r w:rsidRPr="007B277F">
        <w:rPr>
          <w:rFonts w:asciiTheme="majorBidi" w:hAnsiTheme="majorBidi" w:cstheme="majorBidi"/>
          <w:b/>
          <w:bCs/>
          <w:sz w:val="32"/>
          <w:szCs w:val="32"/>
          <w:u w:val="single"/>
          <w:lang w:bidi="ar-DZ"/>
        </w:rPr>
        <w:t>génotypique</w:t>
      </w:r>
      <w:proofErr w:type="spellEnd"/>
      <w:r w:rsidRPr="007B277F">
        <w:rPr>
          <w:rFonts w:asciiTheme="majorBidi" w:hAnsiTheme="majorBidi" w:cstheme="majorBidi"/>
          <w:b/>
          <w:bCs/>
          <w:sz w:val="32"/>
          <w:szCs w:val="32"/>
          <w:u w:val="single"/>
          <w:lang w:bidi="ar-DZ"/>
        </w:rPr>
        <w:t>.</w:t>
      </w:r>
    </w:p>
    <w:p w:rsidR="00F33F09" w:rsidRDefault="00F33F09" w:rsidP="00F33F09">
      <w:pPr>
        <w:jc w:val="both"/>
        <w:rPr>
          <w:rFonts w:asciiTheme="majorBidi" w:hAnsiTheme="majorBidi" w:cstheme="majorBidi"/>
          <w:b/>
          <w:bCs/>
          <w:sz w:val="28"/>
          <w:szCs w:val="28"/>
        </w:rPr>
      </w:pPr>
      <w:r w:rsidRPr="00F33F09">
        <w:rPr>
          <w:rFonts w:asciiTheme="majorBidi" w:hAnsiTheme="majorBidi" w:cstheme="majorBidi"/>
          <w:b/>
          <w:bCs/>
          <w:sz w:val="28"/>
          <w:szCs w:val="28"/>
        </w:rPr>
        <w:t xml:space="preserve">Structure </w:t>
      </w:r>
      <w:proofErr w:type="spellStart"/>
      <w:r>
        <w:rPr>
          <w:rFonts w:asciiTheme="majorBidi" w:hAnsiTheme="majorBidi" w:cstheme="majorBidi"/>
          <w:b/>
          <w:bCs/>
          <w:sz w:val="28"/>
          <w:szCs w:val="28"/>
        </w:rPr>
        <w:t>génitique</w:t>
      </w:r>
      <w:proofErr w:type="spellEnd"/>
      <w:r w:rsidRPr="00F33F09">
        <w:rPr>
          <w:rFonts w:asciiTheme="majorBidi" w:hAnsiTheme="majorBidi" w:cstheme="majorBidi"/>
          <w:b/>
          <w:bCs/>
          <w:sz w:val="28"/>
          <w:szCs w:val="28"/>
        </w:rPr>
        <w:t> :</w:t>
      </w:r>
      <w:r>
        <w:rPr>
          <w:rFonts w:asciiTheme="majorBidi" w:hAnsiTheme="majorBidi" w:cstheme="majorBidi"/>
          <w:b/>
          <w:bCs/>
          <w:sz w:val="28"/>
          <w:szCs w:val="28"/>
        </w:rPr>
        <w:t xml:space="preserve"> </w:t>
      </w:r>
      <w:r>
        <w:rPr>
          <w:rFonts w:asciiTheme="majorBidi" w:hAnsiTheme="majorBidi" w:cstheme="majorBidi"/>
          <w:sz w:val="28"/>
          <w:szCs w:val="28"/>
          <w:lang w:bidi="ar-DZ"/>
        </w:rPr>
        <w:t xml:space="preserve">c’est à la fois la structure </w:t>
      </w:r>
      <w:proofErr w:type="spellStart"/>
      <w:r>
        <w:rPr>
          <w:rFonts w:asciiTheme="majorBidi" w:hAnsiTheme="majorBidi" w:cstheme="majorBidi"/>
          <w:sz w:val="28"/>
          <w:szCs w:val="28"/>
          <w:lang w:bidi="ar-DZ"/>
        </w:rPr>
        <w:t>allélique</w:t>
      </w:r>
      <w:proofErr w:type="spellEnd"/>
      <w:r>
        <w:rPr>
          <w:rFonts w:asciiTheme="majorBidi" w:hAnsiTheme="majorBidi" w:cstheme="majorBidi"/>
          <w:sz w:val="28"/>
          <w:szCs w:val="28"/>
          <w:lang w:bidi="ar-DZ"/>
        </w:rPr>
        <w:t xml:space="preserve"> et la structure  génotypique.</w:t>
      </w:r>
    </w:p>
    <w:p w:rsidR="00F33F09" w:rsidRPr="00F33F09" w:rsidRDefault="00F33F09" w:rsidP="00F33F09">
      <w:pPr>
        <w:jc w:val="both"/>
        <w:rPr>
          <w:rFonts w:asciiTheme="majorBidi" w:hAnsiTheme="majorBidi" w:cstheme="majorBidi"/>
          <w:sz w:val="28"/>
          <w:szCs w:val="28"/>
        </w:rPr>
      </w:pPr>
      <w:r w:rsidRPr="00F33F09">
        <w:rPr>
          <w:rFonts w:asciiTheme="majorBidi" w:hAnsiTheme="majorBidi" w:cstheme="majorBidi"/>
          <w:b/>
          <w:bCs/>
          <w:sz w:val="28"/>
          <w:szCs w:val="28"/>
        </w:rPr>
        <w:t xml:space="preserve">Structure </w:t>
      </w:r>
      <w:proofErr w:type="spellStart"/>
      <w:r w:rsidRPr="00F33F09">
        <w:rPr>
          <w:rFonts w:asciiTheme="majorBidi" w:hAnsiTheme="majorBidi" w:cstheme="majorBidi"/>
          <w:b/>
          <w:bCs/>
          <w:sz w:val="28"/>
          <w:szCs w:val="28"/>
        </w:rPr>
        <w:t>allélique</w:t>
      </w:r>
      <w:proofErr w:type="spellEnd"/>
      <w:r w:rsidRPr="00F33F09">
        <w:rPr>
          <w:rFonts w:asciiTheme="majorBidi" w:hAnsiTheme="majorBidi" w:cstheme="majorBidi"/>
          <w:b/>
          <w:bCs/>
          <w:sz w:val="28"/>
          <w:szCs w:val="28"/>
        </w:rPr>
        <w:t> </w:t>
      </w:r>
      <w:r>
        <w:rPr>
          <w:rFonts w:asciiTheme="majorBidi" w:hAnsiTheme="majorBidi" w:cstheme="majorBidi"/>
          <w:b/>
          <w:bCs/>
          <w:sz w:val="28"/>
          <w:szCs w:val="28"/>
        </w:rPr>
        <w:t xml:space="preserve">(génique) </w:t>
      </w:r>
      <w:r w:rsidRPr="00F33F09">
        <w:rPr>
          <w:rFonts w:asciiTheme="majorBidi" w:hAnsiTheme="majorBidi" w:cstheme="majorBidi"/>
          <w:b/>
          <w:bCs/>
          <w:sz w:val="28"/>
          <w:szCs w:val="28"/>
        </w:rPr>
        <w:t xml:space="preserve">: </w:t>
      </w:r>
      <w:r w:rsidRPr="00F33F09">
        <w:rPr>
          <w:rFonts w:asciiTheme="majorBidi" w:hAnsiTheme="majorBidi" w:cstheme="majorBidi"/>
          <w:sz w:val="28"/>
          <w:szCs w:val="28"/>
        </w:rPr>
        <w:t>c’est la fréquence d’un gène allèle donné rapporté au nombre totale des gènes allèle dans un locus génétique dans une population.</w:t>
      </w:r>
    </w:p>
    <w:p w:rsidR="00670A61" w:rsidRDefault="00F33F09" w:rsidP="00F33F09">
      <w:pPr>
        <w:jc w:val="both"/>
        <w:rPr>
          <w:rFonts w:asciiTheme="majorBidi" w:hAnsiTheme="majorBidi" w:cstheme="majorBidi"/>
          <w:sz w:val="28"/>
          <w:szCs w:val="28"/>
        </w:rPr>
      </w:pPr>
      <w:r>
        <w:rPr>
          <w:rFonts w:asciiTheme="majorBidi" w:hAnsiTheme="majorBidi" w:cstheme="majorBidi"/>
          <w:b/>
          <w:bCs/>
          <w:sz w:val="28"/>
          <w:szCs w:val="28"/>
        </w:rPr>
        <w:t>Structure génotypique</w:t>
      </w:r>
      <w:r w:rsidRPr="00F33F09">
        <w:rPr>
          <w:rFonts w:asciiTheme="majorBidi" w:hAnsiTheme="majorBidi" w:cstheme="majorBidi"/>
          <w:b/>
          <w:bCs/>
          <w:sz w:val="28"/>
          <w:szCs w:val="28"/>
        </w:rPr>
        <w:t xml:space="preserve"> : </w:t>
      </w:r>
      <w:r>
        <w:rPr>
          <w:rFonts w:asciiTheme="majorBidi" w:hAnsiTheme="majorBidi" w:cstheme="majorBidi"/>
          <w:sz w:val="28"/>
          <w:szCs w:val="28"/>
        </w:rPr>
        <w:t>c’est la fréquence d’un génotype</w:t>
      </w:r>
      <w:r w:rsidRPr="00F33F09">
        <w:rPr>
          <w:rFonts w:asciiTheme="majorBidi" w:hAnsiTheme="majorBidi" w:cstheme="majorBidi"/>
          <w:sz w:val="28"/>
          <w:szCs w:val="28"/>
        </w:rPr>
        <w:t xml:space="preserve"> donné rapporté au nombre totale des </w:t>
      </w:r>
      <w:r>
        <w:rPr>
          <w:rFonts w:asciiTheme="majorBidi" w:hAnsiTheme="majorBidi" w:cstheme="majorBidi"/>
          <w:sz w:val="28"/>
          <w:szCs w:val="28"/>
        </w:rPr>
        <w:t>génotypes</w:t>
      </w:r>
      <w:r w:rsidRPr="00F33F09">
        <w:rPr>
          <w:rFonts w:asciiTheme="majorBidi" w:hAnsiTheme="majorBidi" w:cstheme="majorBidi"/>
          <w:sz w:val="28"/>
          <w:szCs w:val="28"/>
        </w:rPr>
        <w:t xml:space="preserve"> dans un locus génétique dans une population.</w:t>
      </w:r>
    </w:p>
    <w:p w:rsidR="00670A61" w:rsidRPr="00670A61" w:rsidRDefault="00670A61" w:rsidP="00670A61">
      <w:pPr>
        <w:spacing w:before="120" w:after="120" w:line="360" w:lineRule="auto"/>
        <w:ind w:firstLine="708"/>
        <w:rPr>
          <w:rFonts w:asciiTheme="majorBidi" w:hAnsiTheme="majorBidi" w:cstheme="majorBidi"/>
          <w:sz w:val="28"/>
          <w:szCs w:val="28"/>
          <w:lang w:bidi="ar-DZ"/>
        </w:rPr>
      </w:pPr>
      <w:r w:rsidRPr="00670A61">
        <w:rPr>
          <w:rFonts w:asciiTheme="majorBidi" w:hAnsiTheme="majorBidi" w:cstheme="majorBidi"/>
          <w:sz w:val="28"/>
          <w:szCs w:val="28"/>
          <w:lang w:bidi="ar-DZ"/>
        </w:rPr>
        <w:t xml:space="preserve">Pour parler de fréquences géniques (ou plutôt </w:t>
      </w:r>
      <w:proofErr w:type="spellStart"/>
      <w:r w:rsidRPr="00670A61">
        <w:rPr>
          <w:rFonts w:asciiTheme="majorBidi" w:hAnsiTheme="majorBidi" w:cstheme="majorBidi"/>
          <w:sz w:val="28"/>
          <w:szCs w:val="28"/>
          <w:lang w:bidi="ar-DZ"/>
        </w:rPr>
        <w:t>allélique</w:t>
      </w:r>
      <w:r>
        <w:rPr>
          <w:rFonts w:asciiTheme="majorBidi" w:hAnsiTheme="majorBidi" w:cstheme="majorBidi"/>
          <w:sz w:val="28"/>
          <w:szCs w:val="28"/>
          <w:lang w:bidi="ar-DZ"/>
        </w:rPr>
        <w:t>s</w:t>
      </w:r>
      <w:proofErr w:type="spellEnd"/>
      <w:r>
        <w:rPr>
          <w:rFonts w:asciiTheme="majorBidi" w:hAnsiTheme="majorBidi" w:cstheme="majorBidi"/>
          <w:sz w:val="28"/>
          <w:szCs w:val="28"/>
          <w:lang w:bidi="ar-DZ"/>
        </w:rPr>
        <w:t>)</w:t>
      </w:r>
      <w:r w:rsidRPr="00670A61">
        <w:rPr>
          <w:rFonts w:asciiTheme="majorBidi" w:hAnsiTheme="majorBidi" w:cstheme="majorBidi"/>
          <w:sz w:val="28"/>
          <w:szCs w:val="28"/>
          <w:lang w:bidi="ar-DZ"/>
        </w:rPr>
        <w:t>. Pour un gène autosomique, dans une population de N individus, il y a 2 N locus.</w:t>
      </w:r>
    </w:p>
    <w:p w:rsidR="00670A61" w:rsidRDefault="00670A61" w:rsidP="00670A61">
      <w:pPr>
        <w:spacing w:before="120" w:after="120" w:line="360" w:lineRule="auto"/>
        <w:rPr>
          <w:rFonts w:asciiTheme="majorBidi" w:hAnsiTheme="majorBidi" w:cstheme="majorBidi"/>
          <w:sz w:val="28"/>
          <w:szCs w:val="28"/>
          <w:lang w:bidi="ar-DZ"/>
        </w:rPr>
      </w:pPr>
      <w:r w:rsidRPr="00670A61">
        <w:rPr>
          <w:rFonts w:asciiTheme="majorBidi" w:hAnsiTheme="majorBidi" w:cstheme="majorBidi"/>
          <w:sz w:val="28"/>
          <w:szCs w:val="28"/>
          <w:lang w:bidi="ar-DZ"/>
        </w:rPr>
        <w:lastRenderedPageBreak/>
        <w:t xml:space="preserve">Si l’on considère un locus avec deux allèles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 xml:space="preserve"> et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 xml:space="preserve">, </w:t>
      </w:r>
      <w:r w:rsidRPr="00670A61">
        <w:rPr>
          <w:rFonts w:asciiTheme="majorBidi" w:hAnsiTheme="majorBidi" w:cstheme="majorBidi"/>
          <w:b/>
          <w:bCs/>
          <w:sz w:val="28"/>
          <w:szCs w:val="28"/>
          <w:lang w:bidi="ar-DZ"/>
        </w:rPr>
        <w:t>p</w:t>
      </w:r>
      <w:r w:rsidRPr="00670A61">
        <w:rPr>
          <w:rFonts w:asciiTheme="majorBidi" w:hAnsiTheme="majorBidi" w:cstheme="majorBidi"/>
          <w:sz w:val="28"/>
          <w:szCs w:val="28"/>
          <w:lang w:bidi="ar-DZ"/>
        </w:rPr>
        <w:t xml:space="preserve"> définit la proportion d’allèles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 xml:space="preserve"> et </w:t>
      </w:r>
      <w:r w:rsidRPr="00670A61">
        <w:rPr>
          <w:rFonts w:asciiTheme="majorBidi" w:hAnsiTheme="majorBidi" w:cstheme="majorBidi"/>
          <w:b/>
          <w:bCs/>
          <w:sz w:val="28"/>
          <w:szCs w:val="28"/>
          <w:lang w:bidi="ar-DZ"/>
        </w:rPr>
        <w:t>q</w:t>
      </w:r>
      <w:r w:rsidRPr="00670A61">
        <w:rPr>
          <w:rFonts w:asciiTheme="majorBidi" w:hAnsiTheme="majorBidi" w:cstheme="majorBidi"/>
          <w:sz w:val="28"/>
          <w:szCs w:val="28"/>
          <w:lang w:bidi="ar-DZ"/>
        </w:rPr>
        <w:t xml:space="preserve"> la proportion d’allèles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w:t>
      </w:r>
    </w:p>
    <w:p w:rsidR="00F33F09" w:rsidRDefault="00F33F09" w:rsidP="00670A61">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 xml:space="preserve">Deux méthodes sont utilisées pour l’estimation des fréquences </w:t>
      </w:r>
      <w:proofErr w:type="spellStart"/>
      <w:r>
        <w:rPr>
          <w:rFonts w:asciiTheme="majorBidi" w:hAnsiTheme="majorBidi" w:cstheme="majorBidi"/>
          <w:sz w:val="28"/>
          <w:szCs w:val="28"/>
          <w:lang w:bidi="ar-DZ"/>
        </w:rPr>
        <w:t>allélique</w:t>
      </w:r>
      <w:proofErr w:type="spellEnd"/>
      <w:r>
        <w:rPr>
          <w:rFonts w:asciiTheme="majorBidi" w:hAnsiTheme="majorBidi" w:cstheme="majorBidi"/>
          <w:sz w:val="28"/>
          <w:szCs w:val="28"/>
          <w:lang w:bidi="ar-DZ"/>
        </w:rPr>
        <w:t> :</w:t>
      </w:r>
    </w:p>
    <w:p w:rsidR="00F33F09" w:rsidRDefault="00F33F09" w:rsidP="00F33F09">
      <w:pPr>
        <w:pStyle w:val="Paragraphedeliste"/>
        <w:numPr>
          <w:ilvl w:val="0"/>
          <w:numId w:val="2"/>
        </w:numPr>
        <w:bidi w:val="0"/>
        <w:spacing w:before="120" w:after="120" w:line="360" w:lineRule="auto"/>
        <w:rPr>
          <w:rFonts w:asciiTheme="majorBidi" w:hAnsiTheme="majorBidi" w:cstheme="majorBidi"/>
          <w:sz w:val="28"/>
          <w:szCs w:val="28"/>
          <w:lang w:val="fr-FR" w:bidi="ar-DZ"/>
        </w:rPr>
      </w:pPr>
      <w:r w:rsidRPr="00F33F09">
        <w:rPr>
          <w:rFonts w:asciiTheme="majorBidi" w:hAnsiTheme="majorBidi" w:cstheme="majorBidi"/>
          <w:sz w:val="28"/>
          <w:szCs w:val="28"/>
          <w:lang w:val="fr-FR" w:bidi="ar-DZ"/>
        </w:rPr>
        <w:t>Sur la base des nombres</w:t>
      </w:r>
      <w:r>
        <w:rPr>
          <w:rFonts w:asciiTheme="majorBidi" w:hAnsiTheme="majorBidi" w:cstheme="majorBidi"/>
          <w:sz w:val="28"/>
          <w:szCs w:val="28"/>
          <w:lang w:val="fr-FR" w:bidi="ar-DZ"/>
        </w:rPr>
        <w:t xml:space="preserve"> des individus</w:t>
      </w:r>
    </w:p>
    <w:p w:rsidR="00284063" w:rsidRDefault="00F33F09" w:rsidP="00556744">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N</w:t>
      </w:r>
      <w:r w:rsidRPr="00F33F09">
        <w:rPr>
          <w:rFonts w:asciiTheme="majorBidi" w:hAnsiTheme="majorBidi" w:cstheme="majorBidi"/>
          <w:sz w:val="28"/>
          <w:szCs w:val="28"/>
          <w:lang w:bidi="ar-DZ"/>
        </w:rPr>
        <w:t xml:space="preserve">ous considérerons, que nous travaillons sur un locus </w:t>
      </w:r>
      <w:proofErr w:type="spellStart"/>
      <w:r w:rsidRPr="00F33F09">
        <w:rPr>
          <w:rFonts w:asciiTheme="majorBidi" w:hAnsiTheme="majorBidi" w:cstheme="majorBidi"/>
          <w:sz w:val="28"/>
          <w:szCs w:val="28"/>
          <w:lang w:bidi="ar-DZ"/>
        </w:rPr>
        <w:t>codominant</w:t>
      </w:r>
      <w:proofErr w:type="spellEnd"/>
      <w:r w:rsidRPr="00F33F09">
        <w:rPr>
          <w:rFonts w:asciiTheme="majorBidi" w:hAnsiTheme="majorBidi" w:cstheme="majorBidi"/>
          <w:sz w:val="28"/>
          <w:szCs w:val="28"/>
          <w:lang w:bidi="ar-DZ"/>
        </w:rPr>
        <w:t xml:space="preserve"> (on distingue les hétérozygotes des homozygotes) avec deux allèles chez un organisme diploïde. Admettons que nous ayons N individus </w:t>
      </w:r>
      <w:r>
        <w:rPr>
          <w:rFonts w:asciiTheme="majorBidi" w:hAnsiTheme="majorBidi" w:cstheme="majorBidi"/>
          <w:sz w:val="28"/>
          <w:szCs w:val="28"/>
          <w:lang w:bidi="ar-DZ"/>
        </w:rPr>
        <w:t>dans une</w:t>
      </w:r>
      <w:r w:rsidRPr="00F33F09">
        <w:rPr>
          <w:rFonts w:asciiTheme="majorBidi" w:hAnsiTheme="majorBidi" w:cstheme="majorBidi"/>
          <w:sz w:val="28"/>
          <w:szCs w:val="28"/>
          <w:lang w:bidi="ar-DZ"/>
        </w:rPr>
        <w:t xml:space="preserve"> population. Parmi ces N individus, N</w:t>
      </w:r>
      <w:r w:rsidRPr="00556744">
        <w:rPr>
          <w:rFonts w:asciiTheme="majorBidi" w:hAnsiTheme="majorBidi" w:cstheme="majorBidi"/>
          <w:sz w:val="28"/>
          <w:szCs w:val="28"/>
          <w:vertAlign w:val="subscript"/>
          <w:lang w:bidi="ar-DZ"/>
        </w:rPr>
        <w:t>1</w:t>
      </w:r>
      <w:r w:rsidRPr="00F33F09">
        <w:rPr>
          <w:rFonts w:asciiTheme="majorBidi" w:hAnsiTheme="majorBidi" w:cstheme="majorBidi"/>
          <w:sz w:val="28"/>
          <w:szCs w:val="28"/>
          <w:lang w:bidi="ar-DZ"/>
        </w:rPr>
        <w:t xml:space="preserve"> se sont révélés être de génotype </w:t>
      </w:r>
      <w:r w:rsidRPr="00284063">
        <w:rPr>
          <w:rFonts w:asciiTheme="majorBidi" w:hAnsiTheme="majorBidi" w:cstheme="majorBidi"/>
          <w:b/>
          <w:bCs/>
          <w:sz w:val="28"/>
          <w:szCs w:val="28"/>
          <w:lang w:bidi="ar-DZ"/>
        </w:rPr>
        <w:t>AA</w:t>
      </w:r>
      <w:r>
        <w:rPr>
          <w:rFonts w:asciiTheme="majorBidi" w:hAnsiTheme="majorBidi" w:cstheme="majorBidi"/>
          <w:sz w:val="28"/>
          <w:szCs w:val="28"/>
          <w:lang w:bidi="ar-DZ"/>
        </w:rPr>
        <w:t>, N</w:t>
      </w:r>
      <w:r w:rsidRPr="00556744">
        <w:rPr>
          <w:rFonts w:asciiTheme="majorBidi" w:hAnsiTheme="majorBidi" w:cstheme="majorBidi"/>
          <w:sz w:val="28"/>
          <w:szCs w:val="28"/>
          <w:vertAlign w:val="subscript"/>
          <w:lang w:bidi="ar-DZ"/>
        </w:rPr>
        <w:t>2</w:t>
      </w:r>
      <w:r w:rsidRPr="00F33F09">
        <w:rPr>
          <w:rFonts w:asciiTheme="majorBidi" w:hAnsiTheme="majorBidi" w:cstheme="majorBidi"/>
          <w:sz w:val="28"/>
          <w:szCs w:val="28"/>
          <w:lang w:bidi="ar-DZ"/>
        </w:rPr>
        <w:t xml:space="preserve"> </w:t>
      </w:r>
      <w:r w:rsidR="00284063" w:rsidRPr="00284063">
        <w:rPr>
          <w:rFonts w:asciiTheme="majorBidi" w:hAnsiTheme="majorBidi" w:cstheme="majorBidi"/>
          <w:b/>
          <w:bCs/>
          <w:sz w:val="28"/>
          <w:szCs w:val="28"/>
          <w:lang w:bidi="ar-DZ"/>
        </w:rPr>
        <w:t>Aa</w:t>
      </w:r>
      <w:r w:rsidRPr="00F33F09">
        <w:rPr>
          <w:rFonts w:asciiTheme="majorBidi" w:hAnsiTheme="majorBidi" w:cstheme="majorBidi"/>
          <w:sz w:val="28"/>
          <w:szCs w:val="28"/>
          <w:lang w:bidi="ar-DZ"/>
        </w:rPr>
        <w:t xml:space="preserve"> et N</w:t>
      </w:r>
      <w:r w:rsidR="00284063" w:rsidRPr="00556744">
        <w:rPr>
          <w:rFonts w:asciiTheme="majorBidi" w:hAnsiTheme="majorBidi" w:cstheme="majorBidi"/>
          <w:sz w:val="28"/>
          <w:szCs w:val="28"/>
          <w:vertAlign w:val="subscript"/>
          <w:lang w:bidi="ar-DZ"/>
        </w:rPr>
        <w:t>3</w:t>
      </w:r>
      <w:r w:rsidRPr="00F33F09">
        <w:rPr>
          <w:rFonts w:asciiTheme="majorBidi" w:hAnsiTheme="majorBidi" w:cstheme="majorBidi"/>
          <w:sz w:val="28"/>
          <w:szCs w:val="28"/>
          <w:lang w:bidi="ar-DZ"/>
        </w:rPr>
        <w:t xml:space="preserve"> </w:t>
      </w:r>
      <w:proofErr w:type="spellStart"/>
      <w:r w:rsidR="00284063" w:rsidRPr="00284063">
        <w:rPr>
          <w:rFonts w:asciiTheme="majorBidi" w:hAnsiTheme="majorBidi" w:cstheme="majorBidi"/>
          <w:b/>
          <w:bCs/>
          <w:sz w:val="28"/>
          <w:szCs w:val="28"/>
          <w:lang w:bidi="ar-DZ"/>
        </w:rPr>
        <w:t>aa</w:t>
      </w:r>
      <w:proofErr w:type="spellEnd"/>
      <w:r w:rsidRPr="00F33F09">
        <w:rPr>
          <w:rFonts w:asciiTheme="majorBidi" w:hAnsiTheme="majorBidi" w:cstheme="majorBidi"/>
          <w:sz w:val="28"/>
          <w:szCs w:val="28"/>
          <w:lang w:bidi="ar-DZ"/>
        </w:rPr>
        <w:t xml:space="preserve">. Notez que N </w:t>
      </w:r>
      <w:r w:rsidR="00556744">
        <w:rPr>
          <w:rFonts w:asciiTheme="majorBidi" w:hAnsiTheme="majorBidi" w:cstheme="majorBidi"/>
          <w:sz w:val="28"/>
          <w:szCs w:val="28"/>
          <w:lang w:bidi="ar-DZ"/>
        </w:rPr>
        <w:t>=</w:t>
      </w:r>
      <w:r w:rsidRPr="00F33F09">
        <w:rPr>
          <w:rFonts w:asciiTheme="majorBidi" w:hAnsiTheme="majorBidi" w:cstheme="majorBidi"/>
          <w:sz w:val="28"/>
          <w:szCs w:val="28"/>
          <w:lang w:bidi="ar-DZ"/>
        </w:rPr>
        <w:t xml:space="preserve"> N</w:t>
      </w:r>
      <w:r w:rsidRPr="00556744">
        <w:rPr>
          <w:rFonts w:asciiTheme="majorBidi" w:hAnsiTheme="majorBidi" w:cstheme="majorBidi"/>
          <w:sz w:val="28"/>
          <w:szCs w:val="28"/>
          <w:vertAlign w:val="subscript"/>
          <w:lang w:bidi="ar-DZ"/>
        </w:rPr>
        <w:t>1</w:t>
      </w:r>
      <w:r w:rsidR="00284063">
        <w:rPr>
          <w:rFonts w:asciiTheme="majorBidi" w:hAnsiTheme="majorBidi" w:cstheme="majorBidi"/>
          <w:sz w:val="28"/>
          <w:szCs w:val="28"/>
          <w:lang w:bidi="ar-DZ"/>
        </w:rPr>
        <w:t xml:space="preserve"> + N</w:t>
      </w:r>
      <w:r w:rsidR="00284063" w:rsidRPr="00556744">
        <w:rPr>
          <w:rFonts w:asciiTheme="majorBidi" w:hAnsiTheme="majorBidi" w:cstheme="majorBidi"/>
          <w:sz w:val="28"/>
          <w:szCs w:val="28"/>
          <w:vertAlign w:val="subscript"/>
          <w:lang w:bidi="ar-DZ"/>
        </w:rPr>
        <w:t>2</w:t>
      </w:r>
      <w:r w:rsidR="00284063">
        <w:rPr>
          <w:rFonts w:asciiTheme="majorBidi" w:hAnsiTheme="majorBidi" w:cstheme="majorBidi"/>
          <w:sz w:val="28"/>
          <w:szCs w:val="28"/>
          <w:lang w:bidi="ar-DZ"/>
        </w:rPr>
        <w:t xml:space="preserve"> + N</w:t>
      </w:r>
      <w:r w:rsidR="00284063" w:rsidRPr="00556744">
        <w:rPr>
          <w:rFonts w:asciiTheme="majorBidi" w:hAnsiTheme="majorBidi" w:cstheme="majorBidi"/>
          <w:sz w:val="28"/>
          <w:szCs w:val="28"/>
          <w:vertAlign w:val="subscript"/>
          <w:lang w:bidi="ar-DZ"/>
        </w:rPr>
        <w:t>3</w:t>
      </w:r>
      <w:r w:rsidRPr="00F33F09">
        <w:rPr>
          <w:rFonts w:asciiTheme="majorBidi" w:hAnsiTheme="majorBidi" w:cstheme="majorBidi"/>
          <w:sz w:val="28"/>
          <w:szCs w:val="28"/>
          <w:lang w:bidi="ar-DZ"/>
        </w:rPr>
        <w:t xml:space="preserve">. </w:t>
      </w:r>
    </w:p>
    <w:p w:rsidR="00284063" w:rsidRDefault="00F33F09" w:rsidP="00284063">
      <w:pPr>
        <w:spacing w:before="120" w:after="120" w:line="360" w:lineRule="auto"/>
        <w:rPr>
          <w:rFonts w:asciiTheme="majorBidi" w:hAnsiTheme="majorBidi" w:cstheme="majorBidi"/>
          <w:sz w:val="28"/>
          <w:szCs w:val="28"/>
          <w:lang w:bidi="ar-DZ"/>
        </w:rPr>
      </w:pPr>
      <w:r w:rsidRPr="00F33F09">
        <w:rPr>
          <w:rFonts w:asciiTheme="majorBidi" w:hAnsiTheme="majorBidi" w:cstheme="majorBidi"/>
          <w:sz w:val="28"/>
          <w:szCs w:val="28"/>
          <w:lang w:bidi="ar-DZ"/>
        </w:rPr>
        <w:t xml:space="preserve">Soit </w:t>
      </w:r>
      <w:r w:rsidRPr="00284063">
        <w:rPr>
          <w:rFonts w:asciiTheme="majorBidi" w:hAnsiTheme="majorBidi" w:cstheme="majorBidi"/>
          <w:b/>
          <w:bCs/>
          <w:sz w:val="28"/>
          <w:szCs w:val="28"/>
          <w:lang w:bidi="ar-DZ"/>
        </w:rPr>
        <w:t>p</w:t>
      </w:r>
      <w:r w:rsidRPr="00F33F09">
        <w:rPr>
          <w:rFonts w:asciiTheme="majorBidi" w:hAnsiTheme="majorBidi" w:cstheme="majorBidi"/>
          <w:sz w:val="28"/>
          <w:szCs w:val="28"/>
          <w:lang w:bidi="ar-DZ"/>
        </w:rPr>
        <w:t xml:space="preserve"> et </w:t>
      </w:r>
      <w:r w:rsidR="00284063" w:rsidRPr="00284063">
        <w:rPr>
          <w:rFonts w:asciiTheme="majorBidi" w:hAnsiTheme="majorBidi" w:cstheme="majorBidi"/>
          <w:b/>
          <w:bCs/>
          <w:sz w:val="28"/>
          <w:szCs w:val="28"/>
          <w:lang w:bidi="ar-DZ"/>
        </w:rPr>
        <w:t>q</w:t>
      </w:r>
      <w:r w:rsidRPr="00F33F09">
        <w:rPr>
          <w:rFonts w:asciiTheme="majorBidi" w:hAnsiTheme="majorBidi" w:cstheme="majorBidi"/>
          <w:sz w:val="28"/>
          <w:szCs w:val="28"/>
          <w:lang w:bidi="ar-DZ"/>
        </w:rPr>
        <w:t xml:space="preserve">, les fréquences des allèles </w:t>
      </w:r>
      <w:r w:rsidR="00284063" w:rsidRPr="00284063">
        <w:rPr>
          <w:rFonts w:asciiTheme="majorBidi" w:hAnsiTheme="majorBidi" w:cstheme="majorBidi"/>
          <w:b/>
          <w:bCs/>
          <w:sz w:val="28"/>
          <w:szCs w:val="28"/>
          <w:lang w:bidi="ar-DZ"/>
        </w:rPr>
        <w:t>A</w:t>
      </w:r>
      <w:r w:rsidRPr="00F33F09">
        <w:rPr>
          <w:rFonts w:asciiTheme="majorBidi" w:hAnsiTheme="majorBidi" w:cstheme="majorBidi"/>
          <w:sz w:val="28"/>
          <w:szCs w:val="28"/>
          <w:lang w:bidi="ar-DZ"/>
        </w:rPr>
        <w:t xml:space="preserve"> et </w:t>
      </w:r>
      <w:r w:rsidR="00284063" w:rsidRPr="00284063">
        <w:rPr>
          <w:rFonts w:asciiTheme="majorBidi" w:hAnsiTheme="majorBidi" w:cstheme="majorBidi"/>
          <w:b/>
          <w:bCs/>
          <w:sz w:val="28"/>
          <w:szCs w:val="28"/>
          <w:lang w:bidi="ar-DZ"/>
        </w:rPr>
        <w:t>a</w:t>
      </w:r>
      <w:r w:rsidRPr="00F33F09">
        <w:rPr>
          <w:rFonts w:asciiTheme="majorBidi" w:hAnsiTheme="majorBidi" w:cstheme="majorBidi"/>
          <w:sz w:val="28"/>
          <w:szCs w:val="28"/>
          <w:lang w:bidi="ar-DZ"/>
        </w:rPr>
        <w:t xml:space="preserve"> respectivement dans l’échantillon de N </w:t>
      </w:r>
      <w:proofErr w:type="spellStart"/>
      <w:r w:rsidRPr="00F33F09">
        <w:rPr>
          <w:rFonts w:asciiTheme="majorBidi" w:hAnsiTheme="majorBidi" w:cstheme="majorBidi"/>
          <w:sz w:val="28"/>
          <w:szCs w:val="28"/>
          <w:lang w:bidi="ar-DZ"/>
        </w:rPr>
        <w:t>ndividus</w:t>
      </w:r>
      <w:proofErr w:type="spellEnd"/>
      <w:r w:rsidRPr="00F33F09">
        <w:rPr>
          <w:rFonts w:asciiTheme="majorBidi" w:hAnsiTheme="majorBidi" w:cstheme="majorBidi"/>
          <w:sz w:val="28"/>
          <w:szCs w:val="28"/>
          <w:lang w:bidi="ar-DZ"/>
        </w:rPr>
        <w:t>. Il y a 2N allèles en tout puisque nous sommes chez des diploïdes.</w:t>
      </w:r>
    </w:p>
    <w:p w:rsidR="00F33F09" w:rsidRDefault="00284063" w:rsidP="00284063">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 xml:space="preserve"> Il y a 2N</w:t>
      </w:r>
      <w:r w:rsidRPr="00556744">
        <w:rPr>
          <w:rFonts w:asciiTheme="majorBidi" w:hAnsiTheme="majorBidi" w:cstheme="majorBidi"/>
          <w:sz w:val="28"/>
          <w:szCs w:val="28"/>
          <w:vertAlign w:val="subscript"/>
          <w:lang w:bidi="ar-DZ"/>
        </w:rPr>
        <w:t>1</w:t>
      </w:r>
      <w:r>
        <w:rPr>
          <w:rFonts w:asciiTheme="majorBidi" w:hAnsiTheme="majorBidi" w:cstheme="majorBidi"/>
          <w:sz w:val="28"/>
          <w:szCs w:val="28"/>
          <w:lang w:bidi="ar-DZ"/>
        </w:rPr>
        <w:t xml:space="preserve"> et N</w:t>
      </w:r>
      <w:r w:rsidR="00F33F09" w:rsidRPr="00556744">
        <w:rPr>
          <w:rFonts w:asciiTheme="majorBidi" w:hAnsiTheme="majorBidi" w:cstheme="majorBidi"/>
          <w:sz w:val="28"/>
          <w:szCs w:val="28"/>
          <w:vertAlign w:val="subscript"/>
          <w:lang w:bidi="ar-DZ"/>
        </w:rPr>
        <w:t>2</w:t>
      </w:r>
      <w:r w:rsidR="00F33F09" w:rsidRPr="00F33F09">
        <w:rPr>
          <w:rFonts w:asciiTheme="majorBidi" w:hAnsiTheme="majorBidi" w:cstheme="majorBidi"/>
          <w:sz w:val="28"/>
          <w:szCs w:val="28"/>
          <w:lang w:bidi="ar-DZ"/>
        </w:rPr>
        <w:t xml:space="preserve"> allèles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chez les </w:t>
      </w:r>
      <w:r w:rsidRPr="00284063">
        <w:rPr>
          <w:rFonts w:asciiTheme="majorBidi" w:hAnsiTheme="majorBidi" w:cstheme="majorBidi"/>
          <w:b/>
          <w:bCs/>
          <w:sz w:val="28"/>
          <w:szCs w:val="28"/>
          <w:lang w:bidi="ar-DZ"/>
        </w:rPr>
        <w:t>AA</w:t>
      </w:r>
      <w:r w:rsidR="00F33F09" w:rsidRPr="00F33F09">
        <w:rPr>
          <w:rFonts w:asciiTheme="majorBidi" w:hAnsiTheme="majorBidi" w:cstheme="majorBidi"/>
          <w:sz w:val="28"/>
          <w:szCs w:val="28"/>
          <w:lang w:bidi="ar-DZ"/>
        </w:rPr>
        <w:t xml:space="preserve"> et </w:t>
      </w:r>
      <w:r w:rsidRPr="00284063">
        <w:rPr>
          <w:rFonts w:asciiTheme="majorBidi" w:hAnsiTheme="majorBidi" w:cstheme="majorBidi"/>
          <w:b/>
          <w:bCs/>
          <w:sz w:val="28"/>
          <w:szCs w:val="28"/>
          <w:lang w:bidi="ar-DZ"/>
        </w:rPr>
        <w:t>Aa</w:t>
      </w:r>
      <w:r>
        <w:rPr>
          <w:rFonts w:asciiTheme="majorBidi" w:hAnsiTheme="majorBidi" w:cstheme="majorBidi"/>
          <w:sz w:val="28"/>
          <w:szCs w:val="28"/>
          <w:lang w:bidi="ar-DZ"/>
        </w:rPr>
        <w:t xml:space="preserve"> respectivement et 2N</w:t>
      </w:r>
      <w:r w:rsidRPr="00556744">
        <w:rPr>
          <w:rFonts w:asciiTheme="majorBidi" w:hAnsiTheme="majorBidi" w:cstheme="majorBidi"/>
          <w:sz w:val="28"/>
          <w:szCs w:val="28"/>
          <w:vertAlign w:val="subscript"/>
          <w:lang w:bidi="ar-DZ"/>
        </w:rPr>
        <w:t>3</w:t>
      </w:r>
      <w:r>
        <w:rPr>
          <w:rFonts w:asciiTheme="majorBidi" w:hAnsiTheme="majorBidi" w:cstheme="majorBidi"/>
          <w:sz w:val="28"/>
          <w:szCs w:val="28"/>
          <w:lang w:bidi="ar-DZ"/>
        </w:rPr>
        <w:t xml:space="preserve"> et N</w:t>
      </w:r>
      <w:r w:rsidR="00F33F09" w:rsidRPr="00556744">
        <w:rPr>
          <w:rFonts w:asciiTheme="majorBidi" w:hAnsiTheme="majorBidi" w:cstheme="majorBidi"/>
          <w:sz w:val="28"/>
          <w:szCs w:val="28"/>
          <w:vertAlign w:val="subscript"/>
          <w:lang w:bidi="ar-DZ"/>
        </w:rPr>
        <w:t>2</w:t>
      </w:r>
      <w:r w:rsidR="00F33F09" w:rsidRPr="00F33F09">
        <w:rPr>
          <w:rFonts w:asciiTheme="majorBidi" w:hAnsiTheme="majorBidi" w:cstheme="majorBidi"/>
          <w:sz w:val="28"/>
          <w:szCs w:val="28"/>
          <w:lang w:bidi="ar-DZ"/>
        </w:rPr>
        <w:t xml:space="preserve"> allèles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chez les </w:t>
      </w:r>
      <w:proofErr w:type="spellStart"/>
      <w:r w:rsidRPr="00284063">
        <w:rPr>
          <w:rFonts w:asciiTheme="majorBidi" w:hAnsiTheme="majorBidi" w:cstheme="majorBidi"/>
          <w:b/>
          <w:bCs/>
          <w:sz w:val="28"/>
          <w:szCs w:val="28"/>
          <w:lang w:bidi="ar-DZ"/>
        </w:rPr>
        <w:t>aa</w:t>
      </w:r>
      <w:proofErr w:type="spellEnd"/>
      <w:r w:rsidR="00F33F09" w:rsidRPr="00F33F09">
        <w:rPr>
          <w:rFonts w:asciiTheme="majorBidi" w:hAnsiTheme="majorBidi" w:cstheme="majorBidi"/>
          <w:sz w:val="28"/>
          <w:szCs w:val="28"/>
          <w:lang w:bidi="ar-DZ"/>
        </w:rPr>
        <w:t xml:space="preserve"> et </w:t>
      </w:r>
      <w:r w:rsidRPr="00284063">
        <w:rPr>
          <w:rFonts w:asciiTheme="majorBidi" w:hAnsiTheme="majorBidi" w:cstheme="majorBidi"/>
          <w:b/>
          <w:bCs/>
          <w:sz w:val="28"/>
          <w:szCs w:val="28"/>
          <w:lang w:bidi="ar-DZ"/>
        </w:rPr>
        <w:t>Aa</w:t>
      </w:r>
      <w:r w:rsidR="00F33F09" w:rsidRPr="00F33F09">
        <w:rPr>
          <w:rFonts w:asciiTheme="majorBidi" w:hAnsiTheme="majorBidi" w:cstheme="majorBidi"/>
          <w:sz w:val="28"/>
          <w:szCs w:val="28"/>
          <w:lang w:bidi="ar-DZ"/>
        </w:rPr>
        <w:t xml:space="preserve"> respectivement. La fréquence des allèles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et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dans l’échantillon est donc :</w:t>
      </w:r>
    </w:p>
    <w:p w:rsidR="00284063" w:rsidRDefault="00284063" w:rsidP="00284063">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p(A) = (2N</w:t>
      </w:r>
      <w:r w:rsidRPr="00556744">
        <w:rPr>
          <w:rFonts w:asciiTheme="majorBidi" w:hAnsiTheme="majorBidi" w:cstheme="majorBidi"/>
          <w:sz w:val="28"/>
          <w:szCs w:val="28"/>
          <w:vertAlign w:val="subscript"/>
          <w:lang w:bidi="ar-DZ"/>
        </w:rPr>
        <w:t>1</w:t>
      </w:r>
      <w:r>
        <w:rPr>
          <w:rFonts w:asciiTheme="majorBidi" w:hAnsiTheme="majorBidi" w:cstheme="majorBidi"/>
          <w:sz w:val="28"/>
          <w:szCs w:val="28"/>
          <w:lang w:bidi="ar-DZ"/>
        </w:rPr>
        <w:t>+N</w:t>
      </w:r>
      <w:r w:rsidRPr="00556744">
        <w:rPr>
          <w:rFonts w:asciiTheme="majorBidi" w:hAnsiTheme="majorBidi" w:cstheme="majorBidi"/>
          <w:sz w:val="28"/>
          <w:szCs w:val="28"/>
          <w:vertAlign w:val="subscript"/>
          <w:lang w:bidi="ar-DZ"/>
        </w:rPr>
        <w:t>2</w:t>
      </w:r>
      <w:r>
        <w:rPr>
          <w:rFonts w:asciiTheme="majorBidi" w:hAnsiTheme="majorBidi" w:cstheme="majorBidi"/>
          <w:sz w:val="28"/>
          <w:szCs w:val="28"/>
          <w:lang w:bidi="ar-DZ"/>
        </w:rPr>
        <w:t>)/2N</w:t>
      </w:r>
    </w:p>
    <w:p w:rsidR="00284063" w:rsidRPr="00F33F09" w:rsidRDefault="00284063" w:rsidP="00556744">
      <w:pPr>
        <w:spacing w:before="120" w:after="120" w:line="360" w:lineRule="auto"/>
        <w:rPr>
          <w:rFonts w:asciiTheme="majorBidi" w:hAnsiTheme="majorBidi" w:cstheme="majorBidi"/>
          <w:sz w:val="28"/>
          <w:szCs w:val="28"/>
          <w:lang w:bidi="ar-DZ"/>
        </w:rPr>
      </w:pPr>
      <w:proofErr w:type="gramStart"/>
      <w:r>
        <w:rPr>
          <w:rFonts w:asciiTheme="majorBidi" w:hAnsiTheme="majorBidi" w:cstheme="majorBidi"/>
          <w:sz w:val="28"/>
          <w:szCs w:val="28"/>
          <w:lang w:bidi="ar-DZ"/>
        </w:rPr>
        <w:t>q(</w:t>
      </w:r>
      <w:proofErr w:type="gramEnd"/>
      <w:r>
        <w:rPr>
          <w:rFonts w:asciiTheme="majorBidi" w:hAnsiTheme="majorBidi" w:cstheme="majorBidi"/>
          <w:sz w:val="28"/>
          <w:szCs w:val="28"/>
          <w:lang w:bidi="ar-DZ"/>
        </w:rPr>
        <w:t>a) = (2N</w:t>
      </w:r>
      <w:r w:rsidRPr="00556744">
        <w:rPr>
          <w:rFonts w:asciiTheme="majorBidi" w:hAnsiTheme="majorBidi" w:cstheme="majorBidi"/>
          <w:sz w:val="28"/>
          <w:szCs w:val="28"/>
          <w:vertAlign w:val="subscript"/>
          <w:lang w:bidi="ar-DZ"/>
        </w:rPr>
        <w:t>3</w:t>
      </w:r>
      <w:r>
        <w:rPr>
          <w:rFonts w:asciiTheme="majorBidi" w:hAnsiTheme="majorBidi" w:cstheme="majorBidi"/>
          <w:sz w:val="28"/>
          <w:szCs w:val="28"/>
          <w:lang w:bidi="ar-DZ"/>
        </w:rPr>
        <w:t>+N</w:t>
      </w:r>
      <w:r w:rsidRPr="00556744">
        <w:rPr>
          <w:rFonts w:asciiTheme="majorBidi" w:hAnsiTheme="majorBidi" w:cstheme="majorBidi"/>
          <w:sz w:val="28"/>
          <w:szCs w:val="28"/>
          <w:vertAlign w:val="subscript"/>
          <w:lang w:bidi="ar-DZ"/>
        </w:rPr>
        <w:t>2</w:t>
      </w:r>
      <w:r>
        <w:rPr>
          <w:rFonts w:asciiTheme="majorBidi" w:hAnsiTheme="majorBidi" w:cstheme="majorBidi"/>
          <w:sz w:val="28"/>
          <w:szCs w:val="28"/>
          <w:lang w:bidi="ar-DZ"/>
        </w:rPr>
        <w:t>)/2N</w:t>
      </w:r>
    </w:p>
    <w:p w:rsidR="00F33F09" w:rsidRPr="00F33F09" w:rsidRDefault="00F33F09" w:rsidP="00F33F09">
      <w:pPr>
        <w:pStyle w:val="Paragraphedeliste"/>
        <w:numPr>
          <w:ilvl w:val="0"/>
          <w:numId w:val="2"/>
        </w:numPr>
        <w:bidi w:val="0"/>
        <w:spacing w:before="120" w:after="120" w:line="360" w:lineRule="auto"/>
        <w:rPr>
          <w:rFonts w:asciiTheme="majorBidi" w:hAnsiTheme="majorBidi" w:cstheme="majorBidi"/>
          <w:sz w:val="28"/>
          <w:szCs w:val="28"/>
          <w:lang w:val="fr-FR" w:bidi="ar-DZ"/>
        </w:rPr>
      </w:pPr>
      <w:r>
        <w:rPr>
          <w:rFonts w:asciiTheme="majorBidi" w:hAnsiTheme="majorBidi" w:cstheme="majorBidi"/>
          <w:sz w:val="28"/>
          <w:szCs w:val="28"/>
          <w:lang w:val="fr-FR" w:bidi="ar-DZ"/>
        </w:rPr>
        <w:t>Sur la base des fréquences génotypiques</w:t>
      </w:r>
      <w:r w:rsidRPr="00F33F09">
        <w:rPr>
          <w:rFonts w:asciiTheme="majorBidi" w:hAnsiTheme="majorBidi" w:cstheme="majorBidi"/>
          <w:sz w:val="28"/>
          <w:szCs w:val="28"/>
          <w:lang w:val="fr-FR" w:bidi="ar-DZ"/>
        </w:rPr>
        <w:t xml:space="preserve"> </w:t>
      </w:r>
    </w:p>
    <w:p w:rsidR="00670A61" w:rsidRPr="00670A61" w:rsidRDefault="00670A61" w:rsidP="00670A61">
      <w:pPr>
        <w:spacing w:before="120" w:after="120" w:line="360" w:lineRule="auto"/>
        <w:rPr>
          <w:rFonts w:asciiTheme="majorBidi" w:hAnsiTheme="majorBidi" w:cstheme="majorBidi"/>
          <w:sz w:val="28"/>
          <w:szCs w:val="28"/>
          <w:lang w:bidi="ar-DZ"/>
        </w:rPr>
      </w:pPr>
      <w:r w:rsidRPr="00670A61">
        <w:rPr>
          <w:rFonts w:asciiTheme="majorBidi" w:hAnsiTheme="majorBidi" w:cstheme="majorBidi"/>
          <w:sz w:val="28"/>
          <w:szCs w:val="28"/>
          <w:lang w:bidi="ar-DZ"/>
        </w:rPr>
        <w:t xml:space="preserve">L’estimation de la fréquence des gènes à partir des génotypes n’est possible que si tous les génotypes sont identifiables : les deux allèles sont </w:t>
      </w:r>
      <w:proofErr w:type="spellStart"/>
      <w:r w:rsidRPr="00670A61">
        <w:rPr>
          <w:rFonts w:asciiTheme="majorBidi" w:hAnsiTheme="majorBidi" w:cstheme="majorBidi"/>
          <w:sz w:val="28"/>
          <w:szCs w:val="28"/>
          <w:lang w:bidi="ar-DZ"/>
        </w:rPr>
        <w:t>codominants</w:t>
      </w:r>
      <w:proofErr w:type="spellEnd"/>
      <w:r w:rsidRPr="00670A61">
        <w:rPr>
          <w:rFonts w:asciiTheme="majorBidi" w:hAnsiTheme="majorBidi" w:cstheme="majorBidi"/>
          <w:sz w:val="28"/>
          <w:szCs w:val="28"/>
          <w:lang w:bidi="ar-DZ"/>
        </w:rPr>
        <w:t>.</w:t>
      </w:r>
    </w:p>
    <w:p w:rsidR="00670A61" w:rsidRPr="00670A61" w:rsidRDefault="00670A61" w:rsidP="00670A61">
      <w:pPr>
        <w:spacing w:before="120" w:after="120" w:line="360" w:lineRule="auto"/>
        <w:rPr>
          <w:rFonts w:asciiTheme="majorBidi" w:hAnsiTheme="majorBidi" w:cstheme="majorBidi"/>
          <w:sz w:val="28"/>
          <w:szCs w:val="28"/>
          <w:lang w:bidi="ar-DZ"/>
        </w:rPr>
      </w:pPr>
      <w:r w:rsidRPr="00670A61">
        <w:rPr>
          <w:rFonts w:asciiTheme="majorBidi" w:hAnsiTheme="majorBidi" w:cstheme="majorBidi"/>
          <w:sz w:val="28"/>
          <w:szCs w:val="28"/>
          <w:lang w:bidi="ar-DZ"/>
        </w:rPr>
        <w:t>La meilleure estimation des la fréquence de ces allèles est :</w:t>
      </w:r>
    </w:p>
    <w:p w:rsidR="00670A61" w:rsidRPr="00556744" w:rsidRDefault="00670A61" w:rsidP="00556744">
      <w:pPr>
        <w:spacing w:before="120" w:after="120" w:line="360" w:lineRule="auto"/>
        <w:rPr>
          <w:rFonts w:asciiTheme="majorBidi" w:hAnsiTheme="majorBidi" w:cstheme="majorBidi"/>
          <w:sz w:val="28"/>
          <w:szCs w:val="28"/>
          <w:lang w:val="en-US" w:bidi="ar-DZ"/>
        </w:rPr>
      </w:pPr>
      <w:r w:rsidRPr="008127EE">
        <w:rPr>
          <w:rFonts w:asciiTheme="majorBidi" w:hAnsiTheme="majorBidi" w:cstheme="majorBidi"/>
          <w:sz w:val="28"/>
          <w:szCs w:val="28"/>
          <w:lang w:bidi="ar-DZ"/>
        </w:rPr>
        <w:t xml:space="preserve">     </w:t>
      </w:r>
      <w:proofErr w:type="gramStart"/>
      <w:r w:rsidRPr="00556744">
        <w:rPr>
          <w:rFonts w:asciiTheme="majorBidi" w:hAnsiTheme="majorBidi" w:cstheme="majorBidi"/>
          <w:sz w:val="28"/>
          <w:szCs w:val="28"/>
          <w:lang w:val="en-US" w:bidi="ar-DZ"/>
        </w:rPr>
        <w:t>p</w:t>
      </w:r>
      <w:proofErr w:type="gramEnd"/>
      <w:r w:rsidRPr="00556744">
        <w:rPr>
          <w:rFonts w:asciiTheme="majorBidi" w:hAnsiTheme="majorBidi" w:cstheme="majorBidi"/>
          <w:sz w:val="28"/>
          <w:szCs w:val="28"/>
          <w:lang w:val="en-US" w:bidi="ar-DZ"/>
        </w:rPr>
        <w:t xml:space="preserve"> </w:t>
      </w:r>
      <w:r w:rsidR="00556744" w:rsidRPr="00556744">
        <w:rPr>
          <w:rFonts w:asciiTheme="majorBidi" w:hAnsiTheme="majorBidi" w:cstheme="majorBidi"/>
          <w:sz w:val="28"/>
          <w:szCs w:val="28"/>
          <w:lang w:val="en-US" w:bidi="ar-DZ"/>
        </w:rPr>
        <w:t>(A)</w:t>
      </w:r>
      <w:r w:rsidRPr="00556744">
        <w:rPr>
          <w:rFonts w:asciiTheme="majorBidi" w:hAnsiTheme="majorBidi" w:cstheme="majorBidi"/>
          <w:sz w:val="28"/>
          <w:szCs w:val="28"/>
          <w:lang w:val="en-US" w:bidi="ar-DZ"/>
        </w:rPr>
        <w:t>= f(AA) + 1/2 f(</w:t>
      </w:r>
      <w:proofErr w:type="spellStart"/>
      <w:r w:rsidRPr="00556744">
        <w:rPr>
          <w:rFonts w:asciiTheme="majorBidi" w:hAnsiTheme="majorBidi" w:cstheme="majorBidi"/>
          <w:sz w:val="28"/>
          <w:szCs w:val="28"/>
          <w:lang w:val="en-US" w:bidi="ar-DZ"/>
        </w:rPr>
        <w:t>A</w:t>
      </w:r>
      <w:r w:rsidR="00556744">
        <w:rPr>
          <w:rFonts w:asciiTheme="majorBidi" w:hAnsiTheme="majorBidi" w:cstheme="majorBidi"/>
          <w:sz w:val="28"/>
          <w:szCs w:val="28"/>
          <w:lang w:val="en-US" w:bidi="ar-DZ"/>
        </w:rPr>
        <w:t>a</w:t>
      </w:r>
      <w:proofErr w:type="spellEnd"/>
      <w:r w:rsidRPr="00556744">
        <w:rPr>
          <w:rFonts w:asciiTheme="majorBidi" w:hAnsiTheme="majorBidi" w:cstheme="majorBidi"/>
          <w:sz w:val="28"/>
          <w:szCs w:val="28"/>
          <w:lang w:val="en-US" w:bidi="ar-DZ"/>
        </w:rPr>
        <w:t>)</w:t>
      </w:r>
    </w:p>
    <w:p w:rsidR="00670A61" w:rsidRDefault="00670A61" w:rsidP="00556744">
      <w:pPr>
        <w:spacing w:before="120" w:after="120" w:line="360" w:lineRule="auto"/>
        <w:rPr>
          <w:rFonts w:asciiTheme="majorBidi" w:hAnsiTheme="majorBidi" w:cstheme="majorBidi"/>
          <w:sz w:val="28"/>
          <w:szCs w:val="28"/>
          <w:lang w:val="en-US" w:bidi="ar-DZ"/>
        </w:rPr>
      </w:pPr>
      <w:r w:rsidRPr="00556744">
        <w:rPr>
          <w:rFonts w:asciiTheme="majorBidi" w:hAnsiTheme="majorBidi" w:cstheme="majorBidi"/>
          <w:sz w:val="28"/>
          <w:szCs w:val="28"/>
          <w:lang w:val="en-US" w:bidi="ar-DZ"/>
        </w:rPr>
        <w:t xml:space="preserve">     q </w:t>
      </w:r>
      <w:r w:rsidR="00556744">
        <w:rPr>
          <w:rFonts w:asciiTheme="majorBidi" w:hAnsiTheme="majorBidi" w:cstheme="majorBidi"/>
          <w:sz w:val="28"/>
          <w:szCs w:val="28"/>
          <w:lang w:val="en-US" w:bidi="ar-DZ"/>
        </w:rPr>
        <w:t>(</w:t>
      </w:r>
      <w:proofErr w:type="gramStart"/>
      <w:r w:rsidR="00556744">
        <w:rPr>
          <w:rFonts w:asciiTheme="majorBidi" w:hAnsiTheme="majorBidi" w:cstheme="majorBidi"/>
          <w:sz w:val="28"/>
          <w:szCs w:val="28"/>
          <w:lang w:val="en-US" w:bidi="ar-DZ"/>
        </w:rPr>
        <w:t>a</w:t>
      </w:r>
      <w:proofErr w:type="gramEnd"/>
      <w:r w:rsidR="00556744">
        <w:rPr>
          <w:rFonts w:asciiTheme="majorBidi" w:hAnsiTheme="majorBidi" w:cstheme="majorBidi"/>
          <w:sz w:val="28"/>
          <w:szCs w:val="28"/>
          <w:lang w:val="en-US" w:bidi="ar-DZ"/>
        </w:rPr>
        <w:t xml:space="preserve">) </w:t>
      </w:r>
      <w:r w:rsidRPr="00556744">
        <w:rPr>
          <w:rFonts w:asciiTheme="majorBidi" w:hAnsiTheme="majorBidi" w:cstheme="majorBidi"/>
          <w:sz w:val="28"/>
          <w:szCs w:val="28"/>
          <w:lang w:val="en-US" w:bidi="ar-DZ"/>
        </w:rPr>
        <w:t>= f(</w:t>
      </w:r>
      <w:proofErr w:type="spellStart"/>
      <w:r w:rsidR="00556744">
        <w:rPr>
          <w:rFonts w:asciiTheme="majorBidi" w:hAnsiTheme="majorBidi" w:cstheme="majorBidi"/>
          <w:sz w:val="28"/>
          <w:szCs w:val="28"/>
          <w:lang w:val="en-US" w:bidi="ar-DZ"/>
        </w:rPr>
        <w:t>aa</w:t>
      </w:r>
      <w:proofErr w:type="spellEnd"/>
      <w:r w:rsidRPr="00556744">
        <w:rPr>
          <w:rFonts w:asciiTheme="majorBidi" w:hAnsiTheme="majorBidi" w:cstheme="majorBidi"/>
          <w:sz w:val="28"/>
          <w:szCs w:val="28"/>
          <w:lang w:val="en-US" w:bidi="ar-DZ"/>
        </w:rPr>
        <w:t>) + 1/2 f(</w:t>
      </w:r>
      <w:proofErr w:type="spellStart"/>
      <w:r w:rsidRPr="00556744">
        <w:rPr>
          <w:rFonts w:asciiTheme="majorBidi" w:hAnsiTheme="majorBidi" w:cstheme="majorBidi"/>
          <w:sz w:val="28"/>
          <w:szCs w:val="28"/>
          <w:lang w:val="en-US" w:bidi="ar-DZ"/>
        </w:rPr>
        <w:t>A</w:t>
      </w:r>
      <w:r w:rsidR="00556744">
        <w:rPr>
          <w:rFonts w:asciiTheme="majorBidi" w:hAnsiTheme="majorBidi" w:cstheme="majorBidi"/>
          <w:sz w:val="28"/>
          <w:szCs w:val="28"/>
          <w:lang w:val="en-US" w:bidi="ar-DZ"/>
        </w:rPr>
        <w:t>a</w:t>
      </w:r>
      <w:proofErr w:type="spellEnd"/>
      <w:r w:rsidRPr="00556744">
        <w:rPr>
          <w:rFonts w:asciiTheme="majorBidi" w:hAnsiTheme="majorBidi" w:cstheme="majorBidi"/>
          <w:sz w:val="28"/>
          <w:szCs w:val="28"/>
          <w:lang w:val="en-US" w:bidi="ar-DZ"/>
        </w:rPr>
        <w:t>)</w:t>
      </w:r>
    </w:p>
    <w:p w:rsidR="00556744" w:rsidRPr="00556744" w:rsidRDefault="00556744" w:rsidP="00556744">
      <w:pPr>
        <w:spacing w:before="120" w:after="120" w:line="360" w:lineRule="auto"/>
        <w:rPr>
          <w:rFonts w:asciiTheme="majorBidi" w:hAnsiTheme="majorBidi" w:cstheme="majorBidi"/>
          <w:sz w:val="28"/>
          <w:szCs w:val="28"/>
          <w:lang w:bidi="ar-DZ"/>
        </w:rPr>
      </w:pPr>
      <w:proofErr w:type="gramStart"/>
      <w:r w:rsidRPr="00556744">
        <w:rPr>
          <w:rFonts w:asciiTheme="majorBidi" w:hAnsiTheme="majorBidi" w:cstheme="majorBidi"/>
          <w:sz w:val="28"/>
          <w:szCs w:val="28"/>
          <w:lang w:bidi="ar-DZ"/>
        </w:rPr>
        <w:t>si</w:t>
      </w:r>
      <w:proofErr w:type="gramEnd"/>
      <w:r w:rsidRPr="00556744">
        <w:rPr>
          <w:rFonts w:asciiTheme="majorBidi" w:hAnsiTheme="majorBidi" w:cstheme="majorBidi"/>
          <w:sz w:val="28"/>
          <w:szCs w:val="28"/>
          <w:lang w:bidi="ar-DZ"/>
        </w:rPr>
        <w:t xml:space="preserve"> on utilisant les </w:t>
      </w:r>
      <w:proofErr w:type="spellStart"/>
      <w:r w:rsidRPr="00556744">
        <w:rPr>
          <w:rFonts w:asciiTheme="majorBidi" w:hAnsiTheme="majorBidi" w:cstheme="majorBidi"/>
          <w:sz w:val="28"/>
          <w:szCs w:val="28"/>
          <w:lang w:bidi="ar-DZ"/>
        </w:rPr>
        <w:t>samboles</w:t>
      </w:r>
      <w:proofErr w:type="spellEnd"/>
      <w:r w:rsidRPr="00556744">
        <w:rPr>
          <w:rFonts w:asciiTheme="majorBidi" w:hAnsiTheme="majorBidi" w:cstheme="majorBidi"/>
          <w:sz w:val="28"/>
          <w:szCs w:val="28"/>
          <w:lang w:bidi="ar-DZ"/>
        </w:rPr>
        <w:t xml:space="preserve"> suivant</w:t>
      </w:r>
    </w:p>
    <w:p w:rsidR="00556744" w:rsidRPr="00E75D11" w:rsidRDefault="00556744" w:rsidP="00556744">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 xml:space="preserve">D = </w:t>
      </w:r>
      <w:r w:rsidRPr="00E75D11">
        <w:rPr>
          <w:rFonts w:asciiTheme="majorBidi" w:hAnsiTheme="majorBidi" w:cstheme="majorBidi"/>
          <w:sz w:val="28"/>
          <w:szCs w:val="28"/>
          <w:lang w:bidi="ar-DZ"/>
        </w:rPr>
        <w:t>f(AA)</w:t>
      </w:r>
    </w:p>
    <w:p w:rsidR="00556744" w:rsidRPr="00E75D11" w:rsidRDefault="00556744" w:rsidP="00556744">
      <w:pPr>
        <w:spacing w:before="120" w:after="120" w:line="360" w:lineRule="auto"/>
        <w:rPr>
          <w:rFonts w:asciiTheme="majorBidi" w:hAnsiTheme="majorBidi" w:cstheme="majorBidi"/>
          <w:sz w:val="28"/>
          <w:szCs w:val="28"/>
          <w:lang w:bidi="ar-DZ"/>
        </w:rPr>
      </w:pPr>
      <w:r w:rsidRPr="00E75D11">
        <w:rPr>
          <w:rFonts w:asciiTheme="majorBidi" w:hAnsiTheme="majorBidi" w:cstheme="majorBidi"/>
          <w:sz w:val="28"/>
          <w:szCs w:val="28"/>
          <w:lang w:bidi="ar-DZ"/>
        </w:rPr>
        <w:t>H = f(Aa)</w:t>
      </w:r>
    </w:p>
    <w:p w:rsidR="00556744" w:rsidRPr="00E75D11" w:rsidRDefault="00556744" w:rsidP="00556744">
      <w:pPr>
        <w:spacing w:before="120" w:after="120" w:line="360" w:lineRule="auto"/>
        <w:rPr>
          <w:rFonts w:asciiTheme="majorBidi" w:hAnsiTheme="majorBidi" w:cstheme="majorBidi"/>
          <w:sz w:val="28"/>
          <w:szCs w:val="28"/>
          <w:lang w:bidi="ar-DZ"/>
        </w:rPr>
      </w:pPr>
      <w:r w:rsidRPr="00E75D11">
        <w:rPr>
          <w:rFonts w:asciiTheme="majorBidi" w:hAnsiTheme="majorBidi" w:cstheme="majorBidi"/>
          <w:sz w:val="28"/>
          <w:szCs w:val="28"/>
          <w:lang w:bidi="ar-DZ"/>
        </w:rPr>
        <w:lastRenderedPageBreak/>
        <w:t xml:space="preserve">R = </w:t>
      </w:r>
      <w:proofErr w:type="gramStart"/>
      <w:r w:rsidRPr="00E75D11">
        <w:rPr>
          <w:rFonts w:asciiTheme="majorBidi" w:hAnsiTheme="majorBidi" w:cstheme="majorBidi"/>
          <w:sz w:val="28"/>
          <w:szCs w:val="28"/>
          <w:lang w:bidi="ar-DZ"/>
        </w:rPr>
        <w:t>f(</w:t>
      </w:r>
      <w:proofErr w:type="spellStart"/>
      <w:proofErr w:type="gramEnd"/>
      <w:r w:rsidRPr="00E75D11">
        <w:rPr>
          <w:rFonts w:asciiTheme="majorBidi" w:hAnsiTheme="majorBidi" w:cstheme="majorBidi"/>
          <w:sz w:val="28"/>
          <w:szCs w:val="28"/>
          <w:lang w:bidi="ar-DZ"/>
        </w:rPr>
        <w:t>aa</w:t>
      </w:r>
      <w:proofErr w:type="spellEnd"/>
      <w:r w:rsidRPr="00E75D11">
        <w:rPr>
          <w:rFonts w:asciiTheme="majorBidi" w:hAnsiTheme="majorBidi" w:cstheme="majorBidi"/>
          <w:sz w:val="28"/>
          <w:szCs w:val="28"/>
          <w:lang w:bidi="ar-DZ"/>
        </w:rPr>
        <w:t>)</w:t>
      </w:r>
    </w:p>
    <w:p w:rsidR="00556744" w:rsidRDefault="00556744" w:rsidP="00556744">
      <w:pPr>
        <w:spacing w:before="120" w:after="120" w:line="360" w:lineRule="auto"/>
        <w:rPr>
          <w:rFonts w:asciiTheme="majorBidi" w:hAnsiTheme="majorBidi" w:cstheme="majorBidi"/>
          <w:sz w:val="28"/>
          <w:szCs w:val="28"/>
          <w:lang w:val="en-US" w:bidi="ar-DZ"/>
        </w:rPr>
      </w:pPr>
      <w:proofErr w:type="spellStart"/>
      <w:r>
        <w:rPr>
          <w:rFonts w:asciiTheme="majorBidi" w:hAnsiTheme="majorBidi" w:cstheme="majorBidi"/>
          <w:sz w:val="28"/>
          <w:szCs w:val="28"/>
          <w:lang w:val="en-US" w:bidi="ar-DZ"/>
        </w:rPr>
        <w:t>Donc</w:t>
      </w:r>
      <w:proofErr w:type="spellEnd"/>
      <w:r>
        <w:rPr>
          <w:rFonts w:asciiTheme="majorBidi" w:hAnsiTheme="majorBidi" w:cstheme="majorBidi"/>
          <w:sz w:val="28"/>
          <w:szCs w:val="28"/>
          <w:lang w:val="en-US" w:bidi="ar-DZ"/>
        </w:rPr>
        <w:t xml:space="preserve"> on a </w:t>
      </w:r>
    </w:p>
    <w:p w:rsidR="00556744" w:rsidRPr="00556744" w:rsidRDefault="00556744" w:rsidP="00556744">
      <w:pPr>
        <w:spacing w:before="120" w:after="120" w:line="360" w:lineRule="auto"/>
        <w:ind w:firstLine="708"/>
        <w:rPr>
          <w:rFonts w:asciiTheme="majorBidi" w:hAnsiTheme="majorBidi" w:cstheme="majorBidi"/>
          <w:sz w:val="28"/>
          <w:szCs w:val="28"/>
          <w:lang w:val="en-US" w:bidi="ar-DZ"/>
        </w:rPr>
      </w:pPr>
      <w:proofErr w:type="gramStart"/>
      <w:r w:rsidRPr="00556744">
        <w:rPr>
          <w:rFonts w:asciiTheme="majorBidi" w:hAnsiTheme="majorBidi" w:cstheme="majorBidi"/>
          <w:sz w:val="28"/>
          <w:szCs w:val="28"/>
          <w:lang w:val="en-US" w:bidi="ar-DZ"/>
        </w:rPr>
        <w:t>p</w:t>
      </w:r>
      <w:proofErr w:type="gramEnd"/>
      <w:r w:rsidRPr="00556744">
        <w:rPr>
          <w:rFonts w:asciiTheme="majorBidi" w:hAnsiTheme="majorBidi" w:cstheme="majorBidi"/>
          <w:sz w:val="28"/>
          <w:szCs w:val="28"/>
          <w:lang w:val="en-US" w:bidi="ar-DZ"/>
        </w:rPr>
        <w:t xml:space="preserve"> (A)= </w:t>
      </w:r>
      <w:r>
        <w:rPr>
          <w:rFonts w:asciiTheme="majorBidi" w:hAnsiTheme="majorBidi" w:cstheme="majorBidi"/>
          <w:sz w:val="28"/>
          <w:szCs w:val="28"/>
          <w:lang w:val="en-US" w:bidi="ar-DZ"/>
        </w:rPr>
        <w:t>D + ½ H</w:t>
      </w:r>
    </w:p>
    <w:p w:rsidR="00556744" w:rsidRPr="00556744" w:rsidRDefault="00556744" w:rsidP="00794A4B">
      <w:pPr>
        <w:spacing w:before="120" w:after="120" w:line="360" w:lineRule="auto"/>
        <w:rPr>
          <w:rFonts w:asciiTheme="majorBidi" w:hAnsiTheme="majorBidi" w:cstheme="majorBidi"/>
          <w:sz w:val="28"/>
          <w:szCs w:val="28"/>
          <w:lang w:val="en-US" w:bidi="ar-DZ"/>
        </w:rPr>
      </w:pPr>
      <w:r w:rsidRPr="00556744">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ab/>
      </w:r>
      <w:r w:rsidRPr="00556744">
        <w:rPr>
          <w:rFonts w:asciiTheme="majorBidi" w:hAnsiTheme="majorBidi" w:cstheme="majorBidi"/>
          <w:sz w:val="28"/>
          <w:szCs w:val="28"/>
          <w:lang w:val="en-US" w:bidi="ar-DZ"/>
        </w:rPr>
        <w:t xml:space="preserve">q </w:t>
      </w:r>
      <w:r>
        <w:rPr>
          <w:rFonts w:asciiTheme="majorBidi" w:hAnsiTheme="majorBidi" w:cstheme="majorBidi"/>
          <w:sz w:val="28"/>
          <w:szCs w:val="28"/>
          <w:lang w:val="en-US" w:bidi="ar-DZ"/>
        </w:rPr>
        <w:t>(</w:t>
      </w:r>
      <w:proofErr w:type="gramStart"/>
      <w:r>
        <w:rPr>
          <w:rFonts w:asciiTheme="majorBidi" w:hAnsiTheme="majorBidi" w:cstheme="majorBidi"/>
          <w:sz w:val="28"/>
          <w:szCs w:val="28"/>
          <w:lang w:val="en-US" w:bidi="ar-DZ"/>
        </w:rPr>
        <w:t>a</w:t>
      </w:r>
      <w:proofErr w:type="gramEnd"/>
      <w:r>
        <w:rPr>
          <w:rFonts w:asciiTheme="majorBidi" w:hAnsiTheme="majorBidi" w:cstheme="majorBidi"/>
          <w:sz w:val="28"/>
          <w:szCs w:val="28"/>
          <w:lang w:val="en-US" w:bidi="ar-DZ"/>
        </w:rPr>
        <w:t xml:space="preserve">) </w:t>
      </w:r>
      <w:r w:rsidRPr="00556744">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R</w:t>
      </w:r>
      <w:r w:rsidRPr="00556744">
        <w:rPr>
          <w:rFonts w:asciiTheme="majorBidi" w:hAnsiTheme="majorBidi" w:cstheme="majorBidi"/>
          <w:sz w:val="28"/>
          <w:szCs w:val="28"/>
          <w:lang w:val="en-US" w:bidi="ar-DZ"/>
        </w:rPr>
        <w:t xml:space="preserve"> + </w:t>
      </w:r>
      <w:r>
        <w:rPr>
          <w:rFonts w:asciiTheme="majorBidi" w:hAnsiTheme="majorBidi" w:cstheme="majorBidi"/>
          <w:sz w:val="28"/>
          <w:szCs w:val="28"/>
          <w:lang w:val="en-US" w:bidi="ar-DZ"/>
        </w:rPr>
        <w:t>½ H</w:t>
      </w:r>
    </w:p>
    <w:p w:rsidR="00F51A9F" w:rsidRPr="007B277F" w:rsidRDefault="00F51A9F" w:rsidP="00670A61">
      <w:pPr>
        <w:pStyle w:val="Paragraphedeliste"/>
        <w:numPr>
          <w:ilvl w:val="0"/>
          <w:numId w:val="1"/>
        </w:numPr>
        <w:bidi w:val="0"/>
        <w:spacing w:before="120" w:after="120" w:line="360" w:lineRule="auto"/>
        <w:rPr>
          <w:rFonts w:asciiTheme="majorBidi" w:hAnsiTheme="majorBidi" w:cstheme="majorBidi"/>
          <w:b/>
          <w:bCs/>
          <w:sz w:val="28"/>
          <w:szCs w:val="28"/>
          <w:u w:val="single"/>
          <w:lang w:bidi="ar-DZ"/>
        </w:rPr>
      </w:pPr>
      <w:proofErr w:type="spellStart"/>
      <w:r w:rsidRPr="007B277F">
        <w:rPr>
          <w:rFonts w:asciiTheme="majorBidi" w:hAnsiTheme="majorBidi" w:cstheme="majorBidi"/>
          <w:b/>
          <w:bCs/>
          <w:sz w:val="28"/>
          <w:szCs w:val="28"/>
          <w:u w:val="single"/>
          <w:lang w:bidi="ar-DZ"/>
        </w:rPr>
        <w:t>Equilibre</w:t>
      </w:r>
      <w:proofErr w:type="spellEnd"/>
      <w:r w:rsidRPr="007B277F">
        <w:rPr>
          <w:rFonts w:asciiTheme="majorBidi" w:hAnsiTheme="majorBidi" w:cstheme="majorBidi"/>
          <w:b/>
          <w:bCs/>
          <w:sz w:val="28"/>
          <w:szCs w:val="28"/>
          <w:u w:val="single"/>
          <w:lang w:bidi="ar-DZ"/>
        </w:rPr>
        <w:t xml:space="preserve"> de Hardy Weinberg.</w:t>
      </w:r>
    </w:p>
    <w:p w:rsidR="00670A61" w:rsidRDefault="00670A61" w:rsidP="00916F41">
      <w:pPr>
        <w:spacing w:before="120" w:after="120" w:line="360" w:lineRule="auto"/>
        <w:rPr>
          <w:rFonts w:asciiTheme="majorBidi" w:hAnsiTheme="majorBidi" w:cstheme="majorBidi"/>
          <w:sz w:val="28"/>
          <w:szCs w:val="28"/>
        </w:rPr>
      </w:pPr>
      <w:r w:rsidRPr="00670A61">
        <w:rPr>
          <w:rFonts w:asciiTheme="majorBidi" w:hAnsiTheme="majorBidi" w:cstheme="majorBidi"/>
          <w:sz w:val="28"/>
          <w:szCs w:val="28"/>
        </w:rPr>
        <w:t xml:space="preserve">La loi de Hardy-Weinberg décrit les relations entre les fréquences génotypiques et les fréquences </w:t>
      </w:r>
      <w:proofErr w:type="spellStart"/>
      <w:r w:rsidRPr="00670A61">
        <w:rPr>
          <w:rFonts w:asciiTheme="majorBidi" w:hAnsiTheme="majorBidi" w:cstheme="majorBidi"/>
          <w:sz w:val="28"/>
          <w:szCs w:val="28"/>
        </w:rPr>
        <w:t>alléliques</w:t>
      </w:r>
      <w:proofErr w:type="spellEnd"/>
      <w:r w:rsidRPr="00670A61">
        <w:rPr>
          <w:rFonts w:asciiTheme="majorBidi" w:hAnsiTheme="majorBidi" w:cstheme="majorBidi"/>
          <w:sz w:val="28"/>
          <w:szCs w:val="28"/>
        </w:rPr>
        <w:t xml:space="preserve">. </w:t>
      </w:r>
    </w:p>
    <w:p w:rsidR="008C7B04" w:rsidRDefault="00FC019E" w:rsidP="004B423D">
      <w:pPr>
        <w:spacing w:before="120" w:after="120" w:line="360" w:lineRule="auto"/>
        <w:ind w:firstLine="708"/>
        <w:rPr>
          <w:rFonts w:asciiTheme="majorBidi" w:hAnsiTheme="majorBidi" w:cstheme="majorBidi"/>
          <w:sz w:val="28"/>
          <w:szCs w:val="28"/>
          <w:lang w:bidi="ar-DZ"/>
        </w:rPr>
      </w:pPr>
      <w:r w:rsidRPr="00FC019E">
        <w:rPr>
          <w:rFonts w:asciiTheme="majorBidi" w:hAnsiTheme="majorBidi" w:cstheme="majorBidi"/>
          <w:sz w:val="28"/>
          <w:szCs w:val="28"/>
          <w:lang w:bidi="ar-DZ"/>
        </w:rPr>
        <w:t xml:space="preserve">Proposée en 1908 indépendamment par le mathématicien anglais Hardy et le médecin allemand Weinberg, la loi de Hardy-Weinberg </w:t>
      </w:r>
    </w:p>
    <w:p w:rsidR="008C7B04" w:rsidRDefault="008C7B04" w:rsidP="008C7B04">
      <w:pPr>
        <w:spacing w:before="120" w:after="120" w:line="360" w:lineRule="auto"/>
        <w:jc w:val="center"/>
        <w:rPr>
          <w:rFonts w:asciiTheme="majorBidi" w:hAnsiTheme="majorBidi" w:cstheme="majorBidi"/>
          <w:sz w:val="28"/>
          <w:szCs w:val="28"/>
          <w:lang w:bidi="ar-DZ"/>
        </w:rPr>
      </w:pPr>
      <w:r>
        <w:rPr>
          <w:rFonts w:asciiTheme="majorBidi" w:hAnsiTheme="majorBidi" w:cstheme="majorBidi"/>
          <w:noProof/>
          <w:sz w:val="28"/>
          <w:szCs w:val="28"/>
        </w:rPr>
        <w:drawing>
          <wp:inline distT="0" distB="0" distL="0" distR="0">
            <wp:extent cx="5760720" cy="269244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2692449"/>
                    </a:xfrm>
                    <a:prstGeom prst="rect">
                      <a:avLst/>
                    </a:prstGeom>
                    <a:noFill/>
                    <a:ln w="9525">
                      <a:noFill/>
                      <a:miter lim="800000"/>
                      <a:headEnd/>
                      <a:tailEnd/>
                    </a:ln>
                  </pic:spPr>
                </pic:pic>
              </a:graphicData>
            </a:graphic>
          </wp:inline>
        </w:drawing>
      </w:r>
    </w:p>
    <w:p w:rsidR="008C7B04" w:rsidRPr="008C7B04" w:rsidRDefault="008C7B04" w:rsidP="008C7B04">
      <w:pPr>
        <w:spacing w:before="120" w:after="120" w:line="360" w:lineRule="auto"/>
        <w:ind w:firstLine="708"/>
        <w:rPr>
          <w:rFonts w:asciiTheme="majorBidi" w:hAnsiTheme="majorBidi" w:cstheme="majorBidi"/>
          <w:sz w:val="28"/>
          <w:szCs w:val="28"/>
          <w:lang w:bidi="ar-DZ"/>
        </w:rPr>
      </w:pPr>
      <w:r>
        <w:rPr>
          <w:rFonts w:asciiTheme="majorBidi" w:hAnsiTheme="majorBidi" w:cstheme="majorBidi"/>
          <w:sz w:val="28"/>
          <w:szCs w:val="28"/>
          <w:lang w:bidi="ar-DZ"/>
        </w:rPr>
        <w:t>Les</w:t>
      </w:r>
      <w:r w:rsidRPr="008C7B04">
        <w:rPr>
          <w:rFonts w:asciiTheme="majorBidi" w:hAnsiTheme="majorBidi" w:cstheme="majorBidi"/>
          <w:sz w:val="28"/>
          <w:szCs w:val="28"/>
          <w:lang w:bidi="ar-DZ"/>
        </w:rPr>
        <w:t xml:space="preserve"> </w:t>
      </w:r>
      <w:r>
        <w:rPr>
          <w:rFonts w:asciiTheme="majorBidi" w:hAnsiTheme="majorBidi" w:cstheme="majorBidi"/>
          <w:sz w:val="28"/>
          <w:szCs w:val="28"/>
          <w:lang w:bidi="ar-DZ"/>
        </w:rPr>
        <w:t xml:space="preserve">conditions de la </w:t>
      </w:r>
      <w:r w:rsidRPr="008C7B04">
        <w:rPr>
          <w:rFonts w:asciiTheme="majorBidi" w:hAnsiTheme="majorBidi" w:cstheme="majorBidi"/>
          <w:sz w:val="28"/>
          <w:szCs w:val="28"/>
          <w:lang w:bidi="ar-DZ"/>
        </w:rPr>
        <w:t>loi de Hardy-Weinberg s</w:t>
      </w:r>
      <w:r>
        <w:rPr>
          <w:rFonts w:asciiTheme="majorBidi" w:hAnsiTheme="majorBidi" w:cstheme="majorBidi"/>
          <w:sz w:val="28"/>
          <w:szCs w:val="28"/>
          <w:lang w:bidi="ar-DZ"/>
        </w:rPr>
        <w:t>ont</w:t>
      </w:r>
      <w:r w:rsidRPr="008C7B04">
        <w:rPr>
          <w:rFonts w:asciiTheme="majorBidi" w:hAnsiTheme="majorBidi" w:cstheme="majorBidi"/>
          <w:sz w:val="28"/>
          <w:szCs w:val="28"/>
          <w:lang w:bidi="ar-DZ"/>
        </w:rPr>
        <w:t xml:space="preserve"> comme suit:</w:t>
      </w:r>
    </w:p>
    <w:p w:rsid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Population de très grande taille (∞).</w:t>
      </w:r>
    </w:p>
    <w:p w:rsidR="008C7B04" w:rsidRP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Panmixie pour un locus considéré (lors de la reproduction, les</w:t>
      </w:r>
      <w:r>
        <w:rPr>
          <w:rFonts w:asciiTheme="majorBidi" w:hAnsiTheme="majorBidi" w:cstheme="majorBidi"/>
          <w:sz w:val="28"/>
          <w:szCs w:val="28"/>
          <w:lang w:val="fr-FR" w:bidi="ar-DZ"/>
        </w:rPr>
        <w:t xml:space="preserve"> </w:t>
      </w:r>
      <w:r w:rsidRPr="008C7B04">
        <w:rPr>
          <w:rFonts w:asciiTheme="majorBidi" w:hAnsiTheme="majorBidi" w:cstheme="majorBidi"/>
          <w:sz w:val="28"/>
          <w:szCs w:val="28"/>
          <w:lang w:val="fr-FR" w:bidi="ar-DZ"/>
        </w:rPr>
        <w:t>croisements s’effectuent au hasard pour les génotypes considérés).</w:t>
      </w:r>
    </w:p>
    <w:p w:rsid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 xml:space="preserve">Absence </w:t>
      </w:r>
      <w:r>
        <w:rPr>
          <w:rFonts w:asciiTheme="majorBidi" w:hAnsiTheme="majorBidi" w:cstheme="majorBidi"/>
          <w:sz w:val="28"/>
          <w:szCs w:val="28"/>
          <w:lang w:val="fr-FR" w:bidi="ar-DZ"/>
        </w:rPr>
        <w:t xml:space="preserve">de </w:t>
      </w:r>
      <w:r w:rsidRPr="008C7B04">
        <w:rPr>
          <w:rFonts w:asciiTheme="majorBidi" w:hAnsiTheme="majorBidi" w:cstheme="majorBidi"/>
          <w:sz w:val="28"/>
          <w:szCs w:val="28"/>
          <w:lang w:val="fr-FR" w:bidi="ar-DZ"/>
        </w:rPr>
        <w:t>Migration entre population négligeable.</w:t>
      </w:r>
    </w:p>
    <w:p w:rsid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Absence</w:t>
      </w:r>
      <w:r>
        <w:rPr>
          <w:rFonts w:asciiTheme="majorBidi" w:hAnsiTheme="majorBidi" w:cstheme="majorBidi"/>
          <w:b/>
          <w:bCs/>
          <w:sz w:val="28"/>
          <w:szCs w:val="28"/>
          <w:lang w:val="fr-FR" w:bidi="ar-DZ"/>
        </w:rPr>
        <w:t xml:space="preserve"> </w:t>
      </w:r>
      <w:r w:rsidRPr="008C7B04">
        <w:rPr>
          <w:rFonts w:asciiTheme="majorBidi" w:hAnsiTheme="majorBidi" w:cstheme="majorBidi"/>
          <w:sz w:val="28"/>
          <w:szCs w:val="28"/>
          <w:lang w:val="fr-FR" w:bidi="ar-DZ"/>
        </w:rPr>
        <w:t>de</w:t>
      </w:r>
      <w:r>
        <w:rPr>
          <w:rFonts w:asciiTheme="majorBidi" w:hAnsiTheme="majorBidi" w:cstheme="majorBidi"/>
          <w:b/>
          <w:bCs/>
          <w:sz w:val="28"/>
          <w:szCs w:val="28"/>
          <w:lang w:val="fr-FR" w:bidi="ar-DZ"/>
        </w:rPr>
        <w:t xml:space="preserve"> </w:t>
      </w:r>
      <w:r w:rsidRPr="008C7B04">
        <w:rPr>
          <w:rFonts w:asciiTheme="majorBidi" w:hAnsiTheme="majorBidi" w:cstheme="majorBidi"/>
          <w:sz w:val="28"/>
          <w:szCs w:val="28"/>
          <w:lang w:val="fr-FR" w:bidi="ar-DZ"/>
        </w:rPr>
        <w:t>Mutation constante ou négligeable.</w:t>
      </w:r>
    </w:p>
    <w:p w:rsidR="008C7B04" w:rsidRP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Absence de sélection.</w:t>
      </w:r>
    </w:p>
    <w:p w:rsidR="008C7B04" w:rsidRDefault="00CE53FB" w:rsidP="00CE53FB">
      <w:pPr>
        <w:spacing w:before="120" w:after="120" w:line="360" w:lineRule="auto"/>
        <w:rPr>
          <w:rFonts w:asciiTheme="majorBidi" w:hAnsiTheme="majorBidi" w:cstheme="majorBidi"/>
          <w:sz w:val="28"/>
          <w:szCs w:val="28"/>
          <w:lang w:bidi="ar-DZ"/>
        </w:rPr>
      </w:pPr>
      <w:r>
        <w:rPr>
          <w:rFonts w:asciiTheme="majorBidi" w:hAnsiTheme="majorBidi" w:cstheme="majorBidi"/>
          <w:b/>
          <w:bCs/>
          <w:sz w:val="28"/>
          <w:szCs w:val="28"/>
        </w:rPr>
        <w:lastRenderedPageBreak/>
        <w:t>Panmixie</w:t>
      </w:r>
      <w:r w:rsidRPr="004B51B0">
        <w:rPr>
          <w:rFonts w:asciiTheme="majorBidi" w:hAnsiTheme="majorBidi" w:cstheme="majorBidi"/>
          <w:b/>
          <w:bCs/>
          <w:sz w:val="28"/>
          <w:szCs w:val="28"/>
        </w:rPr>
        <w:t> :</w:t>
      </w:r>
      <w:r>
        <w:rPr>
          <w:rFonts w:asciiTheme="majorBidi" w:hAnsiTheme="majorBidi" w:cstheme="majorBidi"/>
          <w:b/>
          <w:bCs/>
          <w:sz w:val="28"/>
          <w:szCs w:val="28"/>
        </w:rPr>
        <w:t xml:space="preserve"> </w:t>
      </w:r>
      <w:r>
        <w:rPr>
          <w:rFonts w:asciiTheme="majorBidi" w:hAnsiTheme="majorBidi" w:cstheme="majorBidi"/>
          <w:sz w:val="28"/>
          <w:szCs w:val="28"/>
        </w:rPr>
        <w:t>T</w:t>
      </w:r>
      <w:r w:rsidRPr="00CE53FB">
        <w:rPr>
          <w:rFonts w:asciiTheme="majorBidi" w:hAnsiTheme="majorBidi" w:cstheme="majorBidi"/>
          <w:sz w:val="28"/>
          <w:szCs w:val="28"/>
        </w:rPr>
        <w:t>ous</w:t>
      </w:r>
      <w:r>
        <w:rPr>
          <w:rFonts w:asciiTheme="majorBidi" w:hAnsiTheme="majorBidi" w:cstheme="majorBidi"/>
          <w:b/>
          <w:bCs/>
          <w:sz w:val="28"/>
          <w:szCs w:val="28"/>
        </w:rPr>
        <w:t xml:space="preserve"> </w:t>
      </w:r>
      <w:r>
        <w:rPr>
          <w:rFonts w:asciiTheme="majorBidi" w:hAnsiTheme="majorBidi" w:cstheme="majorBidi"/>
          <w:sz w:val="28"/>
          <w:szCs w:val="28"/>
        </w:rPr>
        <w:t xml:space="preserve">les individus de la population ont la même chance de survie et de reproduction et la reproduction </w:t>
      </w:r>
      <w:r w:rsidRPr="008C7B04">
        <w:rPr>
          <w:rFonts w:asciiTheme="majorBidi" w:hAnsiTheme="majorBidi" w:cstheme="majorBidi"/>
          <w:sz w:val="28"/>
          <w:szCs w:val="28"/>
          <w:lang w:bidi="ar-DZ"/>
        </w:rPr>
        <w:t>s’effectuent au hasard</w:t>
      </w:r>
      <w:r>
        <w:rPr>
          <w:rFonts w:asciiTheme="majorBidi" w:hAnsiTheme="majorBidi" w:cstheme="majorBidi"/>
          <w:sz w:val="28"/>
          <w:szCs w:val="28"/>
        </w:rPr>
        <w:t>.</w:t>
      </w:r>
    </w:p>
    <w:p w:rsidR="00FC019E" w:rsidRPr="00FC019E" w:rsidRDefault="008C7B04" w:rsidP="004B423D">
      <w:pPr>
        <w:spacing w:before="120" w:after="120" w:line="360" w:lineRule="auto"/>
        <w:ind w:firstLine="708"/>
        <w:rPr>
          <w:rFonts w:asciiTheme="majorBidi" w:hAnsiTheme="majorBidi" w:cstheme="majorBidi"/>
          <w:sz w:val="28"/>
          <w:szCs w:val="28"/>
          <w:lang w:bidi="ar-DZ"/>
        </w:rPr>
      </w:pPr>
      <w:r>
        <w:rPr>
          <w:rFonts w:asciiTheme="majorBidi" w:hAnsiTheme="majorBidi" w:cstheme="majorBidi"/>
          <w:sz w:val="28"/>
          <w:szCs w:val="28"/>
          <w:lang w:bidi="ar-DZ"/>
        </w:rPr>
        <w:t xml:space="preserve">La loi </w:t>
      </w:r>
      <w:r w:rsidRPr="008C7B04">
        <w:rPr>
          <w:rFonts w:asciiTheme="majorBidi" w:hAnsiTheme="majorBidi" w:cstheme="majorBidi"/>
          <w:sz w:val="28"/>
          <w:szCs w:val="28"/>
          <w:lang w:bidi="ar-DZ"/>
        </w:rPr>
        <w:t>Hardy-Weinberg</w:t>
      </w:r>
      <w:r w:rsidRPr="00FC019E">
        <w:rPr>
          <w:rFonts w:asciiTheme="majorBidi" w:hAnsiTheme="majorBidi" w:cstheme="majorBidi"/>
          <w:sz w:val="28"/>
          <w:szCs w:val="28"/>
          <w:lang w:bidi="ar-DZ"/>
        </w:rPr>
        <w:t xml:space="preserve"> </w:t>
      </w:r>
      <w:r w:rsidR="00FC019E" w:rsidRPr="00FC019E">
        <w:rPr>
          <w:rFonts w:asciiTheme="majorBidi" w:hAnsiTheme="majorBidi" w:cstheme="majorBidi"/>
          <w:sz w:val="28"/>
          <w:szCs w:val="28"/>
          <w:lang w:bidi="ar-DZ"/>
        </w:rPr>
        <w:t>se définit comme suit:</w:t>
      </w:r>
    </w:p>
    <w:p w:rsidR="004B423D" w:rsidRDefault="00FC019E" w:rsidP="00AA16F6">
      <w:pPr>
        <w:spacing w:before="120" w:after="120" w:line="360" w:lineRule="auto"/>
        <w:ind w:firstLine="708"/>
        <w:rPr>
          <w:rFonts w:asciiTheme="majorBidi" w:hAnsiTheme="majorBidi" w:cstheme="majorBidi"/>
          <w:b/>
          <w:bCs/>
          <w:sz w:val="28"/>
          <w:szCs w:val="28"/>
          <w:lang w:bidi="ar-DZ"/>
        </w:rPr>
      </w:pPr>
      <w:r w:rsidRPr="004B423D">
        <w:rPr>
          <w:rFonts w:asciiTheme="majorBidi" w:hAnsiTheme="majorBidi" w:cstheme="majorBidi"/>
          <w:b/>
          <w:bCs/>
          <w:sz w:val="28"/>
          <w:szCs w:val="28"/>
          <w:lang w:bidi="ar-DZ"/>
        </w:rPr>
        <w:t xml:space="preserve">Dans une </w:t>
      </w:r>
      <w:r w:rsidR="00CE53FB">
        <w:rPr>
          <w:rFonts w:asciiTheme="majorBidi" w:hAnsiTheme="majorBidi" w:cstheme="majorBidi"/>
          <w:b/>
          <w:bCs/>
          <w:sz w:val="28"/>
          <w:szCs w:val="28"/>
          <w:lang w:bidi="ar-DZ"/>
        </w:rPr>
        <w:t xml:space="preserve">grande </w:t>
      </w:r>
      <w:r w:rsidRPr="004B423D">
        <w:rPr>
          <w:rFonts w:asciiTheme="majorBidi" w:hAnsiTheme="majorBidi" w:cstheme="majorBidi"/>
          <w:b/>
          <w:bCs/>
          <w:sz w:val="28"/>
          <w:szCs w:val="28"/>
          <w:lang w:bidi="ar-DZ"/>
        </w:rPr>
        <w:t xml:space="preserve">population </w:t>
      </w:r>
      <w:proofErr w:type="spellStart"/>
      <w:r w:rsidR="00CE53FB">
        <w:rPr>
          <w:rFonts w:asciiTheme="majorBidi" w:hAnsiTheme="majorBidi" w:cstheme="majorBidi"/>
          <w:b/>
          <w:bCs/>
          <w:sz w:val="28"/>
          <w:szCs w:val="28"/>
          <w:lang w:bidi="ar-DZ"/>
        </w:rPr>
        <w:t>panmictique</w:t>
      </w:r>
      <w:proofErr w:type="spellEnd"/>
      <w:r w:rsidR="00CE53FB">
        <w:rPr>
          <w:rFonts w:asciiTheme="majorBidi" w:hAnsiTheme="majorBidi" w:cstheme="majorBidi"/>
          <w:b/>
          <w:bCs/>
          <w:sz w:val="28"/>
          <w:szCs w:val="28"/>
          <w:lang w:bidi="ar-DZ"/>
        </w:rPr>
        <w:t xml:space="preserve"> </w:t>
      </w:r>
      <w:r w:rsidR="00CE53FB" w:rsidRPr="004B423D">
        <w:rPr>
          <w:rFonts w:asciiTheme="majorBidi" w:hAnsiTheme="majorBidi" w:cstheme="majorBidi"/>
          <w:b/>
          <w:bCs/>
          <w:sz w:val="28"/>
          <w:szCs w:val="28"/>
          <w:lang w:bidi="ar-DZ"/>
        </w:rPr>
        <w:t>(Panmixie)</w:t>
      </w:r>
      <w:r w:rsidRPr="004B423D">
        <w:rPr>
          <w:rFonts w:asciiTheme="majorBidi" w:hAnsiTheme="majorBidi" w:cstheme="majorBidi"/>
          <w:b/>
          <w:bCs/>
          <w:sz w:val="28"/>
          <w:szCs w:val="28"/>
          <w:lang w:bidi="ar-DZ"/>
        </w:rPr>
        <w:t xml:space="preserve">, </w:t>
      </w:r>
      <w:r w:rsidR="00CE53FB">
        <w:rPr>
          <w:rFonts w:asciiTheme="majorBidi" w:hAnsiTheme="majorBidi" w:cstheme="majorBidi"/>
          <w:b/>
          <w:bCs/>
          <w:sz w:val="28"/>
          <w:szCs w:val="28"/>
          <w:lang w:bidi="ar-DZ"/>
        </w:rPr>
        <w:t>on absence de migration,</w:t>
      </w:r>
      <w:r w:rsidRPr="004B423D">
        <w:rPr>
          <w:rFonts w:asciiTheme="majorBidi" w:hAnsiTheme="majorBidi" w:cstheme="majorBidi"/>
          <w:b/>
          <w:bCs/>
          <w:sz w:val="28"/>
          <w:szCs w:val="28"/>
          <w:lang w:bidi="ar-DZ"/>
        </w:rPr>
        <w:t xml:space="preserve"> sélection </w:t>
      </w:r>
      <w:r w:rsidR="00CE53FB">
        <w:rPr>
          <w:rFonts w:asciiTheme="majorBidi" w:hAnsiTheme="majorBidi" w:cstheme="majorBidi"/>
          <w:b/>
          <w:bCs/>
          <w:sz w:val="28"/>
          <w:szCs w:val="28"/>
          <w:lang w:bidi="ar-DZ"/>
        </w:rPr>
        <w:t>et mutation les fréquences des gènes</w:t>
      </w:r>
      <w:r w:rsidRPr="004B423D">
        <w:rPr>
          <w:rFonts w:asciiTheme="majorBidi" w:hAnsiTheme="majorBidi" w:cstheme="majorBidi"/>
          <w:b/>
          <w:bCs/>
          <w:sz w:val="28"/>
          <w:szCs w:val="28"/>
          <w:lang w:bidi="ar-DZ"/>
        </w:rPr>
        <w:t xml:space="preserve"> restent constantes d’une génération à l’autre.</w:t>
      </w:r>
    </w:p>
    <w:p w:rsidR="004932A9" w:rsidRPr="004932A9" w:rsidRDefault="004932A9" w:rsidP="004932A9">
      <w:pPr>
        <w:autoSpaceDE w:val="0"/>
        <w:autoSpaceDN w:val="0"/>
        <w:adjustRightInd w:val="0"/>
        <w:spacing w:after="0" w:line="240" w:lineRule="auto"/>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Si les hypothèses du modèle de Hardy Weinberg sont respectées on peut prédire exactement les fréquences génotypiques </w:t>
      </w:r>
      <w:proofErr w:type="gramStart"/>
      <w:r w:rsidRPr="004932A9">
        <w:rPr>
          <w:rFonts w:asciiTheme="majorBidi" w:eastAsia="TimesNewRoman" w:hAnsiTheme="majorBidi" w:cstheme="majorBidi"/>
          <w:sz w:val="28"/>
          <w:szCs w:val="28"/>
        </w:rPr>
        <w:t>a</w:t>
      </w:r>
      <w:proofErr w:type="gramEnd"/>
      <w:r w:rsidRPr="004932A9">
        <w:rPr>
          <w:rFonts w:asciiTheme="majorBidi" w:eastAsia="TimesNewRoman" w:hAnsiTheme="majorBidi" w:cstheme="majorBidi"/>
          <w:sz w:val="28"/>
          <w:szCs w:val="28"/>
        </w:rPr>
        <w:t xml:space="preserve"> partir des fréquences alléniques de la population :</w:t>
      </w:r>
    </w:p>
    <w:p w:rsidR="004932A9" w:rsidRDefault="004932A9" w:rsidP="004932A9">
      <w:pPr>
        <w:autoSpaceDE w:val="0"/>
        <w:autoSpaceDN w:val="0"/>
        <w:adjustRightInd w:val="0"/>
        <w:spacing w:after="0" w:line="240" w:lineRule="auto"/>
        <w:rPr>
          <w:rFonts w:asciiTheme="majorBidi" w:eastAsia="TimesNewRoman" w:hAnsiTheme="majorBidi" w:cstheme="majorBidi"/>
          <w:sz w:val="28"/>
          <w:szCs w:val="28"/>
        </w:rPr>
      </w:pPr>
    </w:p>
    <w:tbl>
      <w:tblPr>
        <w:tblStyle w:val="Grilledutableau"/>
        <w:tblW w:w="0" w:type="auto"/>
        <w:tblLook w:val="04A0"/>
      </w:tblPr>
      <w:tblGrid>
        <w:gridCol w:w="4606"/>
        <w:gridCol w:w="4606"/>
      </w:tblGrid>
      <w:tr w:rsidR="004932A9" w:rsidTr="004932A9">
        <w:tc>
          <w:tcPr>
            <w:tcW w:w="4606" w:type="dxa"/>
          </w:tcPr>
          <w:p w:rsidR="004932A9" w:rsidRDefault="004932A9" w:rsidP="004932A9">
            <w:pPr>
              <w:autoSpaceDE w:val="0"/>
              <w:autoSpaceDN w:val="0"/>
              <w:adjustRightInd w:val="0"/>
              <w:rPr>
                <w:rFonts w:asciiTheme="majorBidi" w:eastAsia="TimesNewRoman" w:hAnsiTheme="majorBidi" w:cstheme="majorBidi"/>
                <w:sz w:val="28"/>
                <w:szCs w:val="28"/>
              </w:rPr>
            </w:pPr>
            <w:r>
              <w:rPr>
                <w:rFonts w:ascii="TimesNewRoman,Bold" w:eastAsia="TimesNewRoman" w:hAnsi="TimesNewRoman,Bold" w:cs="TimesNewRoman,Bold"/>
                <w:b/>
                <w:bCs/>
                <w:sz w:val="28"/>
                <w:szCs w:val="28"/>
              </w:rPr>
              <w:t>Fréquence des allèles</w:t>
            </w:r>
          </w:p>
        </w:tc>
        <w:tc>
          <w:tcPr>
            <w:tcW w:w="4606" w:type="dxa"/>
          </w:tcPr>
          <w:p w:rsidR="004932A9" w:rsidRDefault="004932A9" w:rsidP="004932A9">
            <w:pPr>
              <w:autoSpaceDE w:val="0"/>
              <w:autoSpaceDN w:val="0"/>
              <w:adjustRightInd w:val="0"/>
              <w:rPr>
                <w:rFonts w:ascii="TimesNewRoman,Bold" w:eastAsia="TimesNewRoman" w:hAnsi="TimesNewRoman,Bold" w:cs="TimesNewRoman,Bold"/>
                <w:b/>
                <w:bCs/>
                <w:sz w:val="28"/>
                <w:szCs w:val="28"/>
              </w:rPr>
            </w:pPr>
            <w:r>
              <w:rPr>
                <w:rFonts w:ascii="TimesNewRoman,Bold" w:eastAsia="TimesNewRoman" w:hAnsi="TimesNewRoman,Bold" w:cs="TimesNewRoman,Bold"/>
                <w:b/>
                <w:bCs/>
                <w:sz w:val="28"/>
                <w:szCs w:val="28"/>
              </w:rPr>
              <w:t>Fréquence des génotypes</w:t>
            </w:r>
          </w:p>
          <w:p w:rsidR="004932A9" w:rsidRDefault="004932A9" w:rsidP="004932A9">
            <w:pPr>
              <w:autoSpaceDE w:val="0"/>
              <w:autoSpaceDN w:val="0"/>
              <w:adjustRightInd w:val="0"/>
              <w:rPr>
                <w:rFonts w:asciiTheme="majorBidi" w:eastAsia="TimesNewRoman" w:hAnsiTheme="majorBidi" w:cstheme="majorBidi"/>
                <w:sz w:val="28"/>
                <w:szCs w:val="28"/>
              </w:rPr>
            </w:pPr>
          </w:p>
        </w:tc>
      </w:tr>
      <w:tr w:rsidR="004932A9" w:rsidTr="004932A9">
        <w:tc>
          <w:tcPr>
            <w:tcW w:w="4606" w:type="dxa"/>
          </w:tcPr>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xml:space="preserve">Si on considère un </w:t>
            </w:r>
            <w:r w:rsidRPr="004932A9">
              <w:rPr>
                <w:rFonts w:asciiTheme="majorBidi" w:eastAsia="TimesNewRoman" w:hAnsiTheme="majorBidi" w:cstheme="majorBidi"/>
                <w:b/>
                <w:bCs/>
                <w:sz w:val="28"/>
                <w:szCs w:val="28"/>
              </w:rPr>
              <w:t>locus autosomique unique</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pour </w:t>
            </w:r>
            <w:r w:rsidRPr="004932A9">
              <w:rPr>
                <w:rFonts w:asciiTheme="majorBidi" w:eastAsia="TimesNewRoman" w:hAnsiTheme="majorBidi" w:cstheme="majorBidi"/>
                <w:b/>
                <w:bCs/>
                <w:sz w:val="28"/>
                <w:szCs w:val="28"/>
              </w:rPr>
              <w:t>2 allèles</w:t>
            </w:r>
            <w:r w:rsidRPr="004932A9">
              <w:rPr>
                <w:rFonts w:asciiTheme="majorBidi" w:eastAsia="TimesNewRoman" w:hAnsiTheme="majorBidi" w:cstheme="majorBidi"/>
                <w:sz w:val="28"/>
                <w:szCs w:val="28"/>
              </w:rPr>
              <w:t>:</w:t>
            </w:r>
          </w:p>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L’un dominant (</w:t>
            </w:r>
            <w:r w:rsidRPr="004932A9">
              <w:rPr>
                <w:rFonts w:asciiTheme="majorBidi" w:eastAsia="TimesNewRoman" w:hAnsiTheme="majorBidi" w:cstheme="majorBidi"/>
                <w:b/>
                <w:bCs/>
                <w:sz w:val="28"/>
                <w:szCs w:val="28"/>
              </w:rPr>
              <w:t xml:space="preserve">A) </w:t>
            </w:r>
            <w:r w:rsidRPr="004932A9">
              <w:rPr>
                <w:rFonts w:asciiTheme="majorBidi" w:eastAsia="TimesNewRoman" w:hAnsiTheme="majorBidi" w:cstheme="majorBidi"/>
                <w:sz w:val="28"/>
                <w:szCs w:val="28"/>
              </w:rPr>
              <w:t>de fréquence (</w:t>
            </w:r>
            <w:r w:rsidRPr="004932A9">
              <w:rPr>
                <w:rFonts w:asciiTheme="majorBidi" w:eastAsia="TimesNewRoman" w:hAnsiTheme="majorBidi" w:cstheme="majorBidi"/>
                <w:b/>
                <w:bCs/>
                <w:sz w:val="28"/>
                <w:szCs w:val="28"/>
              </w:rPr>
              <w:t>p)</w:t>
            </w:r>
          </w:p>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L’autre récessif (</w:t>
            </w:r>
            <w:r w:rsidRPr="004932A9">
              <w:rPr>
                <w:rFonts w:asciiTheme="majorBidi" w:eastAsia="TimesNewRoman" w:hAnsiTheme="majorBidi" w:cstheme="majorBidi"/>
                <w:b/>
                <w:bCs/>
                <w:sz w:val="28"/>
                <w:szCs w:val="28"/>
              </w:rPr>
              <w:t xml:space="preserve">a) </w:t>
            </w:r>
            <w:r w:rsidRPr="004932A9">
              <w:rPr>
                <w:rFonts w:asciiTheme="majorBidi" w:eastAsia="TimesNewRoman" w:hAnsiTheme="majorBidi" w:cstheme="majorBidi"/>
                <w:sz w:val="28"/>
                <w:szCs w:val="28"/>
              </w:rPr>
              <w:t>de fréquence (</w:t>
            </w:r>
            <w:r w:rsidRPr="004932A9">
              <w:rPr>
                <w:rFonts w:asciiTheme="majorBidi" w:eastAsia="TimesNewRoman" w:hAnsiTheme="majorBidi" w:cstheme="majorBidi"/>
                <w:b/>
                <w:bCs/>
                <w:sz w:val="28"/>
                <w:szCs w:val="28"/>
              </w:rPr>
              <w:t>q)</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La somme des fréquences des 2 allèles</w:t>
            </w:r>
            <w:r>
              <w:rPr>
                <w:rFonts w:asciiTheme="majorBidi" w:eastAsia="TimesNewRoman" w:hAnsiTheme="majorBidi" w:cstheme="majorBidi"/>
                <w:sz w:val="28"/>
                <w:szCs w:val="28"/>
              </w:rPr>
              <w:t xml:space="preserve"> dans la </w:t>
            </w:r>
            <w:r w:rsidRPr="004932A9">
              <w:rPr>
                <w:rFonts w:asciiTheme="majorBidi" w:eastAsia="TimesNewRoman" w:hAnsiTheme="majorBidi" w:cstheme="majorBidi"/>
                <w:sz w:val="28"/>
                <w:szCs w:val="28"/>
              </w:rPr>
              <w:t xml:space="preserve">population est : </w:t>
            </w:r>
            <w:r w:rsidRPr="004932A9">
              <w:rPr>
                <w:rFonts w:asciiTheme="majorBidi" w:eastAsia="TimesNewRoman" w:hAnsiTheme="majorBidi" w:cstheme="majorBidi"/>
                <w:b/>
                <w:bCs/>
                <w:sz w:val="28"/>
                <w:szCs w:val="28"/>
              </w:rPr>
              <w:t>p+q= 1</w:t>
            </w:r>
            <w:r w:rsidRPr="004932A9">
              <w:rPr>
                <w:rFonts w:asciiTheme="majorBidi" w:eastAsia="TimesNewRoman" w:hAnsiTheme="majorBidi" w:cstheme="majorBidi"/>
                <w:sz w:val="28"/>
                <w:szCs w:val="28"/>
              </w:rPr>
              <w:t>.</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Cette formule est</w:t>
            </w:r>
            <w:r>
              <w:rPr>
                <w:rFonts w:asciiTheme="majorBidi" w:eastAsia="TimesNewRoman" w:hAnsiTheme="majorBidi" w:cstheme="majorBidi"/>
                <w:sz w:val="28"/>
                <w:szCs w:val="28"/>
              </w:rPr>
              <w:t xml:space="preserve"> valable quelles que soient les </w:t>
            </w:r>
            <w:r w:rsidRPr="004932A9">
              <w:rPr>
                <w:rFonts w:asciiTheme="majorBidi" w:eastAsia="TimesNewRoman" w:hAnsiTheme="majorBidi" w:cstheme="majorBidi"/>
                <w:sz w:val="28"/>
                <w:szCs w:val="28"/>
              </w:rPr>
              <w:t xml:space="preserve">fréquences </w:t>
            </w:r>
            <w:r w:rsidRPr="004932A9">
              <w:rPr>
                <w:rFonts w:asciiTheme="majorBidi" w:eastAsia="TimesNewRoman" w:hAnsiTheme="majorBidi" w:cstheme="majorBidi"/>
                <w:b/>
                <w:bCs/>
                <w:sz w:val="28"/>
                <w:szCs w:val="28"/>
              </w:rPr>
              <w:t xml:space="preserve">p </w:t>
            </w:r>
            <w:r w:rsidRPr="004932A9">
              <w:rPr>
                <w:rFonts w:asciiTheme="majorBidi" w:eastAsia="TimesNewRoman" w:hAnsiTheme="majorBidi" w:cstheme="majorBidi"/>
                <w:sz w:val="28"/>
                <w:szCs w:val="28"/>
              </w:rPr>
              <w:t xml:space="preserve">et </w:t>
            </w:r>
            <w:r w:rsidRPr="004932A9">
              <w:rPr>
                <w:rFonts w:asciiTheme="majorBidi" w:eastAsia="TimesNewRoman" w:hAnsiTheme="majorBidi" w:cstheme="majorBidi"/>
                <w:b/>
                <w:bCs/>
                <w:sz w:val="28"/>
                <w:szCs w:val="28"/>
              </w:rPr>
              <w:t>q</w:t>
            </w:r>
          </w:p>
          <w:p w:rsidR="004932A9" w:rsidRDefault="004932A9" w:rsidP="004932A9">
            <w:pPr>
              <w:autoSpaceDE w:val="0"/>
              <w:autoSpaceDN w:val="0"/>
              <w:adjustRightInd w:val="0"/>
              <w:rPr>
                <w:rFonts w:asciiTheme="majorBidi" w:eastAsia="TimesNewRoman" w:hAnsiTheme="majorBidi" w:cstheme="majorBidi"/>
                <w:sz w:val="28"/>
                <w:szCs w:val="28"/>
              </w:rPr>
            </w:pPr>
          </w:p>
        </w:tc>
        <w:tc>
          <w:tcPr>
            <w:tcW w:w="4606" w:type="dxa"/>
          </w:tcPr>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Selon les lois de </w:t>
            </w:r>
            <w:r w:rsidRPr="004932A9">
              <w:rPr>
                <w:rFonts w:asciiTheme="majorBidi" w:eastAsia="TimesNewRoman" w:hAnsiTheme="majorBidi" w:cstheme="majorBidi"/>
                <w:b/>
                <w:bCs/>
                <w:sz w:val="28"/>
                <w:szCs w:val="28"/>
              </w:rPr>
              <w:t>l’hérédité</w:t>
            </w:r>
            <w:r>
              <w:rPr>
                <w:rFonts w:asciiTheme="majorBidi" w:eastAsia="TimesNewRoman" w:hAnsiTheme="majorBidi" w:cstheme="majorBidi"/>
                <w:b/>
                <w:bCs/>
                <w:sz w:val="28"/>
                <w:szCs w:val="28"/>
              </w:rPr>
              <w:t xml:space="preserve"> </w:t>
            </w:r>
            <w:proofErr w:type="spellStart"/>
            <w:r>
              <w:rPr>
                <w:rFonts w:asciiTheme="majorBidi" w:eastAsia="TimesNewRoman" w:hAnsiTheme="majorBidi" w:cstheme="majorBidi"/>
                <w:b/>
                <w:bCs/>
                <w:sz w:val="28"/>
                <w:szCs w:val="28"/>
              </w:rPr>
              <w:t>monogé</w:t>
            </w:r>
            <w:r w:rsidRPr="004932A9">
              <w:rPr>
                <w:rFonts w:asciiTheme="majorBidi" w:eastAsia="TimesNewRoman" w:hAnsiTheme="majorBidi" w:cstheme="majorBidi"/>
                <w:b/>
                <w:bCs/>
                <w:sz w:val="28"/>
                <w:szCs w:val="28"/>
              </w:rPr>
              <w:t>nique</w:t>
            </w:r>
            <w:proofErr w:type="spellEnd"/>
            <w:r w:rsidRPr="004932A9">
              <w:rPr>
                <w:rFonts w:asciiTheme="majorBidi" w:eastAsia="TimesNewRoman" w:hAnsiTheme="majorBidi" w:cstheme="majorBidi"/>
                <w:b/>
                <w:bCs/>
                <w:sz w:val="28"/>
                <w:szCs w:val="28"/>
              </w:rPr>
              <w:t xml:space="preserve"> </w:t>
            </w:r>
            <w:r>
              <w:rPr>
                <w:rFonts w:asciiTheme="majorBidi" w:eastAsia="TimesNewRoman" w:hAnsiTheme="majorBidi" w:cstheme="majorBidi"/>
                <w:sz w:val="28"/>
                <w:szCs w:val="28"/>
              </w:rPr>
              <w:t xml:space="preserve">les </w:t>
            </w:r>
            <w:r w:rsidRPr="004932A9">
              <w:rPr>
                <w:rFonts w:asciiTheme="majorBidi" w:eastAsia="TimesNewRoman" w:hAnsiTheme="majorBidi" w:cstheme="majorBidi"/>
                <w:sz w:val="28"/>
                <w:szCs w:val="28"/>
              </w:rPr>
              <w:t>individus form</w:t>
            </w:r>
            <w:r>
              <w:rPr>
                <w:rFonts w:asciiTheme="majorBidi" w:eastAsia="TimesNewRoman" w:hAnsiTheme="majorBidi" w:cstheme="majorBidi"/>
                <w:sz w:val="28"/>
                <w:szCs w:val="28"/>
              </w:rPr>
              <w:t xml:space="preserve">ant la population se présentent </w:t>
            </w:r>
            <w:r w:rsidRPr="004932A9">
              <w:rPr>
                <w:rFonts w:asciiTheme="majorBidi" w:eastAsia="TimesNewRoman" w:hAnsiTheme="majorBidi" w:cstheme="majorBidi"/>
                <w:sz w:val="28"/>
                <w:szCs w:val="28"/>
              </w:rPr>
              <w:t xml:space="preserve">avec </w:t>
            </w:r>
            <w:r w:rsidRPr="004932A9">
              <w:rPr>
                <w:rFonts w:asciiTheme="majorBidi" w:eastAsia="TimesNewRoman" w:hAnsiTheme="majorBidi" w:cstheme="majorBidi"/>
                <w:b/>
                <w:bCs/>
                <w:sz w:val="28"/>
                <w:szCs w:val="28"/>
              </w:rPr>
              <w:t xml:space="preserve">l’un des 3 génotypes </w:t>
            </w:r>
            <w:r w:rsidRPr="004932A9">
              <w:rPr>
                <w:rFonts w:asciiTheme="majorBidi" w:eastAsia="TimesNewRoman" w:hAnsiTheme="majorBidi" w:cstheme="majorBidi"/>
                <w:sz w:val="28"/>
                <w:szCs w:val="28"/>
              </w:rPr>
              <w:t>:</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 xml:space="preserve">(AA) </w:t>
            </w:r>
            <w:r w:rsidRPr="004932A9">
              <w:rPr>
                <w:rFonts w:asciiTheme="majorBidi" w:eastAsia="TimesNewRoman" w:hAnsiTheme="majorBidi" w:cstheme="majorBidi"/>
                <w:sz w:val="28"/>
                <w:szCs w:val="28"/>
              </w:rPr>
              <w:t>homozygote dominant</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 xml:space="preserve">(Aa) </w:t>
            </w:r>
            <w:r w:rsidRPr="004932A9">
              <w:rPr>
                <w:rFonts w:asciiTheme="majorBidi" w:eastAsia="TimesNewRoman" w:hAnsiTheme="majorBidi" w:cstheme="majorBidi"/>
                <w:sz w:val="28"/>
                <w:szCs w:val="28"/>
              </w:rPr>
              <w:t>hétérozygote</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w:t>
            </w:r>
            <w:proofErr w:type="spellStart"/>
            <w:r w:rsidRPr="004932A9">
              <w:rPr>
                <w:rFonts w:asciiTheme="majorBidi" w:eastAsia="TimesNewRoman" w:hAnsiTheme="majorBidi" w:cstheme="majorBidi"/>
                <w:b/>
                <w:bCs/>
                <w:sz w:val="28"/>
                <w:szCs w:val="28"/>
              </w:rPr>
              <w:t>aa</w:t>
            </w:r>
            <w:proofErr w:type="spellEnd"/>
            <w:r w:rsidRPr="004932A9">
              <w:rPr>
                <w:rFonts w:asciiTheme="majorBidi" w:eastAsia="TimesNewRoman" w:hAnsiTheme="majorBidi" w:cstheme="majorBidi"/>
                <w:b/>
                <w:bCs/>
                <w:sz w:val="28"/>
                <w:szCs w:val="28"/>
              </w:rPr>
              <w:t xml:space="preserve">) </w:t>
            </w:r>
            <w:r w:rsidRPr="004932A9">
              <w:rPr>
                <w:rFonts w:asciiTheme="majorBidi" w:eastAsia="TimesNewRoman" w:hAnsiTheme="majorBidi" w:cstheme="majorBidi"/>
                <w:sz w:val="28"/>
                <w:szCs w:val="28"/>
              </w:rPr>
              <w:t>homozygote récessif</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Avec les fréquences respectives </w:t>
            </w:r>
            <w:r w:rsidRPr="004932A9">
              <w:rPr>
                <w:rFonts w:asciiTheme="majorBidi" w:eastAsia="TimesNewRoman" w:hAnsiTheme="majorBidi" w:cstheme="majorBidi"/>
                <w:b/>
                <w:bCs/>
                <w:sz w:val="28"/>
                <w:szCs w:val="28"/>
              </w:rPr>
              <w:t xml:space="preserve">(p2), (2 </w:t>
            </w:r>
            <w:proofErr w:type="spellStart"/>
            <w:r w:rsidRPr="004932A9">
              <w:rPr>
                <w:rFonts w:asciiTheme="majorBidi" w:eastAsia="TimesNewRoman" w:hAnsiTheme="majorBidi" w:cstheme="majorBidi"/>
                <w:b/>
                <w:bCs/>
                <w:sz w:val="28"/>
                <w:szCs w:val="28"/>
              </w:rPr>
              <w:t>pq</w:t>
            </w:r>
            <w:proofErr w:type="spellEnd"/>
            <w:r w:rsidRPr="004932A9">
              <w:rPr>
                <w:rFonts w:asciiTheme="majorBidi" w:eastAsia="TimesNewRoman" w:hAnsiTheme="majorBidi" w:cstheme="majorBidi"/>
                <w:b/>
                <w:bCs/>
                <w:sz w:val="28"/>
                <w:szCs w:val="28"/>
              </w:rPr>
              <w:t xml:space="preserve">) </w:t>
            </w:r>
            <w:r w:rsidRPr="004932A9">
              <w:rPr>
                <w:rFonts w:asciiTheme="majorBidi" w:eastAsia="TimesNewRoman" w:hAnsiTheme="majorBidi" w:cstheme="majorBidi"/>
                <w:sz w:val="28"/>
                <w:szCs w:val="28"/>
              </w:rPr>
              <w:t>et</w:t>
            </w:r>
            <w:r>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(q2).</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La fréquence des 3 génotypes dans la</w:t>
            </w:r>
          </w:p>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xml:space="preserve">population suit </w:t>
            </w:r>
            <w:r w:rsidRPr="004932A9">
              <w:rPr>
                <w:rFonts w:asciiTheme="majorBidi" w:eastAsia="TimesNewRoman" w:hAnsiTheme="majorBidi" w:cstheme="majorBidi"/>
                <w:b/>
                <w:bCs/>
                <w:sz w:val="28"/>
                <w:szCs w:val="28"/>
              </w:rPr>
              <w:t xml:space="preserve">la loi binomiale </w:t>
            </w: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(p+q) 2 =1</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La distribution des génotypes dans la</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population est donnée par la formule :</w:t>
            </w:r>
          </w:p>
          <w:p w:rsidR="004932A9" w:rsidRPr="004932A9" w:rsidRDefault="004932A9" w:rsidP="004932A9">
            <w:pPr>
              <w:spacing w:before="120" w:after="120" w:line="360" w:lineRule="auto"/>
              <w:ind w:firstLine="708"/>
              <w:rPr>
                <w:rFonts w:asciiTheme="majorBidi" w:hAnsiTheme="majorBidi" w:cstheme="majorBidi"/>
                <w:sz w:val="28"/>
                <w:szCs w:val="28"/>
                <w:lang w:bidi="ar-DZ"/>
              </w:rPr>
            </w:pPr>
            <w:r w:rsidRPr="004932A9">
              <w:rPr>
                <w:rFonts w:asciiTheme="majorBidi" w:eastAsia="TimesNewRoman" w:hAnsiTheme="majorBidi" w:cstheme="majorBidi"/>
                <w:b/>
                <w:bCs/>
                <w:sz w:val="28"/>
                <w:szCs w:val="28"/>
              </w:rPr>
              <w:t xml:space="preserve">p2 + 2 </w:t>
            </w:r>
            <w:proofErr w:type="spellStart"/>
            <w:r w:rsidRPr="004932A9">
              <w:rPr>
                <w:rFonts w:asciiTheme="majorBidi" w:eastAsia="TimesNewRoman" w:hAnsiTheme="majorBidi" w:cstheme="majorBidi"/>
                <w:b/>
                <w:bCs/>
                <w:sz w:val="28"/>
                <w:szCs w:val="28"/>
              </w:rPr>
              <w:t>pq</w:t>
            </w:r>
            <w:proofErr w:type="spellEnd"/>
            <w:r w:rsidRPr="004932A9">
              <w:rPr>
                <w:rFonts w:asciiTheme="majorBidi" w:eastAsia="TimesNewRoman" w:hAnsiTheme="majorBidi" w:cstheme="majorBidi"/>
                <w:b/>
                <w:bCs/>
                <w:sz w:val="28"/>
                <w:szCs w:val="28"/>
              </w:rPr>
              <w:t xml:space="preserve"> + q2 = 1</w:t>
            </w:r>
          </w:p>
          <w:p w:rsidR="004932A9" w:rsidRDefault="004932A9" w:rsidP="004932A9">
            <w:pPr>
              <w:autoSpaceDE w:val="0"/>
              <w:autoSpaceDN w:val="0"/>
              <w:adjustRightInd w:val="0"/>
              <w:rPr>
                <w:rFonts w:asciiTheme="majorBidi" w:eastAsia="TimesNewRoman" w:hAnsiTheme="majorBidi" w:cstheme="majorBidi"/>
                <w:sz w:val="28"/>
                <w:szCs w:val="28"/>
              </w:rPr>
            </w:pPr>
          </w:p>
        </w:tc>
      </w:tr>
    </w:tbl>
    <w:p w:rsidR="004932A9" w:rsidRPr="004932A9" w:rsidRDefault="004932A9" w:rsidP="004932A9">
      <w:pPr>
        <w:autoSpaceDE w:val="0"/>
        <w:autoSpaceDN w:val="0"/>
        <w:adjustRightInd w:val="0"/>
        <w:spacing w:after="0" w:line="240" w:lineRule="auto"/>
        <w:rPr>
          <w:rFonts w:asciiTheme="majorBidi" w:eastAsia="TimesNewRoman" w:hAnsiTheme="majorBidi" w:cstheme="majorBidi"/>
          <w:sz w:val="28"/>
          <w:szCs w:val="28"/>
        </w:rPr>
      </w:pPr>
    </w:p>
    <w:p w:rsidR="004932A9" w:rsidRDefault="004932A9" w:rsidP="004932A9">
      <w:pPr>
        <w:autoSpaceDE w:val="0"/>
        <w:autoSpaceDN w:val="0"/>
        <w:adjustRightInd w:val="0"/>
        <w:spacing w:after="0" w:line="240" w:lineRule="auto"/>
        <w:rPr>
          <w:rFonts w:ascii="TimesNewRoman" w:eastAsia="TimesNewRoman" w:cs="TimesNewRoman"/>
          <w:sz w:val="24"/>
          <w:szCs w:val="24"/>
        </w:rPr>
      </w:pPr>
    </w:p>
    <w:p w:rsidR="00F51A9F" w:rsidRPr="00AA16F6" w:rsidRDefault="00F51A9F" w:rsidP="00670A61">
      <w:pPr>
        <w:pStyle w:val="Paragraphedeliste"/>
        <w:numPr>
          <w:ilvl w:val="0"/>
          <w:numId w:val="1"/>
        </w:numPr>
        <w:bidi w:val="0"/>
        <w:spacing w:before="120" w:after="120" w:line="360" w:lineRule="auto"/>
        <w:rPr>
          <w:rFonts w:asciiTheme="majorBidi" w:hAnsiTheme="majorBidi" w:cstheme="majorBidi"/>
          <w:b/>
          <w:bCs/>
          <w:sz w:val="28"/>
          <w:szCs w:val="28"/>
          <w:u w:val="single"/>
          <w:lang w:bidi="ar-DZ"/>
        </w:rPr>
      </w:pPr>
      <w:r w:rsidRPr="00AA16F6">
        <w:rPr>
          <w:rFonts w:asciiTheme="majorBidi" w:hAnsiTheme="majorBidi" w:cstheme="majorBidi"/>
          <w:b/>
          <w:bCs/>
          <w:sz w:val="28"/>
          <w:szCs w:val="28"/>
          <w:u w:val="single"/>
          <w:lang w:bidi="ar-DZ"/>
        </w:rPr>
        <w:t xml:space="preserve">Estimation des </w:t>
      </w:r>
      <w:proofErr w:type="spellStart"/>
      <w:r w:rsidRPr="00AA16F6">
        <w:rPr>
          <w:rFonts w:asciiTheme="majorBidi" w:hAnsiTheme="majorBidi" w:cstheme="majorBidi"/>
          <w:b/>
          <w:bCs/>
          <w:sz w:val="28"/>
          <w:szCs w:val="28"/>
          <w:u w:val="single"/>
          <w:lang w:bidi="ar-DZ"/>
        </w:rPr>
        <w:t>fréquences</w:t>
      </w:r>
      <w:proofErr w:type="spellEnd"/>
      <w:r w:rsidRPr="00AA16F6">
        <w:rPr>
          <w:rFonts w:asciiTheme="majorBidi" w:hAnsiTheme="majorBidi" w:cstheme="majorBidi"/>
          <w:b/>
          <w:bCs/>
          <w:sz w:val="28"/>
          <w:szCs w:val="28"/>
          <w:u w:val="single"/>
          <w:lang w:bidi="ar-DZ"/>
        </w:rPr>
        <w:t>.</w:t>
      </w:r>
    </w:p>
    <w:p w:rsidR="00AA16F6" w:rsidRPr="00AA16F6" w:rsidRDefault="00AA16F6" w:rsidP="00AA16F6">
      <w:pPr>
        <w:spacing w:before="120" w:after="120" w:line="360" w:lineRule="auto"/>
        <w:rPr>
          <w:rFonts w:asciiTheme="majorBidi" w:hAnsiTheme="majorBidi" w:cstheme="majorBidi"/>
          <w:sz w:val="28"/>
          <w:szCs w:val="28"/>
          <w:lang w:bidi="ar-DZ"/>
        </w:rPr>
      </w:pPr>
      <w:r w:rsidRPr="00AA16F6">
        <w:rPr>
          <w:rFonts w:asciiTheme="majorBidi" w:hAnsiTheme="majorBidi" w:cstheme="majorBidi"/>
          <w:sz w:val="28"/>
          <w:szCs w:val="28"/>
          <w:lang w:bidi="ar-DZ"/>
        </w:rPr>
        <w:t xml:space="preserve">Prenons l’exemple d’un locus qui peut être occupé par deux allèles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et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tels que la proportion de gènes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est </w:t>
      </w:r>
      <w:r w:rsidRPr="00AA16F6">
        <w:rPr>
          <w:rFonts w:asciiTheme="majorBidi" w:hAnsiTheme="majorBidi" w:cstheme="majorBidi"/>
          <w:b/>
          <w:bCs/>
          <w:sz w:val="28"/>
          <w:szCs w:val="28"/>
          <w:lang w:bidi="ar-DZ"/>
        </w:rPr>
        <w:t>p</w:t>
      </w:r>
      <w:r w:rsidRPr="00AA16F6">
        <w:rPr>
          <w:rFonts w:asciiTheme="majorBidi" w:hAnsiTheme="majorBidi" w:cstheme="majorBidi"/>
          <w:sz w:val="28"/>
          <w:szCs w:val="28"/>
          <w:lang w:bidi="ar-DZ"/>
        </w:rPr>
        <w:t xml:space="preserve"> et la proportion de gènes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est </w:t>
      </w:r>
      <w:r w:rsidRPr="00AA16F6">
        <w:rPr>
          <w:rFonts w:asciiTheme="majorBidi" w:hAnsiTheme="majorBidi" w:cstheme="majorBidi"/>
          <w:b/>
          <w:bCs/>
          <w:sz w:val="28"/>
          <w:szCs w:val="28"/>
          <w:lang w:bidi="ar-DZ"/>
        </w:rPr>
        <w:t>q</w:t>
      </w:r>
      <w:r w:rsidRPr="00AA16F6">
        <w:rPr>
          <w:rFonts w:asciiTheme="majorBidi" w:hAnsiTheme="majorBidi" w:cstheme="majorBidi"/>
          <w:sz w:val="28"/>
          <w:szCs w:val="28"/>
          <w:lang w:bidi="ar-DZ"/>
        </w:rPr>
        <w:t xml:space="preserve"> :</w:t>
      </w:r>
    </w:p>
    <w:p w:rsidR="00AA16F6" w:rsidRPr="00AA16F6" w:rsidRDefault="00AA16F6" w:rsidP="00B7725F">
      <w:pPr>
        <w:pStyle w:val="Paragraphedeliste"/>
        <w:bidi w:val="0"/>
        <w:spacing w:before="120" w:after="120" w:line="360" w:lineRule="auto"/>
        <w:rPr>
          <w:rFonts w:asciiTheme="majorBidi" w:hAnsiTheme="majorBidi" w:cstheme="majorBidi"/>
          <w:sz w:val="28"/>
          <w:szCs w:val="28"/>
          <w:lang w:val="fr-FR" w:bidi="ar-DZ"/>
        </w:rPr>
      </w:pPr>
      <w:r w:rsidRPr="00AA16F6">
        <w:rPr>
          <w:rFonts w:asciiTheme="majorBidi" w:hAnsiTheme="majorBidi" w:cstheme="majorBidi"/>
          <w:sz w:val="28"/>
          <w:szCs w:val="28"/>
          <w:lang w:val="fr-FR" w:bidi="ar-DZ"/>
        </w:rPr>
        <w:t xml:space="preserve">  p+q =1</w:t>
      </w:r>
    </w:p>
    <w:tbl>
      <w:tblPr>
        <w:tblpPr w:leftFromText="141" w:rightFromText="141" w:vertAnchor="text" w:horzAnchor="page" w:tblpX="5536" w:tblpY="-410"/>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68"/>
        <w:gridCol w:w="1756"/>
        <w:gridCol w:w="1469"/>
      </w:tblGrid>
      <w:tr w:rsidR="004932A9" w:rsidRPr="0051716C" w:rsidTr="004932A9">
        <w:trPr>
          <w:tblCellSpacing w:w="0" w:type="dxa"/>
        </w:trPr>
        <w:tc>
          <w:tcPr>
            <w:tcW w:w="2168" w:type="dxa"/>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lastRenderedPageBreak/>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w:t>
            </w:r>
            <w:r w:rsidRPr="00B7725F">
              <w:rPr>
                <w:rFonts w:asciiTheme="majorBidi" w:eastAsia="Times New Roman" w:hAnsiTheme="majorBidi" w:cstheme="majorBidi"/>
                <w:i/>
                <w:iCs/>
                <w:sz w:val="28"/>
                <w:szCs w:val="28"/>
              </w:rPr>
              <w:t xml:space="preserve">Gamètes mâles   </w:t>
            </w:r>
            <w:r w:rsidRPr="0051716C">
              <w:rPr>
                <w:rFonts w:asciiTheme="majorBidi" w:eastAsia="Times New Roman" w:hAnsiTheme="majorBidi" w:cstheme="majorBidi"/>
                <w:i/>
                <w:iCs/>
                <w:sz w:val="28"/>
                <w:szCs w:val="28"/>
              </w:rPr>
              <w:br/>
            </w:r>
            <w:r w:rsidRPr="00B7725F">
              <w:rPr>
                <w:rFonts w:asciiTheme="majorBidi" w:eastAsia="Times New Roman" w:hAnsiTheme="majorBidi" w:cstheme="majorBidi"/>
                <w:i/>
                <w:iCs/>
                <w:sz w:val="28"/>
                <w:szCs w:val="28"/>
              </w:rPr>
              <w:t xml:space="preserve">       A (p)            a (q)           </w:t>
            </w:r>
          </w:p>
        </w:tc>
      </w:tr>
      <w:tr w:rsidR="004932A9" w:rsidRPr="0051716C" w:rsidTr="004932A9">
        <w:trPr>
          <w:tblCellSpacing w:w="0" w:type="dxa"/>
        </w:trPr>
        <w:tc>
          <w:tcPr>
            <w:tcW w:w="2168" w:type="dxa"/>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B7725F">
              <w:rPr>
                <w:rFonts w:asciiTheme="majorBidi" w:eastAsia="Times New Roman" w:hAnsiTheme="majorBidi" w:cstheme="majorBidi"/>
                <w:i/>
                <w:iCs/>
                <w:sz w:val="28"/>
                <w:szCs w:val="28"/>
              </w:rPr>
              <w:t>Gamètes  A (p) </w:t>
            </w:r>
            <w:r w:rsidRPr="0051716C">
              <w:rPr>
                <w:rFonts w:asciiTheme="majorBidi" w:eastAsia="Times New Roman" w:hAnsiTheme="majorBidi" w:cstheme="majorBid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B7725F">
              <w:rPr>
                <w:rFonts w:asciiTheme="majorBidi" w:eastAsia="Times New Roman" w:hAnsiTheme="majorBidi" w:cstheme="majorBidi"/>
                <w:i/>
                <w:iCs/>
                <w:sz w:val="28"/>
                <w:szCs w:val="28"/>
              </w:rPr>
              <w:t>      AA (p</w:t>
            </w:r>
            <w:r w:rsidRPr="00B7725F">
              <w:rPr>
                <w:rFonts w:asciiTheme="majorBidi" w:eastAsia="Times New Roman" w:hAnsiTheme="majorBidi" w:cstheme="majorBidi"/>
                <w:i/>
                <w:iCs/>
                <w:sz w:val="28"/>
                <w:szCs w:val="28"/>
                <w:vertAlign w:val="superscript"/>
              </w:rPr>
              <w:t>2</w:t>
            </w:r>
            <w:r w:rsidRPr="00B7725F">
              <w:rPr>
                <w:rFonts w:asciiTheme="majorBidi" w:eastAsia="Times New Roman" w:hAnsiTheme="majorBidi" w:cstheme="majorBidi"/>
                <w:i/>
                <w:iCs/>
                <w:sz w:val="28"/>
                <w:szCs w:val="28"/>
              </w:rPr>
              <w:t>)</w:t>
            </w:r>
            <w:r w:rsidRPr="0051716C">
              <w:rPr>
                <w:rFonts w:asciiTheme="majorBidi" w:eastAsia="Times New Roman" w:hAnsiTheme="majorBidi" w:cstheme="majorBid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B7725F">
              <w:rPr>
                <w:rFonts w:asciiTheme="majorBidi" w:eastAsia="Times New Roman" w:hAnsiTheme="majorBidi" w:cstheme="majorBidi"/>
                <w:i/>
                <w:iCs/>
                <w:sz w:val="28"/>
                <w:szCs w:val="28"/>
              </w:rPr>
              <w:t>  Aa (</w:t>
            </w:r>
            <w:proofErr w:type="spellStart"/>
            <w:r w:rsidRPr="00B7725F">
              <w:rPr>
                <w:rFonts w:asciiTheme="majorBidi" w:eastAsia="Times New Roman" w:hAnsiTheme="majorBidi" w:cstheme="majorBidi"/>
                <w:i/>
                <w:iCs/>
                <w:sz w:val="28"/>
                <w:szCs w:val="28"/>
              </w:rPr>
              <w:t>pq</w:t>
            </w:r>
            <w:proofErr w:type="spellEnd"/>
            <w:r w:rsidRPr="00B7725F">
              <w:rPr>
                <w:rFonts w:asciiTheme="majorBidi" w:eastAsia="Times New Roman" w:hAnsiTheme="majorBidi" w:cstheme="majorBidi"/>
                <w:i/>
                <w:iCs/>
                <w:sz w:val="28"/>
                <w:szCs w:val="28"/>
              </w:rPr>
              <w:t xml:space="preserve">)  </w:t>
            </w:r>
          </w:p>
        </w:tc>
      </w:tr>
      <w:tr w:rsidR="004932A9" w:rsidRPr="0051716C" w:rsidTr="004932A9">
        <w:trPr>
          <w:tblCellSpacing w:w="0" w:type="dxa"/>
        </w:trPr>
        <w:tc>
          <w:tcPr>
            <w:tcW w:w="2168" w:type="dxa"/>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B7725F">
              <w:rPr>
                <w:rFonts w:asciiTheme="majorBidi" w:eastAsia="Times New Roman" w:hAnsiTheme="majorBidi" w:cstheme="majorBidi"/>
                <w:sz w:val="28"/>
                <w:szCs w:val="28"/>
              </w:rPr>
              <w:t>Gamètes</w:t>
            </w:r>
            <w:r w:rsidRPr="0051716C">
              <w:rPr>
                <w:rFonts w:asciiTheme="majorBidi" w:eastAsia="Times New Roman" w:hAnsiTheme="majorBidi" w:cstheme="majorBidi"/>
                <w:sz w:val="28"/>
                <w:szCs w:val="28"/>
              </w:rPr>
              <w:t xml:space="preserve">  </w:t>
            </w:r>
            <w:proofErr w:type="gramStart"/>
            <w:r w:rsidRPr="00B7725F">
              <w:rPr>
                <w:rFonts w:asciiTheme="majorBidi" w:eastAsia="Times New Roman" w:hAnsiTheme="majorBidi" w:cstheme="majorBidi"/>
                <w:sz w:val="28"/>
                <w:szCs w:val="28"/>
              </w:rPr>
              <w:t>a</w:t>
            </w:r>
            <w:proofErr w:type="gramEnd"/>
            <w:r w:rsidRPr="00B7725F">
              <w:rPr>
                <w:rFonts w:asciiTheme="majorBidi" w:eastAsia="Times New Roman" w:hAnsiTheme="majorBidi" w:cstheme="majorBidi"/>
                <w:sz w:val="28"/>
                <w:szCs w:val="28"/>
              </w:rPr>
              <w:t xml:space="preserve"> (q)</w:t>
            </w:r>
            <w:r w:rsidRPr="0051716C">
              <w:rPr>
                <w:rFonts w:asciiTheme="majorBidi" w:eastAsia="Times New Roman" w:hAnsiTheme="majorBidi" w:cstheme="majorBid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240" w:line="240" w:lineRule="auto"/>
              <w:rPr>
                <w:rFonts w:asciiTheme="majorBidi" w:eastAsia="Times New Roman" w:hAnsiTheme="majorBidi" w:cstheme="majorBidi"/>
                <w:sz w:val="28"/>
                <w:szCs w:val="28"/>
              </w:rPr>
            </w:pPr>
            <w:r w:rsidRPr="00B7725F">
              <w:rPr>
                <w:rFonts w:asciiTheme="majorBidi" w:eastAsia="Times New Roman" w:hAnsiTheme="majorBidi" w:cstheme="majorBidi"/>
                <w:sz w:val="28"/>
                <w:szCs w:val="28"/>
              </w:rPr>
              <w:t>      Aa (</w:t>
            </w:r>
            <w:proofErr w:type="spellStart"/>
            <w:r w:rsidRPr="00B7725F">
              <w:rPr>
                <w:rFonts w:asciiTheme="majorBidi" w:eastAsia="Times New Roman" w:hAnsiTheme="majorBidi" w:cstheme="majorBidi"/>
                <w:sz w:val="28"/>
                <w:szCs w:val="28"/>
              </w:rPr>
              <w:t>pq</w:t>
            </w:r>
            <w:proofErr w:type="spellEnd"/>
            <w:r w:rsidRPr="00B7725F">
              <w:rPr>
                <w:rFonts w:asciiTheme="majorBidi" w:eastAsia="Times New Roman" w:hAnsiTheme="majorBidi" w:cstheme="majorBidi"/>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240" w:line="240" w:lineRule="auto"/>
              <w:rPr>
                <w:rFonts w:asciiTheme="majorBidi" w:eastAsia="Times New Roman" w:hAnsiTheme="majorBidi" w:cstheme="majorBidi"/>
                <w:sz w:val="28"/>
                <w:szCs w:val="28"/>
              </w:rPr>
            </w:pPr>
            <w:r w:rsidRPr="00B7725F">
              <w:rPr>
                <w:rFonts w:asciiTheme="majorBidi" w:eastAsia="Times New Roman" w:hAnsiTheme="majorBidi" w:cstheme="majorBidi"/>
                <w:sz w:val="28"/>
                <w:szCs w:val="28"/>
              </w:rPr>
              <w:t xml:space="preserve">  </w:t>
            </w:r>
            <w:proofErr w:type="spellStart"/>
            <w:r w:rsidRPr="00B7725F">
              <w:rPr>
                <w:rFonts w:asciiTheme="majorBidi" w:eastAsia="Times New Roman" w:hAnsiTheme="majorBidi" w:cstheme="majorBidi"/>
                <w:sz w:val="28"/>
                <w:szCs w:val="28"/>
              </w:rPr>
              <w:t>aa</w:t>
            </w:r>
            <w:proofErr w:type="spellEnd"/>
            <w:r w:rsidRPr="00B7725F">
              <w:rPr>
                <w:rFonts w:asciiTheme="majorBidi" w:eastAsia="Times New Roman" w:hAnsiTheme="majorBidi" w:cstheme="majorBidi"/>
                <w:sz w:val="28"/>
                <w:szCs w:val="28"/>
              </w:rPr>
              <w:t xml:space="preserve"> (q2)</w:t>
            </w:r>
          </w:p>
        </w:tc>
      </w:tr>
    </w:tbl>
    <w:p w:rsidR="004932A9" w:rsidRDefault="004932A9" w:rsidP="00B7725F">
      <w:pPr>
        <w:spacing w:before="100" w:beforeAutospacing="1" w:after="100" w:afterAutospacing="1"/>
        <w:rPr>
          <w:rFonts w:asciiTheme="majorBidi" w:eastAsia="Times New Roman" w:hAnsiTheme="majorBidi" w:cstheme="majorBidi"/>
          <w:sz w:val="28"/>
          <w:szCs w:val="28"/>
        </w:rPr>
      </w:pPr>
    </w:p>
    <w:p w:rsidR="0051716C" w:rsidRPr="0051716C" w:rsidRDefault="0051716C" w:rsidP="00B7725F">
      <w:pPr>
        <w:spacing w:before="100" w:beforeAutospacing="1" w:after="100" w:afterAutospacing="1"/>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Fréquence du génotype </w:t>
      </w:r>
      <w:r w:rsidRPr="0051716C">
        <w:rPr>
          <w:rFonts w:asciiTheme="majorBidi" w:eastAsia="Times New Roman" w:hAnsiTheme="majorBidi" w:cstheme="majorBidi"/>
          <w:b/>
          <w:bCs/>
          <w:sz w:val="28"/>
          <w:szCs w:val="28"/>
        </w:rPr>
        <w:t>AA : p</w:t>
      </w:r>
      <w:r w:rsidRPr="0051716C">
        <w:rPr>
          <w:rFonts w:asciiTheme="majorBidi" w:eastAsia="Times New Roman" w:hAnsiTheme="majorBidi" w:cstheme="majorBidi"/>
          <w:b/>
          <w:bCs/>
          <w:sz w:val="28"/>
          <w:szCs w:val="28"/>
          <w:vertAlign w:val="superscript"/>
        </w:rPr>
        <w:t>2</w:t>
      </w:r>
      <w:r w:rsidRPr="0051716C">
        <w:rPr>
          <w:rFonts w:asciiTheme="majorBidi" w:eastAsia="Times New Roman" w:hAnsiTheme="majorBidi" w:cstheme="majorBidi"/>
          <w:b/>
          <w:bCs/>
          <w:sz w:val="28"/>
          <w:szCs w:val="28"/>
        </w:rPr>
        <w:t xml:space="preserve"> </w:t>
      </w:r>
      <w:r w:rsidRPr="0051716C">
        <w:rPr>
          <w:rFonts w:asciiTheme="majorBidi" w:eastAsia="Times New Roman" w:hAnsiTheme="majorBidi" w:cstheme="majorBidi"/>
          <w:sz w:val="28"/>
          <w:szCs w:val="28"/>
        </w:rPr>
        <w:br/>
        <w:t xml:space="preserve">Fréquence du génotype </w:t>
      </w:r>
      <w:proofErr w:type="spellStart"/>
      <w:r w:rsidRPr="0051716C">
        <w:rPr>
          <w:rFonts w:asciiTheme="majorBidi" w:eastAsia="Times New Roman" w:hAnsiTheme="majorBidi" w:cstheme="majorBidi"/>
          <w:b/>
          <w:bCs/>
          <w:sz w:val="28"/>
          <w:szCs w:val="28"/>
        </w:rPr>
        <w:t>aa</w:t>
      </w:r>
      <w:proofErr w:type="spellEnd"/>
      <w:r w:rsidRPr="0051716C">
        <w:rPr>
          <w:rFonts w:asciiTheme="majorBidi" w:eastAsia="Times New Roman" w:hAnsiTheme="majorBidi" w:cstheme="majorBidi"/>
          <w:b/>
          <w:bCs/>
          <w:sz w:val="28"/>
          <w:szCs w:val="28"/>
        </w:rPr>
        <w:t xml:space="preserve"> : q</w:t>
      </w:r>
      <w:r w:rsidRPr="0051716C">
        <w:rPr>
          <w:rFonts w:asciiTheme="majorBidi" w:eastAsia="Times New Roman" w:hAnsiTheme="majorBidi" w:cstheme="majorBidi"/>
          <w:b/>
          <w:bCs/>
          <w:sz w:val="28"/>
          <w:szCs w:val="28"/>
          <w:vertAlign w:val="superscript"/>
        </w:rPr>
        <w:t>2</w:t>
      </w:r>
      <w:r w:rsidRPr="0051716C">
        <w:rPr>
          <w:rFonts w:asciiTheme="majorBidi" w:eastAsia="Times New Roman" w:hAnsiTheme="majorBidi" w:cstheme="majorBidi"/>
          <w:b/>
          <w:bCs/>
          <w:sz w:val="28"/>
          <w:szCs w:val="28"/>
        </w:rPr>
        <w:t xml:space="preserve"> </w:t>
      </w:r>
      <w:r w:rsidRPr="0051716C">
        <w:rPr>
          <w:rFonts w:asciiTheme="majorBidi" w:eastAsia="Times New Roman" w:hAnsiTheme="majorBidi" w:cstheme="majorBidi"/>
          <w:sz w:val="28"/>
          <w:szCs w:val="28"/>
        </w:rPr>
        <w:br/>
        <w:t xml:space="preserve">Fréquence du génotype </w:t>
      </w:r>
      <w:r w:rsidRPr="0051716C">
        <w:rPr>
          <w:rFonts w:asciiTheme="majorBidi" w:eastAsia="Times New Roman" w:hAnsiTheme="majorBidi" w:cstheme="majorBidi"/>
          <w:b/>
          <w:bCs/>
          <w:sz w:val="28"/>
          <w:szCs w:val="28"/>
        </w:rPr>
        <w:t xml:space="preserve">Aa : 2pq </w:t>
      </w:r>
      <w:r w:rsidRPr="0051716C">
        <w:rPr>
          <w:rFonts w:asciiTheme="majorBidi" w:eastAsia="Times New Roman" w:hAnsiTheme="majorBidi" w:cstheme="majorBidi"/>
          <w:sz w:val="28"/>
          <w:szCs w:val="28"/>
        </w:rPr>
        <w:br/>
      </w:r>
      <w:r w:rsidRPr="0051716C">
        <w:rPr>
          <w:rFonts w:asciiTheme="majorBidi" w:eastAsia="Times New Roman" w:hAnsiTheme="majorBidi" w:cstheme="majorBidi"/>
          <w:sz w:val="28"/>
          <w:szCs w:val="28"/>
        </w:rPr>
        <w:br/>
        <w:t>f (A) = p</w:t>
      </w:r>
      <w:r w:rsidRPr="0051716C">
        <w:rPr>
          <w:rFonts w:asciiTheme="majorBidi" w:eastAsia="Times New Roman" w:hAnsiTheme="majorBidi" w:cstheme="majorBidi"/>
          <w:sz w:val="28"/>
          <w:szCs w:val="28"/>
          <w:vertAlign w:val="superscript"/>
        </w:rPr>
        <w:t>2</w:t>
      </w:r>
      <w:r w:rsidR="00B7725F">
        <w:rPr>
          <w:rFonts w:asciiTheme="majorBidi" w:eastAsia="Times New Roman" w:hAnsiTheme="majorBidi" w:cstheme="majorBidi"/>
          <w:sz w:val="28"/>
          <w:szCs w:val="28"/>
        </w:rPr>
        <w:t xml:space="preserve"> + </w:t>
      </w:r>
      <w:proofErr w:type="spellStart"/>
      <w:r w:rsidR="00B7725F">
        <w:rPr>
          <w:rFonts w:asciiTheme="majorBidi" w:eastAsia="Times New Roman" w:hAnsiTheme="majorBidi" w:cstheme="majorBidi"/>
          <w:sz w:val="28"/>
          <w:szCs w:val="28"/>
        </w:rPr>
        <w:t>pq</w:t>
      </w:r>
      <w:proofErr w:type="spellEnd"/>
      <w:r w:rsidR="00B7725F">
        <w:rPr>
          <w:rFonts w:asciiTheme="majorBidi" w:eastAsia="Times New Roman" w:hAnsiTheme="majorBidi" w:cstheme="majorBidi"/>
          <w:sz w:val="28"/>
          <w:szCs w:val="28"/>
        </w:rPr>
        <w:t xml:space="preserve"> = p </w:t>
      </w:r>
      <w:proofErr w:type="gramStart"/>
      <w:r w:rsidR="00B7725F">
        <w:rPr>
          <w:rFonts w:asciiTheme="majorBidi" w:eastAsia="Times New Roman" w:hAnsiTheme="majorBidi" w:cstheme="majorBidi"/>
          <w:sz w:val="28"/>
          <w:szCs w:val="28"/>
        </w:rPr>
        <w:t>( p</w:t>
      </w:r>
      <w:proofErr w:type="gramEnd"/>
      <w:r w:rsidR="00B7725F">
        <w:rPr>
          <w:rFonts w:asciiTheme="majorBidi" w:eastAsia="Times New Roman" w:hAnsiTheme="majorBidi" w:cstheme="majorBidi"/>
          <w:sz w:val="28"/>
          <w:szCs w:val="28"/>
        </w:rPr>
        <w:t xml:space="preserve">+ q )= p </w:t>
      </w:r>
      <w:r w:rsidRPr="0051716C">
        <w:rPr>
          <w:rFonts w:asciiTheme="majorBidi" w:eastAsia="Times New Roman" w:hAnsiTheme="majorBidi" w:cstheme="majorBidi"/>
          <w:sz w:val="28"/>
          <w:szCs w:val="28"/>
        </w:rPr>
        <w:br/>
        <w:t>f (a) = q</w:t>
      </w:r>
      <w:r w:rsidRPr="0051716C">
        <w:rPr>
          <w:rFonts w:asciiTheme="majorBidi" w:eastAsia="Times New Roman" w:hAnsiTheme="majorBidi" w:cstheme="majorBidi"/>
          <w:sz w:val="28"/>
          <w:szCs w:val="28"/>
          <w:vertAlign w:val="superscript"/>
        </w:rPr>
        <w:t xml:space="preserve">2 </w:t>
      </w:r>
      <w:r w:rsidR="00B7725F">
        <w:rPr>
          <w:rFonts w:asciiTheme="majorBidi" w:eastAsia="Times New Roman" w:hAnsiTheme="majorBidi" w:cstheme="majorBidi"/>
          <w:sz w:val="28"/>
          <w:szCs w:val="28"/>
        </w:rPr>
        <w:t xml:space="preserve">+ </w:t>
      </w:r>
      <w:proofErr w:type="spellStart"/>
      <w:r w:rsidR="00B7725F">
        <w:rPr>
          <w:rFonts w:asciiTheme="majorBidi" w:eastAsia="Times New Roman" w:hAnsiTheme="majorBidi" w:cstheme="majorBidi"/>
          <w:sz w:val="28"/>
          <w:szCs w:val="28"/>
        </w:rPr>
        <w:t>pq</w:t>
      </w:r>
      <w:proofErr w:type="spellEnd"/>
      <w:r w:rsidR="00B7725F">
        <w:rPr>
          <w:rFonts w:asciiTheme="majorBidi" w:eastAsia="Times New Roman" w:hAnsiTheme="majorBidi" w:cstheme="majorBidi"/>
          <w:sz w:val="28"/>
          <w:szCs w:val="28"/>
        </w:rPr>
        <w:t xml:space="preserve"> = q ( p + q )= q</w:t>
      </w:r>
      <w:r w:rsidRPr="0051716C">
        <w:rPr>
          <w:rFonts w:asciiTheme="majorBidi" w:eastAsia="Times New Roman" w:hAnsiTheme="majorBidi" w:cstheme="majorBidi"/>
          <w:sz w:val="28"/>
          <w:szCs w:val="28"/>
        </w:rPr>
        <w:br/>
      </w:r>
      <w:r w:rsidRPr="0051716C">
        <w:rPr>
          <w:rFonts w:asciiTheme="majorBidi" w:eastAsia="Times New Roman" w:hAnsiTheme="majorBidi" w:cstheme="majorBidi"/>
          <w:sz w:val="28"/>
          <w:szCs w:val="28"/>
        </w:rPr>
        <w:br/>
      </w:r>
      <w:r w:rsidRPr="0051716C">
        <w:rPr>
          <w:rFonts w:asciiTheme="majorBidi" w:eastAsia="Times New Roman" w:hAnsiTheme="majorBidi" w:cstheme="majorBidi"/>
          <w:b/>
          <w:bCs/>
          <w:i/>
          <w:iCs/>
          <w:sz w:val="28"/>
          <w:szCs w:val="28"/>
        </w:rPr>
        <w:t>En savoir plus</w:t>
      </w:r>
      <w:r w:rsidRPr="0051716C">
        <w:rPr>
          <w:rFonts w:asciiTheme="majorBidi" w:eastAsia="Times New Roman" w:hAnsiTheme="majorBidi" w:cstheme="majorBidi"/>
          <w:i/>
          <w:iCs/>
          <w:sz w:val="28"/>
          <w:szCs w:val="28"/>
        </w:rPr>
        <w:t xml:space="preserve">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sz w:val="28"/>
          <w:szCs w:val="28"/>
        </w:rPr>
        <w:br/>
      </w:r>
      <w:r w:rsidRPr="0051716C">
        <w:rPr>
          <w:rFonts w:asciiTheme="majorBidi" w:eastAsia="Times New Roman" w:hAnsiTheme="majorBidi" w:cstheme="majorBidi"/>
          <w:i/>
          <w:iCs/>
          <w:sz w:val="28"/>
          <w:szCs w:val="28"/>
        </w:rPr>
        <w:t xml:space="preserve">Dans une population telle que définie précédemment, nous allons voir comment évolue la fréquence des gènes d’une génération à l’autre: </w:t>
      </w:r>
    </w:p>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Tableau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93"/>
        <w:gridCol w:w="1390"/>
        <w:gridCol w:w="1440"/>
        <w:gridCol w:w="1420"/>
      </w:tblGrid>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w:t>
            </w:r>
            <w:r w:rsidRPr="00B7725F">
              <w:rPr>
                <w:rFonts w:asciiTheme="majorBidi" w:eastAsia="Times New Roman" w:hAnsiTheme="majorBidi" w:cstheme="majorBidi"/>
                <w:i/>
                <w:iCs/>
                <w:sz w:val="28"/>
                <w:szCs w:val="28"/>
              </w:rPr>
              <w:t xml:space="preserve">Accouplement possibles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4p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w:t>
            </w:r>
            <w:r w:rsidRPr="00B7725F">
              <w:rPr>
                <w:rFonts w:asciiTheme="majorBidi" w:eastAsia="Times New Roman" w:hAnsiTheme="majorBidi" w:cstheme="majorBidi"/>
                <w:i/>
                <w:iCs/>
                <w:sz w:val="28"/>
                <w:szCs w:val="28"/>
              </w:rPr>
              <w:t>A</w:t>
            </w:r>
            <w:r w:rsidRPr="0051716C">
              <w:rPr>
                <w:rFonts w:asciiTheme="majorBidi" w:eastAsia="Times New Roman" w:hAnsiTheme="majorBidi" w:cstheme="majorBidi"/>
                <w:i/>
                <w:iCs/>
                <w:sz w:val="28"/>
                <w:szCs w:val="28"/>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q</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r>
    </w:tbl>
    <w:p w:rsidR="0051716C" w:rsidRPr="0051716C" w:rsidRDefault="0051716C" w:rsidP="0051716C">
      <w:pPr>
        <w:spacing w:before="100" w:beforeAutospacing="1" w:after="100" w:afterAutospacing="1"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Fréquence des </w:t>
      </w:r>
      <w:r w:rsidRPr="00B7725F">
        <w:rPr>
          <w:rFonts w:asciiTheme="majorBidi" w:eastAsia="Times New Roman" w:hAnsiTheme="majorBidi" w:cstheme="majorBidi"/>
          <w:i/>
          <w:iCs/>
          <w:sz w:val="28"/>
          <w:szCs w:val="28"/>
        </w:rPr>
        <w:t>accouplements</w:t>
      </w:r>
      <w:r w:rsidRPr="0051716C">
        <w:rPr>
          <w:rFonts w:asciiTheme="majorBidi" w:eastAsia="Times New Roman" w:hAnsiTheme="majorBidi" w:cstheme="majorBidi"/>
          <w:i/>
          <w:iCs/>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i/>
          <w:iCs/>
          <w:sz w:val="28"/>
          <w:szCs w:val="28"/>
        </w:rPr>
        <w:t xml:space="preserve"> x Aa = 2pq3 + 2pq3 = 4 pq3 </w:t>
      </w:r>
    </w:p>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Tableau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913"/>
        <w:gridCol w:w="1754"/>
        <w:gridCol w:w="1364"/>
        <w:gridCol w:w="1236"/>
        <w:gridCol w:w="1044"/>
      </w:tblGrid>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Génotypes des </w:t>
            </w:r>
            <w:r w:rsidRPr="00B7725F">
              <w:rPr>
                <w:rFonts w:asciiTheme="majorBidi" w:eastAsia="Times New Roman" w:hAnsiTheme="majorBidi" w:cstheme="majorBidi"/>
                <w:i/>
                <w:iCs/>
                <w:sz w:val="28"/>
                <w:szCs w:val="28"/>
              </w:rPr>
              <w:t>descendant</w:t>
            </w:r>
            <w:r w:rsidRPr="0051716C">
              <w:rPr>
                <w:rFonts w:asciiTheme="majorBidi" w:eastAsia="Times New Roman" w:hAnsiTheme="majorBidi" w:cstheme="majorBidi"/>
                <w:i/>
                <w:iCs/>
                <w:sz w:val="28"/>
                <w:szCs w:val="28"/>
              </w:rPr>
              <w:t>s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Type d’</w:t>
            </w:r>
            <w:r w:rsidRPr="00B7725F">
              <w:rPr>
                <w:rFonts w:asciiTheme="majorBidi" w:eastAsia="Times New Roman" w:hAnsiTheme="majorBidi" w:cstheme="majorBidi"/>
                <w:i/>
                <w:iCs/>
                <w:sz w:val="28"/>
                <w:szCs w:val="28"/>
              </w:rPr>
              <w:t>accouplement</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fréquence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w:t>
            </w:r>
            <w:proofErr w:type="spellStart"/>
            <w:r w:rsidRPr="00B7725F">
              <w:rPr>
                <w:rFonts w:asciiTheme="majorBidi" w:eastAsia="Times New Roman" w:hAnsiTheme="majorBidi" w:cstheme="majorBidi"/>
                <w:i/>
                <w:iCs/>
                <w:sz w:val="28"/>
                <w:szCs w:val="28"/>
              </w:rPr>
              <w:t>a</w:t>
            </w:r>
            <w:r w:rsidRPr="0051716C">
              <w:rPr>
                <w:rFonts w:asciiTheme="majorBidi" w:eastAsia="Times New Roman" w:hAnsiTheme="majorBidi" w:cstheme="majorBidi"/>
                <w:i/>
                <w:iCs/>
                <w:sz w:val="28"/>
                <w:szCs w:val="28"/>
              </w:rPr>
              <w:t>a</w:t>
            </w:r>
            <w:proofErr w:type="spellEnd"/>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4p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4p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i/>
                <w:iCs/>
                <w:sz w:val="28"/>
                <w:szCs w:val="28"/>
              </w:rPr>
              <w:t xml:space="preserve"> X </w:t>
            </w:r>
            <w:proofErr w:type="spellStart"/>
            <w:r w:rsidRPr="0051716C">
              <w:rPr>
                <w:rFonts w:asciiTheme="majorBidi" w:eastAsia="Times New Roman" w:hAnsiTheme="majorBidi" w:cstheme="majorBidi"/>
                <w:i/>
                <w:iCs/>
                <w:sz w:val="28"/>
                <w:szCs w:val="28"/>
              </w:rPr>
              <w:t>aa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q</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i/>
                <w:iCs/>
                <w:sz w:val="28"/>
                <w:szCs w:val="28"/>
              </w:rPr>
              <w:t xml:space="preserve">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4pq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2pq3</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AA x </w:t>
            </w:r>
            <w:proofErr w:type="spellStart"/>
            <w:r w:rsidRPr="0051716C">
              <w:rPr>
                <w:rFonts w:asciiTheme="majorBidi" w:eastAsia="Times New Roman" w:hAnsiTheme="majorBidi" w:cstheme="majorBidi"/>
                <w:i/>
                <w:iCs/>
                <w:sz w:val="28"/>
                <w:szCs w:val="28"/>
              </w:rPr>
              <w:t>aa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2p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r>
    </w:tbl>
    <w:p w:rsidR="0051716C" w:rsidRDefault="0051716C" w:rsidP="00877477">
      <w:pPr>
        <w:spacing w:before="100" w:beforeAutospacing="1" w:after="100" w:afterAutospacing="1" w:line="240" w:lineRule="auto"/>
        <w:rPr>
          <w:rFonts w:asciiTheme="majorBidi" w:eastAsia="Times New Roman" w:hAnsiTheme="majorBidi" w:cstheme="majorBidi"/>
          <w:i/>
          <w:iCs/>
          <w:sz w:val="28"/>
          <w:szCs w:val="28"/>
        </w:rPr>
      </w:pPr>
      <w:r w:rsidRPr="0051716C">
        <w:rPr>
          <w:rFonts w:asciiTheme="majorBidi" w:eastAsia="Times New Roman" w:hAnsiTheme="majorBidi" w:cstheme="majorBidi"/>
          <w:i/>
          <w:iCs/>
          <w:sz w:val="28"/>
          <w:szCs w:val="28"/>
        </w:rPr>
        <w:t xml:space="preserve">Total </w:t>
      </w:r>
      <w:proofErr w:type="gramStart"/>
      <w:r w:rsidRPr="0051716C">
        <w:rPr>
          <w:rFonts w:asciiTheme="majorBidi" w:eastAsia="Times New Roman" w:hAnsiTheme="majorBidi" w:cstheme="majorBidi"/>
          <w:i/>
          <w:iCs/>
          <w:sz w:val="28"/>
          <w:szCs w:val="28"/>
        </w:rPr>
        <w:t>:</w:t>
      </w:r>
      <w:proofErr w:type="gramEnd"/>
      <w:r w:rsidRPr="0051716C">
        <w:rPr>
          <w:rFonts w:asciiTheme="majorBidi" w:eastAsia="Times New Roman" w:hAnsiTheme="majorBidi" w:cstheme="majorBidi"/>
          <w:i/>
          <w:iCs/>
          <w:sz w:val="28"/>
          <w:szCs w:val="28"/>
        </w:rPr>
        <w:br/>
        <w:t>AA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+ 2pq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r w:rsidRPr="0051716C">
        <w:rPr>
          <w:rFonts w:asciiTheme="majorBidi" w:eastAsia="Times New Roman" w:hAnsiTheme="majorBidi" w:cstheme="majorBidi"/>
          <w:i/>
          <w:iCs/>
          <w:sz w:val="28"/>
          <w:szCs w:val="28"/>
        </w:rPr>
        <w:br/>
        <w:t>Aa : 2pq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 + p2q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2pq(p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+ 2pq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2pq</w:t>
      </w:r>
      <w:r w:rsidRPr="0051716C">
        <w:rPr>
          <w:rFonts w:asciiTheme="majorBidi" w:eastAsia="Times New Roman" w:hAnsiTheme="majorBidi" w:cstheme="majorBidi"/>
          <w:i/>
          <w:iCs/>
          <w:sz w:val="28"/>
          <w:szCs w:val="28"/>
        </w:rPr>
        <w:br/>
        <w:t>Aa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+ 2pq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r w:rsidRPr="0051716C">
        <w:rPr>
          <w:rFonts w:asciiTheme="majorBidi" w:eastAsia="Times New Roman" w:hAnsiTheme="majorBidi" w:cstheme="majorBidi"/>
          <w:i/>
          <w:iCs/>
          <w:sz w:val="28"/>
          <w:szCs w:val="28"/>
        </w:rPr>
        <w:br/>
      </w:r>
      <w:r w:rsidRPr="0051716C">
        <w:rPr>
          <w:rFonts w:asciiTheme="majorBidi" w:eastAsia="Times New Roman" w:hAnsiTheme="majorBidi" w:cstheme="majorBidi"/>
          <w:i/>
          <w:iCs/>
          <w:sz w:val="28"/>
          <w:szCs w:val="28"/>
        </w:rPr>
        <w:br/>
        <w:t xml:space="preserve">La proportion des génotypes reste donc inchangée à la deuxième génération, </w:t>
      </w:r>
      <w:r w:rsidR="008D3E90">
        <w:rPr>
          <w:rFonts w:asciiTheme="majorBidi" w:eastAsia="Times New Roman" w:hAnsiTheme="majorBidi" w:cstheme="majorBidi"/>
          <w:i/>
          <w:iCs/>
          <w:sz w:val="28"/>
          <w:szCs w:val="28"/>
        </w:rPr>
        <w:t>-</w:t>
      </w:r>
      <w:r w:rsidRPr="0051716C">
        <w:rPr>
          <w:rFonts w:asciiTheme="majorBidi" w:eastAsia="Times New Roman" w:hAnsiTheme="majorBidi" w:cstheme="majorBidi"/>
          <w:i/>
          <w:iCs/>
          <w:sz w:val="28"/>
          <w:szCs w:val="28"/>
        </w:rPr>
        <w:t>c’est l’équilibre de Hardy-Weinberg.</w:t>
      </w:r>
    </w:p>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lastRenderedPageBreak/>
        <w:t xml:space="preserve">Soit: </w:t>
      </w:r>
    </w:p>
    <w:p w:rsidR="008D3E90" w:rsidRPr="00A45BCB" w:rsidRDefault="008D3E90" w:rsidP="00A45BCB">
      <w:pPr>
        <w:pStyle w:val="Paragraphedeliste"/>
        <w:numPr>
          <w:ilvl w:val="0"/>
          <w:numId w:val="4"/>
        </w:numPr>
        <w:bidi w:val="0"/>
        <w:rPr>
          <w:rFonts w:asciiTheme="majorBidi" w:hAnsiTheme="majorBidi" w:cstheme="majorBidi"/>
          <w:sz w:val="28"/>
          <w:szCs w:val="28"/>
          <w:lang w:val="fr-FR"/>
        </w:rPr>
      </w:pPr>
      <w:r w:rsidRPr="00A45BCB">
        <w:rPr>
          <w:rFonts w:asciiTheme="majorBidi" w:hAnsiTheme="majorBidi" w:cstheme="majorBidi"/>
          <w:sz w:val="28"/>
          <w:szCs w:val="28"/>
          <w:lang w:val="fr-FR"/>
        </w:rPr>
        <w:t>Les fréquences des génotypes sont appelées D pour (AA), H pour (Aa</w:t>
      </w:r>
      <w:proofErr w:type="gramStart"/>
      <w:r w:rsidRPr="00A45BCB">
        <w:rPr>
          <w:rFonts w:asciiTheme="majorBidi" w:hAnsiTheme="majorBidi" w:cstheme="majorBidi"/>
          <w:sz w:val="28"/>
          <w:szCs w:val="28"/>
          <w:lang w:val="fr-FR"/>
        </w:rPr>
        <w:t>) ,</w:t>
      </w:r>
      <w:proofErr w:type="gramEnd"/>
      <w:r w:rsidRPr="00A45BCB">
        <w:rPr>
          <w:rFonts w:asciiTheme="majorBidi" w:hAnsiTheme="majorBidi" w:cstheme="majorBidi"/>
          <w:sz w:val="28"/>
          <w:szCs w:val="28"/>
          <w:lang w:val="fr-FR"/>
        </w:rPr>
        <w:t xml:space="preserve"> et R pour (</w:t>
      </w:r>
      <w:proofErr w:type="spellStart"/>
      <w:r w:rsidRPr="00A45BCB">
        <w:rPr>
          <w:rFonts w:asciiTheme="majorBidi" w:hAnsiTheme="majorBidi" w:cstheme="majorBidi"/>
          <w:sz w:val="28"/>
          <w:szCs w:val="28"/>
          <w:lang w:val="fr-FR"/>
        </w:rPr>
        <w:t>aa</w:t>
      </w:r>
      <w:proofErr w:type="spellEnd"/>
      <w:r w:rsidRPr="00A45BCB">
        <w:rPr>
          <w:rFonts w:asciiTheme="majorBidi" w:hAnsiTheme="majorBidi" w:cstheme="majorBidi"/>
          <w:sz w:val="28"/>
          <w:szCs w:val="28"/>
          <w:lang w:val="fr-FR"/>
        </w:rPr>
        <w:t>)</w:t>
      </w:r>
      <w:r w:rsidR="00A45BCB">
        <w:rPr>
          <w:rFonts w:asciiTheme="majorBidi" w:hAnsiTheme="majorBidi" w:cstheme="majorBidi"/>
          <w:sz w:val="28"/>
          <w:szCs w:val="28"/>
          <w:lang w:val="fr-FR"/>
        </w:rPr>
        <w:t xml:space="preserve">  </w:t>
      </w:r>
      <w:r w:rsidRPr="00A45BCB">
        <w:rPr>
          <w:rFonts w:asciiTheme="majorBidi" w:hAnsiTheme="majorBidi" w:cstheme="majorBidi"/>
          <w:sz w:val="28"/>
          <w:szCs w:val="28"/>
          <w:lang w:val="fr-FR"/>
        </w:rPr>
        <w:t xml:space="preserve">avec </w:t>
      </w:r>
      <w:r w:rsidRPr="00A45BCB">
        <w:rPr>
          <w:rFonts w:asciiTheme="majorBidi" w:hAnsiTheme="majorBidi" w:cstheme="majorBidi"/>
          <w:sz w:val="28"/>
          <w:szCs w:val="28"/>
          <w:lang w:val="fr-FR"/>
        </w:rPr>
        <w:tab/>
        <w:t>0 =&lt; [D,H,R] = &lt; 1</w:t>
      </w:r>
      <w:r w:rsidR="00A45BCB">
        <w:rPr>
          <w:rFonts w:asciiTheme="majorBidi" w:hAnsiTheme="majorBidi" w:cstheme="majorBidi"/>
          <w:sz w:val="28"/>
          <w:szCs w:val="28"/>
          <w:lang w:val="fr-FR"/>
        </w:rPr>
        <w:t xml:space="preserve">   </w:t>
      </w:r>
      <w:r w:rsidRPr="00A45BCB">
        <w:rPr>
          <w:rFonts w:asciiTheme="majorBidi" w:hAnsiTheme="majorBidi" w:cstheme="majorBidi"/>
          <w:sz w:val="28"/>
          <w:szCs w:val="28"/>
          <w:lang w:val="fr-FR"/>
        </w:rPr>
        <w:t xml:space="preserve">et </w:t>
      </w:r>
      <w:r w:rsidRPr="00A45BCB">
        <w:rPr>
          <w:rFonts w:asciiTheme="majorBidi" w:hAnsiTheme="majorBidi" w:cstheme="majorBidi"/>
          <w:sz w:val="28"/>
          <w:szCs w:val="28"/>
          <w:lang w:val="fr-FR"/>
        </w:rPr>
        <w:tab/>
      </w:r>
      <w:r w:rsidRPr="00A45BCB">
        <w:rPr>
          <w:rFonts w:asciiTheme="majorBidi" w:hAnsiTheme="majorBidi" w:cstheme="majorBidi"/>
          <w:b/>
          <w:bCs/>
          <w:sz w:val="28"/>
          <w:szCs w:val="28"/>
          <w:lang w:val="fr-FR"/>
        </w:rPr>
        <w:t>D + H + R = 1</w:t>
      </w:r>
      <w:r w:rsidRPr="00A45BCB">
        <w:rPr>
          <w:rFonts w:asciiTheme="majorBidi" w:hAnsiTheme="majorBidi" w:cstheme="majorBidi"/>
          <w:sz w:val="28"/>
          <w:szCs w:val="28"/>
          <w:lang w:val="fr-FR"/>
        </w:rPr>
        <w:t xml:space="preserve"> </w:t>
      </w:r>
    </w:p>
    <w:p w:rsidR="008D3E90" w:rsidRPr="00A45BCB" w:rsidRDefault="008D3E90" w:rsidP="00A45BCB">
      <w:pPr>
        <w:pStyle w:val="Paragraphedeliste"/>
        <w:numPr>
          <w:ilvl w:val="0"/>
          <w:numId w:val="4"/>
        </w:numPr>
        <w:bidi w:val="0"/>
        <w:rPr>
          <w:rFonts w:asciiTheme="majorBidi" w:hAnsiTheme="majorBidi" w:cstheme="majorBidi"/>
          <w:sz w:val="28"/>
          <w:szCs w:val="28"/>
          <w:lang w:val="fr-FR"/>
        </w:rPr>
      </w:pPr>
      <w:r w:rsidRPr="00A45BCB">
        <w:rPr>
          <w:rFonts w:asciiTheme="majorBidi" w:hAnsiTheme="majorBidi" w:cstheme="majorBidi"/>
          <w:sz w:val="28"/>
          <w:szCs w:val="28"/>
          <w:lang w:val="fr-FR"/>
        </w:rPr>
        <w:t xml:space="preserve">Les fréquences des allèles </w:t>
      </w:r>
      <w:r w:rsidRPr="00A45BCB">
        <w:rPr>
          <w:rFonts w:asciiTheme="majorBidi" w:hAnsiTheme="majorBidi" w:cstheme="majorBidi"/>
          <w:b/>
          <w:bCs/>
          <w:sz w:val="28"/>
          <w:szCs w:val="28"/>
          <w:lang w:val="fr-FR"/>
        </w:rPr>
        <w:t>p</w:t>
      </w:r>
      <w:r w:rsidRPr="00A45BCB">
        <w:rPr>
          <w:rFonts w:asciiTheme="majorBidi" w:hAnsiTheme="majorBidi" w:cstheme="majorBidi"/>
          <w:sz w:val="28"/>
          <w:szCs w:val="28"/>
          <w:lang w:val="fr-FR"/>
        </w:rPr>
        <w:t xml:space="preserve">, et </w:t>
      </w:r>
      <w:r w:rsidRPr="00A45BCB">
        <w:rPr>
          <w:rFonts w:asciiTheme="majorBidi" w:hAnsiTheme="majorBidi" w:cstheme="majorBidi"/>
          <w:b/>
          <w:bCs/>
          <w:sz w:val="28"/>
          <w:szCs w:val="28"/>
          <w:lang w:val="fr-FR"/>
        </w:rPr>
        <w:t>q</w:t>
      </w:r>
      <w:r w:rsidRPr="00A45BCB">
        <w:rPr>
          <w:rFonts w:asciiTheme="majorBidi" w:hAnsiTheme="majorBidi" w:cstheme="majorBidi"/>
          <w:sz w:val="28"/>
          <w:szCs w:val="28"/>
          <w:lang w:val="fr-FR"/>
        </w:rPr>
        <w:t xml:space="preserve"> avec 0 =&lt; [</w:t>
      </w:r>
      <w:proofErr w:type="spellStart"/>
      <w:r w:rsidRPr="00A45BCB">
        <w:rPr>
          <w:rFonts w:asciiTheme="majorBidi" w:hAnsiTheme="majorBidi" w:cstheme="majorBidi"/>
          <w:sz w:val="28"/>
          <w:szCs w:val="28"/>
          <w:lang w:val="fr-FR"/>
        </w:rPr>
        <w:t>p</w:t>
      </w:r>
      <w:proofErr w:type="gramStart"/>
      <w:r w:rsidRPr="00A45BCB">
        <w:rPr>
          <w:rFonts w:asciiTheme="majorBidi" w:hAnsiTheme="majorBidi" w:cstheme="majorBidi"/>
          <w:sz w:val="28"/>
          <w:szCs w:val="28"/>
          <w:lang w:val="fr-FR"/>
        </w:rPr>
        <w:t>,q</w:t>
      </w:r>
      <w:proofErr w:type="spellEnd"/>
      <w:proofErr w:type="gramEnd"/>
      <w:r w:rsidRPr="00A45BCB">
        <w:rPr>
          <w:rFonts w:asciiTheme="majorBidi" w:hAnsiTheme="majorBidi" w:cstheme="majorBidi"/>
          <w:sz w:val="28"/>
          <w:szCs w:val="28"/>
          <w:lang w:val="fr-FR"/>
        </w:rPr>
        <w:t xml:space="preserve">] =&lt; 1 et </w:t>
      </w:r>
      <w:r w:rsidRPr="00A45BCB">
        <w:rPr>
          <w:rFonts w:asciiTheme="majorBidi" w:hAnsiTheme="majorBidi" w:cstheme="majorBidi"/>
          <w:b/>
          <w:bCs/>
          <w:sz w:val="28"/>
          <w:szCs w:val="28"/>
          <w:lang w:val="fr-FR"/>
        </w:rPr>
        <w:t>p+q = 1</w:t>
      </w:r>
      <w:r w:rsidRPr="00A45BCB">
        <w:rPr>
          <w:rFonts w:asciiTheme="majorBidi" w:hAnsiTheme="majorBidi" w:cstheme="majorBidi"/>
          <w:sz w:val="28"/>
          <w:szCs w:val="28"/>
          <w:lang w:val="fr-FR"/>
        </w:rPr>
        <w:t xml:space="preserve"> </w:t>
      </w:r>
    </w:p>
    <w:tbl>
      <w:tblPr>
        <w:tblW w:w="0" w:type="auto"/>
        <w:tblCellSpacing w:w="15" w:type="dxa"/>
        <w:tblInd w:w="720" w:type="dxa"/>
        <w:tblCellMar>
          <w:top w:w="15" w:type="dxa"/>
          <w:left w:w="15" w:type="dxa"/>
          <w:bottom w:w="15" w:type="dxa"/>
          <w:right w:w="15" w:type="dxa"/>
        </w:tblCellMar>
        <w:tblLook w:val="04A0"/>
      </w:tblPr>
      <w:tblGrid>
        <w:gridCol w:w="2914"/>
        <w:gridCol w:w="465"/>
        <w:gridCol w:w="1025"/>
        <w:gridCol w:w="1009"/>
        <w:gridCol w:w="2906"/>
        <w:gridCol w:w="81"/>
      </w:tblGrid>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Génotypes</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AA</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Aa</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Aa</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Effectifs</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DN</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HN</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RN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(effectifs totaux N)</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Fréquences génotypiques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H</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R</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avec (D+H+R) = 1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bl>
    <w:p w:rsidR="008D3E90" w:rsidRPr="00A45BCB" w:rsidRDefault="008D3E90" w:rsidP="008D3E90">
      <w:pPr>
        <w:spacing w:after="0" w:line="240" w:lineRule="auto"/>
        <w:rPr>
          <w:rFonts w:asciiTheme="majorBidi" w:eastAsia="Times New Roman" w:hAnsiTheme="majorBidi" w:cstheme="majorBidi"/>
          <w:vanish/>
          <w:sz w:val="28"/>
          <w:szCs w:val="28"/>
        </w:rPr>
      </w:pPr>
    </w:p>
    <w:tbl>
      <w:tblPr>
        <w:tblW w:w="0" w:type="auto"/>
        <w:tblCellSpacing w:w="15" w:type="dxa"/>
        <w:tblCellMar>
          <w:top w:w="15" w:type="dxa"/>
          <w:left w:w="15" w:type="dxa"/>
          <w:bottom w:w="15" w:type="dxa"/>
          <w:right w:w="15" w:type="dxa"/>
        </w:tblCellMar>
        <w:tblLook w:val="04A0"/>
      </w:tblPr>
      <w:tblGrid>
        <w:gridCol w:w="3372"/>
        <w:gridCol w:w="903"/>
        <w:gridCol w:w="1655"/>
        <w:gridCol w:w="1394"/>
      </w:tblGrid>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Fréquences </w:t>
            </w:r>
            <w:proofErr w:type="spellStart"/>
            <w:r w:rsidRPr="00A45BCB">
              <w:rPr>
                <w:rFonts w:asciiTheme="majorBidi" w:eastAsia="Times New Roman" w:hAnsiTheme="majorBidi" w:cstheme="majorBidi"/>
                <w:sz w:val="28"/>
                <w:szCs w:val="28"/>
              </w:rPr>
              <w:t>allélique</w:t>
            </w:r>
            <w:proofErr w:type="spellEnd"/>
            <w:r w:rsidRPr="00A45BCB">
              <w:rPr>
                <w:rFonts w:asciiTheme="majorBidi" w:eastAsia="Times New Roman" w:hAnsiTheme="majorBidi" w:cstheme="majorBidi"/>
                <w:sz w:val="28"/>
                <w:szCs w:val="28"/>
              </w:rPr>
              <w:t xml:space="preserve">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de  </w:t>
            </w:r>
            <w:r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b/>
                <w:bCs/>
                <w:sz w:val="28"/>
                <w:szCs w:val="28"/>
              </w:rPr>
            </w:pPr>
            <w:r w:rsidRPr="00A45BCB">
              <w:rPr>
                <w:rFonts w:asciiTheme="majorBidi" w:eastAsia="Times New Roman" w:hAnsiTheme="majorBidi" w:cstheme="majorBidi"/>
                <w:b/>
                <w:bCs/>
                <w:sz w:val="28"/>
                <w:szCs w:val="28"/>
              </w:rPr>
              <w:t>D + ½ H = p</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de   </w:t>
            </w:r>
            <w:r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b/>
                <w:bCs/>
                <w:sz w:val="28"/>
                <w:szCs w:val="28"/>
              </w:rPr>
            </w:pPr>
            <w:r w:rsidRPr="00A45BCB">
              <w:rPr>
                <w:rFonts w:asciiTheme="majorBidi" w:eastAsia="Times New Roman" w:hAnsiTheme="majorBidi" w:cstheme="majorBidi"/>
                <w:b/>
                <w:bCs/>
                <w:sz w:val="28"/>
                <w:szCs w:val="28"/>
              </w:rPr>
              <w:t>R + ½ H = q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avec p+q=1</w:t>
            </w:r>
          </w:p>
        </w:tc>
      </w:tr>
    </w:tbl>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b/>
          <w:bCs/>
          <w:sz w:val="28"/>
          <w:szCs w:val="28"/>
        </w:rPr>
        <w:t>NOTES</w:t>
      </w:r>
      <w:r w:rsidRPr="00A45BCB">
        <w:rPr>
          <w:rFonts w:asciiTheme="majorBidi" w:eastAsia="Times New Roman" w:hAnsiTheme="majorBidi" w:cstheme="majorBidi"/>
          <w:sz w:val="28"/>
          <w:szCs w:val="28"/>
        </w:rPr>
        <w:t xml:space="preserve"> </w:t>
      </w:r>
    </w:p>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Les fréquences génotypiques permettent, </w:t>
      </w:r>
      <w:r w:rsidRPr="00A45BCB">
        <w:rPr>
          <w:rFonts w:asciiTheme="majorBidi" w:eastAsia="Times New Roman" w:hAnsiTheme="majorBidi" w:cstheme="majorBidi"/>
          <w:sz w:val="28"/>
          <w:szCs w:val="28"/>
          <w:u w:val="single"/>
        </w:rPr>
        <w:t>dans tous les cas</w:t>
      </w:r>
      <w:r w:rsidRPr="00A45BCB">
        <w:rPr>
          <w:rFonts w:asciiTheme="majorBidi" w:eastAsia="Times New Roman" w:hAnsiTheme="majorBidi" w:cstheme="majorBidi"/>
          <w:sz w:val="28"/>
          <w:szCs w:val="28"/>
        </w:rPr>
        <w:t xml:space="preserve">, de calculer les fréquences </w:t>
      </w:r>
      <w:proofErr w:type="spellStart"/>
      <w:r w:rsidRPr="00A45BCB">
        <w:rPr>
          <w:rFonts w:asciiTheme="majorBidi" w:eastAsia="Times New Roman" w:hAnsiTheme="majorBidi" w:cstheme="majorBidi"/>
          <w:sz w:val="28"/>
          <w:szCs w:val="28"/>
        </w:rPr>
        <w:t>alléliques</w:t>
      </w:r>
      <w:proofErr w:type="spellEnd"/>
      <w:r w:rsidRPr="00A45BCB">
        <w:rPr>
          <w:rFonts w:asciiTheme="majorBidi" w:eastAsia="Times New Roman" w:hAnsiTheme="majorBidi" w:cstheme="majorBidi"/>
          <w:sz w:val="28"/>
          <w:szCs w:val="28"/>
        </w:rPr>
        <w:t>.</w:t>
      </w:r>
    </w:p>
    <w:p w:rsidR="008D3E90" w:rsidRPr="00A45BCB" w:rsidRDefault="00A45BCB" w:rsidP="00A45BCB">
      <w:pPr>
        <w:pStyle w:val="Paragraphedeliste"/>
        <w:numPr>
          <w:ilvl w:val="0"/>
          <w:numId w:val="5"/>
        </w:numPr>
        <w:bidi w:val="0"/>
        <w:rPr>
          <w:rFonts w:asciiTheme="majorBidi" w:hAnsiTheme="majorBidi" w:cstheme="majorBidi"/>
          <w:sz w:val="28"/>
          <w:szCs w:val="28"/>
          <w:lang w:val="fr-FR"/>
        </w:rPr>
      </w:pPr>
      <w:r w:rsidRPr="00A45BCB">
        <w:rPr>
          <w:rFonts w:asciiTheme="majorBidi" w:hAnsiTheme="majorBidi" w:cstheme="majorBidi"/>
          <w:sz w:val="28"/>
          <w:szCs w:val="28"/>
          <w:lang w:val="fr-FR"/>
        </w:rPr>
        <w:t>D</w:t>
      </w:r>
      <w:r w:rsidR="008D3E90" w:rsidRPr="00A45BCB">
        <w:rPr>
          <w:rFonts w:asciiTheme="majorBidi" w:hAnsiTheme="majorBidi" w:cstheme="majorBidi"/>
          <w:sz w:val="28"/>
          <w:szCs w:val="28"/>
          <w:lang w:val="fr-FR"/>
        </w:rPr>
        <w:t xml:space="preserve">émonstration que </w:t>
      </w:r>
      <w:r w:rsidR="008D3E90" w:rsidRPr="00A45BCB">
        <w:rPr>
          <w:rFonts w:asciiTheme="majorBidi" w:hAnsiTheme="majorBidi" w:cstheme="majorBidi"/>
          <w:b/>
          <w:bCs/>
          <w:sz w:val="28"/>
          <w:szCs w:val="28"/>
          <w:lang w:val="fr-FR"/>
        </w:rPr>
        <w:t>p = D + ½ H</w:t>
      </w:r>
      <w:r w:rsidR="008D3E90" w:rsidRPr="00A45BCB">
        <w:rPr>
          <w:rFonts w:asciiTheme="majorBidi" w:hAnsiTheme="majorBidi" w:cstheme="majorBidi"/>
          <w:sz w:val="28"/>
          <w:szCs w:val="28"/>
          <w:lang w:val="fr-FR"/>
        </w:rPr>
        <w:t xml:space="preserve">, par dénombrement d'allèles : </w:t>
      </w:r>
    </w:p>
    <w:p w:rsidR="008D3E90" w:rsidRPr="00A45BCB" w:rsidRDefault="008D3E90" w:rsidP="00A45BCB">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br/>
        <w:t xml:space="preserve">Effectif population = N -&gt; nombre d'allèles = 2N </w:t>
      </w:r>
      <w:r w:rsidRPr="00A45BCB">
        <w:rPr>
          <w:rFonts w:asciiTheme="majorBidi" w:eastAsia="Times New Roman" w:hAnsiTheme="majorBidi" w:cstheme="majorBidi"/>
          <w:sz w:val="28"/>
          <w:szCs w:val="28"/>
        </w:rPr>
        <w:br/>
      </w:r>
      <w:r w:rsidRPr="00A45BCB">
        <w:rPr>
          <w:rFonts w:asciiTheme="majorBidi" w:eastAsia="Times New Roman" w:hAnsiTheme="majorBidi" w:cstheme="majorBidi"/>
          <w:b/>
          <w:bCs/>
          <w:sz w:val="28"/>
          <w:szCs w:val="28"/>
        </w:rPr>
        <w:t>p</w:t>
      </w:r>
      <w:r w:rsidRPr="00A45BCB">
        <w:rPr>
          <w:rFonts w:asciiTheme="majorBidi" w:eastAsia="Times New Roman" w:hAnsiTheme="majorBidi" w:cstheme="majorBidi"/>
          <w:sz w:val="28"/>
          <w:szCs w:val="28"/>
        </w:rPr>
        <w:t xml:space="preserve"> = nombre d’allèles </w:t>
      </w:r>
      <w:r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 nombre total des allèles = (2DN + HN) / 2N = D + H/2 </w:t>
      </w:r>
      <w:r w:rsidRPr="00A45BCB">
        <w:rPr>
          <w:rFonts w:asciiTheme="majorBidi" w:eastAsia="Times New Roman" w:hAnsiTheme="majorBidi" w:cstheme="majorBidi"/>
          <w:sz w:val="28"/>
          <w:szCs w:val="28"/>
        </w:rPr>
        <w:br/>
        <w:t xml:space="preserve">de même pour a : </w:t>
      </w:r>
      <w:r w:rsidRPr="00A45BCB">
        <w:rPr>
          <w:rFonts w:asciiTheme="majorBidi" w:eastAsia="Times New Roman" w:hAnsiTheme="majorBidi" w:cstheme="majorBidi"/>
          <w:sz w:val="28"/>
          <w:szCs w:val="28"/>
        </w:rPr>
        <w:br/>
      </w:r>
      <w:r w:rsidRPr="00A45BCB">
        <w:rPr>
          <w:rFonts w:asciiTheme="majorBidi" w:eastAsia="Times New Roman" w:hAnsiTheme="majorBidi" w:cstheme="majorBidi"/>
          <w:b/>
          <w:sz w:val="28"/>
          <w:szCs w:val="28"/>
        </w:rPr>
        <w:t>q</w:t>
      </w:r>
      <w:r w:rsidRPr="00A45BCB">
        <w:rPr>
          <w:rFonts w:asciiTheme="majorBidi" w:eastAsia="Times New Roman" w:hAnsiTheme="majorBidi" w:cstheme="majorBidi"/>
          <w:sz w:val="28"/>
          <w:szCs w:val="28"/>
        </w:rPr>
        <w:t xml:space="preserve"> = </w:t>
      </w:r>
      <w:r w:rsidR="00A45BCB">
        <w:rPr>
          <w:rFonts w:asciiTheme="majorBidi" w:eastAsia="Times New Roman" w:hAnsiTheme="majorBidi" w:cstheme="majorBidi"/>
          <w:sz w:val="28"/>
          <w:szCs w:val="28"/>
        </w:rPr>
        <w:t xml:space="preserve">nombre d’allèles </w:t>
      </w:r>
      <w:r w:rsidR="00A45BCB"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 nombre total des allèles = (2RN + HN) / 2N = R + H/2 </w:t>
      </w:r>
    </w:p>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b/>
          <w:bCs/>
          <w:sz w:val="28"/>
          <w:szCs w:val="28"/>
        </w:rPr>
        <w:t>II.1.1. EXERCICE</w:t>
      </w:r>
      <w:r w:rsidRPr="00A45BCB">
        <w:rPr>
          <w:rFonts w:asciiTheme="majorBidi" w:eastAsia="Times New Roman" w:hAnsiTheme="majorBidi" w:cstheme="majorBidi"/>
          <w:sz w:val="28"/>
          <w:szCs w:val="28"/>
        </w:rPr>
        <w:t xml:space="preserve"> </w:t>
      </w:r>
    </w:p>
    <w:tbl>
      <w:tblPr>
        <w:tblW w:w="0" w:type="auto"/>
        <w:tblCellSpacing w:w="15" w:type="dxa"/>
        <w:tblCellMar>
          <w:top w:w="15" w:type="dxa"/>
          <w:left w:w="15" w:type="dxa"/>
          <w:bottom w:w="15" w:type="dxa"/>
          <w:right w:w="15" w:type="dxa"/>
        </w:tblCellMar>
        <w:tblLook w:val="04A0"/>
      </w:tblPr>
      <w:tblGrid>
        <w:gridCol w:w="480"/>
        <w:gridCol w:w="1857"/>
        <w:gridCol w:w="745"/>
        <w:gridCol w:w="931"/>
        <w:gridCol w:w="822"/>
        <w:gridCol w:w="1678"/>
        <w:gridCol w:w="81"/>
      </w:tblGrid>
      <w:tr w:rsidR="008D3E90" w:rsidRPr="00A45BCB" w:rsidTr="00A45BCB">
        <w:trPr>
          <w:gridAfter w:val="2"/>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soit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les phénotypes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[A1A2]</w:t>
            </w:r>
          </w:p>
        </w:tc>
        <w:tc>
          <w:tcPr>
            <w:tcW w:w="792"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[A2]</w:t>
            </w:r>
          </w:p>
        </w:tc>
      </w:tr>
      <w:tr w:rsidR="008D3E90" w:rsidRPr="00A45BCB" w:rsidTr="00A45BCB">
        <w:trPr>
          <w:gridAfter w:val="2"/>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les génotypes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A1A1</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A1A2</w:t>
            </w:r>
          </w:p>
        </w:tc>
        <w:tc>
          <w:tcPr>
            <w:tcW w:w="792" w:type="dxa"/>
            <w:vAlign w:val="center"/>
            <w:hideMark/>
          </w:tcPr>
          <w:p w:rsidR="008D3E90" w:rsidRPr="00A45BCB" w:rsidRDefault="00A45BCB"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A2A</w:t>
            </w:r>
            <w:r w:rsidR="008D3E90" w:rsidRPr="00A45BCB">
              <w:rPr>
                <w:rFonts w:asciiTheme="majorBidi" w:eastAsia="Times New Roman" w:hAnsiTheme="majorBidi" w:cstheme="majorBidi"/>
                <w:sz w:val="28"/>
                <w:szCs w:val="28"/>
              </w:rPr>
              <w:t>2</w:t>
            </w:r>
          </w:p>
        </w:tc>
      </w:tr>
      <w:tr w:rsidR="008D3E90" w:rsidRPr="00A45BCB" w:rsidTr="00A45BCB">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les effectifs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167</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280</w:t>
            </w:r>
          </w:p>
        </w:tc>
        <w:tc>
          <w:tcPr>
            <w:tcW w:w="792"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109</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total N : 556</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bl>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calculer les fréquences suivantes : </w:t>
      </w:r>
      <w:proofErr w:type="gramStart"/>
      <w:r w:rsidRPr="00A45BCB">
        <w:rPr>
          <w:rFonts w:asciiTheme="majorBidi" w:eastAsia="Times New Roman" w:hAnsiTheme="majorBidi" w:cstheme="majorBidi"/>
          <w:sz w:val="28"/>
          <w:szCs w:val="28"/>
        </w:rPr>
        <w:t>F(</w:t>
      </w:r>
      <w:proofErr w:type="gramEnd"/>
      <w:r w:rsidRPr="00A45BCB">
        <w:rPr>
          <w:rFonts w:asciiTheme="majorBidi" w:eastAsia="Times New Roman" w:hAnsiTheme="majorBidi" w:cstheme="majorBidi"/>
          <w:sz w:val="28"/>
          <w:szCs w:val="28"/>
        </w:rPr>
        <w:t xml:space="preserve">P : phénotypes) , F(G : génotypes), F(A: allèles), F(gamètes) : </w:t>
      </w:r>
      <w:r w:rsidRPr="00A45BCB">
        <w:rPr>
          <w:rFonts w:asciiTheme="majorBidi" w:eastAsia="Times New Roman" w:hAnsiTheme="majorBidi" w:cstheme="majorBidi"/>
          <w:sz w:val="28"/>
          <w:szCs w:val="28"/>
        </w:rPr>
        <w:br/>
        <w:t>F(A) = F(</w:t>
      </w:r>
      <w:proofErr w:type="spellStart"/>
      <w:r w:rsidRPr="00A45BCB">
        <w:rPr>
          <w:rFonts w:asciiTheme="majorBidi" w:eastAsia="Times New Roman" w:hAnsiTheme="majorBidi" w:cstheme="majorBidi"/>
          <w:sz w:val="28"/>
          <w:szCs w:val="28"/>
        </w:rPr>
        <w:t>gam</w:t>
      </w:r>
      <w:proofErr w:type="spellEnd"/>
      <w:r w:rsidRPr="00A45BCB">
        <w:rPr>
          <w:rFonts w:asciiTheme="majorBidi" w:eastAsia="Times New Roman" w:hAnsiTheme="majorBidi" w:cstheme="majorBidi"/>
          <w:sz w:val="28"/>
          <w:szCs w:val="28"/>
        </w:rPr>
        <w:t xml:space="preserve">), car il y a 1 allèle (de chaque gène) par gamète </w:t>
      </w:r>
      <w:r w:rsidRPr="00A45BCB">
        <w:rPr>
          <w:rFonts w:asciiTheme="majorBidi" w:eastAsia="Times New Roman" w:hAnsiTheme="majorBidi" w:cstheme="majorBidi"/>
          <w:sz w:val="28"/>
          <w:szCs w:val="28"/>
        </w:rPr>
        <w:br/>
        <w:t xml:space="preserve">Ici, de plus, F(p) = F(G), car allèles </w:t>
      </w:r>
      <w:proofErr w:type="spellStart"/>
      <w:r w:rsidRPr="00A45BCB">
        <w:rPr>
          <w:rFonts w:asciiTheme="majorBidi" w:eastAsia="Times New Roman" w:hAnsiTheme="majorBidi" w:cstheme="majorBidi"/>
          <w:sz w:val="28"/>
          <w:szCs w:val="28"/>
        </w:rPr>
        <w:t>co</w:t>
      </w:r>
      <w:proofErr w:type="spellEnd"/>
      <w:r w:rsidRPr="00A45BCB">
        <w:rPr>
          <w:rFonts w:asciiTheme="majorBidi" w:eastAsia="Times New Roman" w:hAnsiTheme="majorBidi" w:cstheme="majorBidi"/>
          <w:sz w:val="28"/>
          <w:szCs w:val="28"/>
        </w:rPr>
        <w:t xml:space="preserve">-dominants </w:t>
      </w:r>
    </w:p>
    <w:tbl>
      <w:tblPr>
        <w:tblW w:w="8089" w:type="dxa"/>
        <w:tblCellSpacing w:w="15" w:type="dxa"/>
        <w:tblInd w:w="720" w:type="dxa"/>
        <w:tblCellMar>
          <w:top w:w="15" w:type="dxa"/>
          <w:left w:w="15" w:type="dxa"/>
          <w:bottom w:w="15" w:type="dxa"/>
          <w:right w:w="15" w:type="dxa"/>
        </w:tblCellMar>
        <w:tblLook w:val="04A0"/>
      </w:tblPr>
      <w:tblGrid>
        <w:gridCol w:w="1416"/>
        <w:gridCol w:w="1311"/>
        <w:gridCol w:w="1418"/>
        <w:gridCol w:w="1417"/>
        <w:gridCol w:w="2527"/>
      </w:tblGrid>
      <w:tr w:rsidR="008D3E90" w:rsidRPr="00A45BCB" w:rsidTr="00A45BCB">
        <w:trPr>
          <w:gridAfter w:val="1"/>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F(P) = F(G)</w:t>
            </w:r>
          </w:p>
        </w:tc>
        <w:tc>
          <w:tcPr>
            <w:tcW w:w="1281"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167/556</w:t>
            </w:r>
          </w:p>
        </w:tc>
        <w:tc>
          <w:tcPr>
            <w:tcW w:w="1388"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280/556</w:t>
            </w:r>
          </w:p>
        </w:tc>
        <w:tc>
          <w:tcPr>
            <w:tcW w:w="1387"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109/556</w:t>
            </w:r>
          </w:p>
        </w:tc>
      </w:tr>
      <w:tr w:rsidR="008D3E90" w:rsidRPr="00A45BCB" w:rsidTr="00A45BCB">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Soit :</w:t>
            </w:r>
          </w:p>
        </w:tc>
        <w:tc>
          <w:tcPr>
            <w:tcW w:w="1281"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D=0.300</w:t>
            </w:r>
          </w:p>
        </w:tc>
        <w:tc>
          <w:tcPr>
            <w:tcW w:w="1388"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H=0.504</w:t>
            </w:r>
          </w:p>
        </w:tc>
        <w:tc>
          <w:tcPr>
            <w:tcW w:w="1387"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R=0.196   </w:t>
            </w:r>
          </w:p>
        </w:tc>
        <w:tc>
          <w:tcPr>
            <w:tcW w:w="0" w:type="auto"/>
            <w:vAlign w:val="center"/>
            <w:hideMark/>
          </w:tcPr>
          <w:p w:rsidR="008D3E90" w:rsidRPr="00A45BCB" w:rsidRDefault="008D3E90" w:rsidP="00A45BCB">
            <w:pPr>
              <w:spacing w:after="0" w:line="240" w:lineRule="auto"/>
              <w:rPr>
                <w:rFonts w:asciiTheme="majorBidi" w:eastAsia="Times New Roman" w:hAnsiTheme="majorBidi" w:cstheme="majorBidi"/>
                <w:sz w:val="28"/>
                <w:szCs w:val="28"/>
              </w:rPr>
            </w:pPr>
            <w:proofErr w:type="spellStart"/>
            <w:r w:rsidRPr="00A45BCB">
              <w:rPr>
                <w:rFonts w:asciiTheme="majorBidi" w:eastAsia="Times New Roman" w:hAnsiTheme="majorBidi" w:cstheme="majorBidi"/>
                <w:sz w:val="28"/>
                <w:szCs w:val="28"/>
              </w:rPr>
              <w:t>vérifiez:Σ</w:t>
            </w:r>
            <w:proofErr w:type="spellEnd"/>
            <w:r w:rsidRPr="00A45BCB">
              <w:rPr>
                <w:rFonts w:asciiTheme="majorBidi" w:eastAsia="Times New Roman" w:hAnsiTheme="majorBidi" w:cstheme="majorBidi"/>
                <w:sz w:val="28"/>
                <w:szCs w:val="28"/>
              </w:rPr>
              <w:t xml:space="preserve"> (D</w:t>
            </w:r>
            <w:proofErr w:type="gramStart"/>
            <w:r w:rsidRPr="00A45BCB">
              <w:rPr>
                <w:rFonts w:asciiTheme="majorBidi" w:eastAsia="Times New Roman" w:hAnsiTheme="majorBidi" w:cstheme="majorBidi"/>
                <w:sz w:val="28"/>
                <w:szCs w:val="28"/>
              </w:rPr>
              <w:t>,H,R</w:t>
            </w:r>
            <w:proofErr w:type="gramEnd"/>
            <w:r w:rsidRPr="00A45BCB">
              <w:rPr>
                <w:rFonts w:asciiTheme="majorBidi" w:eastAsia="Times New Roman" w:hAnsiTheme="majorBidi" w:cstheme="majorBidi"/>
                <w:sz w:val="28"/>
                <w:szCs w:val="28"/>
              </w:rPr>
              <w:t>) =</w:t>
            </w:r>
            <w:r w:rsidR="00A45BCB">
              <w:rPr>
                <w:rFonts w:asciiTheme="majorBidi" w:eastAsia="Times New Roman" w:hAnsiTheme="majorBidi" w:cstheme="majorBidi"/>
                <w:sz w:val="28"/>
                <w:szCs w:val="28"/>
              </w:rPr>
              <w:t>1</w:t>
            </w:r>
          </w:p>
        </w:tc>
      </w:tr>
    </w:tbl>
    <w:p w:rsidR="008D3E90" w:rsidRPr="00A45BCB" w:rsidRDefault="008D3E90" w:rsidP="008D3E90">
      <w:pPr>
        <w:spacing w:after="0" w:line="240" w:lineRule="auto"/>
        <w:ind w:left="720"/>
        <w:rPr>
          <w:rFonts w:asciiTheme="majorBidi" w:eastAsia="Times New Roman" w:hAnsiTheme="majorBidi" w:cstheme="majorBidi"/>
          <w:vanish/>
          <w:sz w:val="28"/>
          <w:szCs w:val="28"/>
        </w:rPr>
      </w:pPr>
    </w:p>
    <w:tbl>
      <w:tblPr>
        <w:tblW w:w="10101" w:type="dxa"/>
        <w:tblCellSpacing w:w="15" w:type="dxa"/>
        <w:tblInd w:w="30" w:type="dxa"/>
        <w:tblCellMar>
          <w:top w:w="15" w:type="dxa"/>
          <w:left w:w="15" w:type="dxa"/>
          <w:bottom w:w="15" w:type="dxa"/>
          <w:right w:w="15" w:type="dxa"/>
        </w:tblCellMar>
        <w:tblLook w:val="04A0"/>
      </w:tblPr>
      <w:tblGrid>
        <w:gridCol w:w="1470"/>
        <w:gridCol w:w="6909"/>
        <w:gridCol w:w="1722"/>
      </w:tblGrid>
      <w:tr w:rsidR="008D3E90" w:rsidRPr="00A45BCB" w:rsidTr="00A45BCB">
        <w:trPr>
          <w:gridAfter w:val="1"/>
          <w:wAfter w:w="1677" w:type="dxa"/>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F(A) = </w:t>
            </w:r>
            <w:proofErr w:type="gramStart"/>
            <w:r w:rsidRPr="00A45BCB">
              <w:rPr>
                <w:rFonts w:asciiTheme="majorBidi" w:eastAsia="Times New Roman" w:hAnsiTheme="majorBidi" w:cstheme="majorBidi"/>
                <w:sz w:val="28"/>
                <w:szCs w:val="28"/>
              </w:rPr>
              <w:t>F(</w:t>
            </w:r>
            <w:proofErr w:type="spellStart"/>
            <w:proofErr w:type="gramEnd"/>
            <w:r w:rsidRPr="00A45BCB">
              <w:rPr>
                <w:rFonts w:asciiTheme="majorBidi" w:eastAsia="Times New Roman" w:hAnsiTheme="majorBidi" w:cstheme="majorBidi"/>
                <w:sz w:val="28"/>
                <w:szCs w:val="28"/>
              </w:rPr>
              <w:t>gam</w:t>
            </w:r>
            <w:proofErr w:type="spellEnd"/>
            <w:r w:rsidRPr="00A45BCB">
              <w:rPr>
                <w:rFonts w:asciiTheme="majorBidi" w:eastAsia="Times New Roman" w:hAnsiTheme="majorBidi" w:cstheme="majorBidi"/>
                <w:sz w:val="28"/>
                <w:szCs w:val="28"/>
              </w:rPr>
              <w:t xml:space="preserve">.) </w:t>
            </w:r>
          </w:p>
        </w:tc>
        <w:tc>
          <w:tcPr>
            <w:tcW w:w="6879"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p = D+H/2 = (167+280/2)/ 556 soit 0.300+0.504/2 = 0.552</w:t>
            </w:r>
          </w:p>
        </w:tc>
      </w:tr>
      <w:tr w:rsidR="008D3E90" w:rsidRPr="00A45BCB" w:rsidTr="00A45BCB">
        <w:trPr>
          <w:gridAfter w:val="1"/>
          <w:wAfter w:w="1677" w:type="dxa"/>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w:t>
            </w:r>
          </w:p>
        </w:tc>
        <w:tc>
          <w:tcPr>
            <w:tcW w:w="6879"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q = R+H/2 = (109+280/2)/ 556 soit 0.196 + 0.504/2 = 0.448</w:t>
            </w:r>
          </w:p>
        </w:tc>
      </w:tr>
      <w:tr w:rsidR="008D3E90" w:rsidRPr="00A45BCB" w:rsidTr="00A45BCB">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6879"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1677"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bl>
    <w:p w:rsidR="008D3E90" w:rsidRDefault="00A45BCB" w:rsidP="00A45BCB">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vérifiez: Σ (</w:t>
      </w:r>
      <w:proofErr w:type="spellStart"/>
      <w:r w:rsidRPr="00A45BCB">
        <w:rPr>
          <w:rFonts w:asciiTheme="majorBidi" w:eastAsia="Times New Roman" w:hAnsiTheme="majorBidi" w:cstheme="majorBidi"/>
          <w:sz w:val="28"/>
          <w:szCs w:val="28"/>
        </w:rPr>
        <w:t>p</w:t>
      </w:r>
      <w:proofErr w:type="gramStart"/>
      <w:r w:rsidRPr="00A45BCB">
        <w:rPr>
          <w:rFonts w:asciiTheme="majorBidi" w:eastAsia="Times New Roman" w:hAnsiTheme="majorBidi" w:cstheme="majorBidi"/>
          <w:sz w:val="28"/>
          <w:szCs w:val="28"/>
        </w:rPr>
        <w:t>,q</w:t>
      </w:r>
      <w:proofErr w:type="spellEnd"/>
      <w:proofErr w:type="gramEnd"/>
      <w:r w:rsidRPr="00A45BCB">
        <w:rPr>
          <w:rFonts w:asciiTheme="majorBidi" w:eastAsia="Times New Roman" w:hAnsiTheme="majorBidi" w:cstheme="majorBidi"/>
          <w:sz w:val="28"/>
          <w:szCs w:val="28"/>
        </w:rPr>
        <w:t>)=1</w:t>
      </w:r>
    </w:p>
    <w:p w:rsidR="00E75D11" w:rsidRDefault="00E75D11" w:rsidP="00E75D11">
      <w:pPr>
        <w:pStyle w:val="NormalWeb"/>
        <w:jc w:val="both"/>
        <w:rPr>
          <w:b/>
          <w:bCs/>
          <w:sz w:val="28"/>
          <w:szCs w:val="28"/>
        </w:rPr>
      </w:pPr>
      <w:r w:rsidRPr="00E75D11">
        <w:rPr>
          <w:b/>
          <w:bCs/>
          <w:sz w:val="28"/>
          <w:szCs w:val="28"/>
        </w:rPr>
        <w:lastRenderedPageBreak/>
        <w:t>Maximum d’hétérozygotie</w:t>
      </w:r>
    </w:p>
    <w:p w:rsidR="00142ADC" w:rsidRPr="00142ADC" w:rsidRDefault="00142ADC" w:rsidP="00E75D11">
      <w:pPr>
        <w:pStyle w:val="NormalWeb"/>
        <w:jc w:val="both"/>
        <w:rPr>
          <w:sz w:val="28"/>
          <w:szCs w:val="28"/>
        </w:rPr>
      </w:pPr>
      <w:r>
        <w:rPr>
          <w:sz w:val="28"/>
          <w:szCs w:val="28"/>
        </w:rPr>
        <w:t xml:space="preserve"> Si on donne toutes les valeurs possible de p (de p=0 jusqu’au p=1) on peut </w:t>
      </w:r>
      <w:proofErr w:type="gramStart"/>
      <w:r>
        <w:rPr>
          <w:sz w:val="28"/>
          <w:szCs w:val="28"/>
        </w:rPr>
        <w:t>tracé</w:t>
      </w:r>
      <w:proofErr w:type="gramEnd"/>
      <w:r>
        <w:rPr>
          <w:sz w:val="28"/>
          <w:szCs w:val="28"/>
        </w:rPr>
        <w:t xml:space="preserve"> les courbes suivants, présentant les variations des fréquences génotypiques en fonction des variations des fréquences </w:t>
      </w:r>
      <w:proofErr w:type="spellStart"/>
      <w:r>
        <w:rPr>
          <w:sz w:val="28"/>
          <w:szCs w:val="28"/>
        </w:rPr>
        <w:t>allélique</w:t>
      </w:r>
      <w:proofErr w:type="spellEnd"/>
      <w:r>
        <w:rPr>
          <w:sz w:val="28"/>
          <w:szCs w:val="28"/>
        </w:rPr>
        <w:t>.</w:t>
      </w:r>
      <w:r w:rsidRPr="00142ADC">
        <w:rPr>
          <w:sz w:val="28"/>
          <w:szCs w:val="28"/>
        </w:rPr>
        <w:t xml:space="preserve"> </w:t>
      </w:r>
    </w:p>
    <w:p w:rsidR="00142ADC" w:rsidRPr="00E75D11" w:rsidRDefault="00142ADC" w:rsidP="00142ADC">
      <w:pPr>
        <w:pStyle w:val="NormalWeb"/>
        <w:jc w:val="center"/>
        <w:rPr>
          <w:b/>
          <w:bCs/>
          <w:sz w:val="28"/>
          <w:szCs w:val="28"/>
        </w:rPr>
      </w:pPr>
      <w:r>
        <w:rPr>
          <w:b/>
          <w:bCs/>
          <w:noProof/>
          <w:sz w:val="28"/>
          <w:szCs w:val="28"/>
        </w:rPr>
        <w:drawing>
          <wp:inline distT="0" distB="0" distL="0" distR="0">
            <wp:extent cx="4505325" cy="4656061"/>
            <wp:effectExtent l="19050" t="0" r="9525" b="0"/>
            <wp:docPr id="2" name="Image 1" descr="C:\Users\PC\Desktop\MODEL\H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MODEL\Hw1.gif"/>
                    <pic:cNvPicPr>
                      <a:picLocks noChangeAspect="1" noChangeArrowheads="1"/>
                    </pic:cNvPicPr>
                  </pic:nvPicPr>
                  <pic:blipFill>
                    <a:blip r:embed="rId6"/>
                    <a:srcRect/>
                    <a:stretch>
                      <a:fillRect/>
                    </a:stretch>
                  </pic:blipFill>
                  <pic:spPr bwMode="auto">
                    <a:xfrm>
                      <a:off x="0" y="0"/>
                      <a:ext cx="4505325" cy="4656061"/>
                    </a:xfrm>
                    <a:prstGeom prst="rect">
                      <a:avLst/>
                    </a:prstGeom>
                    <a:noFill/>
                    <a:ln w="9525">
                      <a:noFill/>
                      <a:miter lim="800000"/>
                      <a:headEnd/>
                      <a:tailEnd/>
                    </a:ln>
                  </pic:spPr>
                </pic:pic>
              </a:graphicData>
            </a:graphic>
          </wp:inline>
        </w:drawing>
      </w:r>
    </w:p>
    <w:p w:rsidR="00142ADC" w:rsidRDefault="00E75D11" w:rsidP="00E75D11">
      <w:pPr>
        <w:pStyle w:val="NormalWeb"/>
        <w:jc w:val="both"/>
        <w:rPr>
          <w:sz w:val="28"/>
          <w:szCs w:val="28"/>
        </w:rPr>
      </w:pPr>
      <w:r w:rsidRPr="00E75D11">
        <w:rPr>
          <w:sz w:val="28"/>
          <w:szCs w:val="28"/>
        </w:rPr>
        <w:t xml:space="preserve">La figure montre la correspondance entre la fréquence </w:t>
      </w:r>
      <w:proofErr w:type="spellStart"/>
      <w:r w:rsidRPr="00E75D11">
        <w:rPr>
          <w:sz w:val="28"/>
          <w:szCs w:val="28"/>
        </w:rPr>
        <w:t>allélique</w:t>
      </w:r>
      <w:proofErr w:type="spellEnd"/>
      <w:r w:rsidRPr="00E75D11">
        <w:rPr>
          <w:sz w:val="28"/>
          <w:szCs w:val="28"/>
        </w:rPr>
        <w:t xml:space="preserve"> q de a et les fréquences génotypiques dans le cas de deux allèles en régime </w:t>
      </w:r>
      <w:proofErr w:type="spellStart"/>
      <w:r w:rsidRPr="00E75D11">
        <w:rPr>
          <w:sz w:val="28"/>
          <w:szCs w:val="28"/>
        </w:rPr>
        <w:t>panmictique</w:t>
      </w:r>
      <w:proofErr w:type="spellEnd"/>
      <w:r w:rsidRPr="00E75D11">
        <w:rPr>
          <w:sz w:val="28"/>
          <w:szCs w:val="28"/>
        </w:rPr>
        <w:t>. La fréquence maximale des hétérozygotes H est alors atteinte lorsque</w:t>
      </w:r>
    </w:p>
    <w:p w:rsidR="00142ADC" w:rsidRDefault="00E75D11" w:rsidP="00E75D11">
      <w:pPr>
        <w:pStyle w:val="NormalWeb"/>
        <w:jc w:val="both"/>
        <w:rPr>
          <w:sz w:val="28"/>
          <w:szCs w:val="28"/>
        </w:rPr>
      </w:pPr>
      <w:r w:rsidRPr="00E75D11">
        <w:rPr>
          <w:sz w:val="28"/>
          <w:szCs w:val="28"/>
        </w:rPr>
        <w:t xml:space="preserve"> </w:t>
      </w:r>
      <w:r w:rsidR="00142ADC">
        <w:rPr>
          <w:sz w:val="28"/>
          <w:szCs w:val="28"/>
        </w:rPr>
        <w:tab/>
      </w:r>
      <w:r w:rsidRPr="00E75D11">
        <w:rPr>
          <w:sz w:val="28"/>
          <w:szCs w:val="28"/>
        </w:rPr>
        <w:t xml:space="preserve">p = q </w:t>
      </w:r>
      <w:r w:rsidR="00142ADC">
        <w:rPr>
          <w:sz w:val="28"/>
          <w:szCs w:val="28"/>
        </w:rPr>
        <w:t xml:space="preserve">= 0.5  </w:t>
      </w:r>
      <w:r w:rsidRPr="00E75D11">
        <w:rPr>
          <w:sz w:val="28"/>
          <w:szCs w:val="28"/>
        </w:rPr>
        <w:t xml:space="preserve">et </w:t>
      </w:r>
      <w:r w:rsidR="00142ADC">
        <w:rPr>
          <w:sz w:val="28"/>
          <w:szCs w:val="28"/>
        </w:rPr>
        <w:tab/>
      </w:r>
      <w:r w:rsidRPr="00E75D11">
        <w:rPr>
          <w:sz w:val="28"/>
          <w:szCs w:val="28"/>
        </w:rPr>
        <w:t xml:space="preserve">H = 2pq = 0,50. </w:t>
      </w:r>
    </w:p>
    <w:p w:rsidR="00E75D11" w:rsidRPr="00E75D11" w:rsidRDefault="00E75D11" w:rsidP="00E75D11">
      <w:pPr>
        <w:pStyle w:val="NormalWeb"/>
        <w:jc w:val="both"/>
        <w:rPr>
          <w:sz w:val="28"/>
          <w:szCs w:val="28"/>
        </w:rPr>
      </w:pPr>
      <w:r w:rsidRPr="00E75D11">
        <w:rPr>
          <w:sz w:val="28"/>
          <w:szCs w:val="28"/>
        </w:rPr>
        <w:t xml:space="preserve">A l'inverse, lorsque l'un des allèles est rare (ex: q très petit), presque tous les sujets possédant cet allèle se trouvent sous la forme hétérozygote. </w:t>
      </w:r>
    </w:p>
    <w:p w:rsidR="00305CF9" w:rsidRDefault="00305CF9" w:rsidP="00305CF9">
      <w:pPr>
        <w:spacing w:before="100" w:beforeAutospacing="1" w:after="100" w:afterAutospacing="1" w:line="240" w:lineRule="auto"/>
        <w:outlineLvl w:val="1"/>
        <w:rPr>
          <w:rFonts w:ascii="Times New Roman" w:eastAsia="Times New Roman" w:hAnsi="Times New Roman" w:cs="Times New Roman"/>
          <w:b/>
          <w:bCs/>
          <w:sz w:val="36"/>
          <w:szCs w:val="36"/>
        </w:rPr>
      </w:pPr>
    </w:p>
    <w:p w:rsidR="00305CF9" w:rsidRDefault="00305CF9" w:rsidP="00305CF9">
      <w:pPr>
        <w:spacing w:before="100" w:beforeAutospacing="1" w:after="100" w:afterAutospacing="1" w:line="240" w:lineRule="auto"/>
        <w:outlineLvl w:val="1"/>
        <w:rPr>
          <w:rFonts w:ascii="Times New Roman" w:eastAsia="Times New Roman" w:hAnsi="Times New Roman" w:cs="Times New Roman"/>
          <w:b/>
          <w:bCs/>
          <w:sz w:val="36"/>
          <w:szCs w:val="36"/>
        </w:rPr>
      </w:pPr>
    </w:p>
    <w:p w:rsidR="00305CF9" w:rsidRPr="00305CF9" w:rsidRDefault="00305CF9" w:rsidP="00305CF9">
      <w:pPr>
        <w:spacing w:before="100" w:beforeAutospacing="1" w:after="100" w:afterAutospacing="1" w:line="240" w:lineRule="auto"/>
        <w:outlineLvl w:val="1"/>
        <w:rPr>
          <w:rFonts w:ascii="Times New Roman" w:eastAsia="Times New Roman" w:hAnsi="Times New Roman" w:cs="Times New Roman"/>
          <w:b/>
          <w:bCs/>
          <w:sz w:val="28"/>
          <w:szCs w:val="28"/>
        </w:rPr>
      </w:pPr>
      <w:r w:rsidRPr="00305CF9">
        <w:rPr>
          <w:rFonts w:ascii="Times New Roman" w:eastAsia="Times New Roman" w:hAnsi="Times New Roman" w:cs="Times New Roman"/>
          <w:b/>
          <w:bCs/>
          <w:sz w:val="28"/>
          <w:szCs w:val="28"/>
        </w:rPr>
        <w:lastRenderedPageBreak/>
        <w:t>Pour vérifier si la loi de Hardy -Weinberg s'applique à une population donnée pour un gène donné</w:t>
      </w:r>
    </w:p>
    <w:p w:rsidR="00305CF9" w:rsidRPr="00305CF9" w:rsidRDefault="00305CF9" w:rsidP="00305CF9">
      <w:pPr>
        <w:spacing w:before="100" w:beforeAutospacing="1" w:after="100" w:afterAutospacing="1" w:line="240" w:lineRule="auto"/>
        <w:outlineLvl w:val="2"/>
        <w:rPr>
          <w:rFonts w:ascii="Times New Roman" w:eastAsia="Times New Roman" w:hAnsi="Times New Roman" w:cs="Times New Roman"/>
          <w:b/>
          <w:bCs/>
          <w:sz w:val="28"/>
          <w:szCs w:val="28"/>
        </w:rPr>
      </w:pPr>
      <w:r w:rsidRPr="00305CF9">
        <w:rPr>
          <w:rFonts w:ascii="Times New Roman" w:eastAsia="Times New Roman" w:hAnsi="Times New Roman" w:cs="Times New Roman"/>
          <w:b/>
          <w:bCs/>
          <w:sz w:val="28"/>
          <w:szCs w:val="28"/>
        </w:rPr>
        <w:t xml:space="preserve">On calcule les fréquences </w:t>
      </w:r>
      <w:proofErr w:type="spellStart"/>
      <w:r w:rsidRPr="00305CF9">
        <w:rPr>
          <w:rFonts w:ascii="Times New Roman" w:eastAsia="Times New Roman" w:hAnsi="Times New Roman" w:cs="Times New Roman"/>
          <w:b/>
          <w:bCs/>
          <w:sz w:val="28"/>
          <w:szCs w:val="28"/>
        </w:rPr>
        <w:t>alléliques</w:t>
      </w:r>
      <w:proofErr w:type="spellEnd"/>
      <w:r w:rsidRPr="00305CF9">
        <w:rPr>
          <w:rFonts w:ascii="Times New Roman" w:eastAsia="Times New Roman" w:hAnsi="Times New Roman" w:cs="Times New Roman"/>
          <w:b/>
          <w:bCs/>
          <w:sz w:val="28"/>
          <w:szCs w:val="28"/>
        </w:rPr>
        <w:t xml:space="preserve"> à partir des fréquences des génotypes </w:t>
      </w:r>
    </w:p>
    <w:p w:rsidR="00305CF9" w:rsidRPr="00305CF9" w:rsidRDefault="00305CF9" w:rsidP="00305CF9">
      <w:pPr>
        <w:spacing w:before="100" w:beforeAutospacing="1" w:after="100" w:afterAutospacing="1"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Population N ---&gt; nombre d'allèles = 2N </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sz w:val="28"/>
          <w:szCs w:val="28"/>
        </w:rPr>
        <w:br/>
        <w:t xml:space="preserve">Nombre d’individus AA= </w:t>
      </w:r>
      <w:r>
        <w:rPr>
          <w:rFonts w:ascii="Times New Roman" w:eastAsia="Times New Roman" w:hAnsi="Times New Roman" w:cs="Times New Roman"/>
          <w:sz w:val="28"/>
          <w:szCs w:val="28"/>
        </w:rPr>
        <w:t>N</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br/>
        <w:t>Nombre d’individus BB= N</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br/>
        <w:t>Nombre d’individus AB= N</w:t>
      </w:r>
      <w:r>
        <w:rPr>
          <w:rFonts w:ascii="Times New Roman" w:eastAsia="Times New Roman" w:hAnsi="Times New Roman" w:cs="Times New Roman"/>
          <w:sz w:val="28"/>
          <w:szCs w:val="28"/>
          <w:vertAlign w:val="subscript"/>
        </w:rPr>
        <w:t>3</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2</w:t>
      </w:r>
      <w:r w:rsidRPr="00305C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w:t>
      </w:r>
      <w:r w:rsidRPr="00305C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vertAlign w:val="subscript"/>
        </w:rPr>
        <w:t>2</w:t>
      </w:r>
      <w:r w:rsidRPr="00305CF9">
        <w:rPr>
          <w:rFonts w:ascii="Times New Roman" w:eastAsia="Times New Roman" w:hAnsi="Times New Roman" w:cs="Times New Roman"/>
          <w:sz w:val="28"/>
          <w:szCs w:val="28"/>
        </w:rPr>
        <w:br/>
        <w:t>Fréquence de l’allèle A : p = ------</w:t>
      </w:r>
      <w:r>
        <w:rPr>
          <w:rFonts w:ascii="Times New Roman" w:eastAsia="Times New Roman" w:hAnsi="Times New Roman" w:cs="Times New Roman"/>
          <w:sz w:val="28"/>
          <w:szCs w:val="28"/>
        </w:rPr>
        <w:t>-----</w:t>
      </w:r>
      <w:r w:rsidRPr="00305CF9">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sidRPr="00305CF9">
        <w:rPr>
          <w:rFonts w:ascii="Times New Roman" w:eastAsia="Times New Roman" w:hAnsi="Times New Roman" w:cs="Times New Roman"/>
          <w:sz w:val="28"/>
          <w:szCs w:val="28"/>
        </w:rPr>
        <w:t>2N</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2</w:t>
      </w:r>
      <w:r w:rsidRPr="00305C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w:t>
      </w:r>
      <w:r w:rsidRPr="00305C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vertAlign w:val="subscript"/>
        </w:rPr>
        <w:t>2</w:t>
      </w:r>
      <w:r w:rsidRPr="00305CF9">
        <w:rPr>
          <w:rFonts w:ascii="Times New Roman" w:eastAsia="Times New Roman" w:hAnsi="Times New Roman" w:cs="Times New Roman"/>
          <w:sz w:val="28"/>
          <w:szCs w:val="28"/>
        </w:rPr>
        <w:br/>
        <w:t>Fréquence de l’allèle B : q = -------</w:t>
      </w:r>
      <w:r>
        <w:rPr>
          <w:rFonts w:ascii="Times New Roman" w:eastAsia="Times New Roman" w:hAnsi="Times New Roman" w:cs="Times New Roman"/>
          <w:sz w:val="28"/>
          <w:szCs w:val="28"/>
        </w:rPr>
        <w:t>----</w:t>
      </w:r>
      <w:r w:rsidRPr="00305CF9">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sidRPr="00305CF9">
        <w:rPr>
          <w:rFonts w:ascii="Times New Roman" w:eastAsia="Times New Roman" w:hAnsi="Times New Roman" w:cs="Times New Roman"/>
          <w:sz w:val="28"/>
          <w:szCs w:val="28"/>
        </w:rPr>
        <w:t>2N</w:t>
      </w:r>
    </w:p>
    <w:p w:rsidR="00305CF9" w:rsidRPr="00305CF9" w:rsidRDefault="00305CF9" w:rsidP="00305CF9">
      <w:pPr>
        <w:spacing w:before="100" w:beforeAutospacing="1" w:after="100" w:afterAutospacing="1" w:line="240" w:lineRule="auto"/>
        <w:outlineLvl w:val="2"/>
        <w:rPr>
          <w:rFonts w:ascii="Times New Roman" w:eastAsia="Times New Roman" w:hAnsi="Times New Roman" w:cs="Times New Roman"/>
          <w:b/>
          <w:bCs/>
          <w:sz w:val="28"/>
          <w:szCs w:val="28"/>
        </w:rPr>
      </w:pPr>
      <w:r w:rsidRPr="00305CF9">
        <w:rPr>
          <w:rFonts w:ascii="Times New Roman" w:eastAsia="Times New Roman" w:hAnsi="Times New Roman" w:cs="Times New Roman"/>
          <w:b/>
          <w:bCs/>
          <w:sz w:val="28"/>
          <w:szCs w:val="28"/>
        </w:rPr>
        <w:t xml:space="preserve">On compare les nombres attendus aux nombres observés </w:t>
      </w:r>
    </w:p>
    <w:p w:rsidR="00AB6534" w:rsidRDefault="00305CF9" w:rsidP="00D152F4">
      <w:pPr>
        <w:spacing w:before="100" w:beforeAutospacing="1" w:after="100" w:afterAutospacing="1"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Nombres attendus</w:t>
      </w:r>
      <w:r w:rsidR="00AB6534">
        <w:rPr>
          <w:rFonts w:ascii="Times New Roman" w:eastAsia="Times New Roman" w:hAnsi="Times New Roman" w:cs="Times New Roman"/>
          <w:sz w:val="28"/>
          <w:szCs w:val="28"/>
        </w:rPr>
        <w:t xml:space="preserve"> </w:t>
      </w:r>
      <w:r w:rsidRPr="00305CF9">
        <w:rPr>
          <w:rFonts w:ascii="Times New Roman" w:eastAsia="Times New Roman" w:hAnsi="Times New Roman" w:cs="Times New Roman"/>
          <w:sz w:val="28"/>
          <w:szCs w:val="28"/>
        </w:rPr>
        <w:t xml:space="preserve">= </w:t>
      </w:r>
      <w:r w:rsidR="00AB6534">
        <w:rPr>
          <w:rFonts w:ascii="Times New Roman" w:eastAsia="Times New Roman" w:hAnsi="Times New Roman" w:cs="Times New Roman"/>
          <w:sz w:val="28"/>
          <w:szCs w:val="28"/>
        </w:rPr>
        <w:tab/>
      </w:r>
      <w:r w:rsidRPr="00305CF9">
        <w:rPr>
          <w:rFonts w:ascii="Times New Roman" w:eastAsia="Times New Roman" w:hAnsi="Times New Roman" w:cs="Times New Roman"/>
          <w:sz w:val="28"/>
          <w:szCs w:val="28"/>
        </w:rPr>
        <w:t>AA: p</w:t>
      </w:r>
      <w:r w:rsidRPr="00305CF9">
        <w:rPr>
          <w:rFonts w:ascii="Times New Roman" w:eastAsia="Times New Roman" w:hAnsi="Times New Roman" w:cs="Times New Roman"/>
          <w:sz w:val="28"/>
          <w:szCs w:val="28"/>
          <w:vertAlign w:val="superscript"/>
        </w:rPr>
        <w:t xml:space="preserve">2 </w:t>
      </w:r>
      <w:r w:rsidR="00AB6534">
        <w:rPr>
          <w:rFonts w:ascii="Times New Roman" w:eastAsia="Times New Roman" w:hAnsi="Times New Roman" w:cs="Times New Roman"/>
          <w:sz w:val="28"/>
          <w:szCs w:val="28"/>
        </w:rPr>
        <w:t xml:space="preserve">x N </w:t>
      </w:r>
      <w:r w:rsidRPr="00305CF9">
        <w:rPr>
          <w:rFonts w:ascii="Times New Roman" w:eastAsia="Times New Roman" w:hAnsi="Times New Roman" w:cs="Times New Roman"/>
          <w:sz w:val="28"/>
          <w:szCs w:val="28"/>
        </w:rPr>
        <w:t xml:space="preserve"> </w:t>
      </w:r>
      <w:r w:rsidRPr="00305CF9">
        <w:rPr>
          <w:rFonts w:ascii="Times New Roman" w:eastAsia="Times New Roman" w:hAnsi="Times New Roman" w:cs="Times New Roman"/>
          <w:sz w:val="28"/>
          <w:szCs w:val="28"/>
        </w:rPr>
        <w:br/>
        <w:t xml:space="preserve">                                     </w:t>
      </w:r>
      <w:r w:rsidR="00AB6534">
        <w:rPr>
          <w:rFonts w:ascii="Times New Roman" w:eastAsia="Times New Roman" w:hAnsi="Times New Roman" w:cs="Times New Roman"/>
          <w:sz w:val="28"/>
          <w:szCs w:val="28"/>
        </w:rPr>
        <w:tab/>
      </w:r>
      <w:r w:rsidRPr="00305CF9">
        <w:rPr>
          <w:rFonts w:ascii="Times New Roman" w:eastAsia="Times New Roman" w:hAnsi="Times New Roman" w:cs="Times New Roman"/>
          <w:sz w:val="28"/>
          <w:szCs w:val="28"/>
        </w:rPr>
        <w:t>AB: q</w:t>
      </w:r>
      <w:r w:rsidRPr="00305CF9">
        <w:rPr>
          <w:rFonts w:ascii="Times New Roman" w:eastAsia="Times New Roman" w:hAnsi="Times New Roman" w:cs="Times New Roman"/>
          <w:sz w:val="28"/>
          <w:szCs w:val="28"/>
          <w:vertAlign w:val="superscript"/>
        </w:rPr>
        <w:t>2</w:t>
      </w:r>
      <w:r w:rsidR="00AB6534">
        <w:rPr>
          <w:rFonts w:ascii="Times New Roman" w:eastAsia="Times New Roman" w:hAnsi="Times New Roman" w:cs="Times New Roman"/>
          <w:sz w:val="28"/>
          <w:szCs w:val="28"/>
        </w:rPr>
        <w:t xml:space="preserve"> x N</w:t>
      </w:r>
      <w:r w:rsidRPr="00305CF9">
        <w:rPr>
          <w:rFonts w:ascii="Times New Roman" w:eastAsia="Times New Roman" w:hAnsi="Times New Roman" w:cs="Times New Roman"/>
          <w:sz w:val="28"/>
          <w:szCs w:val="28"/>
        </w:rPr>
        <w:t xml:space="preserve"> </w:t>
      </w:r>
      <w:r w:rsidRPr="00305CF9">
        <w:rPr>
          <w:rFonts w:ascii="Times New Roman" w:eastAsia="Times New Roman" w:hAnsi="Times New Roman" w:cs="Times New Roman"/>
          <w:sz w:val="28"/>
          <w:szCs w:val="28"/>
        </w:rPr>
        <w:br/>
        <w:t xml:space="preserve">                                     </w:t>
      </w:r>
      <w:r w:rsidR="00AB6534">
        <w:rPr>
          <w:rFonts w:ascii="Times New Roman" w:eastAsia="Times New Roman" w:hAnsi="Times New Roman" w:cs="Times New Roman"/>
          <w:sz w:val="28"/>
          <w:szCs w:val="28"/>
        </w:rPr>
        <w:tab/>
      </w:r>
      <w:r w:rsidRPr="00305CF9">
        <w:rPr>
          <w:rFonts w:ascii="Times New Roman" w:eastAsia="Times New Roman" w:hAnsi="Times New Roman" w:cs="Times New Roman"/>
          <w:sz w:val="28"/>
          <w:szCs w:val="28"/>
        </w:rPr>
        <w:t xml:space="preserve">BB: 2pq x N </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sz w:val="28"/>
          <w:szCs w:val="28"/>
        </w:rPr>
        <w:br/>
        <w:t>Nombres observés= fréquence des phénotypes</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sz w:val="28"/>
          <w:szCs w:val="28"/>
        </w:rPr>
        <w:br/>
        <w:t>On fait un test de X</w:t>
      </w:r>
      <w:r w:rsidRPr="00305CF9">
        <w:rPr>
          <w:rFonts w:ascii="Times New Roman" w:eastAsia="Times New Roman" w:hAnsi="Times New Roman" w:cs="Times New Roman"/>
          <w:sz w:val="28"/>
          <w:szCs w:val="28"/>
          <w:vertAlign w:val="superscript"/>
        </w:rPr>
        <w:t>2</w:t>
      </w:r>
      <w:r w:rsidRPr="00305CF9">
        <w:rPr>
          <w:rFonts w:ascii="Times New Roman" w:eastAsia="Times New Roman" w:hAnsi="Times New Roman" w:cs="Times New Roman"/>
          <w:sz w:val="28"/>
          <w:szCs w:val="28"/>
        </w:rPr>
        <w:t xml:space="preserve"> </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b/>
          <w:bCs/>
          <w:i/>
          <w:iCs/>
          <w:sz w:val="28"/>
          <w:szCs w:val="28"/>
        </w:rPr>
        <w:t>EXEMPLE</w:t>
      </w:r>
      <w:r w:rsidRPr="00305CF9">
        <w:rPr>
          <w:rFonts w:ascii="Times New Roman" w:eastAsia="Times New Roman" w:hAnsi="Times New Roman" w:cs="Times New Roman"/>
          <w:i/>
          <w:iCs/>
          <w:sz w:val="28"/>
          <w:szCs w:val="28"/>
        </w:rPr>
        <w:t xml:space="preserve"> </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i/>
          <w:iCs/>
          <w:sz w:val="28"/>
          <w:szCs w:val="28"/>
        </w:rPr>
        <w:t xml:space="preserve">la fréquence des différents génotypes </w:t>
      </w:r>
      <w:r w:rsidR="00D152F4">
        <w:rPr>
          <w:rFonts w:ascii="Times New Roman" w:eastAsia="Times New Roman" w:hAnsi="Times New Roman" w:cs="Times New Roman"/>
          <w:i/>
          <w:iCs/>
          <w:sz w:val="28"/>
          <w:szCs w:val="28"/>
        </w:rPr>
        <w:t xml:space="preserve"> a été </w:t>
      </w:r>
      <w:r w:rsidR="00D152F4" w:rsidRPr="00305CF9">
        <w:rPr>
          <w:rFonts w:ascii="Times New Roman" w:eastAsia="Times New Roman" w:hAnsi="Times New Roman" w:cs="Times New Roman"/>
          <w:i/>
          <w:iCs/>
          <w:sz w:val="28"/>
          <w:szCs w:val="28"/>
        </w:rPr>
        <w:t xml:space="preserve">étudié </w:t>
      </w:r>
      <w:r w:rsidRPr="00305CF9">
        <w:rPr>
          <w:rFonts w:ascii="Times New Roman" w:eastAsia="Times New Roman" w:hAnsi="Times New Roman" w:cs="Times New Roman"/>
          <w:i/>
          <w:iCs/>
          <w:sz w:val="28"/>
          <w:szCs w:val="28"/>
        </w:rPr>
        <w:t>dans trois gènes dans deux groupes de population: 95 Afro-Américains (AA), et 95 américains d’origine européenne (EA)</w:t>
      </w:r>
      <w:r w:rsidRPr="00305CF9">
        <w:rPr>
          <w:rFonts w:ascii="Times New Roman" w:eastAsia="Times New Roman" w:hAnsi="Times New Roman" w:cs="Times New Roman"/>
          <w:sz w:val="28"/>
          <w:szCs w:val="28"/>
          <w:vertAlign w:val="subscript"/>
        </w:rPr>
        <w:t xml:space="preserve"> </w:t>
      </w:r>
    </w:p>
    <w:p w:rsidR="00D152F4" w:rsidRDefault="00D152F4" w:rsidP="00D152F4">
      <w:pPr>
        <w:spacing w:before="100" w:beforeAutospacing="1" w:after="100" w:afterAutospacing="1" w:line="240" w:lineRule="auto"/>
        <w:rPr>
          <w:rFonts w:ascii="Times New Roman" w:eastAsia="Times New Roman" w:hAnsi="Times New Roman" w:cs="Times New Roman"/>
          <w:sz w:val="28"/>
          <w:szCs w:val="28"/>
        </w:rPr>
      </w:pPr>
    </w:p>
    <w:p w:rsidR="00305CF9" w:rsidRPr="00305CF9" w:rsidRDefault="00305CF9" w:rsidP="00305CF9">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Fréquence des différents génotypes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37"/>
        <w:gridCol w:w="790"/>
        <w:gridCol w:w="790"/>
        <w:gridCol w:w="790"/>
        <w:gridCol w:w="799"/>
        <w:gridCol w:w="799"/>
        <w:gridCol w:w="799"/>
        <w:gridCol w:w="730"/>
        <w:gridCol w:w="730"/>
        <w:gridCol w:w="730"/>
      </w:tblGrid>
      <w:tr w:rsidR="00305CF9" w:rsidRPr="00305CF9" w:rsidTr="00305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xml:space="preserve">  Polymorphisme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GJA-4 (C10009T)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MMP-3 (–1171delA)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PAI-1 –668delG</w:t>
            </w: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 </w:t>
            </w: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 </w:t>
            </w:r>
          </w:p>
        </w:tc>
      </w:tr>
      <w:tr w:rsidR="00305CF9" w:rsidRPr="00305CF9" w:rsidTr="00305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xml:space="preserve">  </w:t>
            </w:r>
            <w:proofErr w:type="spellStart"/>
            <w:r w:rsidRPr="00305CF9">
              <w:rPr>
                <w:rFonts w:ascii="Times New Roman" w:eastAsia="Times New Roman" w:hAnsi="Times New Roman" w:cs="Times New Roman"/>
                <w:i/>
                <w:iCs/>
                <w:sz w:val="24"/>
                <w:szCs w:val="24"/>
              </w:rPr>
              <w:t>Genotype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C/C</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xml:space="preserve">C/T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xml:space="preserve">T/T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xml:space="preserve">-/A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A/A</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-/G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G/G</w:t>
            </w:r>
          </w:p>
        </w:tc>
      </w:tr>
      <w:tr w:rsidR="00305CF9" w:rsidRPr="00305CF9" w:rsidTr="00305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AA nombre</w:t>
            </w:r>
            <w:r w:rsidRPr="00305CF9">
              <w:rPr>
                <w:rFonts w:ascii="Times New Roman" w:eastAsia="Times New Roman" w:hAnsi="Times New Roman" w:cs="Times New Roman"/>
                <w:i/>
                <w:iCs/>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24</w:t>
            </w:r>
            <w:r w:rsidRPr="00305CF9">
              <w:rPr>
                <w:rFonts w:ascii="Times New Roman" w:eastAsia="Times New Roman" w:hAnsi="Times New Roman" w:cs="Times New Roman"/>
                <w:i/>
                <w:iCs/>
                <w:sz w:val="24"/>
                <w:szCs w:val="24"/>
              </w:rPr>
              <w:br/>
              <w:t>(25.3)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52</w:t>
            </w:r>
            <w:r w:rsidRPr="00305CF9">
              <w:rPr>
                <w:rFonts w:ascii="Times New Roman" w:eastAsia="Times New Roman" w:hAnsi="Times New Roman" w:cs="Times New Roman"/>
                <w:i/>
                <w:iCs/>
                <w:sz w:val="24"/>
                <w:szCs w:val="24"/>
              </w:rPr>
              <w:br/>
              <w:t>(54.9)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19</w:t>
            </w:r>
            <w:r w:rsidRPr="00305CF9">
              <w:rPr>
                <w:rFonts w:ascii="Times New Roman" w:eastAsia="Times New Roman" w:hAnsi="Times New Roman" w:cs="Times New Roman"/>
                <w:i/>
                <w:iCs/>
                <w:sz w:val="24"/>
                <w:szCs w:val="24"/>
              </w:rPr>
              <w:br/>
              <w:t>(</w:t>
            </w:r>
            <w:proofErr w:type="gramStart"/>
            <w:r w:rsidRPr="00305CF9">
              <w:rPr>
                <w:rFonts w:ascii="Times New Roman" w:eastAsia="Times New Roman" w:hAnsi="Times New Roman" w:cs="Times New Roman"/>
                <w:i/>
                <w:iCs/>
                <w:sz w:val="24"/>
                <w:szCs w:val="24"/>
              </w:rPr>
              <w:t>19.8  )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2</w:t>
            </w:r>
            <w:r w:rsidRPr="00305CF9">
              <w:rPr>
                <w:rFonts w:ascii="Times New Roman" w:eastAsia="Times New Roman" w:hAnsi="Times New Roman" w:cs="Times New Roman"/>
                <w:i/>
                <w:iCs/>
                <w:sz w:val="24"/>
                <w:szCs w:val="24"/>
              </w:rPr>
              <w:b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19</w:t>
            </w:r>
            <w:r w:rsidRPr="00305CF9">
              <w:rPr>
                <w:rFonts w:ascii="Times New Roman" w:eastAsia="Times New Roman" w:hAnsi="Times New Roman" w:cs="Times New Roman"/>
                <w:i/>
                <w:iCs/>
                <w:sz w:val="24"/>
                <w:szCs w:val="24"/>
              </w:rPr>
              <w:b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74</w:t>
            </w:r>
            <w:r w:rsidRPr="00305CF9">
              <w:rPr>
                <w:rFonts w:ascii="Times New Roman" w:eastAsia="Times New Roman" w:hAnsi="Times New Roman" w:cs="Times New Roman"/>
                <w:i/>
                <w:iCs/>
                <w:sz w:val="24"/>
                <w:szCs w:val="24"/>
              </w:rPr>
              <w:b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7</w:t>
            </w:r>
            <w:r w:rsidRPr="00305CF9">
              <w:rPr>
                <w:rFonts w:ascii="Times New Roman" w:eastAsia="Times New Roman" w:hAnsi="Times New Roman" w:cs="Times New Roman"/>
                <w:i/>
                <w:iCs/>
                <w:sz w:val="24"/>
                <w:szCs w:val="24"/>
              </w:rPr>
              <w:br/>
              <w:t>(7.6)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35</w:t>
            </w:r>
            <w:r w:rsidRPr="00305CF9">
              <w:rPr>
                <w:rFonts w:ascii="Times New Roman" w:eastAsia="Times New Roman" w:hAnsi="Times New Roman" w:cs="Times New Roman"/>
                <w:i/>
                <w:iCs/>
                <w:sz w:val="24"/>
                <w:szCs w:val="24"/>
              </w:rPr>
              <w:b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53</w:t>
            </w:r>
            <w:r w:rsidRPr="00305CF9">
              <w:rPr>
                <w:rFonts w:ascii="Times New Roman" w:eastAsia="Times New Roman" w:hAnsi="Times New Roman" w:cs="Times New Roman"/>
                <w:i/>
                <w:iCs/>
                <w:sz w:val="24"/>
                <w:szCs w:val="24"/>
              </w:rPr>
              <w:br/>
              <w:t>(55.4)</w:t>
            </w:r>
          </w:p>
        </w:tc>
      </w:tr>
      <w:tr w:rsidR="00305CF9" w:rsidRPr="00305CF9" w:rsidTr="00305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EA nombre</w:t>
            </w:r>
            <w:r w:rsidRPr="00305CF9">
              <w:rPr>
                <w:rFonts w:ascii="Times New Roman" w:eastAsia="Times New Roman" w:hAnsi="Times New Roman" w:cs="Times New Roman"/>
                <w:i/>
                <w:iCs/>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46</w:t>
            </w:r>
            <w:r w:rsidRPr="00305CF9">
              <w:rPr>
                <w:rFonts w:ascii="Times New Roman" w:eastAsia="Times New Roman" w:hAnsi="Times New Roman" w:cs="Times New Roman"/>
                <w:i/>
                <w:iCs/>
                <w:sz w:val="24"/>
                <w:szCs w:val="24"/>
              </w:rPr>
              <w:br/>
              <w:t>(48.4)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42</w:t>
            </w:r>
            <w:r w:rsidRPr="00305CF9">
              <w:rPr>
                <w:rFonts w:ascii="Times New Roman" w:eastAsia="Times New Roman" w:hAnsi="Times New Roman" w:cs="Times New Roman"/>
                <w:i/>
                <w:iCs/>
                <w:sz w:val="24"/>
                <w:szCs w:val="24"/>
              </w:rPr>
              <w:br/>
              <w:t>(44.1)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7</w:t>
            </w:r>
            <w:r w:rsidRPr="00305CF9">
              <w:rPr>
                <w:rFonts w:ascii="Times New Roman" w:eastAsia="Times New Roman" w:hAnsi="Times New Roman" w:cs="Times New Roman"/>
                <w:i/>
                <w:iCs/>
                <w:sz w:val="24"/>
                <w:szCs w:val="24"/>
              </w:rPr>
              <w:b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30</w:t>
            </w:r>
            <w:r w:rsidRPr="00305CF9">
              <w:rPr>
                <w:rFonts w:ascii="Times New Roman" w:eastAsia="Times New Roman" w:hAnsi="Times New Roman" w:cs="Times New Roman"/>
                <w:i/>
                <w:iCs/>
                <w:sz w:val="24"/>
                <w:szCs w:val="24"/>
              </w:rPr>
              <w:br/>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42</w:t>
            </w:r>
            <w:r w:rsidRPr="00305CF9">
              <w:rPr>
                <w:rFonts w:ascii="Times New Roman" w:eastAsia="Times New Roman" w:hAnsi="Times New Roman" w:cs="Times New Roman"/>
                <w:i/>
                <w:iCs/>
                <w:sz w:val="24"/>
                <w:szCs w:val="24"/>
              </w:rPr>
              <w:br/>
              <w:t>(44.1)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t> 23</w:t>
            </w:r>
            <w:r w:rsidRPr="00305CF9">
              <w:rPr>
                <w:rFonts w:ascii="Times New Roman" w:eastAsia="Times New Roman" w:hAnsi="Times New Roman" w:cs="Times New Roman"/>
                <w:i/>
                <w:iCs/>
                <w:sz w:val="24"/>
                <w:szCs w:val="24"/>
              </w:rPr>
              <w:b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37</w:t>
            </w:r>
            <w:r w:rsidRPr="00305CF9">
              <w:rPr>
                <w:rFonts w:ascii="Times New Roman" w:eastAsia="Times New Roman" w:hAnsi="Times New Roman" w:cs="Times New Roman"/>
                <w:i/>
                <w:iCs/>
                <w:sz w:val="24"/>
                <w:szCs w:val="24"/>
              </w:rPr>
              <w:br/>
              <w:t xml:space="preserve">(38.7)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44</w:t>
            </w:r>
            <w:r w:rsidRPr="00305CF9">
              <w:rPr>
                <w:rFonts w:ascii="Times New Roman" w:eastAsia="Times New Roman" w:hAnsi="Times New Roman" w:cs="Times New Roman"/>
                <w:i/>
                <w:iCs/>
                <w:sz w:val="24"/>
                <w:szCs w:val="24"/>
              </w:rPr>
              <w:br/>
              <w:t xml:space="preserve">(46.2)  </w:t>
            </w:r>
          </w:p>
        </w:tc>
        <w:tc>
          <w:tcPr>
            <w:tcW w:w="0" w:type="auto"/>
            <w:tcBorders>
              <w:top w:val="outset" w:sz="6" w:space="0" w:color="auto"/>
              <w:left w:val="outset" w:sz="6" w:space="0" w:color="auto"/>
              <w:bottom w:val="outset" w:sz="6" w:space="0" w:color="auto"/>
              <w:right w:val="outset" w:sz="6" w:space="0" w:color="auto"/>
            </w:tcBorders>
            <w:vAlign w:val="center"/>
            <w:hideMark/>
          </w:tcPr>
          <w:p w:rsidR="00305CF9" w:rsidRPr="00305CF9" w:rsidRDefault="00305CF9" w:rsidP="00305CF9">
            <w:pPr>
              <w:spacing w:after="0"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sz w:val="24"/>
                <w:szCs w:val="24"/>
              </w:rPr>
              <w:t xml:space="preserve">  </w:t>
            </w:r>
            <w:r w:rsidRPr="00305CF9">
              <w:rPr>
                <w:rFonts w:ascii="Times New Roman" w:eastAsia="Times New Roman" w:hAnsi="Times New Roman" w:cs="Times New Roman"/>
                <w:i/>
                <w:iCs/>
                <w:sz w:val="24"/>
                <w:szCs w:val="24"/>
              </w:rPr>
              <w:t>14</w:t>
            </w:r>
            <w:r w:rsidRPr="00305CF9">
              <w:rPr>
                <w:rFonts w:ascii="Times New Roman" w:eastAsia="Times New Roman" w:hAnsi="Times New Roman" w:cs="Times New Roman"/>
                <w:i/>
                <w:iCs/>
                <w:sz w:val="24"/>
                <w:szCs w:val="24"/>
              </w:rPr>
              <w:br/>
              <w:t xml:space="preserve">(15.1)  </w:t>
            </w:r>
          </w:p>
        </w:tc>
      </w:tr>
    </w:tbl>
    <w:p w:rsidR="00305CF9" w:rsidRPr="00305CF9" w:rsidRDefault="00305CF9" w:rsidP="00305CF9">
      <w:pPr>
        <w:spacing w:before="100" w:beforeAutospacing="1" w:after="100" w:afterAutospacing="1" w:line="240" w:lineRule="auto"/>
        <w:rPr>
          <w:rFonts w:ascii="Times New Roman" w:eastAsia="Times New Roman" w:hAnsi="Times New Roman" w:cs="Times New Roman"/>
          <w:sz w:val="24"/>
          <w:szCs w:val="24"/>
        </w:rPr>
      </w:pPr>
      <w:r w:rsidRPr="00305CF9">
        <w:rPr>
          <w:rFonts w:ascii="Times New Roman" w:eastAsia="Times New Roman" w:hAnsi="Times New Roman" w:cs="Times New Roman"/>
          <w:i/>
          <w:iCs/>
          <w:sz w:val="24"/>
          <w:szCs w:val="24"/>
        </w:rPr>
        <w:lastRenderedPageBreak/>
        <w:t>Pour le polymorphisme GJA-4 (C10009T)</w:t>
      </w:r>
      <w:r w:rsidRPr="00305CF9">
        <w:rPr>
          <w:rFonts w:ascii="Times New Roman" w:eastAsia="Times New Roman" w:hAnsi="Times New Roman" w:cs="Times New Roman"/>
          <w:i/>
          <w:iCs/>
          <w:sz w:val="24"/>
          <w:szCs w:val="24"/>
        </w:rPr>
        <w:br/>
      </w:r>
      <w:r w:rsidRPr="00305CF9">
        <w:rPr>
          <w:rFonts w:ascii="Times New Roman" w:eastAsia="Times New Roman" w:hAnsi="Times New Roman" w:cs="Times New Roman"/>
          <w:i/>
          <w:iCs/>
          <w:sz w:val="24"/>
          <w:szCs w:val="24"/>
        </w:rPr>
        <w:br/>
        <w:t xml:space="preserve">Dans la population AA : nombres observés </w:t>
      </w:r>
      <w:r w:rsidRPr="00305CF9">
        <w:rPr>
          <w:rFonts w:ascii="Times New Roman" w:eastAsia="Times New Roman" w:hAnsi="Times New Roman" w:cs="Times New Roman"/>
          <w:i/>
          <w:iCs/>
          <w:sz w:val="24"/>
          <w:szCs w:val="24"/>
        </w:rPr>
        <w:br/>
      </w:r>
      <w:r w:rsidRPr="00305CF9">
        <w:rPr>
          <w:rFonts w:ascii="Times New Roman" w:eastAsia="Times New Roman" w:hAnsi="Times New Roman" w:cs="Times New Roman"/>
          <w:i/>
          <w:iCs/>
          <w:sz w:val="24"/>
          <w:szCs w:val="24"/>
        </w:rPr>
        <w:br/>
        <w:t xml:space="preserve">Fréquence de l’allèle C : (24 X 2) + 52 = 100 = 0,526 </w:t>
      </w:r>
      <w:r w:rsidRPr="00305CF9">
        <w:rPr>
          <w:rFonts w:ascii="Times New Roman" w:eastAsia="Times New Roman" w:hAnsi="Times New Roman" w:cs="Times New Roman"/>
          <w:i/>
          <w:iCs/>
          <w:sz w:val="24"/>
          <w:szCs w:val="24"/>
        </w:rPr>
        <w:br/>
        <w:t>                                         ----------------     -----</w:t>
      </w:r>
      <w:r w:rsidRPr="00305CF9">
        <w:rPr>
          <w:rFonts w:ascii="Times New Roman" w:eastAsia="Times New Roman" w:hAnsi="Times New Roman" w:cs="Times New Roman"/>
          <w:i/>
          <w:iCs/>
          <w:sz w:val="24"/>
          <w:szCs w:val="24"/>
        </w:rPr>
        <w:br/>
        <w:t xml:space="preserve">                                             95 X 2         190 </w:t>
      </w:r>
      <w:r w:rsidRPr="00305CF9">
        <w:rPr>
          <w:rFonts w:ascii="Times New Roman" w:eastAsia="Times New Roman" w:hAnsi="Times New Roman" w:cs="Times New Roman"/>
          <w:i/>
          <w:iCs/>
          <w:sz w:val="24"/>
          <w:szCs w:val="24"/>
        </w:rPr>
        <w:br/>
      </w:r>
      <w:r w:rsidRPr="00305CF9">
        <w:rPr>
          <w:rFonts w:ascii="Times New Roman" w:eastAsia="Times New Roman" w:hAnsi="Times New Roman" w:cs="Times New Roman"/>
          <w:i/>
          <w:iCs/>
          <w:sz w:val="24"/>
          <w:szCs w:val="24"/>
        </w:rPr>
        <w:br/>
        <w:t xml:space="preserve">Fréquence de l’allèle T : (19 X 2) + 52 = 90 = 0,474 </w:t>
      </w:r>
      <w:r w:rsidRPr="00305CF9">
        <w:rPr>
          <w:rFonts w:ascii="Times New Roman" w:eastAsia="Times New Roman" w:hAnsi="Times New Roman" w:cs="Times New Roman"/>
          <w:i/>
          <w:iCs/>
          <w:sz w:val="24"/>
          <w:szCs w:val="24"/>
        </w:rPr>
        <w:br/>
        <w:t>                                         ----------------   ----</w:t>
      </w:r>
      <w:r w:rsidRPr="00305CF9">
        <w:rPr>
          <w:rFonts w:ascii="Times New Roman" w:eastAsia="Times New Roman" w:hAnsi="Times New Roman" w:cs="Times New Roman"/>
          <w:i/>
          <w:iCs/>
          <w:sz w:val="24"/>
          <w:szCs w:val="24"/>
        </w:rPr>
        <w:br/>
        <w:t xml:space="preserve">                                               95 X 2     190 </w:t>
      </w:r>
      <w:r w:rsidRPr="00305CF9">
        <w:rPr>
          <w:rFonts w:ascii="Times New Roman" w:eastAsia="Times New Roman" w:hAnsi="Times New Roman" w:cs="Times New Roman"/>
          <w:i/>
          <w:iCs/>
          <w:sz w:val="24"/>
          <w:szCs w:val="24"/>
        </w:rPr>
        <w:br/>
        <w:t>Nombres attendus :</w:t>
      </w:r>
      <w:r w:rsidRPr="00305CF9">
        <w:rPr>
          <w:rFonts w:ascii="Times New Roman" w:eastAsia="Times New Roman" w:hAnsi="Times New Roman" w:cs="Times New Roman"/>
          <w:i/>
          <w:iCs/>
          <w:sz w:val="24"/>
          <w:szCs w:val="24"/>
        </w:rPr>
        <w:br/>
        <w:t xml:space="preserve">• génotype C/C : (0,526 ) </w:t>
      </w:r>
      <w:r w:rsidRPr="00305CF9">
        <w:rPr>
          <w:rFonts w:ascii="Times New Roman" w:eastAsia="Times New Roman" w:hAnsi="Times New Roman" w:cs="Times New Roman"/>
          <w:i/>
          <w:iCs/>
          <w:sz w:val="24"/>
          <w:szCs w:val="24"/>
          <w:vertAlign w:val="superscript"/>
        </w:rPr>
        <w:t>2</w:t>
      </w:r>
      <w:r w:rsidRPr="00305CF9">
        <w:rPr>
          <w:rFonts w:ascii="Times New Roman" w:eastAsia="Times New Roman" w:hAnsi="Times New Roman" w:cs="Times New Roman"/>
          <w:i/>
          <w:iCs/>
          <w:sz w:val="24"/>
          <w:szCs w:val="24"/>
        </w:rPr>
        <w:t xml:space="preserve"> X 95    = 26,2</w:t>
      </w:r>
      <w:r w:rsidRPr="00305CF9">
        <w:rPr>
          <w:rFonts w:ascii="Times New Roman" w:eastAsia="Times New Roman" w:hAnsi="Times New Roman" w:cs="Times New Roman"/>
          <w:i/>
          <w:iCs/>
          <w:sz w:val="24"/>
          <w:szCs w:val="24"/>
        </w:rPr>
        <w:br/>
        <w:t>• génotype C/T : 2 X 0,526 X 0,474 X 95  = 47,3</w:t>
      </w:r>
      <w:r w:rsidRPr="00305CF9">
        <w:rPr>
          <w:rFonts w:ascii="Times New Roman" w:eastAsia="Times New Roman" w:hAnsi="Times New Roman" w:cs="Times New Roman"/>
          <w:i/>
          <w:iCs/>
          <w:sz w:val="24"/>
          <w:szCs w:val="24"/>
        </w:rPr>
        <w:br/>
        <w:t>• génotype T/T : ( 0,474 )</w:t>
      </w:r>
      <w:r w:rsidRPr="00305CF9">
        <w:rPr>
          <w:rFonts w:ascii="Times New Roman" w:eastAsia="Times New Roman" w:hAnsi="Times New Roman" w:cs="Times New Roman"/>
          <w:i/>
          <w:iCs/>
          <w:sz w:val="24"/>
          <w:szCs w:val="24"/>
          <w:vertAlign w:val="superscript"/>
        </w:rPr>
        <w:t>2</w:t>
      </w:r>
      <w:r w:rsidRPr="00305CF9">
        <w:rPr>
          <w:rFonts w:ascii="Times New Roman" w:eastAsia="Times New Roman" w:hAnsi="Times New Roman" w:cs="Times New Roman"/>
          <w:i/>
          <w:iCs/>
          <w:sz w:val="24"/>
          <w:szCs w:val="24"/>
        </w:rPr>
        <w:t xml:space="preserve"> X 95   = 21,3</w:t>
      </w:r>
      <w:r w:rsidRPr="00305CF9">
        <w:rPr>
          <w:rFonts w:ascii="Times New Roman" w:eastAsia="Times New Roman" w:hAnsi="Times New Roman" w:cs="Times New Roman"/>
          <w:i/>
          <w:iCs/>
          <w:sz w:val="24"/>
          <w:szCs w:val="24"/>
        </w:rPr>
        <w:br/>
      </w:r>
      <w:r w:rsidRPr="00305CF9">
        <w:rPr>
          <w:rFonts w:ascii="Times New Roman" w:eastAsia="Times New Roman" w:hAnsi="Times New Roman" w:cs="Times New Roman"/>
          <w:i/>
          <w:iCs/>
          <w:sz w:val="24"/>
          <w:szCs w:val="24"/>
        </w:rPr>
        <w:br/>
        <w:t>x 2 : Σ(o-e)</w:t>
      </w:r>
      <w:r w:rsidRPr="00305CF9">
        <w:rPr>
          <w:rFonts w:ascii="Times New Roman" w:eastAsia="Times New Roman" w:hAnsi="Times New Roman" w:cs="Times New Roman"/>
          <w:i/>
          <w:iCs/>
          <w:sz w:val="24"/>
          <w:szCs w:val="24"/>
          <w:vertAlign w:val="superscript"/>
        </w:rPr>
        <w:t>2</w:t>
      </w:r>
      <w:r w:rsidRPr="00305CF9">
        <w:rPr>
          <w:rFonts w:ascii="Times New Roman" w:eastAsia="Times New Roman" w:hAnsi="Times New Roman" w:cs="Times New Roman"/>
          <w:i/>
          <w:iCs/>
          <w:sz w:val="24"/>
          <w:szCs w:val="24"/>
        </w:rPr>
        <w:t xml:space="preserve"> = (24-26.2)</w:t>
      </w:r>
      <w:r w:rsidRPr="00305CF9">
        <w:rPr>
          <w:rFonts w:ascii="Times New Roman" w:eastAsia="Times New Roman" w:hAnsi="Times New Roman" w:cs="Times New Roman"/>
          <w:i/>
          <w:iCs/>
          <w:sz w:val="24"/>
          <w:szCs w:val="24"/>
          <w:vertAlign w:val="superscript"/>
        </w:rPr>
        <w:t>2</w:t>
      </w:r>
      <w:r w:rsidRPr="00305CF9">
        <w:rPr>
          <w:rFonts w:ascii="Times New Roman" w:eastAsia="Times New Roman" w:hAnsi="Times New Roman" w:cs="Times New Roman"/>
          <w:i/>
          <w:iCs/>
          <w:sz w:val="24"/>
          <w:szCs w:val="24"/>
        </w:rPr>
        <w:t xml:space="preserve"> + (52-47.3)</w:t>
      </w:r>
      <w:r w:rsidRPr="00305CF9">
        <w:rPr>
          <w:rFonts w:ascii="Times New Roman" w:eastAsia="Times New Roman" w:hAnsi="Times New Roman" w:cs="Times New Roman"/>
          <w:i/>
          <w:iCs/>
          <w:sz w:val="24"/>
          <w:szCs w:val="24"/>
          <w:vertAlign w:val="superscript"/>
        </w:rPr>
        <w:t>2</w:t>
      </w:r>
      <w:r w:rsidRPr="00305CF9">
        <w:rPr>
          <w:rFonts w:ascii="Times New Roman" w:eastAsia="Times New Roman" w:hAnsi="Times New Roman" w:cs="Times New Roman"/>
          <w:i/>
          <w:iCs/>
          <w:sz w:val="24"/>
          <w:szCs w:val="24"/>
        </w:rPr>
        <w:t xml:space="preserve"> + (19-21.3)</w:t>
      </w:r>
      <w:r w:rsidRPr="00305CF9">
        <w:rPr>
          <w:rFonts w:ascii="Times New Roman" w:eastAsia="Times New Roman" w:hAnsi="Times New Roman" w:cs="Times New Roman"/>
          <w:i/>
          <w:iCs/>
          <w:sz w:val="24"/>
          <w:szCs w:val="24"/>
          <w:vertAlign w:val="superscript"/>
        </w:rPr>
        <w:t>2</w:t>
      </w:r>
      <w:r w:rsidRPr="00305CF9">
        <w:rPr>
          <w:rFonts w:ascii="Times New Roman" w:eastAsia="Times New Roman" w:hAnsi="Times New Roman" w:cs="Times New Roman"/>
          <w:i/>
          <w:iCs/>
          <w:sz w:val="24"/>
          <w:szCs w:val="24"/>
        </w:rPr>
        <w:t xml:space="preserve"> = 0.185+ 0.47 + 0.25 = 0.9</w:t>
      </w:r>
      <w:r w:rsidRPr="00305CF9">
        <w:rPr>
          <w:rFonts w:ascii="Times New Roman" w:eastAsia="Times New Roman" w:hAnsi="Times New Roman" w:cs="Times New Roman"/>
          <w:i/>
          <w:iCs/>
          <w:sz w:val="24"/>
          <w:szCs w:val="24"/>
        </w:rPr>
        <w:br/>
        <w:t>      --------        -----------      ------------         ----------</w:t>
      </w:r>
      <w:r w:rsidRPr="00305CF9">
        <w:rPr>
          <w:rFonts w:ascii="Times New Roman" w:eastAsia="Times New Roman" w:hAnsi="Times New Roman" w:cs="Times New Roman"/>
          <w:i/>
          <w:iCs/>
          <w:sz w:val="24"/>
          <w:szCs w:val="24"/>
        </w:rPr>
        <w:br/>
        <w:t xml:space="preserve">           e              26.2               47.3              21.3 </w:t>
      </w:r>
      <w:r w:rsidRPr="00305CF9">
        <w:rPr>
          <w:rFonts w:ascii="Times New Roman" w:eastAsia="Times New Roman" w:hAnsi="Times New Roman" w:cs="Times New Roman"/>
          <w:i/>
          <w:iCs/>
          <w:sz w:val="24"/>
          <w:szCs w:val="24"/>
        </w:rPr>
        <w:br/>
        <w:t xml:space="preserve">    (p entre 0.3 et 0.5 : non significatif) </w:t>
      </w:r>
    </w:p>
    <w:p w:rsidR="00576DE8" w:rsidRDefault="00576DE8" w:rsidP="00576DE8">
      <w:pPr>
        <w:pStyle w:val="NormalWeb"/>
        <w:rPr>
          <w:b/>
          <w:bCs/>
          <w:sz w:val="28"/>
          <w:szCs w:val="28"/>
        </w:rPr>
      </w:pPr>
    </w:p>
    <w:p w:rsidR="00576DE8" w:rsidRPr="00576DE8" w:rsidRDefault="00576DE8" w:rsidP="00576DE8">
      <w:pPr>
        <w:pStyle w:val="NormalWeb"/>
        <w:rPr>
          <w:sz w:val="28"/>
          <w:szCs w:val="28"/>
        </w:rPr>
      </w:pPr>
      <w:r w:rsidRPr="00576DE8">
        <w:rPr>
          <w:b/>
          <w:bCs/>
          <w:sz w:val="28"/>
          <w:szCs w:val="28"/>
        </w:rPr>
        <w:t>EXTENSION DE HW A D'AUTRES SITUATIONS GENIQUES</w:t>
      </w:r>
      <w:r w:rsidRPr="00576DE8">
        <w:rPr>
          <w:sz w:val="28"/>
          <w:szCs w:val="28"/>
        </w:rPr>
        <w:t xml:space="preserve"> </w:t>
      </w:r>
    </w:p>
    <w:p w:rsidR="00576DE8" w:rsidRPr="00576DE8" w:rsidRDefault="00576DE8" w:rsidP="00576DE8">
      <w:pPr>
        <w:pStyle w:val="NormalWeb"/>
        <w:rPr>
          <w:sz w:val="28"/>
          <w:szCs w:val="28"/>
        </w:rPr>
      </w:pPr>
      <w:r w:rsidRPr="00576DE8">
        <w:rPr>
          <w:b/>
          <w:bCs/>
          <w:sz w:val="28"/>
          <w:szCs w:val="28"/>
        </w:rPr>
        <w:t>1. POUR UN GENE AUTOSOMAL, TRIALLELIQUE, CO-DOMINANT</w:t>
      </w:r>
      <w:r w:rsidRPr="00576DE8">
        <w:rPr>
          <w:sz w:val="28"/>
          <w:szCs w:val="28"/>
        </w:rPr>
        <w:t xml:space="preserve"> </w:t>
      </w:r>
    </w:p>
    <w:tbl>
      <w:tblPr>
        <w:tblW w:w="0" w:type="auto"/>
        <w:tblCellSpacing w:w="15" w:type="dxa"/>
        <w:tblCellMar>
          <w:top w:w="15" w:type="dxa"/>
          <w:left w:w="15" w:type="dxa"/>
          <w:bottom w:w="15" w:type="dxa"/>
          <w:right w:w="15" w:type="dxa"/>
        </w:tblCellMar>
        <w:tblLook w:val="04A0"/>
      </w:tblPr>
      <w:tblGrid>
        <w:gridCol w:w="1622"/>
        <w:gridCol w:w="1253"/>
        <w:gridCol w:w="1253"/>
        <w:gridCol w:w="1151"/>
      </w:tblGrid>
      <w:tr w:rsidR="00576DE8" w:rsidRPr="00576DE8" w:rsidTr="00576DE8">
        <w:trPr>
          <w:tblCellSpacing w:w="15" w:type="dxa"/>
        </w:trPr>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 xml:space="preserve">3 allèles </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A1,</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A2,</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A3</w:t>
            </w:r>
          </w:p>
        </w:tc>
      </w:tr>
      <w:tr w:rsidR="00576DE8" w:rsidRPr="00576DE8" w:rsidTr="00576DE8">
        <w:trPr>
          <w:tblCellSpacing w:w="15" w:type="dxa"/>
        </w:trPr>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 xml:space="preserve">de fréquences </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 xml:space="preserve">F(A1) = p, </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 xml:space="preserve">F(A2) = q, </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F(A3) = r</w:t>
            </w:r>
          </w:p>
        </w:tc>
      </w:tr>
    </w:tbl>
    <w:tbl>
      <w:tblPr>
        <w:tblStyle w:val="Grilledutableau"/>
        <w:tblpPr w:leftFromText="141" w:rightFromText="141" w:vertAnchor="text" w:horzAnchor="margin" w:tblpY="487"/>
        <w:tblW w:w="4786" w:type="dxa"/>
        <w:tblLook w:val="04A0"/>
      </w:tblPr>
      <w:tblGrid>
        <w:gridCol w:w="889"/>
        <w:gridCol w:w="1424"/>
        <w:gridCol w:w="1425"/>
        <w:gridCol w:w="1048"/>
      </w:tblGrid>
      <w:tr w:rsidR="00576DE8" w:rsidTr="00576DE8">
        <w:trPr>
          <w:trHeight w:val="387"/>
        </w:trPr>
        <w:tc>
          <w:tcPr>
            <w:tcW w:w="889" w:type="dxa"/>
          </w:tcPr>
          <w:p w:rsidR="00576DE8" w:rsidRPr="00576DE8" w:rsidRDefault="00576DE8" w:rsidP="00576DE8">
            <w:pPr>
              <w:rPr>
                <w:rFonts w:ascii="Times New Roman" w:eastAsia="Times New Roman" w:hAnsi="Times New Roman" w:cs="Times New Roman"/>
                <w:sz w:val="24"/>
                <w:szCs w:val="24"/>
              </w:rPr>
            </w:pPr>
          </w:p>
        </w:tc>
        <w:tc>
          <w:tcPr>
            <w:tcW w:w="1424"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A1</w:t>
            </w:r>
            <w:r>
              <w:rPr>
                <w:rFonts w:ascii="Times New Roman" w:eastAsia="Times New Roman" w:hAnsi="Times New Roman" w:cs="Times New Roman"/>
                <w:sz w:val="24"/>
                <w:szCs w:val="24"/>
              </w:rPr>
              <w:t>(p)</w:t>
            </w:r>
          </w:p>
        </w:tc>
        <w:tc>
          <w:tcPr>
            <w:tcW w:w="1425"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A2</w:t>
            </w:r>
            <w:r>
              <w:rPr>
                <w:rFonts w:ascii="Times New Roman" w:eastAsia="Times New Roman" w:hAnsi="Times New Roman" w:cs="Times New Roman"/>
                <w:sz w:val="24"/>
                <w:szCs w:val="24"/>
              </w:rPr>
              <w:t xml:space="preserve"> (q)</w:t>
            </w:r>
          </w:p>
        </w:tc>
        <w:tc>
          <w:tcPr>
            <w:tcW w:w="1048"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A3</w:t>
            </w:r>
            <w:r>
              <w:rPr>
                <w:rFonts w:ascii="Times New Roman" w:eastAsia="Times New Roman" w:hAnsi="Times New Roman" w:cs="Times New Roman"/>
                <w:sz w:val="24"/>
                <w:szCs w:val="24"/>
              </w:rPr>
              <w:t xml:space="preserve"> (r)</w:t>
            </w:r>
          </w:p>
        </w:tc>
      </w:tr>
      <w:tr w:rsidR="00576DE8" w:rsidTr="00576DE8">
        <w:trPr>
          <w:trHeight w:val="387"/>
        </w:trPr>
        <w:tc>
          <w:tcPr>
            <w:tcW w:w="889"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A1</w:t>
            </w:r>
            <w:r>
              <w:rPr>
                <w:rFonts w:ascii="Times New Roman" w:eastAsia="Times New Roman" w:hAnsi="Times New Roman" w:cs="Times New Roman"/>
                <w:sz w:val="24"/>
                <w:szCs w:val="24"/>
              </w:rPr>
              <w:t xml:space="preserve"> (p)</w:t>
            </w:r>
          </w:p>
        </w:tc>
        <w:tc>
          <w:tcPr>
            <w:tcW w:w="1424"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p</w:t>
            </w:r>
            <w:r w:rsidRPr="00576DE8">
              <w:rPr>
                <w:rFonts w:ascii="Times New Roman" w:eastAsia="Times New Roman" w:hAnsi="Times New Roman" w:cs="Times New Roman"/>
                <w:sz w:val="24"/>
                <w:szCs w:val="24"/>
                <w:vertAlign w:val="superscript"/>
              </w:rPr>
              <w:t>2</w:t>
            </w:r>
          </w:p>
        </w:tc>
        <w:tc>
          <w:tcPr>
            <w:tcW w:w="1425" w:type="dxa"/>
          </w:tcPr>
          <w:p w:rsidR="00576DE8" w:rsidRPr="00576DE8" w:rsidRDefault="00576DE8" w:rsidP="00576DE8">
            <w:pPr>
              <w:rPr>
                <w:rFonts w:ascii="Times New Roman" w:eastAsia="Times New Roman" w:hAnsi="Times New Roman" w:cs="Times New Roman"/>
                <w:sz w:val="24"/>
                <w:szCs w:val="24"/>
              </w:rPr>
            </w:pPr>
            <w:proofErr w:type="spellStart"/>
            <w:r w:rsidRPr="00576DE8">
              <w:rPr>
                <w:rFonts w:ascii="Times New Roman" w:eastAsia="Times New Roman" w:hAnsi="Times New Roman" w:cs="Times New Roman"/>
                <w:sz w:val="24"/>
                <w:szCs w:val="24"/>
              </w:rPr>
              <w:t>pq</w:t>
            </w:r>
            <w:proofErr w:type="spellEnd"/>
          </w:p>
        </w:tc>
        <w:tc>
          <w:tcPr>
            <w:tcW w:w="1048" w:type="dxa"/>
          </w:tcPr>
          <w:p w:rsidR="00576DE8" w:rsidRPr="00576DE8" w:rsidRDefault="00576DE8" w:rsidP="00576DE8">
            <w:pPr>
              <w:rPr>
                <w:rFonts w:ascii="Times New Roman" w:eastAsia="Times New Roman" w:hAnsi="Times New Roman" w:cs="Times New Roman"/>
                <w:sz w:val="24"/>
                <w:szCs w:val="24"/>
              </w:rPr>
            </w:pPr>
            <w:proofErr w:type="spellStart"/>
            <w:r w:rsidRPr="00576DE8">
              <w:rPr>
                <w:rFonts w:ascii="Times New Roman" w:eastAsia="Times New Roman" w:hAnsi="Times New Roman" w:cs="Times New Roman"/>
                <w:sz w:val="24"/>
                <w:szCs w:val="24"/>
              </w:rPr>
              <w:t>pr</w:t>
            </w:r>
            <w:proofErr w:type="spellEnd"/>
          </w:p>
        </w:tc>
      </w:tr>
      <w:tr w:rsidR="00576DE8" w:rsidTr="00576DE8">
        <w:trPr>
          <w:trHeight w:val="387"/>
        </w:trPr>
        <w:tc>
          <w:tcPr>
            <w:tcW w:w="889"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A2</w:t>
            </w:r>
            <w:r>
              <w:rPr>
                <w:rFonts w:ascii="Times New Roman" w:eastAsia="Times New Roman" w:hAnsi="Times New Roman" w:cs="Times New Roman"/>
                <w:sz w:val="24"/>
                <w:szCs w:val="24"/>
              </w:rPr>
              <w:t xml:space="preserve"> (q)</w:t>
            </w:r>
          </w:p>
        </w:tc>
        <w:tc>
          <w:tcPr>
            <w:tcW w:w="1424" w:type="dxa"/>
          </w:tcPr>
          <w:p w:rsidR="00576DE8" w:rsidRPr="00576DE8" w:rsidRDefault="00576DE8" w:rsidP="00576DE8">
            <w:pPr>
              <w:rPr>
                <w:rFonts w:ascii="Times New Roman" w:eastAsia="Times New Roman" w:hAnsi="Times New Roman" w:cs="Times New Roman"/>
                <w:sz w:val="24"/>
                <w:szCs w:val="24"/>
              </w:rPr>
            </w:pPr>
            <w:proofErr w:type="spellStart"/>
            <w:r w:rsidRPr="00576DE8">
              <w:rPr>
                <w:rFonts w:ascii="Times New Roman" w:eastAsia="Times New Roman" w:hAnsi="Times New Roman" w:cs="Times New Roman"/>
                <w:sz w:val="24"/>
                <w:szCs w:val="24"/>
              </w:rPr>
              <w:t>pq</w:t>
            </w:r>
            <w:proofErr w:type="spellEnd"/>
          </w:p>
        </w:tc>
        <w:tc>
          <w:tcPr>
            <w:tcW w:w="1425"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q</w:t>
            </w:r>
            <w:r w:rsidRPr="00576DE8">
              <w:rPr>
                <w:rFonts w:ascii="Times New Roman" w:eastAsia="Times New Roman" w:hAnsi="Times New Roman" w:cs="Times New Roman"/>
                <w:sz w:val="24"/>
                <w:szCs w:val="24"/>
                <w:vertAlign w:val="superscript"/>
              </w:rPr>
              <w:t>2</w:t>
            </w:r>
          </w:p>
        </w:tc>
        <w:tc>
          <w:tcPr>
            <w:tcW w:w="1048" w:type="dxa"/>
          </w:tcPr>
          <w:p w:rsidR="00576DE8" w:rsidRPr="00576DE8" w:rsidRDefault="00576DE8" w:rsidP="00576DE8">
            <w:pPr>
              <w:rPr>
                <w:rFonts w:ascii="Times New Roman" w:eastAsia="Times New Roman" w:hAnsi="Times New Roman" w:cs="Times New Roman"/>
                <w:sz w:val="24"/>
                <w:szCs w:val="24"/>
              </w:rPr>
            </w:pPr>
            <w:proofErr w:type="spellStart"/>
            <w:r w:rsidRPr="00576DE8">
              <w:rPr>
                <w:rFonts w:ascii="Times New Roman" w:eastAsia="Times New Roman" w:hAnsi="Times New Roman" w:cs="Times New Roman"/>
                <w:sz w:val="24"/>
                <w:szCs w:val="24"/>
              </w:rPr>
              <w:t>qr</w:t>
            </w:r>
            <w:proofErr w:type="spellEnd"/>
          </w:p>
        </w:tc>
      </w:tr>
      <w:tr w:rsidR="00576DE8" w:rsidTr="00576DE8">
        <w:trPr>
          <w:trHeight w:val="408"/>
        </w:trPr>
        <w:tc>
          <w:tcPr>
            <w:tcW w:w="889"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A3</w:t>
            </w:r>
            <w:r>
              <w:rPr>
                <w:rFonts w:ascii="Times New Roman" w:eastAsia="Times New Roman" w:hAnsi="Times New Roman" w:cs="Times New Roman"/>
                <w:sz w:val="24"/>
                <w:szCs w:val="24"/>
              </w:rPr>
              <w:t xml:space="preserve"> (r)</w:t>
            </w:r>
          </w:p>
        </w:tc>
        <w:tc>
          <w:tcPr>
            <w:tcW w:w="1424" w:type="dxa"/>
          </w:tcPr>
          <w:p w:rsidR="00576DE8" w:rsidRPr="00576DE8" w:rsidRDefault="00576DE8" w:rsidP="00576DE8">
            <w:pPr>
              <w:rPr>
                <w:rFonts w:ascii="Times New Roman" w:eastAsia="Times New Roman" w:hAnsi="Times New Roman" w:cs="Times New Roman"/>
                <w:sz w:val="24"/>
                <w:szCs w:val="24"/>
              </w:rPr>
            </w:pPr>
            <w:proofErr w:type="spellStart"/>
            <w:r w:rsidRPr="00576DE8">
              <w:rPr>
                <w:rFonts w:ascii="Times New Roman" w:eastAsia="Times New Roman" w:hAnsi="Times New Roman" w:cs="Times New Roman"/>
                <w:sz w:val="24"/>
                <w:szCs w:val="24"/>
              </w:rPr>
              <w:t>pr</w:t>
            </w:r>
            <w:proofErr w:type="spellEnd"/>
          </w:p>
        </w:tc>
        <w:tc>
          <w:tcPr>
            <w:tcW w:w="1425" w:type="dxa"/>
          </w:tcPr>
          <w:p w:rsidR="00576DE8" w:rsidRPr="00576DE8" w:rsidRDefault="00576DE8" w:rsidP="00576DE8">
            <w:pPr>
              <w:rPr>
                <w:rFonts w:ascii="Times New Roman" w:eastAsia="Times New Roman" w:hAnsi="Times New Roman" w:cs="Times New Roman"/>
                <w:sz w:val="24"/>
                <w:szCs w:val="24"/>
              </w:rPr>
            </w:pPr>
            <w:proofErr w:type="spellStart"/>
            <w:r w:rsidRPr="00576DE8">
              <w:rPr>
                <w:rFonts w:ascii="Times New Roman" w:eastAsia="Times New Roman" w:hAnsi="Times New Roman" w:cs="Times New Roman"/>
                <w:sz w:val="24"/>
                <w:szCs w:val="24"/>
              </w:rPr>
              <w:t>qr</w:t>
            </w:r>
            <w:proofErr w:type="spellEnd"/>
          </w:p>
        </w:tc>
        <w:tc>
          <w:tcPr>
            <w:tcW w:w="1048" w:type="dxa"/>
          </w:tcPr>
          <w:p w:rsidR="00576DE8" w:rsidRPr="00576DE8" w:rsidRDefault="00576DE8" w:rsidP="00576DE8">
            <w:pPr>
              <w:rPr>
                <w:rFonts w:ascii="Times New Roman" w:eastAsia="Times New Roman" w:hAnsi="Times New Roman" w:cs="Times New Roman"/>
                <w:sz w:val="24"/>
                <w:szCs w:val="24"/>
              </w:rPr>
            </w:pPr>
            <w:r w:rsidRPr="00576DE8">
              <w:rPr>
                <w:rFonts w:ascii="Times New Roman" w:eastAsia="Times New Roman" w:hAnsi="Times New Roman" w:cs="Times New Roman"/>
                <w:sz w:val="24"/>
                <w:szCs w:val="24"/>
              </w:rPr>
              <w:t>r</w:t>
            </w:r>
            <w:r w:rsidRPr="00576DE8">
              <w:rPr>
                <w:rFonts w:ascii="Times New Roman" w:eastAsia="Times New Roman" w:hAnsi="Times New Roman" w:cs="Times New Roman"/>
                <w:sz w:val="24"/>
                <w:szCs w:val="24"/>
                <w:vertAlign w:val="superscript"/>
              </w:rPr>
              <w:t>2</w:t>
            </w:r>
          </w:p>
        </w:tc>
      </w:tr>
    </w:tbl>
    <w:p w:rsidR="00576DE8" w:rsidRDefault="00576DE8" w:rsidP="00576DE8">
      <w:pPr>
        <w:spacing w:before="100" w:beforeAutospacing="1" w:after="100" w:afterAutospacing="1" w:line="240" w:lineRule="auto"/>
        <w:rPr>
          <w:rFonts w:ascii="Times New Roman" w:eastAsia="Times New Roman" w:hAnsi="Times New Roman" w:cs="Times New Roman"/>
          <w:sz w:val="28"/>
          <w:szCs w:val="28"/>
        </w:rPr>
      </w:pPr>
    </w:p>
    <w:p w:rsidR="00576DE8" w:rsidRDefault="00576DE8" w:rsidP="00576DE8">
      <w:pPr>
        <w:spacing w:before="100" w:beforeAutospacing="1" w:after="100" w:afterAutospacing="1" w:line="240" w:lineRule="auto"/>
        <w:rPr>
          <w:rFonts w:ascii="Times New Roman" w:eastAsia="Times New Roman" w:hAnsi="Times New Roman" w:cs="Times New Roman"/>
          <w:sz w:val="28"/>
          <w:szCs w:val="28"/>
        </w:rPr>
      </w:pPr>
    </w:p>
    <w:p w:rsidR="00576DE8" w:rsidRDefault="00576DE8" w:rsidP="00576DE8">
      <w:pPr>
        <w:spacing w:before="100" w:beforeAutospacing="1" w:after="100" w:afterAutospacing="1" w:line="240" w:lineRule="auto"/>
        <w:rPr>
          <w:rFonts w:ascii="Times New Roman" w:eastAsia="Times New Roman" w:hAnsi="Times New Roman" w:cs="Times New Roman"/>
          <w:sz w:val="28"/>
          <w:szCs w:val="28"/>
        </w:rPr>
      </w:pPr>
    </w:p>
    <w:p w:rsidR="00576DE8" w:rsidRDefault="00576DE8" w:rsidP="00576DE8">
      <w:pPr>
        <w:spacing w:before="100" w:beforeAutospacing="1" w:after="100" w:afterAutospacing="1" w:line="240" w:lineRule="auto"/>
        <w:rPr>
          <w:rFonts w:ascii="Times New Roman" w:eastAsia="Times New Roman" w:hAnsi="Times New Roman" w:cs="Times New Roman"/>
          <w:sz w:val="28"/>
          <w:szCs w:val="28"/>
        </w:rPr>
      </w:pPr>
    </w:p>
    <w:p w:rsidR="00576DE8" w:rsidRPr="00576DE8" w:rsidRDefault="00576DE8" w:rsidP="00576DE8">
      <w:pPr>
        <w:spacing w:before="100" w:beforeAutospacing="1" w:after="100" w:afterAutospacing="1" w:line="240" w:lineRule="auto"/>
        <w:rPr>
          <w:rFonts w:ascii="Times New Roman" w:eastAsia="Times New Roman" w:hAnsi="Times New Roman" w:cs="Times New Roman"/>
          <w:sz w:val="28"/>
          <w:szCs w:val="28"/>
        </w:rPr>
      </w:pPr>
      <w:proofErr w:type="gramStart"/>
      <w:r w:rsidRPr="00576DE8">
        <w:rPr>
          <w:rFonts w:ascii="Times New Roman" w:eastAsia="Times New Roman" w:hAnsi="Times New Roman" w:cs="Times New Roman"/>
          <w:sz w:val="28"/>
          <w:szCs w:val="28"/>
        </w:rPr>
        <w:t>il</w:t>
      </w:r>
      <w:proofErr w:type="gramEnd"/>
      <w:r w:rsidRPr="00576DE8">
        <w:rPr>
          <w:rFonts w:ascii="Times New Roman" w:eastAsia="Times New Roman" w:hAnsi="Times New Roman" w:cs="Times New Roman"/>
          <w:sz w:val="28"/>
          <w:szCs w:val="28"/>
        </w:rPr>
        <w:t xml:space="preserve"> y aura 6 génotypes </w:t>
      </w:r>
    </w:p>
    <w:tbl>
      <w:tblPr>
        <w:tblW w:w="0" w:type="auto"/>
        <w:tblCellSpacing w:w="15" w:type="dxa"/>
        <w:tblCellMar>
          <w:top w:w="15" w:type="dxa"/>
          <w:left w:w="15" w:type="dxa"/>
          <w:bottom w:w="15" w:type="dxa"/>
          <w:right w:w="15" w:type="dxa"/>
        </w:tblCellMar>
        <w:tblLook w:val="04A0"/>
      </w:tblPr>
      <w:tblGrid>
        <w:gridCol w:w="2673"/>
        <w:gridCol w:w="745"/>
        <w:gridCol w:w="745"/>
        <w:gridCol w:w="745"/>
        <w:gridCol w:w="745"/>
        <w:gridCol w:w="745"/>
        <w:gridCol w:w="760"/>
      </w:tblGrid>
      <w:tr w:rsidR="00576DE8" w:rsidRPr="00576DE8" w:rsidTr="00576DE8">
        <w:trPr>
          <w:tblCellSpacing w:w="15" w:type="dxa"/>
        </w:trPr>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A1A1</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A1A2</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A1A3</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A2A2</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A2A3</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A3A3</w:t>
            </w:r>
          </w:p>
        </w:tc>
      </w:tr>
      <w:tr w:rsidR="00576DE8" w:rsidRPr="00576DE8" w:rsidTr="00576DE8">
        <w:trPr>
          <w:tblCellSpacing w:w="15" w:type="dxa"/>
        </w:trPr>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Fréquences</w:t>
            </w:r>
            <w:r w:rsidRPr="00576DE8">
              <w:rPr>
                <w:rFonts w:ascii="Times New Roman" w:eastAsia="Times New Roman" w:hAnsi="Times New Roman" w:cs="Times New Roman"/>
                <w:sz w:val="28"/>
                <w:szCs w:val="28"/>
              </w:rPr>
              <w:br/>
              <w:t xml:space="preserve">génotypiques sous HW </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p</w:t>
            </w:r>
            <w:r w:rsidRPr="00576DE8">
              <w:rPr>
                <w:rFonts w:ascii="Times New Roman" w:eastAsia="Times New Roman" w:hAnsi="Times New Roman" w:cs="Times New Roman"/>
                <w:sz w:val="28"/>
                <w:szCs w:val="28"/>
                <w:vertAlign w:val="superscript"/>
              </w:rPr>
              <w:t>2</w:t>
            </w:r>
            <w:r w:rsidRPr="00576DE8">
              <w:rPr>
                <w:rFonts w:ascii="Times New Roman" w:eastAsia="Times New Roman" w:hAnsi="Times New Roman" w:cs="Times New Roman"/>
                <w:sz w:val="28"/>
                <w:szCs w:val="28"/>
              </w:rPr>
              <w:t xml:space="preserve"> </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 xml:space="preserve">2pq </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2pr</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q</w:t>
            </w:r>
            <w:r w:rsidRPr="00576DE8">
              <w:rPr>
                <w:rFonts w:ascii="Times New Roman" w:eastAsia="Times New Roman" w:hAnsi="Times New Roman" w:cs="Times New Roman"/>
                <w:sz w:val="28"/>
                <w:szCs w:val="28"/>
                <w:vertAlign w:val="superscript"/>
              </w:rPr>
              <w:t>2</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2qr</w:t>
            </w: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r w:rsidRPr="00576DE8">
              <w:rPr>
                <w:rFonts w:ascii="Times New Roman" w:eastAsia="Times New Roman" w:hAnsi="Times New Roman" w:cs="Times New Roman"/>
                <w:sz w:val="28"/>
                <w:szCs w:val="28"/>
              </w:rPr>
              <w:t>r</w:t>
            </w:r>
            <w:r w:rsidRPr="00576DE8">
              <w:rPr>
                <w:rFonts w:ascii="Times New Roman" w:eastAsia="Times New Roman" w:hAnsi="Times New Roman" w:cs="Times New Roman"/>
                <w:sz w:val="28"/>
                <w:szCs w:val="28"/>
                <w:vertAlign w:val="superscript"/>
              </w:rPr>
              <w:t>2</w:t>
            </w:r>
          </w:p>
        </w:tc>
      </w:tr>
      <w:tr w:rsidR="00576DE8" w:rsidRPr="00576DE8" w:rsidTr="00576DE8">
        <w:trPr>
          <w:tblCellSpacing w:w="15" w:type="dxa"/>
        </w:trPr>
        <w:tc>
          <w:tcPr>
            <w:tcW w:w="0" w:type="auto"/>
            <w:vAlign w:val="center"/>
            <w:hideMark/>
          </w:tcPr>
          <w:p w:rsidR="00576DE8" w:rsidRDefault="00576DE8" w:rsidP="00576DE8">
            <w:pPr>
              <w:spacing w:after="0" w:line="240" w:lineRule="auto"/>
              <w:rPr>
                <w:rFonts w:ascii="Times New Roman" w:eastAsia="Times New Roman" w:hAnsi="Times New Roman" w:cs="Times New Roman"/>
                <w:sz w:val="28"/>
                <w:szCs w:val="28"/>
              </w:rPr>
            </w:pPr>
          </w:p>
          <w:p w:rsidR="00D152F4" w:rsidRDefault="00D152F4" w:rsidP="00576DE8">
            <w:pPr>
              <w:spacing w:after="0" w:line="240" w:lineRule="auto"/>
              <w:rPr>
                <w:rFonts w:ascii="Times New Roman" w:eastAsia="Times New Roman" w:hAnsi="Times New Roman" w:cs="Times New Roman"/>
                <w:sz w:val="28"/>
                <w:szCs w:val="28"/>
              </w:rPr>
            </w:pPr>
          </w:p>
          <w:p w:rsidR="00D152F4" w:rsidRPr="00576DE8" w:rsidRDefault="00D152F4" w:rsidP="00576DE8">
            <w:pPr>
              <w:spacing w:after="0" w:line="240" w:lineRule="auto"/>
              <w:rPr>
                <w:rFonts w:ascii="Times New Roman" w:eastAsia="Times New Roman" w:hAnsi="Times New Roman" w:cs="Times New Roman"/>
                <w:sz w:val="28"/>
                <w:szCs w:val="28"/>
              </w:rPr>
            </w:pP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p>
        </w:tc>
        <w:tc>
          <w:tcPr>
            <w:tcW w:w="0" w:type="auto"/>
            <w:vAlign w:val="center"/>
            <w:hideMark/>
          </w:tcPr>
          <w:p w:rsidR="00576DE8" w:rsidRPr="00576DE8" w:rsidRDefault="00576DE8" w:rsidP="00576DE8">
            <w:pPr>
              <w:spacing w:after="0" w:line="240" w:lineRule="auto"/>
              <w:rPr>
                <w:rFonts w:ascii="Times New Roman" w:eastAsia="Times New Roman" w:hAnsi="Times New Roman" w:cs="Times New Roman"/>
                <w:sz w:val="28"/>
                <w:szCs w:val="28"/>
              </w:rPr>
            </w:pPr>
          </w:p>
        </w:tc>
      </w:tr>
    </w:tbl>
    <w:p w:rsidR="00576DE8" w:rsidRPr="00576DE8" w:rsidRDefault="00576DE8" w:rsidP="00576DE8">
      <w:pPr>
        <w:spacing w:before="100" w:beforeAutospacing="1" w:after="100" w:afterAutospacing="1" w:line="240" w:lineRule="auto"/>
        <w:rPr>
          <w:rFonts w:ascii="Times New Roman" w:eastAsia="Times New Roman" w:hAnsi="Times New Roman" w:cs="Times New Roman"/>
          <w:sz w:val="24"/>
          <w:szCs w:val="24"/>
        </w:rPr>
      </w:pPr>
      <w:r w:rsidRPr="00576DE8">
        <w:rPr>
          <w:rFonts w:ascii="Times New Roman" w:eastAsia="Times New Roman" w:hAnsi="Times New Roman" w:cs="Times New Roman"/>
          <w:b/>
          <w:bCs/>
          <w:sz w:val="24"/>
          <w:szCs w:val="24"/>
        </w:rPr>
        <w:lastRenderedPageBreak/>
        <w:t xml:space="preserve">2. POUR UN GENE AUTOSOMAL, DIALLELIQUE, NON CO-DOMINANT </w:t>
      </w:r>
    </w:p>
    <w:p w:rsidR="00576DE8" w:rsidRDefault="00576DE8" w:rsidP="00576DE8">
      <w:pPr>
        <w:spacing w:before="100" w:beforeAutospacing="1" w:after="100" w:afterAutospacing="1" w:line="240" w:lineRule="auto"/>
        <w:rPr>
          <w:rFonts w:asciiTheme="majorBidi" w:eastAsia="Times New Roman" w:hAnsiTheme="majorBidi" w:cstheme="majorBidi"/>
          <w:sz w:val="28"/>
          <w:szCs w:val="28"/>
        </w:rPr>
      </w:pPr>
      <w:r w:rsidRPr="00576DE8">
        <w:rPr>
          <w:rFonts w:asciiTheme="majorBidi" w:eastAsia="Times New Roman" w:hAnsiTheme="majorBidi" w:cstheme="majorBidi"/>
          <w:sz w:val="28"/>
          <w:szCs w:val="28"/>
        </w:rPr>
        <w:t xml:space="preserve">A est dominant sur a, récessif; dans ce cas les génotypes (AA) et (Aa) ne pourront pas être distingués dans la population. Seuls les individus de phénotype [A] d'effectif N1 pourront être reconnus des individus de phénotypes [a] d'effectif N2. </w:t>
      </w:r>
    </w:p>
    <w:p w:rsidR="00576DE8" w:rsidRPr="00576DE8" w:rsidRDefault="00576DE8" w:rsidP="00576DE8">
      <w:pPr>
        <w:spacing w:before="100" w:beforeAutospacing="1" w:after="100" w:afterAutospacing="1" w:line="240" w:lineRule="auto"/>
        <w:rPr>
          <w:rFonts w:asciiTheme="majorBidi" w:eastAsia="Times New Roman" w:hAnsiTheme="majorBidi" w:cstheme="majorBidi"/>
          <w:sz w:val="28"/>
          <w:szCs w:val="28"/>
        </w:rPr>
      </w:pPr>
      <w:r w:rsidRPr="00576DE8">
        <w:rPr>
          <w:rFonts w:asciiTheme="majorBidi" w:eastAsia="Times New Roman" w:hAnsiTheme="majorBidi" w:cstheme="majorBidi"/>
          <w:sz w:val="28"/>
          <w:szCs w:val="28"/>
        </w:rPr>
        <w:t xml:space="preserve">Génotypes </w:t>
      </w:r>
      <w:r w:rsidRPr="00576DE8">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AA</w:t>
      </w:r>
      <w:r w:rsidRPr="00576DE8">
        <w:rPr>
          <w:rFonts w:asciiTheme="majorBidi" w:eastAsia="Times New Roman" w:hAnsiTheme="majorBidi" w:cstheme="majorBidi"/>
          <w:sz w:val="28"/>
          <w:szCs w:val="28"/>
        </w:rPr>
        <w:tab/>
        <w:t>Aa</w:t>
      </w:r>
      <w:r w:rsidRPr="00576DE8">
        <w:rPr>
          <w:rFonts w:asciiTheme="majorBidi" w:eastAsia="Times New Roman" w:hAnsiTheme="majorBidi" w:cstheme="majorBidi"/>
          <w:sz w:val="28"/>
          <w:szCs w:val="28"/>
        </w:rPr>
        <w:tab/>
      </w:r>
      <w:r>
        <w:rPr>
          <w:rFonts w:asciiTheme="majorBidi" w:eastAsia="Times New Roman" w:hAnsiTheme="majorBidi" w:cstheme="majorBidi"/>
          <w:sz w:val="28"/>
          <w:szCs w:val="28"/>
        </w:rPr>
        <w:tab/>
      </w:r>
      <w:proofErr w:type="spellStart"/>
      <w:r w:rsidRPr="00576DE8">
        <w:rPr>
          <w:rFonts w:asciiTheme="majorBidi" w:eastAsia="Times New Roman" w:hAnsiTheme="majorBidi" w:cstheme="majorBidi"/>
          <w:sz w:val="28"/>
          <w:szCs w:val="28"/>
        </w:rPr>
        <w:t>aa</w:t>
      </w:r>
      <w:proofErr w:type="spellEnd"/>
      <w:r w:rsidRPr="00576DE8">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ab/>
      </w:r>
    </w:p>
    <w:p w:rsidR="00576DE8" w:rsidRPr="00576DE8" w:rsidRDefault="00576DE8" w:rsidP="00576DE8">
      <w:pPr>
        <w:spacing w:before="100" w:beforeAutospacing="1" w:after="100" w:afterAutospacing="1" w:line="240" w:lineRule="auto"/>
        <w:rPr>
          <w:rFonts w:asciiTheme="majorBidi" w:eastAsia="Times New Roman" w:hAnsiTheme="majorBidi" w:cstheme="majorBidi"/>
          <w:sz w:val="28"/>
          <w:szCs w:val="28"/>
        </w:rPr>
      </w:pPr>
      <w:r w:rsidRPr="00576DE8">
        <w:rPr>
          <w:rFonts w:asciiTheme="majorBidi" w:eastAsia="Times New Roman" w:hAnsiTheme="majorBidi" w:cstheme="majorBidi"/>
          <w:sz w:val="28"/>
          <w:szCs w:val="28"/>
        </w:rPr>
        <w:t xml:space="preserve">Phénotypes </w:t>
      </w:r>
      <w:r w:rsidRPr="00576DE8">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 xml:space="preserve">[A] </w:t>
      </w:r>
      <w:r w:rsidRPr="00576DE8">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[a]</w:t>
      </w:r>
      <w:r w:rsidRPr="00576DE8">
        <w:rPr>
          <w:rFonts w:asciiTheme="majorBidi" w:eastAsia="Times New Roman" w:hAnsiTheme="majorBidi" w:cstheme="majorBidi"/>
          <w:sz w:val="28"/>
          <w:szCs w:val="28"/>
        </w:rPr>
        <w:tab/>
      </w:r>
    </w:p>
    <w:p w:rsidR="00576DE8" w:rsidRPr="00576DE8" w:rsidRDefault="00576DE8" w:rsidP="00576DE8">
      <w:pPr>
        <w:spacing w:before="100" w:beforeAutospacing="1" w:after="100" w:afterAutospacing="1" w:line="240" w:lineRule="auto"/>
        <w:rPr>
          <w:rFonts w:asciiTheme="majorBidi" w:eastAsia="Times New Roman" w:hAnsiTheme="majorBidi" w:cstheme="majorBidi"/>
          <w:sz w:val="28"/>
          <w:szCs w:val="28"/>
        </w:rPr>
      </w:pPr>
      <w:r w:rsidRPr="00576DE8">
        <w:rPr>
          <w:rFonts w:asciiTheme="majorBidi" w:eastAsia="Times New Roman" w:hAnsiTheme="majorBidi" w:cstheme="majorBidi"/>
          <w:sz w:val="28"/>
          <w:szCs w:val="28"/>
        </w:rPr>
        <w:t xml:space="preserve">Effectifs </w:t>
      </w:r>
      <w:r w:rsidRPr="00576DE8">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 xml:space="preserve">N1 </w:t>
      </w:r>
      <w:r w:rsidRPr="00576DE8">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N2</w:t>
      </w:r>
      <w:r w:rsidRPr="00576DE8">
        <w:rPr>
          <w:rFonts w:asciiTheme="majorBidi" w:eastAsia="Times New Roman" w:hAnsiTheme="majorBidi" w:cstheme="majorBidi"/>
          <w:sz w:val="28"/>
          <w:szCs w:val="28"/>
        </w:rPr>
        <w:tab/>
        <w:t>Total N</w:t>
      </w:r>
    </w:p>
    <w:p w:rsidR="00576DE8" w:rsidRDefault="00576DE8" w:rsidP="00576DE8">
      <w:pPr>
        <w:spacing w:before="100" w:beforeAutospacing="1" w:after="100" w:afterAutospacing="1" w:line="240" w:lineRule="auto"/>
        <w:rPr>
          <w:rFonts w:asciiTheme="majorBidi" w:eastAsia="Times New Roman" w:hAnsiTheme="majorBidi" w:cstheme="majorBidi"/>
          <w:sz w:val="28"/>
          <w:szCs w:val="28"/>
        </w:rPr>
      </w:pPr>
      <w:r w:rsidRPr="00576DE8">
        <w:rPr>
          <w:rFonts w:asciiTheme="majorBidi" w:eastAsia="Times New Roman" w:hAnsiTheme="majorBidi" w:cstheme="majorBidi"/>
          <w:sz w:val="28"/>
          <w:szCs w:val="28"/>
        </w:rPr>
        <w:t xml:space="preserve">Fréquences </w:t>
      </w:r>
    </w:p>
    <w:p w:rsidR="00576DE8" w:rsidRDefault="00576DE8" w:rsidP="00D152F4">
      <w:pPr>
        <w:spacing w:before="100" w:beforeAutospacing="1" w:after="100" w:afterAutospacing="1" w:line="240" w:lineRule="auto"/>
        <w:rPr>
          <w:rFonts w:asciiTheme="majorBidi" w:eastAsia="Times New Roman" w:hAnsiTheme="majorBidi" w:cstheme="majorBidi"/>
          <w:sz w:val="28"/>
          <w:szCs w:val="28"/>
        </w:rPr>
      </w:pPr>
      <w:proofErr w:type="gramStart"/>
      <w:r w:rsidRPr="00576DE8">
        <w:rPr>
          <w:rFonts w:asciiTheme="majorBidi" w:eastAsia="Times New Roman" w:hAnsiTheme="majorBidi" w:cstheme="majorBidi"/>
          <w:sz w:val="28"/>
          <w:szCs w:val="28"/>
        </w:rPr>
        <w:t>génotypiques</w:t>
      </w:r>
      <w:proofErr w:type="gramEnd"/>
      <w:r w:rsidRPr="00576DE8">
        <w:rPr>
          <w:rFonts w:asciiTheme="majorBidi" w:eastAsia="Times New Roman" w:hAnsiTheme="majorBidi" w:cstheme="majorBidi"/>
          <w:sz w:val="28"/>
          <w:szCs w:val="28"/>
        </w:rPr>
        <w:t xml:space="preserve">  </w:t>
      </w:r>
      <w:r w:rsidRPr="00576DE8">
        <w:rPr>
          <w:rFonts w:asciiTheme="majorBidi" w:eastAsia="Times New Roman" w:hAnsiTheme="majorBidi" w:cstheme="majorBidi"/>
          <w:sz w:val="28"/>
          <w:szCs w:val="28"/>
        </w:rPr>
        <w:tab/>
        <w:t>1-q2</w:t>
      </w:r>
      <w:r w:rsidRPr="00576DE8">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q2</w:t>
      </w:r>
      <w:r w:rsidRPr="00576DE8">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ab/>
      </w:r>
      <w:r w:rsidRPr="00576DE8">
        <w:rPr>
          <w:rFonts w:asciiTheme="majorBidi" w:eastAsia="Times New Roman" w:hAnsiTheme="majorBidi" w:cstheme="majorBidi"/>
          <w:sz w:val="28"/>
          <w:szCs w:val="28"/>
        </w:rPr>
        <w:tab/>
      </w:r>
    </w:p>
    <w:p w:rsidR="00576DE8" w:rsidRPr="00576DE8" w:rsidRDefault="00576DE8" w:rsidP="00576DE8">
      <w:pPr>
        <w:spacing w:before="100" w:beforeAutospacing="1" w:after="100" w:afterAutospacing="1" w:line="240" w:lineRule="auto"/>
        <w:rPr>
          <w:rFonts w:asciiTheme="majorBidi" w:eastAsia="Times New Roman" w:hAnsiTheme="majorBidi" w:cstheme="majorBidi"/>
          <w:sz w:val="28"/>
          <w:szCs w:val="28"/>
        </w:rPr>
      </w:pPr>
      <w:proofErr w:type="gramStart"/>
      <w:r w:rsidRPr="00576DE8">
        <w:rPr>
          <w:rFonts w:asciiTheme="majorBidi" w:eastAsia="Times New Roman" w:hAnsiTheme="majorBidi" w:cstheme="majorBidi"/>
          <w:sz w:val="28"/>
          <w:szCs w:val="28"/>
        </w:rPr>
        <w:t>avec</w:t>
      </w:r>
      <w:proofErr w:type="gramEnd"/>
      <w:r w:rsidRPr="00576DE8">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ab/>
        <w:t>R=</w:t>
      </w:r>
      <w:r w:rsidRPr="00576DE8">
        <w:rPr>
          <w:rFonts w:asciiTheme="majorBidi" w:eastAsia="Times New Roman" w:hAnsiTheme="majorBidi" w:cstheme="majorBidi"/>
          <w:sz w:val="28"/>
          <w:szCs w:val="28"/>
        </w:rPr>
        <w:t>q</w:t>
      </w:r>
      <w:r w:rsidRPr="00576DE8">
        <w:rPr>
          <w:rFonts w:asciiTheme="majorBidi" w:eastAsia="Times New Roman" w:hAnsiTheme="majorBidi" w:cstheme="majorBidi"/>
          <w:sz w:val="28"/>
          <w:szCs w:val="28"/>
          <w:vertAlign w:val="superscript"/>
        </w:rPr>
        <w:t>2</w:t>
      </w:r>
      <w:r w:rsidRPr="00576DE8">
        <w:rPr>
          <w:rFonts w:asciiTheme="majorBidi" w:eastAsia="Times New Roman" w:hAnsiTheme="majorBidi" w:cstheme="majorBidi"/>
          <w:sz w:val="28"/>
          <w:szCs w:val="28"/>
        </w:rPr>
        <w:t xml:space="preserve"> = N2/N = N2 / </w:t>
      </w:r>
      <w:r>
        <w:rPr>
          <w:rFonts w:asciiTheme="majorBidi" w:eastAsia="Times New Roman" w:hAnsiTheme="majorBidi" w:cstheme="majorBidi"/>
          <w:sz w:val="28"/>
          <w:szCs w:val="28"/>
        </w:rPr>
        <w:t>N</w:t>
      </w:r>
      <w:r w:rsidRPr="00576DE8">
        <w:rPr>
          <w:rFonts w:asciiTheme="majorBidi" w:eastAsia="Times New Roman" w:hAnsiTheme="majorBidi" w:cstheme="majorBidi"/>
          <w:sz w:val="28"/>
          <w:szCs w:val="28"/>
        </w:rPr>
        <w:t xml:space="preserve"> </w:t>
      </w:r>
    </w:p>
    <w:p w:rsidR="00576DE8" w:rsidRPr="00576DE8" w:rsidRDefault="00576DE8" w:rsidP="00D152F4">
      <w:pPr>
        <w:spacing w:before="100" w:beforeAutospacing="1" w:after="100" w:afterAutospacing="1" w:line="240" w:lineRule="auto"/>
        <w:rPr>
          <w:rFonts w:asciiTheme="majorBidi" w:eastAsia="Times New Roman" w:hAnsiTheme="majorBidi" w:cstheme="majorBidi"/>
          <w:sz w:val="28"/>
          <w:szCs w:val="28"/>
        </w:rPr>
      </w:pPr>
      <w:r w:rsidRPr="00576DE8">
        <w:rPr>
          <w:rFonts w:asciiTheme="majorBidi" w:eastAsia="Times New Roman" w:hAnsiTheme="majorBidi" w:cstheme="majorBidi"/>
          <w:sz w:val="28"/>
          <w:szCs w:val="28"/>
        </w:rPr>
        <w:t xml:space="preserve">Et la fréquence de l'allèle a = F(a) = </w:t>
      </w:r>
      <w:proofErr w:type="gramStart"/>
      <w:r w:rsidR="00D152F4">
        <w:rPr>
          <w:rFonts w:asciiTheme="majorBidi" w:eastAsia="Times New Roman" w:hAnsiTheme="majorBidi" w:cstheme="majorBidi"/>
          <w:sz w:val="28"/>
          <w:szCs w:val="28"/>
        </w:rPr>
        <w:t>√</w:t>
      </w:r>
      <w:r w:rsidRPr="00576DE8">
        <w:rPr>
          <w:rFonts w:asciiTheme="majorBidi" w:eastAsia="Times New Roman" w:hAnsiTheme="majorBidi" w:cstheme="majorBidi"/>
          <w:sz w:val="28"/>
          <w:szCs w:val="28"/>
        </w:rPr>
        <w:t>(</w:t>
      </w:r>
      <w:proofErr w:type="gramEnd"/>
      <w:r w:rsidRPr="00576DE8">
        <w:rPr>
          <w:rFonts w:asciiTheme="majorBidi" w:eastAsia="Times New Roman" w:hAnsiTheme="majorBidi" w:cstheme="majorBidi"/>
          <w:sz w:val="28"/>
          <w:szCs w:val="28"/>
        </w:rPr>
        <w:t>q</w:t>
      </w:r>
      <w:r w:rsidRPr="00576DE8">
        <w:rPr>
          <w:rFonts w:asciiTheme="majorBidi" w:eastAsia="Times New Roman" w:hAnsiTheme="majorBidi" w:cstheme="majorBidi"/>
          <w:sz w:val="28"/>
          <w:szCs w:val="28"/>
          <w:vertAlign w:val="superscript"/>
        </w:rPr>
        <w:t>2</w:t>
      </w:r>
      <w:r w:rsidRPr="00576DE8">
        <w:rPr>
          <w:rFonts w:asciiTheme="majorBidi" w:eastAsia="Times New Roman" w:hAnsiTheme="majorBidi" w:cstheme="majorBidi"/>
          <w:sz w:val="28"/>
          <w:szCs w:val="28"/>
        </w:rPr>
        <w:t xml:space="preserve">) </w:t>
      </w:r>
      <w:r w:rsidRPr="00576DE8">
        <w:rPr>
          <w:rFonts w:asciiTheme="majorBidi" w:eastAsia="Times New Roman" w:hAnsiTheme="majorBidi" w:cstheme="majorBidi"/>
          <w:sz w:val="28"/>
          <w:szCs w:val="28"/>
        </w:rPr>
        <w:br/>
        <w:t xml:space="preserve">Il s'agit d'une méthode couramment utilisée en génétique humaine pour calculer la fréquence des gènes récessifs rares. </w:t>
      </w:r>
    </w:p>
    <w:p w:rsidR="00576DE8" w:rsidRPr="00576DE8" w:rsidRDefault="00576DE8" w:rsidP="00D152F4">
      <w:pPr>
        <w:spacing w:before="100" w:beforeAutospacing="1" w:after="100" w:afterAutospacing="1" w:line="240" w:lineRule="auto"/>
        <w:rPr>
          <w:rFonts w:asciiTheme="majorBidi" w:eastAsia="Times New Roman" w:hAnsiTheme="majorBidi" w:cstheme="majorBidi"/>
          <w:sz w:val="28"/>
          <w:szCs w:val="28"/>
        </w:rPr>
      </w:pPr>
      <w:r w:rsidRPr="00576DE8">
        <w:rPr>
          <w:rFonts w:asciiTheme="majorBidi" w:eastAsia="Times New Roman" w:hAnsiTheme="majorBidi" w:cstheme="majorBidi"/>
          <w:sz w:val="28"/>
          <w:szCs w:val="28"/>
        </w:rPr>
        <w:t xml:space="preserve">Fréquences des homozygotes et des hétérozygotes pour des règnes récessifs rares chez l'homme </w:t>
      </w:r>
    </w:p>
    <w:p w:rsidR="00D152F4" w:rsidRDefault="00D152F4" w:rsidP="00D152F4">
      <w:pPr>
        <w:spacing w:before="100" w:beforeAutospacing="1" w:after="100" w:afterAutospacing="1"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Exemple : Supposons une maladie récessive liée à des mutations homozygote d’un gène </w:t>
      </w:r>
      <w:proofErr w:type="spellStart"/>
      <w:r w:rsidRPr="00305CF9">
        <w:rPr>
          <w:rFonts w:ascii="Times New Roman" w:eastAsia="Times New Roman" w:hAnsi="Times New Roman" w:cs="Times New Roman"/>
          <w:sz w:val="28"/>
          <w:szCs w:val="28"/>
        </w:rPr>
        <w:t>biallélique</w:t>
      </w:r>
      <w:proofErr w:type="spellEnd"/>
      <w:r w:rsidRPr="00305CF9">
        <w:rPr>
          <w:rFonts w:ascii="Times New Roman" w:eastAsia="Times New Roman" w:hAnsi="Times New Roman" w:cs="Times New Roman"/>
          <w:sz w:val="28"/>
          <w:szCs w:val="28"/>
        </w:rPr>
        <w:t xml:space="preserve">, </w:t>
      </w:r>
      <w:r w:rsidRPr="00305CF9">
        <w:rPr>
          <w:rFonts w:ascii="Times New Roman" w:eastAsia="Times New Roman" w:hAnsi="Times New Roman" w:cs="Times New Roman"/>
          <w:b/>
          <w:bCs/>
          <w:sz w:val="28"/>
          <w:szCs w:val="28"/>
        </w:rPr>
        <w:t>A</w:t>
      </w:r>
      <w:r w:rsidRPr="00305CF9">
        <w:rPr>
          <w:rFonts w:ascii="Times New Roman" w:eastAsia="Times New Roman" w:hAnsi="Times New Roman" w:cs="Times New Roman"/>
          <w:sz w:val="28"/>
          <w:szCs w:val="28"/>
        </w:rPr>
        <w:t xml:space="preserve"> représentant l’allèle normal et </w:t>
      </w:r>
      <w:r w:rsidRPr="00305CF9">
        <w:rPr>
          <w:rFonts w:ascii="Times New Roman" w:eastAsia="Times New Roman" w:hAnsi="Times New Roman" w:cs="Times New Roman"/>
          <w:b/>
          <w:bCs/>
          <w:sz w:val="28"/>
          <w:szCs w:val="28"/>
        </w:rPr>
        <w:t>a</w:t>
      </w:r>
      <w:r w:rsidRPr="00305CF9">
        <w:rPr>
          <w:rFonts w:ascii="Times New Roman" w:eastAsia="Times New Roman" w:hAnsi="Times New Roman" w:cs="Times New Roman"/>
          <w:sz w:val="28"/>
          <w:szCs w:val="28"/>
        </w:rPr>
        <w:t xml:space="preserve"> l’allèle muté.</w:t>
      </w:r>
      <w:r w:rsidRPr="00305CF9">
        <w:rPr>
          <w:rFonts w:ascii="Times New Roman" w:eastAsia="Times New Roman" w:hAnsi="Times New Roman" w:cs="Times New Roman"/>
          <w:sz w:val="24"/>
          <w:szCs w:val="24"/>
        </w:rPr>
        <w:br/>
      </w:r>
      <w:r w:rsidRPr="00305CF9">
        <w:rPr>
          <w:rFonts w:ascii="Times New Roman" w:eastAsia="Times New Roman" w:hAnsi="Times New Roman" w:cs="Times New Roman"/>
          <w:sz w:val="24"/>
          <w:szCs w:val="24"/>
        </w:rPr>
        <w:br/>
      </w:r>
      <w:r w:rsidRPr="00305CF9">
        <w:rPr>
          <w:rFonts w:ascii="Times New Roman" w:eastAsia="Times New Roman" w:hAnsi="Times New Roman" w:cs="Times New Roman"/>
          <w:sz w:val="28"/>
          <w:szCs w:val="28"/>
        </w:rPr>
        <w:t xml:space="preserve">Le phénotype des individus présentant les génotypes AA et Aa est identique. </w:t>
      </w:r>
      <w:r w:rsidRPr="00305CF9">
        <w:rPr>
          <w:rFonts w:ascii="Times New Roman" w:eastAsia="Times New Roman" w:hAnsi="Times New Roman" w:cs="Times New Roman"/>
          <w:sz w:val="28"/>
          <w:szCs w:val="28"/>
        </w:rPr>
        <w:br/>
        <w:t xml:space="preserve">Par contre, la proportion d’individus </w:t>
      </w:r>
      <w:proofErr w:type="spellStart"/>
      <w:r w:rsidRPr="00305CF9">
        <w:rPr>
          <w:rFonts w:ascii="Times New Roman" w:eastAsia="Times New Roman" w:hAnsi="Times New Roman" w:cs="Times New Roman"/>
          <w:sz w:val="28"/>
          <w:szCs w:val="28"/>
        </w:rPr>
        <w:t>aa</w:t>
      </w:r>
      <w:proofErr w:type="spellEnd"/>
      <w:r w:rsidRPr="00305CF9">
        <w:rPr>
          <w:rFonts w:ascii="Times New Roman" w:eastAsia="Times New Roman" w:hAnsi="Times New Roman" w:cs="Times New Roman"/>
          <w:sz w:val="28"/>
          <w:szCs w:val="28"/>
        </w:rPr>
        <w:t xml:space="preserve"> correspond à q</w:t>
      </w:r>
      <w:r w:rsidRPr="00305CF9">
        <w:rPr>
          <w:rFonts w:ascii="Times New Roman" w:eastAsia="Times New Roman" w:hAnsi="Times New Roman" w:cs="Times New Roman"/>
          <w:sz w:val="28"/>
          <w:szCs w:val="28"/>
          <w:vertAlign w:val="superscript"/>
        </w:rPr>
        <w:t>2</w:t>
      </w:r>
      <w:r w:rsidRPr="00305CF9">
        <w:rPr>
          <w:rFonts w:ascii="Times New Roman" w:eastAsia="Times New Roman" w:hAnsi="Times New Roman" w:cs="Times New Roman"/>
          <w:sz w:val="28"/>
          <w:szCs w:val="28"/>
        </w:rPr>
        <w:t>.</w:t>
      </w:r>
      <w:r w:rsidRPr="00305CF9">
        <w:rPr>
          <w:rFonts w:ascii="Times New Roman" w:eastAsia="Times New Roman" w:hAnsi="Times New Roman" w:cs="Times New Roman"/>
          <w:sz w:val="28"/>
          <w:szCs w:val="28"/>
        </w:rPr>
        <w:br/>
        <w:t>On peut donc en déduire q= √ q</w:t>
      </w:r>
      <w:r w:rsidRPr="00305CF9">
        <w:rPr>
          <w:rFonts w:ascii="Times New Roman" w:eastAsia="Times New Roman" w:hAnsi="Times New Roman" w:cs="Times New Roman"/>
          <w:sz w:val="28"/>
          <w:szCs w:val="28"/>
          <w:vertAlign w:val="superscript"/>
        </w:rPr>
        <w:t>2</w:t>
      </w:r>
      <w:r w:rsidRPr="00305CF9">
        <w:rPr>
          <w:rFonts w:ascii="Times New Roman" w:eastAsia="Times New Roman" w:hAnsi="Times New Roman" w:cs="Times New Roman"/>
          <w:sz w:val="28"/>
          <w:szCs w:val="28"/>
        </w:rPr>
        <w:t xml:space="preserve"> ; p= 1-q</w:t>
      </w:r>
      <w:r w:rsidRPr="00305CF9">
        <w:rPr>
          <w:rFonts w:ascii="Times New Roman" w:eastAsia="Times New Roman" w:hAnsi="Times New Roman" w:cs="Times New Roman"/>
          <w:sz w:val="28"/>
          <w:szCs w:val="28"/>
        </w:rPr>
        <w:br/>
        <w:t>La fréquence des hétérozygotes Aa correspond à 2pq et peut être calculée</w:t>
      </w:r>
      <w:r w:rsidRPr="00305CF9">
        <w:rPr>
          <w:rFonts w:ascii="Times New Roman" w:eastAsia="Times New Roman" w:hAnsi="Times New Roman" w:cs="Times New Roman"/>
          <w:sz w:val="28"/>
          <w:szCs w:val="28"/>
        </w:rPr>
        <w:br/>
      </w:r>
    </w:p>
    <w:p w:rsidR="00D152F4" w:rsidRDefault="00D152F4" w:rsidP="00D152F4">
      <w:pPr>
        <w:spacing w:before="100" w:beforeAutospacing="1" w:after="100" w:afterAutospacing="1"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2pq = 2 x √q</w:t>
      </w:r>
      <w:r w:rsidRPr="00305CF9">
        <w:rPr>
          <w:rFonts w:ascii="Times New Roman" w:eastAsia="Times New Roman" w:hAnsi="Times New Roman" w:cs="Times New Roman"/>
          <w:sz w:val="28"/>
          <w:szCs w:val="28"/>
          <w:vertAlign w:val="superscript"/>
        </w:rPr>
        <w:t>2</w:t>
      </w:r>
      <w:r w:rsidRPr="00305CF9">
        <w:rPr>
          <w:rFonts w:ascii="Times New Roman" w:eastAsia="Times New Roman" w:hAnsi="Times New Roman" w:cs="Times New Roman"/>
          <w:sz w:val="28"/>
          <w:szCs w:val="28"/>
        </w:rPr>
        <w:t xml:space="preserve"> x (1- √q</w:t>
      </w:r>
      <w:r w:rsidRPr="00305CF9">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D152F4" w:rsidRPr="00305CF9" w:rsidRDefault="00D152F4" w:rsidP="00D152F4">
      <w:pPr>
        <w:spacing w:before="100" w:beforeAutospacing="1" w:after="100" w:afterAutospacing="1"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Si q est très petit, 1 - √q</w:t>
      </w:r>
      <w:r w:rsidRPr="00305CF9">
        <w:rPr>
          <w:rFonts w:ascii="Times New Roman" w:eastAsia="Times New Roman" w:hAnsi="Times New Roman" w:cs="Times New Roman"/>
          <w:sz w:val="28"/>
          <w:szCs w:val="28"/>
          <w:vertAlign w:val="superscript"/>
        </w:rPr>
        <w:t>2</w:t>
      </w:r>
      <w:r w:rsidRPr="00305CF9">
        <w:rPr>
          <w:rFonts w:ascii="Times New Roman" w:eastAsia="Times New Roman" w:hAnsi="Times New Roman" w:cs="Times New Roman"/>
          <w:sz w:val="28"/>
          <w:szCs w:val="28"/>
        </w:rPr>
        <w:t xml:space="preserve"> est très proche de 1, donc 2pq ~ √q</w:t>
      </w:r>
      <w:r w:rsidRPr="00305CF9">
        <w:rPr>
          <w:rFonts w:ascii="Times New Roman" w:eastAsia="Times New Roman" w:hAnsi="Times New Roman" w:cs="Times New Roman"/>
          <w:sz w:val="28"/>
          <w:szCs w:val="28"/>
          <w:vertAlign w:val="superscript"/>
        </w:rPr>
        <w:t>2</w:t>
      </w:r>
      <w:r w:rsidRPr="00305CF9">
        <w:rPr>
          <w:rFonts w:ascii="Times New Roman" w:eastAsia="Times New Roman" w:hAnsi="Times New Roman" w:cs="Times New Roman"/>
          <w:sz w:val="28"/>
          <w:szCs w:val="28"/>
        </w:rPr>
        <w:t xml:space="preserve"> </w:t>
      </w:r>
      <w:r w:rsidRPr="00305CF9">
        <w:rPr>
          <w:rFonts w:ascii="Times New Roman" w:eastAsia="Times New Roman" w:hAnsi="Times New Roman" w:cs="Times New Roman"/>
          <w:sz w:val="28"/>
          <w:szCs w:val="28"/>
        </w:rPr>
        <w:br/>
      </w:r>
      <w:r w:rsidRPr="00305CF9">
        <w:rPr>
          <w:rFonts w:ascii="Times New Roman" w:eastAsia="Times New Roman" w:hAnsi="Times New Roman" w:cs="Times New Roman"/>
          <w:sz w:val="24"/>
          <w:szCs w:val="24"/>
        </w:rPr>
        <w:br/>
      </w:r>
      <w:r w:rsidRPr="00305CF9">
        <w:rPr>
          <w:rFonts w:ascii="Times New Roman" w:eastAsia="Times New Roman" w:hAnsi="Times New Roman" w:cs="Times New Roman"/>
          <w:i/>
          <w:iCs/>
          <w:sz w:val="28"/>
          <w:szCs w:val="28"/>
        </w:rPr>
        <w:t>Exemple: la phénylcétonurie est une maladie récessive autosomique qui atteint un enfant sur 10 000.</w:t>
      </w:r>
      <w:r w:rsidRPr="00305CF9">
        <w:rPr>
          <w:rFonts w:ascii="Times New Roman" w:eastAsia="Times New Roman" w:hAnsi="Times New Roman" w:cs="Times New Roman"/>
          <w:i/>
          <w:iCs/>
          <w:sz w:val="28"/>
          <w:szCs w:val="28"/>
        </w:rPr>
        <w:br/>
        <w:t>q = √1 / 10 000 = 1 / 100</w:t>
      </w:r>
      <w:r w:rsidRPr="00305CF9">
        <w:rPr>
          <w:rFonts w:ascii="Times New Roman" w:eastAsia="Times New Roman" w:hAnsi="Times New Roman" w:cs="Times New Roman"/>
          <w:i/>
          <w:iCs/>
          <w:sz w:val="28"/>
          <w:szCs w:val="28"/>
        </w:rPr>
        <w:br/>
        <w:t xml:space="preserve">2 </w:t>
      </w:r>
      <w:proofErr w:type="spellStart"/>
      <w:r w:rsidRPr="00305CF9">
        <w:rPr>
          <w:rFonts w:ascii="Times New Roman" w:eastAsia="Times New Roman" w:hAnsi="Times New Roman" w:cs="Times New Roman"/>
          <w:i/>
          <w:iCs/>
          <w:sz w:val="28"/>
          <w:szCs w:val="28"/>
        </w:rPr>
        <w:t>pq</w:t>
      </w:r>
      <w:proofErr w:type="spellEnd"/>
      <w:r w:rsidRPr="00305CF9">
        <w:rPr>
          <w:rFonts w:ascii="Times New Roman" w:eastAsia="Times New Roman" w:hAnsi="Times New Roman" w:cs="Times New Roman"/>
          <w:i/>
          <w:iCs/>
          <w:sz w:val="28"/>
          <w:szCs w:val="28"/>
        </w:rPr>
        <w:t xml:space="preserve"> = 2 x 1/100 x (1 – 1/100) </w:t>
      </w:r>
      <w:r w:rsidRPr="00305CF9">
        <w:rPr>
          <w:rFonts w:ascii="Times New Roman" w:eastAsia="Times New Roman" w:hAnsi="Times New Roman" w:cs="Times New Roman"/>
          <w:i/>
          <w:iCs/>
          <w:sz w:val="28"/>
          <w:szCs w:val="28"/>
        </w:rPr>
        <w:br/>
        <w:t>1 – 1/100 = 99/100 : très peu différent de 1 ; donc 2pq ~ 2 X 1/100 ~ 1/50</w:t>
      </w:r>
      <w:r w:rsidRPr="00305CF9">
        <w:rPr>
          <w:rFonts w:ascii="Times New Roman" w:eastAsia="Times New Roman" w:hAnsi="Times New Roman" w:cs="Times New Roman"/>
          <w:sz w:val="28"/>
          <w:szCs w:val="28"/>
          <w:vertAlign w:val="subscript"/>
        </w:rPr>
        <w:t xml:space="preserve"> </w:t>
      </w:r>
    </w:p>
    <w:p w:rsidR="00D152F4" w:rsidRPr="00305CF9" w:rsidRDefault="00D152F4" w:rsidP="00D152F4">
      <w:pPr>
        <w:spacing w:before="100" w:beforeAutospacing="1" w:after="100" w:afterAutospacing="1" w:line="240" w:lineRule="auto"/>
        <w:outlineLvl w:val="1"/>
        <w:rPr>
          <w:rFonts w:ascii="Times New Roman" w:eastAsia="Times New Roman" w:hAnsi="Times New Roman" w:cs="Times New Roman"/>
          <w:b/>
          <w:bCs/>
          <w:sz w:val="28"/>
          <w:szCs w:val="28"/>
        </w:rPr>
      </w:pPr>
      <w:r w:rsidRPr="00305CF9">
        <w:rPr>
          <w:rFonts w:ascii="Times New Roman" w:eastAsia="Times New Roman" w:hAnsi="Times New Roman" w:cs="Times New Roman"/>
          <w:b/>
          <w:bCs/>
          <w:sz w:val="28"/>
          <w:szCs w:val="28"/>
        </w:rPr>
        <w:lastRenderedPageBreak/>
        <w:t>Pour les maladies liées au chromosome X</w:t>
      </w:r>
    </w:p>
    <w:p w:rsidR="00D152F4" w:rsidRPr="00305CF9" w:rsidRDefault="00D152F4" w:rsidP="00D152F4">
      <w:pPr>
        <w:spacing w:before="100" w:beforeAutospacing="1" w:after="100" w:afterAutospacing="1"/>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La situation est plus simple. Les hommes ne possédant qu’un seul chromosome X, la fréquence de l’allèle morbide est égale à la proportion de garçons qui sont atteints.</w:t>
      </w:r>
    </w:p>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Maladie récessive liée au chromosome X</w:t>
      </w:r>
    </w:p>
    <w:tbl>
      <w:tblPr>
        <w:tblW w:w="839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10"/>
        <w:gridCol w:w="930"/>
        <w:gridCol w:w="1328"/>
        <w:gridCol w:w="1129"/>
        <w:gridCol w:w="1655"/>
        <w:gridCol w:w="1546"/>
      </w:tblGrid>
      <w:tr w:rsidR="00D152F4" w:rsidRPr="00305CF9" w:rsidTr="00D152F4">
        <w:trPr>
          <w:trHeight w:val="518"/>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Maladie récessive liée au chromosome X</w:t>
            </w:r>
          </w:p>
        </w:tc>
      </w:tr>
      <w:tr w:rsidR="00D152F4" w:rsidRPr="00305CF9" w:rsidTr="00D152F4">
        <w:trPr>
          <w:trHeight w:val="54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Garçon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Filles  </w:t>
            </w:r>
          </w:p>
        </w:tc>
      </w:tr>
      <w:tr w:rsidR="00D152F4" w:rsidRPr="00305CF9" w:rsidTr="00D152F4">
        <w:trPr>
          <w:trHeight w:val="51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Phénotype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Sain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Malade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Sain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Saine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(Malade)   </w:t>
            </w:r>
          </w:p>
        </w:tc>
      </w:tr>
      <w:tr w:rsidR="00D152F4" w:rsidRPr="00305CF9" w:rsidTr="00D152F4">
        <w:trPr>
          <w:trHeight w:val="54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Génotype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w:t>
            </w:r>
            <w:r>
              <w:rPr>
                <w:rFonts w:ascii="Times New Roman" w:eastAsia="Times New Roman" w:hAnsi="Times New Roman" w:cs="Times New Roman"/>
                <w:sz w:val="28"/>
                <w:szCs w:val="28"/>
              </w:rPr>
              <w:t>X</w:t>
            </w:r>
            <w:r w:rsidRPr="00305CF9">
              <w:rPr>
                <w:rFonts w:ascii="Times New Roman" w:eastAsia="Times New Roman" w:hAnsi="Times New Roman" w:cs="Times New Roman"/>
                <w:sz w:val="28"/>
                <w:szCs w:val="28"/>
              </w:rPr>
              <w:t>A</w:t>
            </w:r>
            <w:r>
              <w:rPr>
                <w:rFonts w:ascii="Times New Roman" w:eastAsia="Times New Roman" w:hAnsi="Times New Roman" w:cs="Times New Roman"/>
                <w:sz w:val="28"/>
                <w:szCs w:val="28"/>
              </w:rPr>
              <w:t>Y</w:t>
            </w:r>
            <w:r w:rsidRPr="00305CF9">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Xa</w:t>
            </w:r>
            <w:proofErr w:type="spellEnd"/>
            <w:r w:rsidRPr="00305C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 (I)</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w:t>
            </w:r>
            <w:r>
              <w:rPr>
                <w:rFonts w:ascii="Times New Roman" w:eastAsia="Times New Roman" w:hAnsi="Times New Roman" w:cs="Times New Roman"/>
                <w:sz w:val="28"/>
                <w:szCs w:val="28"/>
              </w:rPr>
              <w:t>X</w:t>
            </w:r>
            <w:r w:rsidRPr="00305CF9">
              <w:rPr>
                <w:rFonts w:ascii="Times New Roman" w:eastAsia="Times New Roman" w:hAnsi="Times New Roman" w:cs="Times New Roman"/>
                <w:sz w:val="28"/>
                <w:szCs w:val="28"/>
              </w:rPr>
              <w:t>A</w:t>
            </w:r>
            <w:r>
              <w:rPr>
                <w:rFonts w:ascii="Times New Roman" w:eastAsia="Times New Roman" w:hAnsi="Times New Roman" w:cs="Times New Roman"/>
                <w:sz w:val="28"/>
                <w:szCs w:val="28"/>
              </w:rPr>
              <w:t>X</w:t>
            </w:r>
            <w:r w:rsidRPr="00305CF9">
              <w:rPr>
                <w:rFonts w:ascii="Times New Roman" w:eastAsia="Times New Roman" w:hAnsi="Times New Roman" w:cs="Times New Roman"/>
                <w:sz w:val="28"/>
                <w:szCs w:val="28"/>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X</w:t>
            </w:r>
            <w:r w:rsidRPr="00305CF9">
              <w:rPr>
                <w:rFonts w:ascii="Times New Roman" w:eastAsia="Times New Roman" w:hAnsi="Times New Roman" w:cs="Times New Roman"/>
                <w:sz w:val="28"/>
                <w:szCs w:val="28"/>
              </w:rPr>
              <w:t>A</w:t>
            </w:r>
            <w:r>
              <w:rPr>
                <w:rFonts w:ascii="Times New Roman" w:eastAsia="Times New Roman" w:hAnsi="Times New Roman" w:cs="Times New Roman"/>
                <w:sz w:val="28"/>
                <w:szCs w:val="28"/>
              </w:rPr>
              <w:t>X</w:t>
            </w:r>
            <w:r w:rsidRPr="00305CF9">
              <w:rPr>
                <w:rFonts w:ascii="Times New Roman" w:eastAsia="Times New Roman" w:hAnsi="Times New Roman" w:cs="Times New Roman"/>
                <w:sz w:val="28"/>
                <w:szCs w:val="28"/>
              </w:rPr>
              <w:t>a</w:t>
            </w:r>
            <w:proofErr w:type="spellEnd"/>
            <w:r>
              <w:rPr>
                <w:rFonts w:ascii="Times New Roman" w:eastAsia="Times New Roman" w:hAnsi="Times New Roman" w:cs="Times New Roman"/>
                <w:sz w:val="28"/>
                <w:szCs w:val="28"/>
              </w:rPr>
              <w:t xml:space="preserve"> (H)</w:t>
            </w:r>
            <w:r w:rsidRPr="00305CF9">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w:t>
            </w:r>
            <w:r w:rsidRPr="00305CF9">
              <w:rPr>
                <w:rFonts w:ascii="Times New Roman" w:eastAsia="Times New Roman" w:hAnsi="Times New Roman" w:cs="Times New Roman"/>
                <w:sz w:val="28"/>
                <w:szCs w:val="28"/>
              </w:rPr>
              <w:t>a</w:t>
            </w:r>
            <w:r>
              <w:rPr>
                <w:rFonts w:ascii="Times New Roman" w:eastAsia="Times New Roman" w:hAnsi="Times New Roman" w:cs="Times New Roman"/>
                <w:sz w:val="28"/>
                <w:szCs w:val="28"/>
              </w:rPr>
              <w:t>X</w:t>
            </w:r>
            <w:r w:rsidRPr="00305CF9">
              <w:rPr>
                <w:rFonts w:ascii="Times New Roman" w:eastAsia="Times New Roman" w:hAnsi="Times New Roman" w:cs="Times New Roman"/>
                <w:sz w:val="28"/>
                <w:szCs w:val="28"/>
              </w:rPr>
              <w:t>a</w:t>
            </w:r>
            <w:proofErr w:type="spellEnd"/>
          </w:p>
        </w:tc>
      </w:tr>
      <w:tr w:rsidR="00D152F4" w:rsidRPr="00305CF9" w:rsidTr="00D152F4">
        <w:trPr>
          <w:trHeight w:val="54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Fréquence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P</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Q</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p</w:t>
            </w:r>
            <w:r w:rsidRPr="00305CF9">
              <w:rPr>
                <w:rFonts w:ascii="Times New Roman" w:eastAsia="Times New Roman" w:hAnsi="Times New Roman" w:cs="Times New Roman"/>
                <w:sz w:val="28"/>
                <w:szCs w:val="28"/>
                <w:vertAlign w:val="superscript"/>
              </w:rPr>
              <w:t>2       </w:t>
            </w:r>
            <w:r w:rsidRPr="00305CF9">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2pq</w:t>
            </w:r>
          </w:p>
        </w:tc>
        <w:tc>
          <w:tcPr>
            <w:tcW w:w="0" w:type="auto"/>
            <w:tcBorders>
              <w:top w:val="outset" w:sz="6" w:space="0" w:color="auto"/>
              <w:left w:val="outset" w:sz="6" w:space="0" w:color="auto"/>
              <w:bottom w:val="outset" w:sz="6" w:space="0" w:color="auto"/>
              <w:right w:val="outset" w:sz="6" w:space="0" w:color="auto"/>
            </w:tcBorders>
            <w:vAlign w:val="center"/>
            <w:hideMark/>
          </w:tcPr>
          <w:p w:rsidR="00D152F4" w:rsidRPr="00305CF9" w:rsidRDefault="00D152F4" w:rsidP="00D152F4">
            <w:pPr>
              <w:spacing w:after="0" w:line="240" w:lineRule="auto"/>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  q</w:t>
            </w:r>
            <w:r w:rsidRPr="00305CF9">
              <w:rPr>
                <w:rFonts w:ascii="Times New Roman" w:eastAsia="Times New Roman" w:hAnsi="Times New Roman" w:cs="Times New Roman"/>
                <w:sz w:val="28"/>
                <w:szCs w:val="28"/>
                <w:vertAlign w:val="superscript"/>
              </w:rPr>
              <w:t>2</w:t>
            </w:r>
            <w:r w:rsidRPr="00305CF9">
              <w:rPr>
                <w:rFonts w:ascii="Times New Roman" w:eastAsia="Times New Roman" w:hAnsi="Times New Roman" w:cs="Times New Roman"/>
                <w:sz w:val="28"/>
                <w:szCs w:val="28"/>
              </w:rPr>
              <w:t xml:space="preserve"> </w:t>
            </w:r>
          </w:p>
        </w:tc>
      </w:tr>
    </w:tbl>
    <w:p w:rsidR="00D152F4" w:rsidRPr="00305CF9" w:rsidRDefault="00D152F4" w:rsidP="00D152F4">
      <w:pPr>
        <w:spacing w:before="100" w:beforeAutospacing="1" w:after="100" w:afterAutospacing="1"/>
        <w:rPr>
          <w:rFonts w:ascii="Times New Roman" w:eastAsia="Times New Roman" w:hAnsi="Times New Roman" w:cs="Times New Roman"/>
          <w:sz w:val="28"/>
          <w:szCs w:val="28"/>
        </w:rPr>
      </w:pPr>
      <w:r w:rsidRPr="00305CF9">
        <w:rPr>
          <w:rFonts w:ascii="Times New Roman" w:eastAsia="Times New Roman" w:hAnsi="Times New Roman" w:cs="Times New Roman"/>
          <w:sz w:val="28"/>
          <w:szCs w:val="28"/>
        </w:rPr>
        <w:t>On connait I, l’incidence de la maladie dans la population masculine = q</w:t>
      </w:r>
      <w:r w:rsidRPr="00305CF9">
        <w:rPr>
          <w:rFonts w:ascii="Times New Roman" w:eastAsia="Times New Roman" w:hAnsi="Times New Roman" w:cs="Times New Roman"/>
          <w:sz w:val="28"/>
          <w:szCs w:val="28"/>
        </w:rPr>
        <w:br/>
        <w:t xml:space="preserve">La fréquence des filles hétérozygotes, H est donc égale à </w:t>
      </w:r>
      <w:proofErr w:type="gramStart"/>
      <w:r w:rsidRPr="00305CF9">
        <w:rPr>
          <w:rFonts w:ascii="Times New Roman" w:eastAsia="Times New Roman" w:hAnsi="Times New Roman" w:cs="Times New Roman"/>
          <w:sz w:val="28"/>
          <w:szCs w:val="28"/>
        </w:rPr>
        <w:t>:</w:t>
      </w:r>
      <w:proofErr w:type="gramEnd"/>
      <w:r w:rsidRPr="00305CF9">
        <w:rPr>
          <w:rFonts w:ascii="Times New Roman" w:eastAsia="Times New Roman" w:hAnsi="Times New Roman" w:cs="Times New Roman"/>
          <w:sz w:val="28"/>
          <w:szCs w:val="28"/>
        </w:rPr>
        <w:br/>
        <w:t xml:space="preserve">2 X q X (1 –q) </w:t>
      </w:r>
      <w:r w:rsidRPr="00305CF9">
        <w:rPr>
          <w:rFonts w:ascii="Times New Roman" w:eastAsia="Times New Roman" w:hAnsi="Times New Roman" w:cs="Times New Roman"/>
          <w:sz w:val="28"/>
          <w:szCs w:val="28"/>
        </w:rPr>
        <w:br/>
        <w:t>Si q est très petit : H= 2I (il y a deux fois plus de femmes hétérozygotes que de garçon atteints).</w:t>
      </w:r>
    </w:p>
    <w:p w:rsidR="00D152F4" w:rsidRPr="00D152F4" w:rsidRDefault="00D152F4" w:rsidP="00D152F4">
      <w:pPr>
        <w:spacing w:before="100" w:beforeAutospacing="1" w:after="100" w:afterAutospacing="1" w:line="240" w:lineRule="auto"/>
        <w:rPr>
          <w:rFonts w:ascii="Times New Roman" w:eastAsia="Times New Roman" w:hAnsi="Times New Roman" w:cs="Times New Roman"/>
          <w:sz w:val="24"/>
          <w:szCs w:val="24"/>
        </w:rPr>
      </w:pPr>
      <w:r w:rsidRPr="00D152F4">
        <w:rPr>
          <w:rFonts w:ascii="Times New Roman" w:eastAsia="Times New Roman" w:hAnsi="Times New Roman" w:cs="Times New Roman"/>
          <w:b/>
          <w:bCs/>
          <w:sz w:val="24"/>
          <w:szCs w:val="24"/>
        </w:rPr>
        <w:t>3. POUR UN GENE AUTOSOMAL, TRIALLELIQUE, NON CO-DOMINANT</w:t>
      </w:r>
      <w:r w:rsidRPr="00D152F4">
        <w:rPr>
          <w:rFonts w:ascii="Times New Roman" w:eastAsia="Times New Roman" w:hAnsi="Times New Roman" w:cs="Times New Roman"/>
          <w:sz w:val="24"/>
          <w:szCs w:val="24"/>
        </w:rPr>
        <w:t xml:space="preserve"> </w:t>
      </w:r>
    </w:p>
    <w:p w:rsidR="00D152F4" w:rsidRPr="00D152F4" w:rsidRDefault="00D152F4" w:rsidP="00D152F4">
      <w:pPr>
        <w:spacing w:before="100" w:beforeAutospacing="1" w:after="100" w:afterAutospacing="1"/>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 xml:space="preserve">Exemple: les systèmes des groupes sanguins ABO. Bien que le système des groupes sanguins (ABO) chez l'homme soit souvent pris comme un exemple simple de </w:t>
      </w:r>
      <w:proofErr w:type="spellStart"/>
      <w:r w:rsidRPr="00D152F4">
        <w:rPr>
          <w:rFonts w:ascii="Times New Roman" w:eastAsia="Times New Roman" w:hAnsi="Times New Roman" w:cs="Times New Roman"/>
          <w:sz w:val="28"/>
          <w:szCs w:val="28"/>
        </w:rPr>
        <w:t>polyallélie</w:t>
      </w:r>
      <w:proofErr w:type="spellEnd"/>
      <w:r w:rsidRPr="00D152F4">
        <w:rPr>
          <w:rFonts w:ascii="Times New Roman" w:eastAsia="Times New Roman" w:hAnsi="Times New Roman" w:cs="Times New Roman"/>
          <w:sz w:val="28"/>
          <w:szCs w:val="28"/>
        </w:rPr>
        <w:t xml:space="preserve">, il représente cependant un cas relativement complexe à cause de la codominance de A et B, de la présence d'un allèle nul 0 et de la dominance de A et B sur 0. </w:t>
      </w:r>
      <w:r w:rsidRPr="00D152F4">
        <w:rPr>
          <w:rFonts w:ascii="Times New Roman" w:eastAsia="Times New Roman" w:hAnsi="Times New Roman" w:cs="Times New Roman"/>
          <w:sz w:val="28"/>
          <w:szCs w:val="28"/>
        </w:rPr>
        <w:br/>
        <w:t xml:space="preserve">Si l'on désigne par </w:t>
      </w:r>
    </w:p>
    <w:p w:rsidR="00D152F4" w:rsidRPr="00D152F4" w:rsidRDefault="00D152F4" w:rsidP="00D152F4">
      <w:pPr>
        <w:spacing w:after="0"/>
        <w:ind w:left="720"/>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 xml:space="preserve">p la fréquence de l'allèle </w:t>
      </w:r>
      <w:r>
        <w:rPr>
          <w:rFonts w:ascii="Times New Roman" w:eastAsia="Times New Roman" w:hAnsi="Times New Roman" w:cs="Times New Roman"/>
          <w:sz w:val="28"/>
          <w:szCs w:val="28"/>
        </w:rPr>
        <w:t>A</w:t>
      </w:r>
      <w:r>
        <w:rPr>
          <w:rFonts w:ascii="Times New Roman" w:eastAsia="Times New Roman" w:hAnsi="Times New Roman" w:cs="Times New Roman"/>
          <w:sz w:val="28"/>
          <w:szCs w:val="28"/>
        </w:rPr>
        <w:br/>
        <w:t>q la fréquence de l'allèle B</w:t>
      </w:r>
      <w:r>
        <w:rPr>
          <w:rFonts w:ascii="Times New Roman" w:eastAsia="Times New Roman" w:hAnsi="Times New Roman" w:cs="Times New Roman"/>
          <w:sz w:val="28"/>
          <w:szCs w:val="28"/>
        </w:rPr>
        <w:br/>
        <w:t>r la fréquence de l'allèle O</w:t>
      </w:r>
    </w:p>
    <w:p w:rsidR="00D152F4" w:rsidRDefault="00D152F4" w:rsidP="00D152F4">
      <w:pPr>
        <w:spacing w:before="100" w:beforeAutospacing="1" w:after="100" w:afterAutospacing="1"/>
        <w:rPr>
          <w:rFonts w:ascii="Times New Roman" w:eastAsia="Times New Roman" w:hAnsi="Times New Roman" w:cs="Times New Roman"/>
          <w:sz w:val="28"/>
          <w:szCs w:val="28"/>
        </w:rPr>
      </w:pPr>
      <w:proofErr w:type="gramStart"/>
      <w:r w:rsidRPr="00D152F4">
        <w:rPr>
          <w:rFonts w:ascii="Times New Roman" w:eastAsia="Times New Roman" w:hAnsi="Times New Roman" w:cs="Times New Roman"/>
          <w:sz w:val="28"/>
          <w:szCs w:val="28"/>
        </w:rPr>
        <w:t>les</w:t>
      </w:r>
      <w:proofErr w:type="gramEnd"/>
      <w:r w:rsidRPr="00D152F4">
        <w:rPr>
          <w:rFonts w:ascii="Times New Roman" w:eastAsia="Times New Roman" w:hAnsi="Times New Roman" w:cs="Times New Roman"/>
          <w:sz w:val="28"/>
          <w:szCs w:val="28"/>
        </w:rPr>
        <w:t xml:space="preserve"> diverses fréquences génotypiques et phénotypiques sont observées en appliquant la loi de Hardy-Weinberg. </w:t>
      </w:r>
    </w:p>
    <w:p w:rsidR="00D152F4" w:rsidRPr="00D152F4" w:rsidRDefault="00D152F4" w:rsidP="00D152F4">
      <w:pPr>
        <w:spacing w:before="100" w:beforeAutospacing="1" w:after="100" w:afterAutospacing="1"/>
        <w:rPr>
          <w:rFonts w:ascii="Times New Roman" w:eastAsia="Times New Roman" w:hAnsi="Times New Roman" w:cs="Times New Roman"/>
          <w:sz w:val="28"/>
          <w:szCs w:val="28"/>
        </w:rPr>
      </w:pPr>
    </w:p>
    <w:tbl>
      <w:tblPr>
        <w:tblW w:w="0" w:type="auto"/>
        <w:tblCellSpacing w:w="15" w:type="dxa"/>
        <w:tblInd w:w="720" w:type="dxa"/>
        <w:tblCellMar>
          <w:top w:w="15" w:type="dxa"/>
          <w:left w:w="15" w:type="dxa"/>
          <w:bottom w:w="15" w:type="dxa"/>
          <w:right w:w="15" w:type="dxa"/>
        </w:tblCellMar>
        <w:tblLook w:val="04A0"/>
      </w:tblPr>
      <w:tblGrid>
        <w:gridCol w:w="1367"/>
        <w:gridCol w:w="1258"/>
        <w:gridCol w:w="2831"/>
        <w:gridCol w:w="2986"/>
      </w:tblGrid>
      <w:tr w:rsidR="00D152F4" w:rsidRPr="00D152F4" w:rsidTr="00D152F4">
        <w:trPr>
          <w:tblCellSpacing w:w="15" w:type="dxa"/>
        </w:trPr>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lastRenderedPageBreak/>
              <w:t>Phénotypes</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Génotypes</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Fréquences génotypiques</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Fréquences phénotypiques</w:t>
            </w:r>
          </w:p>
        </w:tc>
      </w:tr>
      <w:tr w:rsidR="00D152F4" w:rsidRPr="00D152F4" w:rsidTr="00D152F4">
        <w:trPr>
          <w:tblCellSpacing w:w="15" w:type="dxa"/>
        </w:trPr>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[A]</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(AA)</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p</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p>
        </w:tc>
      </w:tr>
      <w:tr w:rsidR="00D152F4" w:rsidRPr="00D152F4" w:rsidTr="00D152F4">
        <w:trPr>
          <w:tblCellSpacing w:w="15" w:type="dxa"/>
        </w:trPr>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(AO)</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2pr</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p</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+2pr</w:t>
            </w:r>
          </w:p>
        </w:tc>
      </w:tr>
      <w:tr w:rsidR="00D152F4" w:rsidRPr="00D152F4" w:rsidTr="00D152F4">
        <w:trPr>
          <w:tblCellSpacing w:w="15" w:type="dxa"/>
        </w:trPr>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[B]</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(BB)</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q</w:t>
            </w:r>
            <w:r w:rsidRPr="00D152F4">
              <w:rPr>
                <w:rFonts w:ascii="Times New Roman" w:eastAsia="Times New Roman" w:hAnsi="Times New Roman" w:cs="Times New Roman"/>
                <w:sz w:val="28"/>
                <w:szCs w:val="28"/>
                <w:vertAlign w:val="superscript"/>
              </w:rPr>
              <w:t>2</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p>
        </w:tc>
      </w:tr>
      <w:tr w:rsidR="00D152F4" w:rsidRPr="00D152F4" w:rsidTr="00D152F4">
        <w:trPr>
          <w:tblCellSpacing w:w="15" w:type="dxa"/>
        </w:trPr>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(BO)</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2qr</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q</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+2qr</w:t>
            </w:r>
          </w:p>
        </w:tc>
      </w:tr>
      <w:tr w:rsidR="00D152F4" w:rsidRPr="00D152F4" w:rsidTr="00D152F4">
        <w:trPr>
          <w:tblCellSpacing w:w="15" w:type="dxa"/>
        </w:trPr>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[AB]</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(AB)</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2pq</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2pq</w:t>
            </w:r>
          </w:p>
        </w:tc>
      </w:tr>
      <w:tr w:rsidR="00D152F4" w:rsidRPr="00D152F4" w:rsidTr="00D152F4">
        <w:trPr>
          <w:tblCellSpacing w:w="15" w:type="dxa"/>
        </w:trPr>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[O]</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(OO)</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r</w:t>
            </w:r>
            <w:r w:rsidRPr="00D152F4">
              <w:rPr>
                <w:rFonts w:ascii="Times New Roman" w:eastAsia="Times New Roman" w:hAnsi="Times New Roman" w:cs="Times New Roman"/>
                <w:sz w:val="28"/>
                <w:szCs w:val="28"/>
                <w:vertAlign w:val="superscript"/>
              </w:rPr>
              <w:t>2</w:t>
            </w:r>
          </w:p>
        </w:tc>
        <w:tc>
          <w:tcPr>
            <w:tcW w:w="0" w:type="auto"/>
            <w:vAlign w:val="center"/>
            <w:hideMark/>
          </w:tcPr>
          <w:p w:rsidR="00D152F4" w:rsidRPr="00D152F4" w:rsidRDefault="00D152F4" w:rsidP="00D152F4">
            <w:pPr>
              <w:spacing w:after="0" w:line="240" w:lineRule="auto"/>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w:t>
            </w:r>
          </w:p>
        </w:tc>
      </w:tr>
    </w:tbl>
    <w:p w:rsidR="00D152F4" w:rsidRPr="00D152F4" w:rsidRDefault="00D152F4" w:rsidP="00D152F4">
      <w:pPr>
        <w:spacing w:before="100" w:beforeAutospacing="1" w:after="100" w:afterAutospacing="1" w:line="240" w:lineRule="auto"/>
        <w:ind w:left="720"/>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 xml:space="preserve">En utilisant les identités remarquables telles que: </w:t>
      </w:r>
    </w:p>
    <w:p w:rsidR="00D152F4" w:rsidRPr="00D152F4" w:rsidRDefault="00D152F4" w:rsidP="00D152F4">
      <w:pPr>
        <w:spacing w:after="0" w:line="240" w:lineRule="auto"/>
        <w:ind w:left="1440"/>
        <w:rPr>
          <w:rFonts w:ascii="Times New Roman" w:eastAsia="Times New Roman" w:hAnsi="Times New Roman" w:cs="Times New Roman"/>
          <w:sz w:val="28"/>
          <w:szCs w:val="28"/>
        </w:rPr>
      </w:pPr>
      <w:r w:rsidRPr="00D152F4">
        <w:rPr>
          <w:rFonts w:ascii="Times New Roman" w:eastAsia="Times New Roman" w:hAnsi="Times New Roman" w:cs="Times New Roman"/>
          <w:sz w:val="28"/>
          <w:szCs w:val="28"/>
        </w:rPr>
        <w:t>p</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+2pr +r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 (p+r)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br/>
        <w:t>q</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+2qr +r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 (q+r)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w:t>
      </w:r>
    </w:p>
    <w:p w:rsidR="00D152F4" w:rsidRPr="00D152F4" w:rsidRDefault="00D152F4" w:rsidP="00D152F4">
      <w:pPr>
        <w:spacing w:after="0" w:line="240" w:lineRule="auto"/>
        <w:ind w:left="720"/>
        <w:rPr>
          <w:rFonts w:ascii="Times New Roman" w:eastAsia="Times New Roman" w:hAnsi="Times New Roman" w:cs="Times New Roman"/>
          <w:sz w:val="28"/>
          <w:szCs w:val="28"/>
        </w:rPr>
      </w:pPr>
      <w:proofErr w:type="gramStart"/>
      <w:r w:rsidRPr="00D152F4">
        <w:rPr>
          <w:rFonts w:ascii="Times New Roman" w:eastAsia="Times New Roman" w:hAnsi="Times New Roman" w:cs="Times New Roman"/>
          <w:sz w:val="28"/>
          <w:szCs w:val="28"/>
        </w:rPr>
        <w:t>avec</w:t>
      </w:r>
      <w:proofErr w:type="gramEnd"/>
      <w:r w:rsidRPr="00D152F4">
        <w:rPr>
          <w:rFonts w:ascii="Times New Roman" w:eastAsia="Times New Roman" w:hAnsi="Times New Roman" w:cs="Times New Roman"/>
          <w:sz w:val="28"/>
          <w:szCs w:val="28"/>
        </w:rPr>
        <w:t xml:space="preserve"> </w:t>
      </w:r>
    </w:p>
    <w:p w:rsidR="00D152F4" w:rsidRPr="00D152F4" w:rsidRDefault="00D152F4" w:rsidP="00D152F4">
      <w:pPr>
        <w:spacing w:after="0" w:line="240" w:lineRule="auto"/>
        <w:ind w:left="1440"/>
        <w:rPr>
          <w:rFonts w:ascii="Times New Roman" w:eastAsia="Times New Roman" w:hAnsi="Times New Roman" w:cs="Times New Roman"/>
          <w:sz w:val="28"/>
          <w:szCs w:val="28"/>
        </w:rPr>
      </w:pPr>
      <w:proofErr w:type="gramStart"/>
      <w:r w:rsidRPr="00D152F4">
        <w:rPr>
          <w:rFonts w:ascii="Times New Roman" w:eastAsia="Times New Roman" w:hAnsi="Times New Roman" w:cs="Times New Roman"/>
          <w:sz w:val="28"/>
          <w:szCs w:val="28"/>
        </w:rPr>
        <w:t>F[</w:t>
      </w:r>
      <w:proofErr w:type="gramEnd"/>
      <w:r w:rsidRPr="00D152F4">
        <w:rPr>
          <w:rFonts w:ascii="Times New Roman" w:eastAsia="Times New Roman" w:hAnsi="Times New Roman" w:cs="Times New Roman"/>
          <w:sz w:val="28"/>
          <w:szCs w:val="28"/>
        </w:rPr>
        <w:t>A] + F[O] = p</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+2pr +r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 (p+r)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br/>
        <w:t>F[B] + F[O] = q</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+2qr +r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 (q+r)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w:t>
      </w:r>
      <w:r w:rsidRPr="00D152F4">
        <w:rPr>
          <w:rFonts w:ascii="Times New Roman" w:eastAsia="Times New Roman" w:hAnsi="Times New Roman" w:cs="Times New Roman"/>
          <w:sz w:val="28"/>
          <w:szCs w:val="28"/>
        </w:rPr>
        <w:br/>
        <w:t>et F[O] = r</w:t>
      </w:r>
      <w:r w:rsidRPr="00D152F4">
        <w:rPr>
          <w:rFonts w:ascii="Times New Roman" w:eastAsia="Times New Roman" w:hAnsi="Times New Roman" w:cs="Times New Roman"/>
          <w:sz w:val="28"/>
          <w:szCs w:val="28"/>
          <w:vertAlign w:val="superscript"/>
        </w:rPr>
        <w:t>2</w:t>
      </w:r>
      <w:r w:rsidRPr="00D152F4">
        <w:rPr>
          <w:rFonts w:ascii="Times New Roman" w:eastAsia="Times New Roman" w:hAnsi="Times New Roman" w:cs="Times New Roman"/>
          <w:sz w:val="28"/>
          <w:szCs w:val="28"/>
        </w:rPr>
        <w:t xml:space="preserve"> </w:t>
      </w:r>
    </w:p>
    <w:p w:rsidR="002F75B1" w:rsidRPr="002F75B1" w:rsidRDefault="002F75B1" w:rsidP="002F75B1">
      <w:pPr>
        <w:spacing w:before="100" w:beforeAutospacing="1" w:after="100" w:afterAutospacing="1"/>
        <w:rPr>
          <w:rFonts w:asciiTheme="majorBidi" w:eastAsia="Times New Roman" w:hAnsiTheme="majorBidi" w:cstheme="majorBidi"/>
          <w:sz w:val="28"/>
          <w:szCs w:val="28"/>
        </w:rPr>
      </w:pPr>
      <w:r w:rsidRPr="002F75B1">
        <w:rPr>
          <w:rFonts w:asciiTheme="majorBidi" w:eastAsia="Times New Roman" w:hAnsiTheme="majorBidi" w:cstheme="majorBidi"/>
          <w:b/>
          <w:bCs/>
          <w:sz w:val="28"/>
          <w:szCs w:val="28"/>
        </w:rPr>
        <w:t xml:space="preserve">POUR UN GENE HETEROSOMAL (= </w:t>
      </w:r>
      <w:proofErr w:type="spellStart"/>
      <w:r w:rsidRPr="002F75B1">
        <w:rPr>
          <w:rFonts w:asciiTheme="majorBidi" w:eastAsia="Times New Roman" w:hAnsiTheme="majorBidi" w:cstheme="majorBidi"/>
          <w:b/>
          <w:bCs/>
          <w:sz w:val="28"/>
          <w:szCs w:val="28"/>
        </w:rPr>
        <w:t>gonosomique</w:t>
      </w:r>
      <w:proofErr w:type="spellEnd"/>
      <w:r w:rsidRPr="002F75B1">
        <w:rPr>
          <w:rFonts w:asciiTheme="majorBidi" w:eastAsia="Times New Roman" w:hAnsiTheme="majorBidi" w:cstheme="majorBidi"/>
          <w:b/>
          <w:bCs/>
          <w:sz w:val="28"/>
          <w:szCs w:val="28"/>
        </w:rPr>
        <w:t>)</w:t>
      </w:r>
      <w:r w:rsidRPr="002F75B1">
        <w:rPr>
          <w:rFonts w:asciiTheme="majorBidi" w:eastAsia="Times New Roman" w:hAnsiTheme="majorBidi" w:cstheme="majorBidi"/>
          <w:sz w:val="28"/>
          <w:szCs w:val="28"/>
        </w:rPr>
        <w:t xml:space="preserve"> </w:t>
      </w:r>
    </w:p>
    <w:p w:rsidR="002F75B1" w:rsidRPr="002F75B1" w:rsidRDefault="002F75B1" w:rsidP="002F75B1">
      <w:pPr>
        <w:spacing w:before="100" w:beforeAutospacing="1" w:after="100" w:afterAutospacing="1"/>
        <w:rPr>
          <w:rFonts w:asciiTheme="majorBidi" w:eastAsia="Times New Roman" w:hAnsiTheme="majorBidi" w:cstheme="majorBidi"/>
          <w:sz w:val="28"/>
          <w:szCs w:val="28"/>
        </w:rPr>
      </w:pPr>
      <w:r w:rsidRPr="002F75B1">
        <w:rPr>
          <w:rFonts w:asciiTheme="majorBidi" w:eastAsia="Times New Roman" w:hAnsiTheme="majorBidi" w:cstheme="majorBidi"/>
          <w:b/>
          <w:bCs/>
          <w:sz w:val="28"/>
          <w:szCs w:val="28"/>
        </w:rPr>
        <w:t xml:space="preserve">1. CHROMOSOME Y : </w:t>
      </w:r>
      <w:r w:rsidRPr="002F75B1">
        <w:rPr>
          <w:rFonts w:asciiTheme="majorBidi" w:eastAsia="Times New Roman" w:hAnsiTheme="majorBidi" w:cstheme="majorBidi"/>
          <w:sz w:val="28"/>
          <w:szCs w:val="28"/>
        </w:rPr>
        <w:t xml:space="preserve">fréquence p et q chez le sujet XY; transmission aux descendants mâles </w:t>
      </w:r>
    </w:p>
    <w:p w:rsidR="002F75B1" w:rsidRDefault="002F75B1" w:rsidP="002F75B1">
      <w:pPr>
        <w:spacing w:before="100" w:beforeAutospacing="1" w:after="100" w:afterAutospacing="1"/>
        <w:rPr>
          <w:rFonts w:asciiTheme="majorBidi" w:eastAsia="Times New Roman" w:hAnsiTheme="majorBidi" w:cstheme="majorBidi"/>
          <w:sz w:val="28"/>
          <w:szCs w:val="28"/>
        </w:rPr>
      </w:pPr>
      <w:r w:rsidRPr="002F75B1">
        <w:rPr>
          <w:rFonts w:asciiTheme="majorBidi" w:eastAsia="Times New Roman" w:hAnsiTheme="majorBidi" w:cstheme="majorBidi"/>
          <w:b/>
          <w:bCs/>
          <w:sz w:val="28"/>
          <w:szCs w:val="28"/>
        </w:rPr>
        <w:t>2. CHROMOSOME X :</w:t>
      </w:r>
      <w:r w:rsidRPr="002F75B1">
        <w:rPr>
          <w:rFonts w:asciiTheme="majorBidi" w:eastAsia="Times New Roman" w:hAnsiTheme="majorBidi" w:cstheme="majorBidi"/>
          <w:sz w:val="28"/>
          <w:szCs w:val="28"/>
        </w:rPr>
        <w:t xml:space="preserve"> </w:t>
      </w:r>
    </w:p>
    <w:p w:rsidR="002F75B1" w:rsidRPr="002F75B1" w:rsidRDefault="002F75B1" w:rsidP="002F75B1">
      <w:pPr>
        <w:spacing w:before="100" w:beforeAutospacing="1" w:after="100" w:afterAutospacing="1"/>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Femelle</w:t>
      </w:r>
      <w:r w:rsidRPr="002F75B1">
        <w:rPr>
          <w:rFonts w:asciiTheme="majorBidi" w:eastAsia="Times New Roman" w:hAnsiTheme="majorBidi" w:cstheme="majorBidi"/>
          <w:sz w:val="28"/>
          <w:szCs w:val="28"/>
        </w:rPr>
        <w:tab/>
      </w:r>
      <w:r>
        <w:rPr>
          <w:rFonts w:asciiTheme="majorBidi" w:eastAsia="Times New Roman" w:hAnsiTheme="majorBidi" w:cstheme="majorBidi"/>
          <w:sz w:val="28"/>
          <w:szCs w:val="28"/>
        </w:rPr>
        <w:tab/>
        <w:t xml:space="preserve">XA </w:t>
      </w:r>
      <w:proofErr w:type="spellStart"/>
      <w:r>
        <w:rPr>
          <w:rFonts w:asciiTheme="majorBidi" w:eastAsia="Times New Roman" w:hAnsiTheme="majorBidi" w:cstheme="majorBidi"/>
          <w:sz w:val="28"/>
          <w:szCs w:val="28"/>
        </w:rPr>
        <w:t>XA</w:t>
      </w:r>
      <w:proofErr w:type="spellEnd"/>
      <w:r w:rsidRPr="002F75B1">
        <w:rPr>
          <w:rFonts w:asciiTheme="majorBidi" w:eastAsia="Times New Roman" w:hAnsiTheme="majorBidi" w:cstheme="majorBidi"/>
          <w:sz w:val="28"/>
          <w:szCs w:val="28"/>
        </w:rPr>
        <w:tab/>
        <w:t xml:space="preserve">p2 </w:t>
      </w:r>
    </w:p>
    <w:p w:rsidR="002F75B1" w:rsidRPr="002F75B1" w:rsidRDefault="002F75B1" w:rsidP="002F75B1">
      <w:pPr>
        <w:spacing w:before="100" w:beforeAutospacing="1" w:after="100" w:afterAutospacing="1"/>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t xml:space="preserve">XA </w:t>
      </w:r>
      <w:proofErr w:type="spellStart"/>
      <w:r>
        <w:rPr>
          <w:rFonts w:asciiTheme="majorBidi" w:eastAsia="Times New Roman" w:hAnsiTheme="majorBidi" w:cstheme="majorBidi"/>
          <w:sz w:val="28"/>
          <w:szCs w:val="28"/>
        </w:rPr>
        <w:t>Xa</w:t>
      </w:r>
      <w:proofErr w:type="spellEnd"/>
      <w:r w:rsidRPr="002F75B1">
        <w:rPr>
          <w:rFonts w:asciiTheme="majorBidi" w:eastAsia="Times New Roman" w:hAnsiTheme="majorBidi" w:cstheme="majorBidi"/>
          <w:sz w:val="28"/>
          <w:szCs w:val="28"/>
        </w:rPr>
        <w:tab/>
        <w:t xml:space="preserve">2pq </w:t>
      </w:r>
    </w:p>
    <w:p w:rsidR="002F75B1" w:rsidRPr="002F75B1" w:rsidRDefault="002F75B1" w:rsidP="002F75B1">
      <w:pPr>
        <w:spacing w:before="100" w:beforeAutospacing="1" w:after="100" w:afterAutospacing="1"/>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sidRPr="002F75B1">
        <w:rPr>
          <w:rFonts w:asciiTheme="majorBidi" w:eastAsia="Times New Roman" w:hAnsiTheme="majorBidi" w:cstheme="majorBidi"/>
          <w:sz w:val="28"/>
          <w:szCs w:val="28"/>
        </w:rPr>
        <w:tab/>
        <w:t>q2</w:t>
      </w:r>
    </w:p>
    <w:p w:rsidR="002F75B1" w:rsidRPr="002F75B1" w:rsidRDefault="002F75B1" w:rsidP="002F75B1">
      <w:pPr>
        <w:spacing w:before="100" w:beforeAutospacing="1" w:after="100" w:afterAutospacing="1"/>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Mâle </w:t>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t>XA</w:t>
      </w:r>
      <w:r w:rsidRPr="002F75B1">
        <w:rPr>
          <w:rFonts w:asciiTheme="majorBidi" w:eastAsia="Times New Roman" w:hAnsiTheme="majorBidi" w:cstheme="majorBidi"/>
          <w:sz w:val="28"/>
          <w:szCs w:val="28"/>
        </w:rPr>
        <w:t>Y</w:t>
      </w:r>
      <w:r w:rsidRPr="002F75B1">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2F75B1">
        <w:rPr>
          <w:rFonts w:asciiTheme="majorBidi" w:eastAsia="Times New Roman" w:hAnsiTheme="majorBidi" w:cstheme="majorBidi"/>
          <w:sz w:val="28"/>
          <w:szCs w:val="28"/>
        </w:rPr>
        <w:t>p</w:t>
      </w:r>
    </w:p>
    <w:p w:rsidR="002F75B1" w:rsidRDefault="002F75B1" w:rsidP="002F75B1">
      <w:pPr>
        <w:spacing w:before="100" w:beforeAutospacing="1" w:after="100" w:afterAutospacing="1"/>
        <w:rPr>
          <w:rFonts w:asciiTheme="majorBidi" w:eastAsia="Times New Roman" w:hAnsiTheme="majorBidi" w:cstheme="majorBidi"/>
          <w:sz w:val="28"/>
          <w:szCs w:val="28"/>
        </w:rPr>
      </w:pPr>
      <w:r>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w:proofErr w:type="spellStart"/>
      <w:r>
        <w:rPr>
          <w:rFonts w:asciiTheme="majorBidi" w:eastAsia="Times New Roman" w:hAnsiTheme="majorBidi" w:cstheme="majorBidi"/>
          <w:sz w:val="28"/>
          <w:szCs w:val="28"/>
        </w:rPr>
        <w:t>Xa</w:t>
      </w:r>
      <w:r w:rsidRPr="002F75B1">
        <w:rPr>
          <w:rFonts w:asciiTheme="majorBidi" w:eastAsia="Times New Roman" w:hAnsiTheme="majorBidi" w:cstheme="majorBidi"/>
          <w:sz w:val="28"/>
          <w:szCs w:val="28"/>
        </w:rPr>
        <w:t>Y</w:t>
      </w:r>
      <w:proofErr w:type="spellEnd"/>
      <w:r w:rsidRPr="002F75B1">
        <w:rPr>
          <w:rFonts w:asciiTheme="majorBidi" w:eastAsia="Times New Roman" w:hAnsiTheme="majorBidi" w:cstheme="majorBidi"/>
          <w:sz w:val="28"/>
          <w:szCs w:val="28"/>
        </w:rPr>
        <w:tab/>
      </w:r>
      <w:r>
        <w:rPr>
          <w:rFonts w:asciiTheme="majorBidi" w:eastAsia="Times New Roman" w:hAnsiTheme="majorBidi" w:cstheme="majorBidi"/>
          <w:sz w:val="28"/>
          <w:szCs w:val="28"/>
        </w:rPr>
        <w:tab/>
      </w:r>
      <w:r w:rsidRPr="002F75B1">
        <w:rPr>
          <w:rFonts w:asciiTheme="majorBidi" w:eastAsia="Times New Roman" w:hAnsiTheme="majorBidi" w:cstheme="majorBidi"/>
          <w:sz w:val="28"/>
          <w:szCs w:val="28"/>
        </w:rPr>
        <w:t>q</w:t>
      </w:r>
    </w:p>
    <w:p w:rsidR="002F75B1" w:rsidRPr="002F75B1" w:rsidRDefault="002F75B1" w:rsidP="002F75B1">
      <w:pPr>
        <w:spacing w:before="100" w:beforeAutospacing="1" w:after="100" w:afterAutospacing="1"/>
        <w:rPr>
          <w:rFonts w:asciiTheme="majorBidi" w:eastAsia="Times New Roman" w:hAnsiTheme="majorBidi" w:cstheme="majorBidi"/>
          <w:sz w:val="28"/>
          <w:szCs w:val="28"/>
        </w:rPr>
      </w:pPr>
      <w:proofErr w:type="gramStart"/>
      <w:r w:rsidRPr="002F75B1">
        <w:rPr>
          <w:rFonts w:asciiTheme="majorBidi" w:eastAsia="Times New Roman" w:hAnsiTheme="majorBidi" w:cstheme="majorBidi"/>
          <w:sz w:val="28"/>
          <w:szCs w:val="28"/>
        </w:rPr>
        <w:t>soit</w:t>
      </w:r>
      <w:proofErr w:type="gramEnd"/>
      <w:r w:rsidRPr="002F75B1">
        <w:rPr>
          <w:rFonts w:asciiTheme="majorBidi" w:eastAsia="Times New Roman" w:hAnsiTheme="majorBidi" w:cstheme="majorBidi"/>
          <w:sz w:val="28"/>
          <w:szCs w:val="28"/>
        </w:rPr>
        <w:t xml:space="preserve">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m</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rPr>
        <w:t xml:space="preserve"> chez l'homme, et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f</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rPr>
        <w:t xml:space="preserve"> chez la femme, fréquences de l'allèle q : </w:t>
      </w:r>
    </w:p>
    <w:p w:rsidR="002F75B1" w:rsidRDefault="002F75B1" w:rsidP="002F75B1">
      <w:pPr>
        <w:pStyle w:val="Paragraphedeliste"/>
        <w:numPr>
          <w:ilvl w:val="0"/>
          <w:numId w:val="5"/>
        </w:numPr>
        <w:bidi w:val="0"/>
        <w:ind w:left="284" w:hanging="284"/>
        <w:rPr>
          <w:rFonts w:asciiTheme="majorBidi" w:hAnsiTheme="majorBidi" w:cstheme="majorBidi"/>
          <w:sz w:val="28"/>
          <w:szCs w:val="28"/>
          <w:lang w:val="fr-FR"/>
        </w:rPr>
      </w:pPr>
      <w:r w:rsidRPr="002F75B1">
        <w:rPr>
          <w:rFonts w:asciiTheme="majorBidi" w:hAnsiTheme="majorBidi" w:cstheme="majorBidi"/>
          <w:sz w:val="28"/>
          <w:szCs w:val="28"/>
          <w:lang w:val="fr-FR"/>
        </w:rPr>
        <w:t>l'X des garçons (de génération n) est transmis p</w:t>
      </w:r>
      <w:r>
        <w:rPr>
          <w:rFonts w:asciiTheme="majorBidi" w:hAnsiTheme="majorBidi" w:cstheme="majorBidi"/>
          <w:sz w:val="28"/>
          <w:szCs w:val="28"/>
          <w:lang w:val="fr-FR"/>
        </w:rPr>
        <w:t xml:space="preserve">ar les mères (génération n-1) </w:t>
      </w:r>
    </w:p>
    <w:p w:rsidR="002F75B1" w:rsidRPr="002F75B1" w:rsidRDefault="002F75B1" w:rsidP="002F75B1">
      <w:pPr>
        <w:pStyle w:val="Paragraphedeliste"/>
        <w:bidi w:val="0"/>
        <w:ind w:left="284"/>
        <w:rPr>
          <w:rFonts w:asciiTheme="majorBidi" w:hAnsiTheme="majorBidi" w:cstheme="majorBidi"/>
          <w:sz w:val="28"/>
          <w:szCs w:val="28"/>
          <w:lang w:val="fr-FR"/>
        </w:rPr>
      </w:pPr>
      <w:proofErr w:type="gramStart"/>
      <w:r>
        <w:rPr>
          <w:rFonts w:asciiTheme="majorBidi" w:hAnsiTheme="majorBidi" w:cstheme="majorBidi"/>
          <w:sz w:val="28"/>
          <w:szCs w:val="28"/>
          <w:lang w:val="fr-FR"/>
        </w:rPr>
        <w:t>donc</w:t>
      </w:r>
      <w:proofErr w:type="gramEnd"/>
      <w:r>
        <w:rPr>
          <w:rFonts w:asciiTheme="majorBidi" w:hAnsiTheme="majorBidi" w:cstheme="majorBidi"/>
          <w:sz w:val="28"/>
          <w:szCs w:val="28"/>
          <w:lang w:val="fr-FR"/>
        </w:rPr>
        <w:t xml:space="preserve"> </w:t>
      </w:r>
      <w:r w:rsidRPr="002F75B1">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q</w:t>
      </w:r>
      <w:r>
        <w:rPr>
          <w:rFonts w:asciiTheme="majorBidi" w:hAnsiTheme="majorBidi" w:cstheme="majorBidi"/>
          <w:sz w:val="28"/>
          <w:szCs w:val="28"/>
          <w:lang w:val="fr-FR"/>
        </w:rPr>
        <w:t>m</w:t>
      </w:r>
      <w:proofErr w:type="spellEnd"/>
      <w:r w:rsidRPr="002F75B1">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Xa</w:t>
      </w:r>
      <w:proofErr w:type="spellEnd"/>
      <w:r w:rsidRPr="002F75B1">
        <w:rPr>
          <w:rFonts w:asciiTheme="majorBidi" w:hAnsiTheme="majorBidi" w:cstheme="majorBidi"/>
          <w:sz w:val="28"/>
          <w:szCs w:val="28"/>
          <w:lang w:val="fr-FR"/>
        </w:rPr>
        <w:t>)</w:t>
      </w:r>
      <w:r w:rsidRPr="002F75B1">
        <w:rPr>
          <w:rFonts w:asciiTheme="majorBidi" w:hAnsiTheme="majorBidi" w:cstheme="majorBidi"/>
          <w:sz w:val="28"/>
          <w:szCs w:val="28"/>
          <w:vertAlign w:val="superscript"/>
          <w:lang w:val="fr-FR"/>
        </w:rPr>
        <w:t xml:space="preserve"> (n)</w:t>
      </w:r>
      <w:r w:rsidRPr="002F75B1">
        <w:rPr>
          <w:rFonts w:asciiTheme="majorBidi" w:hAnsiTheme="majorBidi" w:cstheme="majorBidi"/>
          <w:sz w:val="28"/>
          <w:szCs w:val="28"/>
          <w:lang w:val="fr-FR"/>
        </w:rPr>
        <w:t xml:space="preserve"> = </w:t>
      </w:r>
      <w:proofErr w:type="spellStart"/>
      <w:r w:rsidRPr="002F75B1">
        <w:rPr>
          <w:rFonts w:asciiTheme="majorBidi" w:hAnsiTheme="majorBidi" w:cstheme="majorBidi"/>
          <w:sz w:val="28"/>
          <w:szCs w:val="28"/>
          <w:lang w:val="fr-FR"/>
        </w:rPr>
        <w:t>q</w:t>
      </w:r>
      <w:r>
        <w:rPr>
          <w:rFonts w:asciiTheme="majorBidi" w:hAnsiTheme="majorBidi" w:cstheme="majorBidi"/>
          <w:sz w:val="28"/>
          <w:szCs w:val="28"/>
          <w:lang w:val="fr-FR"/>
        </w:rPr>
        <w:t>f</w:t>
      </w:r>
      <w:proofErr w:type="spellEnd"/>
      <w:r w:rsidRPr="002F75B1">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Xa</w:t>
      </w:r>
      <w:proofErr w:type="spellEnd"/>
      <w:r w:rsidRPr="002F75B1">
        <w:rPr>
          <w:rFonts w:asciiTheme="majorBidi" w:hAnsiTheme="majorBidi" w:cstheme="majorBidi"/>
          <w:sz w:val="28"/>
          <w:szCs w:val="28"/>
          <w:lang w:val="fr-FR"/>
        </w:rPr>
        <w:t>)</w:t>
      </w:r>
      <w:r w:rsidRPr="002F75B1">
        <w:rPr>
          <w:rFonts w:asciiTheme="majorBidi" w:hAnsiTheme="majorBidi" w:cstheme="majorBidi"/>
          <w:sz w:val="28"/>
          <w:szCs w:val="28"/>
          <w:vertAlign w:val="superscript"/>
          <w:lang w:val="fr-FR"/>
        </w:rPr>
        <w:t xml:space="preserve"> (n-1)</w:t>
      </w:r>
      <w:r w:rsidRPr="002F75B1">
        <w:rPr>
          <w:rFonts w:asciiTheme="majorBidi" w:hAnsiTheme="majorBidi" w:cstheme="majorBidi"/>
          <w:sz w:val="28"/>
          <w:szCs w:val="28"/>
          <w:lang w:val="fr-FR"/>
        </w:rPr>
        <w:t xml:space="preserve"> </w:t>
      </w:r>
    </w:p>
    <w:p w:rsidR="002F75B1" w:rsidRDefault="002F75B1" w:rsidP="002F75B1">
      <w:pPr>
        <w:pStyle w:val="Paragraphedeliste"/>
        <w:numPr>
          <w:ilvl w:val="0"/>
          <w:numId w:val="5"/>
        </w:numPr>
        <w:bidi w:val="0"/>
        <w:ind w:left="284" w:hanging="284"/>
        <w:rPr>
          <w:rFonts w:asciiTheme="majorBidi" w:hAnsiTheme="majorBidi" w:cstheme="majorBidi"/>
          <w:sz w:val="28"/>
          <w:szCs w:val="28"/>
          <w:lang w:val="fr-FR"/>
        </w:rPr>
      </w:pPr>
      <w:r>
        <w:rPr>
          <w:rFonts w:asciiTheme="majorBidi" w:hAnsiTheme="majorBidi" w:cstheme="majorBidi"/>
          <w:sz w:val="28"/>
          <w:szCs w:val="28"/>
          <w:lang w:val="fr-FR"/>
        </w:rPr>
        <w:t xml:space="preserve">l'X portant l'allèle </w:t>
      </w:r>
      <w:proofErr w:type="spellStart"/>
      <w:r w:rsidRPr="002F75B1">
        <w:rPr>
          <w:rFonts w:asciiTheme="majorBidi" w:hAnsiTheme="majorBidi" w:cstheme="majorBidi"/>
          <w:sz w:val="28"/>
          <w:szCs w:val="28"/>
          <w:lang w:val="fr-FR"/>
        </w:rPr>
        <w:t>qf</w:t>
      </w:r>
      <w:proofErr w:type="spellEnd"/>
      <w:r w:rsidRPr="002F75B1">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Xa</w:t>
      </w:r>
      <w:proofErr w:type="spellEnd"/>
      <w:r w:rsidRPr="002F75B1">
        <w:rPr>
          <w:rFonts w:asciiTheme="majorBidi" w:hAnsiTheme="majorBidi" w:cstheme="majorBidi"/>
          <w:sz w:val="28"/>
          <w:szCs w:val="28"/>
          <w:lang w:val="fr-FR"/>
        </w:rPr>
        <w:t xml:space="preserve">) des filles a:1/2 chance de venir du père 1/2 chance de venir de la mère </w:t>
      </w:r>
    </w:p>
    <w:p w:rsidR="002F75B1" w:rsidRDefault="002F75B1" w:rsidP="002F75B1">
      <w:pPr>
        <w:pStyle w:val="Paragraphedeliste"/>
        <w:bidi w:val="0"/>
        <w:ind w:left="284"/>
        <w:rPr>
          <w:rFonts w:asciiTheme="majorBidi" w:hAnsiTheme="majorBidi" w:cstheme="majorBidi"/>
          <w:sz w:val="28"/>
          <w:szCs w:val="28"/>
          <w:lang w:val="fr-FR"/>
        </w:rPr>
      </w:pPr>
      <w:proofErr w:type="gramStart"/>
      <w:r>
        <w:rPr>
          <w:rFonts w:asciiTheme="majorBidi" w:hAnsiTheme="majorBidi" w:cstheme="majorBidi"/>
          <w:sz w:val="28"/>
          <w:szCs w:val="28"/>
          <w:lang w:val="fr-FR"/>
        </w:rPr>
        <w:t>donc</w:t>
      </w:r>
      <w:proofErr w:type="gramEnd"/>
      <w:r>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qf</w:t>
      </w:r>
      <w:proofErr w:type="spellEnd"/>
      <w:r w:rsidRPr="002F75B1">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Xa</w:t>
      </w:r>
      <w:proofErr w:type="spellEnd"/>
      <w:r w:rsidRPr="002F75B1">
        <w:rPr>
          <w:rFonts w:asciiTheme="majorBidi" w:hAnsiTheme="majorBidi" w:cstheme="majorBidi"/>
          <w:sz w:val="28"/>
          <w:szCs w:val="28"/>
          <w:lang w:val="fr-FR"/>
        </w:rPr>
        <w:t>)</w:t>
      </w:r>
      <w:r w:rsidRPr="002F75B1">
        <w:rPr>
          <w:rFonts w:asciiTheme="majorBidi" w:hAnsiTheme="majorBidi" w:cstheme="majorBidi"/>
          <w:sz w:val="28"/>
          <w:szCs w:val="28"/>
          <w:vertAlign w:val="superscript"/>
          <w:lang w:val="fr-FR"/>
        </w:rPr>
        <w:t xml:space="preserve"> (n)</w:t>
      </w:r>
      <w:r w:rsidRPr="002F75B1">
        <w:rPr>
          <w:rFonts w:asciiTheme="majorBidi" w:hAnsiTheme="majorBidi" w:cstheme="majorBidi"/>
          <w:sz w:val="28"/>
          <w:szCs w:val="28"/>
          <w:lang w:val="fr-FR"/>
        </w:rPr>
        <w:t xml:space="preserve"> = (</w:t>
      </w:r>
      <w:proofErr w:type="spellStart"/>
      <w:r w:rsidRPr="002F75B1">
        <w:rPr>
          <w:rFonts w:asciiTheme="majorBidi" w:hAnsiTheme="majorBidi" w:cstheme="majorBidi"/>
          <w:sz w:val="28"/>
          <w:szCs w:val="28"/>
          <w:lang w:val="fr-FR"/>
        </w:rPr>
        <w:t>qm</w:t>
      </w:r>
      <w:proofErr w:type="spellEnd"/>
      <w:r w:rsidRPr="002F75B1">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Xa</w:t>
      </w:r>
      <w:proofErr w:type="spellEnd"/>
      <w:r w:rsidRPr="002F75B1">
        <w:rPr>
          <w:rFonts w:asciiTheme="majorBidi" w:hAnsiTheme="majorBidi" w:cstheme="majorBidi"/>
          <w:sz w:val="28"/>
          <w:szCs w:val="28"/>
          <w:lang w:val="fr-FR"/>
        </w:rPr>
        <w:t>)</w:t>
      </w:r>
      <w:r w:rsidRPr="002F75B1">
        <w:rPr>
          <w:rFonts w:asciiTheme="majorBidi" w:hAnsiTheme="majorBidi" w:cstheme="majorBidi"/>
          <w:sz w:val="28"/>
          <w:szCs w:val="28"/>
          <w:vertAlign w:val="superscript"/>
          <w:lang w:val="fr-FR"/>
        </w:rPr>
        <w:t xml:space="preserve"> (n-1)</w:t>
      </w:r>
      <w:r w:rsidRPr="002F75B1">
        <w:rPr>
          <w:rFonts w:asciiTheme="majorBidi" w:hAnsiTheme="majorBidi" w:cstheme="majorBidi"/>
          <w:sz w:val="28"/>
          <w:szCs w:val="28"/>
          <w:lang w:val="fr-FR"/>
        </w:rPr>
        <w:t xml:space="preserve"> + </w:t>
      </w:r>
      <w:proofErr w:type="spellStart"/>
      <w:r w:rsidRPr="002F75B1">
        <w:rPr>
          <w:rFonts w:asciiTheme="majorBidi" w:hAnsiTheme="majorBidi" w:cstheme="majorBidi"/>
          <w:sz w:val="28"/>
          <w:szCs w:val="28"/>
          <w:lang w:val="fr-FR"/>
        </w:rPr>
        <w:t>qf</w:t>
      </w:r>
      <w:proofErr w:type="spellEnd"/>
      <w:r w:rsidRPr="002F75B1">
        <w:rPr>
          <w:rFonts w:asciiTheme="majorBidi" w:hAnsiTheme="majorBidi" w:cstheme="majorBidi"/>
          <w:sz w:val="28"/>
          <w:szCs w:val="28"/>
          <w:lang w:val="fr-FR"/>
        </w:rPr>
        <w:t xml:space="preserve"> (</w:t>
      </w:r>
      <w:proofErr w:type="spellStart"/>
      <w:r w:rsidRPr="002F75B1">
        <w:rPr>
          <w:rFonts w:asciiTheme="majorBidi" w:hAnsiTheme="majorBidi" w:cstheme="majorBidi"/>
          <w:sz w:val="28"/>
          <w:szCs w:val="28"/>
          <w:lang w:val="fr-FR"/>
        </w:rPr>
        <w:t>Xa</w:t>
      </w:r>
      <w:proofErr w:type="spellEnd"/>
      <w:r w:rsidRPr="002F75B1">
        <w:rPr>
          <w:rFonts w:asciiTheme="majorBidi" w:hAnsiTheme="majorBidi" w:cstheme="majorBidi"/>
          <w:sz w:val="28"/>
          <w:szCs w:val="28"/>
          <w:lang w:val="fr-FR"/>
        </w:rPr>
        <w:t>)</w:t>
      </w:r>
      <w:r w:rsidRPr="002F75B1">
        <w:rPr>
          <w:rFonts w:asciiTheme="majorBidi" w:hAnsiTheme="majorBidi" w:cstheme="majorBidi"/>
          <w:sz w:val="28"/>
          <w:szCs w:val="28"/>
          <w:vertAlign w:val="superscript"/>
          <w:lang w:val="fr-FR"/>
        </w:rPr>
        <w:t xml:space="preserve"> (n-1)</w:t>
      </w:r>
      <w:r w:rsidRPr="002F75B1">
        <w:rPr>
          <w:rFonts w:asciiTheme="majorBidi" w:hAnsiTheme="majorBidi" w:cstheme="majorBidi"/>
          <w:sz w:val="28"/>
          <w:szCs w:val="28"/>
          <w:lang w:val="fr-FR"/>
        </w:rPr>
        <w:t xml:space="preserve">)/2 </w:t>
      </w:r>
    </w:p>
    <w:p w:rsidR="002F75B1" w:rsidRPr="002F75B1" w:rsidRDefault="002F75B1" w:rsidP="002F75B1">
      <w:pPr>
        <w:rPr>
          <w:rFonts w:asciiTheme="majorBidi" w:eastAsia="Times New Roman" w:hAnsiTheme="majorBidi" w:cstheme="majorBidi"/>
          <w:sz w:val="28"/>
          <w:szCs w:val="28"/>
        </w:rPr>
      </w:pPr>
      <w:proofErr w:type="gramStart"/>
      <w:r w:rsidRPr="002F75B1">
        <w:rPr>
          <w:rFonts w:asciiTheme="majorBidi" w:eastAsia="Times New Roman" w:hAnsiTheme="majorBidi" w:cstheme="majorBidi"/>
          <w:sz w:val="28"/>
          <w:szCs w:val="28"/>
        </w:rPr>
        <w:lastRenderedPageBreak/>
        <w:t>fréquence</w:t>
      </w:r>
      <w:proofErr w:type="gramEnd"/>
      <w:r w:rsidRPr="002F75B1">
        <w:rPr>
          <w:rFonts w:asciiTheme="majorBidi" w:eastAsia="Times New Roman" w:hAnsiTheme="majorBidi" w:cstheme="majorBidi"/>
          <w:sz w:val="28"/>
          <w:szCs w:val="28"/>
        </w:rPr>
        <w:t xml:space="preserve"> de l'allèle chez l'homme = fréquence chez la femme à la génération précédente</w:t>
      </w:r>
      <w:r w:rsidRPr="002F75B1">
        <w:rPr>
          <w:rFonts w:asciiTheme="majorBidi" w:eastAsia="Times New Roman" w:hAnsiTheme="majorBidi" w:cstheme="majorBidi"/>
          <w:sz w:val="28"/>
          <w:szCs w:val="28"/>
        </w:rPr>
        <w:br/>
        <w:t xml:space="preserve">fréquence de l'allèle chez la femme = moyenne des fréquences des 2 sexes à la génération précédente </w:t>
      </w:r>
    </w:p>
    <w:p w:rsidR="002F75B1" w:rsidRDefault="002F75B1" w:rsidP="002F75B1">
      <w:pPr>
        <w:spacing w:before="100" w:beforeAutospacing="1" w:after="100" w:afterAutospacing="1"/>
        <w:rPr>
          <w:rFonts w:asciiTheme="majorBidi" w:eastAsia="Times New Roman" w:hAnsiTheme="majorBidi" w:cstheme="majorBidi"/>
          <w:sz w:val="28"/>
          <w:szCs w:val="28"/>
        </w:rPr>
      </w:pPr>
      <w:proofErr w:type="gramStart"/>
      <w:r w:rsidRPr="002F75B1">
        <w:rPr>
          <w:rFonts w:asciiTheme="majorBidi" w:eastAsia="Times New Roman" w:hAnsiTheme="majorBidi" w:cstheme="majorBidi"/>
          <w:b/>
          <w:bCs/>
          <w:sz w:val="28"/>
          <w:szCs w:val="28"/>
        </w:rPr>
        <w:t>calcul</w:t>
      </w:r>
      <w:proofErr w:type="gramEnd"/>
      <w:r w:rsidRPr="002F75B1">
        <w:rPr>
          <w:rFonts w:asciiTheme="majorBidi" w:eastAsia="Times New Roman" w:hAnsiTheme="majorBidi" w:cstheme="majorBidi"/>
          <w:b/>
          <w:bCs/>
          <w:sz w:val="28"/>
          <w:szCs w:val="28"/>
        </w:rPr>
        <w:t xml:space="preserve"> de la différence des fréquences </w:t>
      </w:r>
      <w:proofErr w:type="spellStart"/>
      <w:r w:rsidRPr="002F75B1">
        <w:rPr>
          <w:rFonts w:asciiTheme="majorBidi" w:eastAsia="Times New Roman" w:hAnsiTheme="majorBidi" w:cstheme="majorBidi"/>
          <w:b/>
          <w:bCs/>
          <w:sz w:val="28"/>
          <w:szCs w:val="28"/>
        </w:rPr>
        <w:t>allèliques</w:t>
      </w:r>
      <w:proofErr w:type="spellEnd"/>
      <w:r w:rsidRPr="002F75B1">
        <w:rPr>
          <w:rFonts w:asciiTheme="majorBidi" w:eastAsia="Times New Roman" w:hAnsiTheme="majorBidi" w:cstheme="majorBidi"/>
          <w:b/>
          <w:bCs/>
          <w:sz w:val="28"/>
          <w:szCs w:val="28"/>
        </w:rPr>
        <w:t xml:space="preserve"> entre les 2 sexes :</w:t>
      </w:r>
      <w:r w:rsidRPr="002F75B1">
        <w:rPr>
          <w:rFonts w:asciiTheme="majorBidi" w:eastAsia="Times New Roman" w:hAnsiTheme="majorBidi" w:cstheme="majorBidi"/>
          <w:sz w:val="28"/>
          <w:szCs w:val="28"/>
        </w:rPr>
        <w:t xml:space="preserve"> </w:t>
      </w:r>
      <w:r w:rsidRPr="002F75B1">
        <w:rPr>
          <w:rFonts w:asciiTheme="majorBidi" w:eastAsia="Times New Roman" w:hAnsiTheme="majorBidi" w:cstheme="majorBidi"/>
          <w:sz w:val="28"/>
          <w:szCs w:val="28"/>
        </w:rPr>
        <w:br/>
      </w:r>
      <w:r>
        <w:rPr>
          <w:rFonts w:asciiTheme="majorBidi" w:eastAsia="Times New Roman" w:hAnsiTheme="majorBidi" w:cstheme="majorBidi"/>
          <w:sz w:val="28"/>
          <w:szCs w:val="28"/>
        </w:rPr>
        <w:t xml:space="preserve">soit d la différence entre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m</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 xml:space="preserve">) et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f</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p>
    <w:p w:rsidR="002F75B1" w:rsidRDefault="002F75B1" w:rsidP="002F75B1">
      <w:pPr>
        <w:spacing w:before="100" w:beforeAutospacing="1" w:after="100" w:afterAutospacing="1"/>
        <w:ind w:firstLine="708"/>
        <w:rPr>
          <w:rFonts w:asciiTheme="majorBidi" w:eastAsia="Times New Roman" w:hAnsiTheme="majorBidi" w:cstheme="majorBidi"/>
          <w:sz w:val="28"/>
          <w:szCs w:val="28"/>
        </w:rPr>
      </w:pPr>
      <w:proofErr w:type="spellStart"/>
      <w:proofErr w:type="gram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m</w:t>
      </w:r>
      <w:proofErr w:type="spellEnd"/>
      <w:proofErr w:type="gram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w:t>
      </w:r>
      <w:r w:rsidRPr="002F75B1">
        <w:rPr>
          <w:rFonts w:asciiTheme="majorBidi" w:eastAsia="Times New Roman" w:hAnsiTheme="majorBidi" w:cstheme="majorBidi"/>
          <w:sz w:val="28"/>
          <w:szCs w:val="28"/>
        </w:rPr>
        <w:t xml:space="preserve"> -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f</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w:t>
      </w:r>
      <w:r w:rsidRPr="002F75B1">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ab/>
      </w:r>
      <w:r w:rsidRPr="002F75B1">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½ </w:t>
      </w:r>
      <w:r w:rsidR="00C1084F">
        <w:rPr>
          <w:rFonts w:asciiTheme="majorBidi" w:eastAsia="Times New Roman" w:hAnsiTheme="majorBidi" w:cstheme="majorBidi"/>
          <w:sz w:val="28"/>
          <w:szCs w:val="28"/>
        </w:rPr>
        <w:t>(</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f</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(n-1)</w:t>
      </w:r>
      <w:r w:rsidRPr="002F75B1">
        <w:rPr>
          <w:rFonts w:asciiTheme="majorBidi" w:eastAsia="Times New Roman" w:hAnsiTheme="majorBidi" w:cstheme="majorBidi"/>
          <w:sz w:val="28"/>
          <w:szCs w:val="28"/>
        </w:rPr>
        <w:t xml:space="preserve"> -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m</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(n-1)</w:t>
      </w:r>
      <w:r w:rsidRPr="002F75B1">
        <w:rPr>
          <w:rFonts w:asciiTheme="majorBidi" w:eastAsia="Times New Roman" w:hAnsiTheme="majorBidi" w:cstheme="majorBidi"/>
          <w:sz w:val="28"/>
          <w:szCs w:val="28"/>
        </w:rPr>
        <w:t xml:space="preserve">) </w:t>
      </w:r>
    </w:p>
    <w:p w:rsidR="00C1084F" w:rsidRDefault="002F75B1" w:rsidP="002F75B1">
      <w:pPr>
        <w:spacing w:before="100" w:beforeAutospacing="1" w:after="100" w:afterAutospacing="1"/>
        <w:ind w:left="2832" w:firstLine="708"/>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 - </w:t>
      </w:r>
      <w:r>
        <w:rPr>
          <w:rFonts w:asciiTheme="majorBidi" w:eastAsia="Times New Roman" w:hAnsiTheme="majorBidi" w:cstheme="majorBidi"/>
          <w:sz w:val="28"/>
          <w:szCs w:val="28"/>
        </w:rPr>
        <w:t xml:space="preserve">½ </w:t>
      </w:r>
      <w:r w:rsidRPr="002F75B1">
        <w:rPr>
          <w:rFonts w:asciiTheme="majorBidi" w:eastAsia="Times New Roman" w:hAnsiTheme="majorBidi" w:cstheme="majorBidi"/>
          <w:sz w:val="28"/>
          <w:szCs w:val="28"/>
        </w:rPr>
        <w:t>(</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m</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(n-1)</w:t>
      </w:r>
      <w:r w:rsidRPr="002F75B1">
        <w:rPr>
          <w:rFonts w:asciiTheme="majorBidi" w:eastAsia="Times New Roman" w:hAnsiTheme="majorBidi" w:cstheme="majorBidi"/>
          <w:sz w:val="28"/>
          <w:szCs w:val="28"/>
        </w:rPr>
        <w:t xml:space="preserve"> -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f</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(n-1)</w:t>
      </w:r>
      <w:r w:rsidR="00C1084F">
        <w:rPr>
          <w:rFonts w:asciiTheme="majorBidi" w:eastAsia="Times New Roman" w:hAnsiTheme="majorBidi" w:cstheme="majorBidi"/>
          <w:sz w:val="28"/>
          <w:szCs w:val="28"/>
        </w:rPr>
        <w:t xml:space="preserve">) </w:t>
      </w:r>
    </w:p>
    <w:p w:rsidR="002F75B1" w:rsidRPr="002F75B1" w:rsidRDefault="00C1084F" w:rsidP="00C1084F">
      <w:pPr>
        <w:spacing w:before="100" w:beforeAutospacing="1" w:after="100" w:afterAutospacing="1"/>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Donc </w:t>
      </w:r>
      <w:r w:rsidR="002F75B1" w:rsidRPr="002F75B1">
        <w:rPr>
          <w:rFonts w:asciiTheme="majorBidi" w:eastAsia="Times New Roman" w:hAnsiTheme="majorBidi" w:cstheme="majorBidi"/>
          <w:sz w:val="28"/>
          <w:szCs w:val="28"/>
        </w:rPr>
        <w:t xml:space="preserve">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m</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w:t>
      </w:r>
      <w:r w:rsidRPr="002F75B1">
        <w:rPr>
          <w:rFonts w:asciiTheme="majorBidi" w:eastAsia="Times New Roman" w:hAnsiTheme="majorBidi" w:cstheme="majorBidi"/>
          <w:sz w:val="28"/>
          <w:szCs w:val="28"/>
        </w:rPr>
        <w:t xml:space="preserve"> -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f</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(n)</w:t>
      </w:r>
      <w:r w:rsidR="002F75B1" w:rsidRPr="002F75B1">
        <w:rPr>
          <w:rFonts w:asciiTheme="majorBidi" w:eastAsia="Times New Roman" w:hAnsiTheme="majorBidi" w:cstheme="majorBidi"/>
          <w:sz w:val="28"/>
          <w:szCs w:val="28"/>
        </w:rPr>
        <w:t xml:space="preserve"> = (- </w:t>
      </w:r>
      <w:proofErr w:type="gramStart"/>
      <w:r>
        <w:rPr>
          <w:rFonts w:asciiTheme="majorBidi" w:eastAsia="Times New Roman" w:hAnsiTheme="majorBidi" w:cstheme="majorBidi"/>
          <w:sz w:val="28"/>
          <w:szCs w:val="28"/>
        </w:rPr>
        <w:t xml:space="preserve">½ </w:t>
      </w:r>
      <w:r w:rsidR="002F75B1" w:rsidRPr="002F75B1">
        <w:rPr>
          <w:rFonts w:asciiTheme="majorBidi" w:eastAsia="Times New Roman" w:hAnsiTheme="majorBidi" w:cstheme="majorBidi"/>
          <w:sz w:val="28"/>
          <w:szCs w:val="28"/>
        </w:rPr>
        <w:t>)</w:t>
      </w:r>
      <w:r w:rsidR="002F75B1" w:rsidRPr="002F75B1">
        <w:rPr>
          <w:rFonts w:asciiTheme="majorBidi" w:eastAsia="Times New Roman" w:hAnsiTheme="majorBidi" w:cstheme="majorBidi"/>
          <w:sz w:val="28"/>
          <w:szCs w:val="28"/>
          <w:vertAlign w:val="superscript"/>
        </w:rPr>
        <w:t>n</w:t>
      </w:r>
      <w:proofErr w:type="gramEnd"/>
      <w:r w:rsidR="002F75B1" w:rsidRPr="002F75B1">
        <w:rPr>
          <w:rFonts w:asciiTheme="majorBidi" w:eastAsia="Times New Roman" w:hAnsiTheme="majorBidi" w:cstheme="majorBidi"/>
          <w:sz w:val="28"/>
          <w:szCs w:val="28"/>
        </w:rPr>
        <w:t xml:space="preserve">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m</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w:t>
      </w:r>
      <w:r>
        <w:rPr>
          <w:rFonts w:asciiTheme="majorBidi" w:eastAsia="Times New Roman" w:hAnsiTheme="majorBidi" w:cstheme="majorBidi"/>
          <w:sz w:val="28"/>
          <w:szCs w:val="28"/>
          <w:vertAlign w:val="superscript"/>
        </w:rPr>
        <w:t>0</w:t>
      </w:r>
      <w:r w:rsidRPr="002F75B1">
        <w:rPr>
          <w:rFonts w:asciiTheme="majorBidi" w:eastAsia="Times New Roman" w:hAnsiTheme="majorBidi" w:cstheme="majorBidi"/>
          <w:sz w:val="28"/>
          <w:szCs w:val="28"/>
          <w:vertAlign w:val="superscript"/>
        </w:rPr>
        <w:t>)</w:t>
      </w:r>
      <w:r w:rsidRPr="002F75B1">
        <w:rPr>
          <w:rFonts w:asciiTheme="majorBidi" w:eastAsia="Times New Roman" w:hAnsiTheme="majorBidi" w:cstheme="majorBidi"/>
          <w:sz w:val="28"/>
          <w:szCs w:val="28"/>
        </w:rPr>
        <w:t xml:space="preserve"> - </w:t>
      </w:r>
      <w:proofErr w:type="spellStart"/>
      <w:r w:rsidRPr="002F75B1">
        <w:rPr>
          <w:rFonts w:asciiTheme="majorBidi" w:eastAsia="Times New Roman" w:hAnsiTheme="majorBidi" w:cstheme="majorBidi"/>
          <w:sz w:val="28"/>
          <w:szCs w:val="28"/>
        </w:rPr>
        <w:t>q</w:t>
      </w:r>
      <w:r>
        <w:rPr>
          <w:rFonts w:asciiTheme="majorBidi" w:eastAsia="Times New Roman" w:hAnsiTheme="majorBidi" w:cstheme="majorBidi"/>
          <w:sz w:val="28"/>
          <w:szCs w:val="28"/>
        </w:rPr>
        <w:t>f</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Xa</w:t>
      </w:r>
      <w:proofErr w:type="spellEnd"/>
      <w:r>
        <w:rPr>
          <w:rFonts w:asciiTheme="majorBidi" w:eastAsia="Times New Roman" w:hAnsiTheme="majorBidi" w:cstheme="majorBidi"/>
          <w:sz w:val="28"/>
          <w:szCs w:val="28"/>
        </w:rPr>
        <w:t>)</w:t>
      </w:r>
      <w:r w:rsidRPr="002F75B1">
        <w:rPr>
          <w:rFonts w:asciiTheme="majorBidi" w:eastAsia="Times New Roman" w:hAnsiTheme="majorBidi" w:cstheme="majorBidi"/>
          <w:sz w:val="28"/>
          <w:szCs w:val="28"/>
          <w:vertAlign w:val="superscript"/>
        </w:rPr>
        <w:t xml:space="preserve"> (</w:t>
      </w:r>
      <w:r>
        <w:rPr>
          <w:rFonts w:asciiTheme="majorBidi" w:eastAsia="Times New Roman" w:hAnsiTheme="majorBidi" w:cstheme="majorBidi"/>
          <w:sz w:val="28"/>
          <w:szCs w:val="28"/>
          <w:vertAlign w:val="superscript"/>
        </w:rPr>
        <w:t>0</w:t>
      </w:r>
      <w:r w:rsidRPr="002F75B1">
        <w:rPr>
          <w:rFonts w:asciiTheme="majorBidi" w:eastAsia="Times New Roman" w:hAnsiTheme="majorBidi" w:cstheme="majorBidi"/>
          <w:sz w:val="28"/>
          <w:szCs w:val="28"/>
          <w:vertAlign w:val="superscript"/>
        </w:rPr>
        <w:t>)</w:t>
      </w:r>
      <w:r w:rsidR="002F75B1" w:rsidRPr="002F75B1">
        <w:rPr>
          <w:rFonts w:asciiTheme="majorBidi" w:eastAsia="Times New Roman" w:hAnsiTheme="majorBidi" w:cstheme="majorBidi"/>
          <w:sz w:val="28"/>
          <w:szCs w:val="28"/>
        </w:rPr>
        <w:t xml:space="preserve">) : tend vers zéro en 8 à 10 générations </w:t>
      </w:r>
    </w:p>
    <w:p w:rsidR="002F75B1" w:rsidRPr="002F75B1" w:rsidRDefault="002F75B1" w:rsidP="00C1084F">
      <w:pPr>
        <w:spacing w:before="100" w:beforeAutospacing="1" w:after="100" w:afterAutospacing="1"/>
        <w:rPr>
          <w:rFonts w:asciiTheme="majorBidi" w:eastAsia="Times New Roman" w:hAnsiTheme="majorBidi" w:cstheme="majorBidi"/>
          <w:b/>
          <w:bCs/>
          <w:sz w:val="28"/>
          <w:szCs w:val="28"/>
        </w:rPr>
      </w:pPr>
      <w:proofErr w:type="gramStart"/>
      <w:r w:rsidRPr="002F75B1">
        <w:rPr>
          <w:rFonts w:asciiTheme="majorBidi" w:eastAsia="Times New Roman" w:hAnsiTheme="majorBidi" w:cstheme="majorBidi"/>
          <w:b/>
          <w:bCs/>
          <w:sz w:val="28"/>
          <w:szCs w:val="28"/>
        </w:rPr>
        <w:t>fréquence</w:t>
      </w:r>
      <w:proofErr w:type="gramEnd"/>
      <w:r w:rsidRPr="002F75B1">
        <w:rPr>
          <w:rFonts w:asciiTheme="majorBidi" w:eastAsia="Times New Roman" w:hAnsiTheme="majorBidi" w:cstheme="majorBidi"/>
          <w:b/>
          <w:bCs/>
          <w:sz w:val="28"/>
          <w:szCs w:val="28"/>
        </w:rPr>
        <w:t xml:space="preserve"> moyenne q :</w:t>
      </w:r>
    </w:p>
    <w:p w:rsidR="00C1084F" w:rsidRDefault="002F75B1" w:rsidP="00C1084F">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1/3 des X appartiennent à l'homme, 2/3 à la femme : </w:t>
      </w:r>
    </w:p>
    <w:p w:rsidR="00C1084F" w:rsidRDefault="002F75B1" w:rsidP="00C1084F">
      <w:pPr>
        <w:spacing w:after="0"/>
        <w:ind w:left="708" w:firstLine="708"/>
        <w:rPr>
          <w:rFonts w:asciiTheme="majorBidi" w:eastAsia="Times New Roman" w:hAnsiTheme="majorBidi" w:cstheme="majorBidi"/>
          <w:sz w:val="28"/>
          <w:szCs w:val="28"/>
        </w:rPr>
      </w:pPr>
      <w:proofErr w:type="spellStart"/>
      <w:proofErr w:type="gramStart"/>
      <w:r w:rsidRPr="002F75B1">
        <w:rPr>
          <w:rFonts w:asciiTheme="majorBidi" w:eastAsia="Times New Roman" w:hAnsiTheme="majorBidi" w:cstheme="majorBidi"/>
          <w:sz w:val="28"/>
          <w:szCs w:val="28"/>
        </w:rPr>
        <w:t>q</w:t>
      </w:r>
      <w:r w:rsidR="00C1084F" w:rsidRPr="00C1084F">
        <w:rPr>
          <w:rFonts w:asciiTheme="majorBidi" w:eastAsia="Times New Roman" w:hAnsiTheme="majorBidi" w:cstheme="majorBidi"/>
          <w:i/>
          <w:iCs/>
          <w:sz w:val="28"/>
          <w:szCs w:val="28"/>
          <w:vertAlign w:val="subscript"/>
        </w:rPr>
        <w:t>moy</w:t>
      </w:r>
      <w:proofErr w:type="spellEnd"/>
      <w:proofErr w:type="gramEnd"/>
      <w:r w:rsidRPr="002F75B1">
        <w:rPr>
          <w:rFonts w:asciiTheme="majorBidi" w:eastAsia="Times New Roman" w:hAnsiTheme="majorBidi" w:cstheme="majorBidi"/>
          <w:sz w:val="28"/>
          <w:szCs w:val="28"/>
        </w:rPr>
        <w:t xml:space="preserve"> = 1/3 </w:t>
      </w:r>
      <w:proofErr w:type="spellStart"/>
      <w:r w:rsidR="00C1084F" w:rsidRPr="002F75B1">
        <w:rPr>
          <w:rFonts w:asciiTheme="majorBidi" w:eastAsia="Times New Roman" w:hAnsiTheme="majorBidi" w:cstheme="majorBidi"/>
          <w:sz w:val="28"/>
          <w:szCs w:val="28"/>
        </w:rPr>
        <w:t>q</w:t>
      </w:r>
      <w:r w:rsidR="00C1084F">
        <w:rPr>
          <w:rFonts w:asciiTheme="majorBidi" w:eastAsia="Times New Roman" w:hAnsiTheme="majorBidi" w:cstheme="majorBidi"/>
          <w:sz w:val="28"/>
          <w:szCs w:val="28"/>
        </w:rPr>
        <w:t>m</w:t>
      </w:r>
      <w:proofErr w:type="spellEnd"/>
      <w:r w:rsidR="00C1084F">
        <w:rPr>
          <w:rFonts w:asciiTheme="majorBidi" w:eastAsia="Times New Roman" w:hAnsiTheme="majorBidi" w:cstheme="majorBidi"/>
          <w:sz w:val="28"/>
          <w:szCs w:val="28"/>
        </w:rPr>
        <w:t xml:space="preserve"> (</w:t>
      </w:r>
      <w:proofErr w:type="spellStart"/>
      <w:r w:rsidR="00C1084F">
        <w:rPr>
          <w:rFonts w:asciiTheme="majorBidi" w:eastAsia="Times New Roman" w:hAnsiTheme="majorBidi" w:cstheme="majorBidi"/>
          <w:sz w:val="28"/>
          <w:szCs w:val="28"/>
        </w:rPr>
        <w:t>Xa</w:t>
      </w:r>
      <w:proofErr w:type="spellEnd"/>
      <w:r w:rsidR="00C1084F">
        <w:rPr>
          <w:rFonts w:asciiTheme="majorBidi" w:eastAsia="Times New Roman" w:hAnsiTheme="majorBidi" w:cstheme="majorBidi"/>
          <w:sz w:val="28"/>
          <w:szCs w:val="28"/>
        </w:rPr>
        <w:t>)</w:t>
      </w:r>
      <w:r w:rsidR="00C1084F" w:rsidRPr="002F75B1">
        <w:rPr>
          <w:rFonts w:asciiTheme="majorBidi" w:eastAsia="Times New Roman" w:hAnsiTheme="majorBidi" w:cstheme="majorBidi"/>
          <w:sz w:val="28"/>
          <w:szCs w:val="28"/>
          <w:vertAlign w:val="superscript"/>
        </w:rPr>
        <w:t xml:space="preserve"> (n)</w:t>
      </w:r>
      <w:r w:rsidR="00C1084F" w:rsidRPr="002F75B1">
        <w:rPr>
          <w:rFonts w:asciiTheme="majorBidi" w:eastAsia="Times New Roman" w:hAnsiTheme="majorBidi" w:cstheme="majorBidi"/>
          <w:sz w:val="28"/>
          <w:szCs w:val="28"/>
        </w:rPr>
        <w:t xml:space="preserve"> </w:t>
      </w:r>
      <w:r w:rsidRPr="002F75B1">
        <w:rPr>
          <w:rFonts w:asciiTheme="majorBidi" w:eastAsia="Times New Roman" w:hAnsiTheme="majorBidi" w:cstheme="majorBidi"/>
          <w:sz w:val="28"/>
          <w:szCs w:val="28"/>
        </w:rPr>
        <w:t>+ 2/3</w:t>
      </w:r>
      <w:r w:rsidR="00C1084F" w:rsidRPr="00C1084F">
        <w:rPr>
          <w:rFonts w:asciiTheme="majorBidi" w:eastAsia="Times New Roman" w:hAnsiTheme="majorBidi" w:cstheme="majorBidi"/>
          <w:sz w:val="28"/>
          <w:szCs w:val="28"/>
        </w:rPr>
        <w:t xml:space="preserve"> </w:t>
      </w:r>
      <w:proofErr w:type="spellStart"/>
      <w:r w:rsidR="00C1084F" w:rsidRPr="002F75B1">
        <w:rPr>
          <w:rFonts w:asciiTheme="majorBidi" w:eastAsia="Times New Roman" w:hAnsiTheme="majorBidi" w:cstheme="majorBidi"/>
          <w:sz w:val="28"/>
          <w:szCs w:val="28"/>
        </w:rPr>
        <w:t>q</w:t>
      </w:r>
      <w:r w:rsidR="00C1084F">
        <w:rPr>
          <w:rFonts w:asciiTheme="majorBidi" w:eastAsia="Times New Roman" w:hAnsiTheme="majorBidi" w:cstheme="majorBidi"/>
          <w:sz w:val="28"/>
          <w:szCs w:val="28"/>
        </w:rPr>
        <w:t>f</w:t>
      </w:r>
      <w:proofErr w:type="spellEnd"/>
      <w:r w:rsidR="00C1084F">
        <w:rPr>
          <w:rFonts w:asciiTheme="majorBidi" w:eastAsia="Times New Roman" w:hAnsiTheme="majorBidi" w:cstheme="majorBidi"/>
          <w:sz w:val="28"/>
          <w:szCs w:val="28"/>
        </w:rPr>
        <w:t xml:space="preserve"> (</w:t>
      </w:r>
      <w:proofErr w:type="spellStart"/>
      <w:r w:rsidR="00C1084F">
        <w:rPr>
          <w:rFonts w:asciiTheme="majorBidi" w:eastAsia="Times New Roman" w:hAnsiTheme="majorBidi" w:cstheme="majorBidi"/>
          <w:sz w:val="28"/>
          <w:szCs w:val="28"/>
        </w:rPr>
        <w:t>Xa</w:t>
      </w:r>
      <w:proofErr w:type="spellEnd"/>
      <w:r w:rsidR="00C1084F">
        <w:rPr>
          <w:rFonts w:asciiTheme="majorBidi" w:eastAsia="Times New Roman" w:hAnsiTheme="majorBidi" w:cstheme="majorBidi"/>
          <w:sz w:val="28"/>
          <w:szCs w:val="28"/>
        </w:rPr>
        <w:t>)</w:t>
      </w:r>
      <w:r w:rsidRPr="002F75B1">
        <w:rPr>
          <w:rFonts w:asciiTheme="majorBidi" w:eastAsia="Times New Roman" w:hAnsiTheme="majorBidi" w:cstheme="majorBidi"/>
          <w:sz w:val="28"/>
          <w:szCs w:val="28"/>
        </w:rPr>
        <w:t xml:space="preserve"> </w:t>
      </w:r>
      <w:r w:rsidRPr="002F75B1">
        <w:rPr>
          <w:rFonts w:asciiTheme="majorBidi" w:eastAsia="Times New Roman" w:hAnsiTheme="majorBidi" w:cstheme="majorBidi"/>
          <w:sz w:val="28"/>
          <w:szCs w:val="28"/>
          <w:vertAlign w:val="superscript"/>
        </w:rPr>
        <w:t>(n)</w:t>
      </w:r>
      <w:r w:rsidRPr="002F75B1">
        <w:rPr>
          <w:rFonts w:asciiTheme="majorBidi" w:eastAsia="Times New Roman" w:hAnsiTheme="majorBidi" w:cstheme="majorBidi"/>
          <w:sz w:val="28"/>
          <w:szCs w:val="28"/>
        </w:rPr>
        <w:br/>
      </w:r>
    </w:p>
    <w:p w:rsidR="002F75B1" w:rsidRPr="002F75B1" w:rsidRDefault="002F75B1" w:rsidP="00C1084F">
      <w:pPr>
        <w:spacing w:after="0"/>
        <w:rPr>
          <w:rFonts w:asciiTheme="majorBidi" w:eastAsia="Times New Roman" w:hAnsiTheme="majorBidi" w:cstheme="majorBidi"/>
          <w:sz w:val="28"/>
          <w:szCs w:val="28"/>
        </w:rPr>
      </w:pPr>
      <w:proofErr w:type="gramStart"/>
      <w:r w:rsidRPr="002F75B1">
        <w:rPr>
          <w:rFonts w:asciiTheme="majorBidi" w:eastAsia="Times New Roman" w:hAnsiTheme="majorBidi" w:cstheme="majorBidi"/>
          <w:sz w:val="28"/>
          <w:szCs w:val="28"/>
        </w:rPr>
        <w:t>la</w:t>
      </w:r>
      <w:proofErr w:type="gramEnd"/>
      <w:r w:rsidRPr="002F75B1">
        <w:rPr>
          <w:rFonts w:asciiTheme="majorBidi" w:eastAsia="Times New Roman" w:hAnsiTheme="majorBidi" w:cstheme="majorBidi"/>
          <w:sz w:val="28"/>
          <w:szCs w:val="28"/>
        </w:rPr>
        <w:t xml:space="preserve"> fréquence moyenne est invariante  </w:t>
      </w:r>
      <w:r w:rsidRPr="002F75B1">
        <w:rPr>
          <w:rFonts w:asciiTheme="majorBidi" w:eastAsia="Times New Roman" w:hAnsiTheme="majorBidi" w:cstheme="majorBidi"/>
          <w:sz w:val="28"/>
          <w:szCs w:val="28"/>
        </w:rPr>
        <w:br/>
        <w:t xml:space="preserve">à l'équilibre, </w:t>
      </w:r>
      <w:proofErr w:type="spellStart"/>
      <w:r w:rsidR="00C1084F" w:rsidRPr="002F75B1">
        <w:rPr>
          <w:rFonts w:asciiTheme="majorBidi" w:eastAsia="Times New Roman" w:hAnsiTheme="majorBidi" w:cstheme="majorBidi"/>
          <w:sz w:val="28"/>
          <w:szCs w:val="28"/>
        </w:rPr>
        <w:t>q</w:t>
      </w:r>
      <w:r w:rsidR="00C1084F">
        <w:rPr>
          <w:rFonts w:asciiTheme="majorBidi" w:eastAsia="Times New Roman" w:hAnsiTheme="majorBidi" w:cstheme="majorBidi"/>
          <w:sz w:val="28"/>
          <w:szCs w:val="28"/>
        </w:rPr>
        <w:t>m</w:t>
      </w:r>
      <w:proofErr w:type="spellEnd"/>
      <w:r w:rsidR="00C1084F">
        <w:rPr>
          <w:rFonts w:asciiTheme="majorBidi" w:eastAsia="Times New Roman" w:hAnsiTheme="majorBidi" w:cstheme="majorBidi"/>
          <w:sz w:val="28"/>
          <w:szCs w:val="28"/>
        </w:rPr>
        <w:t xml:space="preserve"> (</w:t>
      </w:r>
      <w:proofErr w:type="spellStart"/>
      <w:r w:rsidR="00C1084F">
        <w:rPr>
          <w:rFonts w:asciiTheme="majorBidi" w:eastAsia="Times New Roman" w:hAnsiTheme="majorBidi" w:cstheme="majorBidi"/>
          <w:sz w:val="28"/>
          <w:szCs w:val="28"/>
        </w:rPr>
        <w:t>Xa</w:t>
      </w:r>
      <w:proofErr w:type="spellEnd"/>
      <w:r w:rsidR="00C1084F">
        <w:rPr>
          <w:rFonts w:asciiTheme="majorBidi" w:eastAsia="Times New Roman" w:hAnsiTheme="majorBidi" w:cstheme="majorBidi"/>
          <w:sz w:val="28"/>
          <w:szCs w:val="28"/>
        </w:rPr>
        <w:t>) =</w:t>
      </w:r>
      <w:r w:rsidR="00C1084F" w:rsidRPr="00C1084F">
        <w:rPr>
          <w:rFonts w:asciiTheme="majorBidi" w:eastAsia="Times New Roman" w:hAnsiTheme="majorBidi" w:cstheme="majorBidi"/>
          <w:sz w:val="28"/>
          <w:szCs w:val="28"/>
        </w:rPr>
        <w:t xml:space="preserve"> </w:t>
      </w:r>
      <w:proofErr w:type="spellStart"/>
      <w:r w:rsidR="00C1084F" w:rsidRPr="002F75B1">
        <w:rPr>
          <w:rFonts w:asciiTheme="majorBidi" w:eastAsia="Times New Roman" w:hAnsiTheme="majorBidi" w:cstheme="majorBidi"/>
          <w:sz w:val="28"/>
          <w:szCs w:val="28"/>
        </w:rPr>
        <w:t>q</w:t>
      </w:r>
      <w:r w:rsidR="00C1084F">
        <w:rPr>
          <w:rFonts w:asciiTheme="majorBidi" w:eastAsia="Times New Roman" w:hAnsiTheme="majorBidi" w:cstheme="majorBidi"/>
          <w:sz w:val="28"/>
          <w:szCs w:val="28"/>
        </w:rPr>
        <w:t>f</w:t>
      </w:r>
      <w:proofErr w:type="spellEnd"/>
      <w:r w:rsidR="00C1084F">
        <w:rPr>
          <w:rFonts w:asciiTheme="majorBidi" w:eastAsia="Times New Roman" w:hAnsiTheme="majorBidi" w:cstheme="majorBidi"/>
          <w:sz w:val="28"/>
          <w:szCs w:val="28"/>
        </w:rPr>
        <w:t xml:space="preserve"> (</w:t>
      </w:r>
      <w:proofErr w:type="spellStart"/>
      <w:r w:rsidR="00C1084F">
        <w:rPr>
          <w:rFonts w:asciiTheme="majorBidi" w:eastAsia="Times New Roman" w:hAnsiTheme="majorBidi" w:cstheme="majorBidi"/>
          <w:sz w:val="28"/>
          <w:szCs w:val="28"/>
        </w:rPr>
        <w:t>Xa</w:t>
      </w:r>
      <w:proofErr w:type="spellEnd"/>
      <w:r w:rsidR="00C1084F">
        <w:rPr>
          <w:rFonts w:asciiTheme="majorBidi" w:eastAsia="Times New Roman" w:hAnsiTheme="majorBidi" w:cstheme="majorBidi"/>
          <w:sz w:val="28"/>
          <w:szCs w:val="28"/>
        </w:rPr>
        <w:t>) =</w:t>
      </w:r>
      <w:r w:rsidR="00C1084F" w:rsidRPr="00C1084F">
        <w:rPr>
          <w:rFonts w:asciiTheme="majorBidi" w:eastAsia="Times New Roman" w:hAnsiTheme="majorBidi" w:cstheme="majorBidi"/>
          <w:sz w:val="28"/>
          <w:szCs w:val="28"/>
        </w:rPr>
        <w:t xml:space="preserve"> </w:t>
      </w:r>
      <w:proofErr w:type="spellStart"/>
      <w:r w:rsidR="00C1084F" w:rsidRPr="002F75B1">
        <w:rPr>
          <w:rFonts w:asciiTheme="majorBidi" w:eastAsia="Times New Roman" w:hAnsiTheme="majorBidi" w:cstheme="majorBidi"/>
          <w:sz w:val="28"/>
          <w:szCs w:val="28"/>
        </w:rPr>
        <w:t>q</w:t>
      </w:r>
      <w:r w:rsidR="00C1084F" w:rsidRPr="00C1084F">
        <w:rPr>
          <w:rFonts w:asciiTheme="majorBidi" w:eastAsia="Times New Roman" w:hAnsiTheme="majorBidi" w:cstheme="majorBidi"/>
          <w:i/>
          <w:iCs/>
          <w:sz w:val="28"/>
          <w:szCs w:val="28"/>
          <w:vertAlign w:val="subscript"/>
        </w:rPr>
        <w:t>moy</w:t>
      </w:r>
      <w:proofErr w:type="spellEnd"/>
      <w:r w:rsidRPr="002F75B1">
        <w:rPr>
          <w:rFonts w:asciiTheme="majorBidi" w:eastAsia="Times New Roman" w:hAnsiTheme="majorBidi" w:cstheme="majorBidi"/>
          <w:sz w:val="28"/>
          <w:szCs w:val="28"/>
        </w:rPr>
        <w:t xml:space="preserve"> </w:t>
      </w:r>
    </w:p>
    <w:p w:rsidR="00C1084F" w:rsidRDefault="00C1084F" w:rsidP="00C1084F">
      <w:pPr>
        <w:spacing w:before="100" w:beforeAutospacing="1" w:after="100" w:afterAutospacing="1"/>
        <w:rPr>
          <w:rFonts w:asciiTheme="majorBidi" w:eastAsia="Times New Roman" w:hAnsiTheme="majorBidi" w:cstheme="majorBidi"/>
          <w:b/>
          <w:bCs/>
          <w:sz w:val="28"/>
          <w:szCs w:val="28"/>
        </w:rPr>
      </w:pPr>
      <w:r w:rsidRPr="00C1084F">
        <w:rPr>
          <w:rFonts w:asciiTheme="majorBidi" w:eastAsia="Times New Roman" w:hAnsiTheme="majorBidi" w:cstheme="majorBidi"/>
          <w:b/>
          <w:bCs/>
          <w:sz w:val="28"/>
          <w:szCs w:val="28"/>
        </w:rPr>
        <w:drawing>
          <wp:inline distT="0" distB="0" distL="0" distR="0">
            <wp:extent cx="3895725" cy="3561041"/>
            <wp:effectExtent l="19050" t="0" r="9525" b="0"/>
            <wp:docPr id="5" name="Image 6" descr="C:\Users\PC\Desktop\MODEL\MODELE DE HARDY-WEINBERG_fichiers\H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MODEL\MODELE DE HARDY-WEINBERG_fichiers\Hw2.gif"/>
                    <pic:cNvPicPr>
                      <a:picLocks noChangeAspect="1" noChangeArrowheads="1"/>
                    </pic:cNvPicPr>
                  </pic:nvPicPr>
                  <pic:blipFill>
                    <a:blip r:embed="rId7"/>
                    <a:srcRect/>
                    <a:stretch>
                      <a:fillRect/>
                    </a:stretch>
                  </pic:blipFill>
                  <pic:spPr bwMode="auto">
                    <a:xfrm>
                      <a:off x="0" y="0"/>
                      <a:ext cx="3899010" cy="3564044"/>
                    </a:xfrm>
                    <a:prstGeom prst="rect">
                      <a:avLst/>
                    </a:prstGeom>
                    <a:noFill/>
                    <a:ln w="9525">
                      <a:noFill/>
                      <a:miter lim="800000"/>
                      <a:headEnd/>
                      <a:tailEnd/>
                    </a:ln>
                  </pic:spPr>
                </pic:pic>
              </a:graphicData>
            </a:graphic>
          </wp:inline>
        </w:drawing>
      </w:r>
    </w:p>
    <w:p w:rsidR="002F75B1" w:rsidRPr="002F75B1" w:rsidRDefault="00C1084F" w:rsidP="00C1084F">
      <w:pPr>
        <w:spacing w:before="100" w:beforeAutospacing="1" w:after="100" w:afterAutospacing="1"/>
        <w:rPr>
          <w:rFonts w:asciiTheme="majorBidi" w:eastAsia="Times New Roman" w:hAnsiTheme="majorBidi" w:cstheme="majorBidi"/>
          <w:sz w:val="28"/>
          <w:szCs w:val="28"/>
        </w:rPr>
      </w:pPr>
      <w:r>
        <w:rPr>
          <w:rFonts w:asciiTheme="majorBidi" w:eastAsia="Times New Roman" w:hAnsiTheme="majorBidi" w:cstheme="majorBidi"/>
          <w:b/>
          <w:bCs/>
          <w:sz w:val="28"/>
          <w:szCs w:val="28"/>
        </w:rPr>
        <w:lastRenderedPageBreak/>
        <w:t>E</w:t>
      </w:r>
      <w:r w:rsidR="002F75B1" w:rsidRPr="002F75B1">
        <w:rPr>
          <w:rFonts w:asciiTheme="majorBidi" w:eastAsia="Times New Roman" w:hAnsiTheme="majorBidi" w:cstheme="majorBidi"/>
          <w:b/>
          <w:bCs/>
          <w:sz w:val="28"/>
          <w:szCs w:val="28"/>
        </w:rPr>
        <w:t>xercice</w:t>
      </w:r>
      <w:r w:rsidR="002F75B1" w:rsidRPr="002F75B1">
        <w:rPr>
          <w:rFonts w:asciiTheme="majorBidi" w:eastAsia="Times New Roman" w:hAnsiTheme="majorBidi" w:cstheme="majorBidi"/>
          <w:sz w:val="28"/>
          <w:szCs w:val="28"/>
        </w:rPr>
        <w:t xml:space="preserve"> : Soit, en génération G0, 100% d'hommes normaux et 100% de femmes daltoniennes, calculer les fréquences du gène </w:t>
      </w:r>
      <w:proofErr w:type="spellStart"/>
      <w:r w:rsidR="002F75B1" w:rsidRPr="002F75B1">
        <w:rPr>
          <w:rFonts w:asciiTheme="majorBidi" w:eastAsia="Times New Roman" w:hAnsiTheme="majorBidi" w:cstheme="majorBidi"/>
          <w:sz w:val="28"/>
          <w:szCs w:val="28"/>
        </w:rPr>
        <w:t>jusqu</w:t>
      </w:r>
      <w:proofErr w:type="spellEnd"/>
      <w:r w:rsidR="002F75B1" w:rsidRPr="002F75B1">
        <w:rPr>
          <w:rFonts w:asciiTheme="majorBidi" w:eastAsia="Times New Roman" w:hAnsiTheme="majorBidi" w:cstheme="majorBidi"/>
          <w:sz w:val="28"/>
          <w:szCs w:val="28"/>
        </w:rPr>
        <w:t xml:space="preserve"> ‘ à G6 :</w:t>
      </w:r>
    </w:p>
    <w:p w:rsidR="002F75B1" w:rsidRPr="002F75B1" w:rsidRDefault="002F75B1" w:rsidP="00C1084F">
      <w:pPr>
        <w:spacing w:before="100" w:beforeAutospacing="1" w:after="100" w:afterAutospacing="1"/>
        <w:rPr>
          <w:rFonts w:asciiTheme="majorBidi" w:eastAsia="Times New Roman" w:hAnsiTheme="majorBidi" w:cstheme="majorBidi"/>
          <w:sz w:val="28"/>
          <w:szCs w:val="28"/>
        </w:rPr>
      </w:pPr>
      <w:proofErr w:type="gramStart"/>
      <w:r w:rsidRPr="002F75B1">
        <w:rPr>
          <w:rFonts w:asciiTheme="majorBidi" w:eastAsia="Times New Roman" w:hAnsiTheme="majorBidi" w:cstheme="majorBidi"/>
          <w:sz w:val="28"/>
          <w:szCs w:val="28"/>
        </w:rPr>
        <w:t>réponse</w:t>
      </w:r>
      <w:proofErr w:type="gramEnd"/>
    </w:p>
    <w:tbl>
      <w:tblPr>
        <w:tblW w:w="0" w:type="auto"/>
        <w:tblCellSpacing w:w="15" w:type="dxa"/>
        <w:tblInd w:w="720" w:type="dxa"/>
        <w:tblCellMar>
          <w:top w:w="15" w:type="dxa"/>
          <w:left w:w="15" w:type="dxa"/>
          <w:bottom w:w="15" w:type="dxa"/>
          <w:right w:w="15" w:type="dxa"/>
        </w:tblCellMar>
        <w:tblLook w:val="04A0"/>
      </w:tblPr>
      <w:tblGrid>
        <w:gridCol w:w="2030"/>
        <w:gridCol w:w="1610"/>
      </w:tblGrid>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G0: XNY</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XDXD</w:t>
            </w:r>
          </w:p>
        </w:tc>
      </w:tr>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G0 : </w:t>
            </w:r>
            <w:proofErr w:type="spellStart"/>
            <w:r w:rsidRPr="002F75B1">
              <w:rPr>
                <w:rFonts w:asciiTheme="majorBidi" w:eastAsia="Times New Roman" w:hAnsiTheme="majorBidi" w:cstheme="majorBidi"/>
                <w:sz w:val="28"/>
                <w:szCs w:val="28"/>
              </w:rPr>
              <w:t>qx</w:t>
            </w:r>
            <w:proofErr w:type="spellEnd"/>
            <w:r w:rsidRPr="002F75B1">
              <w:rPr>
                <w:rFonts w:asciiTheme="majorBidi" w:eastAsia="Times New Roman" w:hAnsiTheme="majorBidi" w:cstheme="majorBidi"/>
                <w:sz w:val="28"/>
                <w:szCs w:val="28"/>
              </w:rPr>
              <w:t>(0) = 0.00</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proofErr w:type="spellStart"/>
            <w:r w:rsidRPr="002F75B1">
              <w:rPr>
                <w:rFonts w:asciiTheme="majorBidi" w:eastAsia="Times New Roman" w:hAnsiTheme="majorBidi" w:cstheme="majorBidi"/>
                <w:sz w:val="28"/>
                <w:szCs w:val="28"/>
              </w:rPr>
              <w:t>qxx</w:t>
            </w:r>
            <w:proofErr w:type="spellEnd"/>
            <w:r w:rsidRPr="002F75B1">
              <w:rPr>
                <w:rFonts w:asciiTheme="majorBidi" w:eastAsia="Times New Roman" w:hAnsiTheme="majorBidi" w:cstheme="majorBidi"/>
                <w:sz w:val="28"/>
                <w:szCs w:val="28"/>
              </w:rPr>
              <w:t>(0) = 1.00</w:t>
            </w:r>
          </w:p>
        </w:tc>
      </w:tr>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G1 : </w:t>
            </w:r>
            <w:proofErr w:type="spellStart"/>
            <w:r w:rsidRPr="002F75B1">
              <w:rPr>
                <w:rFonts w:asciiTheme="majorBidi" w:eastAsia="Times New Roman" w:hAnsiTheme="majorBidi" w:cstheme="majorBidi"/>
                <w:sz w:val="28"/>
                <w:szCs w:val="28"/>
              </w:rPr>
              <w:t>qx</w:t>
            </w:r>
            <w:proofErr w:type="spellEnd"/>
            <w:r w:rsidRPr="002F75B1">
              <w:rPr>
                <w:rFonts w:asciiTheme="majorBidi" w:eastAsia="Times New Roman" w:hAnsiTheme="majorBidi" w:cstheme="majorBidi"/>
                <w:sz w:val="28"/>
                <w:szCs w:val="28"/>
              </w:rPr>
              <w:t>(1) = 1.00</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proofErr w:type="spellStart"/>
            <w:r w:rsidRPr="002F75B1">
              <w:rPr>
                <w:rFonts w:asciiTheme="majorBidi" w:eastAsia="Times New Roman" w:hAnsiTheme="majorBidi" w:cstheme="majorBidi"/>
                <w:sz w:val="28"/>
                <w:szCs w:val="28"/>
              </w:rPr>
              <w:t>qxx</w:t>
            </w:r>
            <w:proofErr w:type="spellEnd"/>
            <w:r w:rsidRPr="002F75B1">
              <w:rPr>
                <w:rFonts w:asciiTheme="majorBidi" w:eastAsia="Times New Roman" w:hAnsiTheme="majorBidi" w:cstheme="majorBidi"/>
                <w:sz w:val="28"/>
                <w:szCs w:val="28"/>
              </w:rPr>
              <w:t>(1) = 0.50</w:t>
            </w:r>
          </w:p>
        </w:tc>
      </w:tr>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G2 : </w:t>
            </w:r>
            <w:proofErr w:type="spellStart"/>
            <w:r w:rsidRPr="002F75B1">
              <w:rPr>
                <w:rFonts w:asciiTheme="majorBidi" w:eastAsia="Times New Roman" w:hAnsiTheme="majorBidi" w:cstheme="majorBidi"/>
                <w:sz w:val="28"/>
                <w:szCs w:val="28"/>
              </w:rPr>
              <w:t>qx</w:t>
            </w:r>
            <w:proofErr w:type="spellEnd"/>
            <w:r w:rsidRPr="002F75B1">
              <w:rPr>
                <w:rFonts w:asciiTheme="majorBidi" w:eastAsia="Times New Roman" w:hAnsiTheme="majorBidi" w:cstheme="majorBidi"/>
                <w:sz w:val="28"/>
                <w:szCs w:val="28"/>
              </w:rPr>
              <w:t>(2) = 0.50</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proofErr w:type="spellStart"/>
            <w:r w:rsidRPr="002F75B1">
              <w:rPr>
                <w:rFonts w:asciiTheme="majorBidi" w:eastAsia="Times New Roman" w:hAnsiTheme="majorBidi" w:cstheme="majorBidi"/>
                <w:sz w:val="28"/>
                <w:szCs w:val="28"/>
              </w:rPr>
              <w:t>qxx</w:t>
            </w:r>
            <w:proofErr w:type="spellEnd"/>
            <w:r w:rsidRPr="002F75B1">
              <w:rPr>
                <w:rFonts w:asciiTheme="majorBidi" w:eastAsia="Times New Roman" w:hAnsiTheme="majorBidi" w:cstheme="majorBidi"/>
                <w:sz w:val="28"/>
                <w:szCs w:val="28"/>
              </w:rPr>
              <w:t>(2) = 0.75</w:t>
            </w:r>
          </w:p>
        </w:tc>
      </w:tr>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G3 : </w:t>
            </w:r>
            <w:proofErr w:type="spellStart"/>
            <w:r w:rsidRPr="002F75B1">
              <w:rPr>
                <w:rFonts w:asciiTheme="majorBidi" w:eastAsia="Times New Roman" w:hAnsiTheme="majorBidi" w:cstheme="majorBidi"/>
                <w:sz w:val="28"/>
                <w:szCs w:val="28"/>
              </w:rPr>
              <w:t>qx</w:t>
            </w:r>
            <w:proofErr w:type="spellEnd"/>
            <w:r w:rsidRPr="002F75B1">
              <w:rPr>
                <w:rFonts w:asciiTheme="majorBidi" w:eastAsia="Times New Roman" w:hAnsiTheme="majorBidi" w:cstheme="majorBidi"/>
                <w:sz w:val="28"/>
                <w:szCs w:val="28"/>
              </w:rPr>
              <w:t>(3) = 0.75</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proofErr w:type="spellStart"/>
            <w:r w:rsidRPr="002F75B1">
              <w:rPr>
                <w:rFonts w:asciiTheme="majorBidi" w:eastAsia="Times New Roman" w:hAnsiTheme="majorBidi" w:cstheme="majorBidi"/>
                <w:sz w:val="28"/>
                <w:szCs w:val="28"/>
              </w:rPr>
              <w:t>qxx</w:t>
            </w:r>
            <w:proofErr w:type="spellEnd"/>
            <w:r w:rsidRPr="002F75B1">
              <w:rPr>
                <w:rFonts w:asciiTheme="majorBidi" w:eastAsia="Times New Roman" w:hAnsiTheme="majorBidi" w:cstheme="majorBidi"/>
                <w:sz w:val="28"/>
                <w:szCs w:val="28"/>
              </w:rPr>
              <w:t>(3) = 0.63</w:t>
            </w:r>
          </w:p>
        </w:tc>
      </w:tr>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G4 : </w:t>
            </w:r>
            <w:proofErr w:type="spellStart"/>
            <w:r w:rsidRPr="002F75B1">
              <w:rPr>
                <w:rFonts w:asciiTheme="majorBidi" w:eastAsia="Times New Roman" w:hAnsiTheme="majorBidi" w:cstheme="majorBidi"/>
                <w:sz w:val="28"/>
                <w:szCs w:val="28"/>
              </w:rPr>
              <w:t>qx</w:t>
            </w:r>
            <w:proofErr w:type="spellEnd"/>
            <w:r w:rsidRPr="002F75B1">
              <w:rPr>
                <w:rFonts w:asciiTheme="majorBidi" w:eastAsia="Times New Roman" w:hAnsiTheme="majorBidi" w:cstheme="majorBidi"/>
                <w:sz w:val="28"/>
                <w:szCs w:val="28"/>
              </w:rPr>
              <w:t>(4) = 0.63</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proofErr w:type="spellStart"/>
            <w:r w:rsidRPr="002F75B1">
              <w:rPr>
                <w:rFonts w:asciiTheme="majorBidi" w:eastAsia="Times New Roman" w:hAnsiTheme="majorBidi" w:cstheme="majorBidi"/>
                <w:sz w:val="28"/>
                <w:szCs w:val="28"/>
              </w:rPr>
              <w:t>qxx</w:t>
            </w:r>
            <w:proofErr w:type="spellEnd"/>
            <w:r w:rsidRPr="002F75B1">
              <w:rPr>
                <w:rFonts w:asciiTheme="majorBidi" w:eastAsia="Times New Roman" w:hAnsiTheme="majorBidi" w:cstheme="majorBidi"/>
                <w:sz w:val="28"/>
                <w:szCs w:val="28"/>
              </w:rPr>
              <w:t>(4) = 0.69</w:t>
            </w:r>
          </w:p>
        </w:tc>
      </w:tr>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G5 : </w:t>
            </w:r>
            <w:proofErr w:type="spellStart"/>
            <w:r w:rsidRPr="002F75B1">
              <w:rPr>
                <w:rFonts w:asciiTheme="majorBidi" w:eastAsia="Times New Roman" w:hAnsiTheme="majorBidi" w:cstheme="majorBidi"/>
                <w:sz w:val="28"/>
                <w:szCs w:val="28"/>
              </w:rPr>
              <w:t>qx</w:t>
            </w:r>
            <w:proofErr w:type="spellEnd"/>
            <w:r w:rsidRPr="002F75B1">
              <w:rPr>
                <w:rFonts w:asciiTheme="majorBidi" w:eastAsia="Times New Roman" w:hAnsiTheme="majorBidi" w:cstheme="majorBidi"/>
                <w:sz w:val="28"/>
                <w:szCs w:val="28"/>
              </w:rPr>
              <w:t>(5) = 0.69</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proofErr w:type="spellStart"/>
            <w:r w:rsidRPr="002F75B1">
              <w:rPr>
                <w:rFonts w:asciiTheme="majorBidi" w:eastAsia="Times New Roman" w:hAnsiTheme="majorBidi" w:cstheme="majorBidi"/>
                <w:sz w:val="28"/>
                <w:szCs w:val="28"/>
              </w:rPr>
              <w:t>qxx</w:t>
            </w:r>
            <w:proofErr w:type="spellEnd"/>
            <w:r w:rsidRPr="002F75B1">
              <w:rPr>
                <w:rFonts w:asciiTheme="majorBidi" w:eastAsia="Times New Roman" w:hAnsiTheme="majorBidi" w:cstheme="majorBidi"/>
                <w:sz w:val="28"/>
                <w:szCs w:val="28"/>
              </w:rPr>
              <w:t>(5) = 0.66</w:t>
            </w:r>
          </w:p>
        </w:tc>
      </w:tr>
      <w:tr w:rsidR="002F75B1" w:rsidRPr="002F75B1" w:rsidTr="002F75B1">
        <w:trPr>
          <w:tblCellSpacing w:w="15" w:type="dxa"/>
        </w:trPr>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r w:rsidRPr="002F75B1">
              <w:rPr>
                <w:rFonts w:asciiTheme="majorBidi" w:eastAsia="Times New Roman" w:hAnsiTheme="majorBidi" w:cstheme="majorBidi"/>
                <w:sz w:val="28"/>
                <w:szCs w:val="28"/>
              </w:rPr>
              <w:t xml:space="preserve">G6 : </w:t>
            </w:r>
            <w:proofErr w:type="spellStart"/>
            <w:r w:rsidRPr="002F75B1">
              <w:rPr>
                <w:rFonts w:asciiTheme="majorBidi" w:eastAsia="Times New Roman" w:hAnsiTheme="majorBidi" w:cstheme="majorBidi"/>
                <w:sz w:val="28"/>
                <w:szCs w:val="28"/>
              </w:rPr>
              <w:t>qx</w:t>
            </w:r>
            <w:proofErr w:type="spellEnd"/>
            <w:r w:rsidRPr="002F75B1">
              <w:rPr>
                <w:rFonts w:asciiTheme="majorBidi" w:eastAsia="Times New Roman" w:hAnsiTheme="majorBidi" w:cstheme="majorBidi"/>
                <w:sz w:val="28"/>
                <w:szCs w:val="28"/>
              </w:rPr>
              <w:t>(6) = 0.66</w:t>
            </w:r>
          </w:p>
        </w:tc>
        <w:tc>
          <w:tcPr>
            <w:tcW w:w="0" w:type="auto"/>
            <w:vAlign w:val="center"/>
            <w:hideMark/>
          </w:tcPr>
          <w:p w:rsidR="002F75B1" w:rsidRPr="002F75B1" w:rsidRDefault="002F75B1" w:rsidP="002F75B1">
            <w:pPr>
              <w:spacing w:after="0"/>
              <w:rPr>
                <w:rFonts w:asciiTheme="majorBidi" w:eastAsia="Times New Roman" w:hAnsiTheme="majorBidi" w:cstheme="majorBidi"/>
                <w:sz w:val="28"/>
                <w:szCs w:val="28"/>
              </w:rPr>
            </w:pPr>
            <w:proofErr w:type="spellStart"/>
            <w:r w:rsidRPr="002F75B1">
              <w:rPr>
                <w:rFonts w:asciiTheme="majorBidi" w:eastAsia="Times New Roman" w:hAnsiTheme="majorBidi" w:cstheme="majorBidi"/>
                <w:sz w:val="28"/>
                <w:szCs w:val="28"/>
              </w:rPr>
              <w:t>qxx</w:t>
            </w:r>
            <w:proofErr w:type="spellEnd"/>
            <w:r w:rsidRPr="002F75B1">
              <w:rPr>
                <w:rFonts w:asciiTheme="majorBidi" w:eastAsia="Times New Roman" w:hAnsiTheme="majorBidi" w:cstheme="majorBidi"/>
                <w:sz w:val="28"/>
                <w:szCs w:val="28"/>
              </w:rPr>
              <w:t>(6) = 0.60</w:t>
            </w:r>
          </w:p>
        </w:tc>
      </w:tr>
    </w:tbl>
    <w:p w:rsidR="002F75B1" w:rsidRPr="002F75B1" w:rsidRDefault="002F75B1" w:rsidP="002F75B1">
      <w:pPr>
        <w:spacing w:after="0"/>
        <w:jc w:val="center"/>
        <w:rPr>
          <w:rFonts w:asciiTheme="majorBidi" w:eastAsia="Times New Roman" w:hAnsiTheme="majorBidi" w:cstheme="majorBidi"/>
          <w:sz w:val="28"/>
          <w:szCs w:val="28"/>
        </w:rPr>
      </w:pPr>
    </w:p>
    <w:p w:rsidR="008127EE" w:rsidRPr="002F75B1" w:rsidRDefault="008127EE" w:rsidP="002F75B1">
      <w:pPr>
        <w:spacing w:before="100" w:beforeAutospacing="1" w:after="100" w:afterAutospacing="1"/>
        <w:rPr>
          <w:rFonts w:asciiTheme="majorBidi" w:eastAsia="Times New Roman" w:hAnsiTheme="majorBidi" w:cstheme="majorBidi"/>
          <w:sz w:val="28"/>
          <w:szCs w:val="28"/>
        </w:rPr>
      </w:pPr>
    </w:p>
    <w:sectPr w:rsidR="008127EE" w:rsidRPr="002F75B1" w:rsidSect="00E26D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4D3"/>
    <w:multiLevelType w:val="hybridMultilevel"/>
    <w:tmpl w:val="B770D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8039F2"/>
    <w:multiLevelType w:val="hybridMultilevel"/>
    <w:tmpl w:val="6E58C390"/>
    <w:lvl w:ilvl="0" w:tplc="204E9D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2D16CE"/>
    <w:multiLevelType w:val="hybridMultilevel"/>
    <w:tmpl w:val="A5A67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5C5CA8"/>
    <w:multiLevelType w:val="hybridMultilevel"/>
    <w:tmpl w:val="AFC46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EC676F"/>
    <w:multiLevelType w:val="hybridMultilevel"/>
    <w:tmpl w:val="22346C00"/>
    <w:lvl w:ilvl="0" w:tplc="D21C2260">
      <w:start w:val="1"/>
      <w:numFmt w:val="decimal"/>
      <w:lvlText w:val="%1."/>
      <w:lvlJc w:val="left"/>
      <w:pPr>
        <w:ind w:left="720" w:hanging="360"/>
      </w:pPr>
      <w:rPr>
        <w:rFonts w:asciiTheme="minorHAnsi" w:eastAsia="SimSun" w:hAnsiTheme="minorHAnsi" w:cs="Times New Roman" w:hint="default"/>
      </w:rPr>
    </w:lvl>
    <w:lvl w:ilvl="1" w:tplc="0EF2C6FE"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1A9F"/>
    <w:rsid w:val="00142ADC"/>
    <w:rsid w:val="0017611E"/>
    <w:rsid w:val="00272F3C"/>
    <w:rsid w:val="00284063"/>
    <w:rsid w:val="002F75B1"/>
    <w:rsid w:val="00305CF9"/>
    <w:rsid w:val="004932A9"/>
    <w:rsid w:val="004B423D"/>
    <w:rsid w:val="0051716C"/>
    <w:rsid w:val="00556744"/>
    <w:rsid w:val="00576DE8"/>
    <w:rsid w:val="00670A61"/>
    <w:rsid w:val="00794A4B"/>
    <w:rsid w:val="007B277F"/>
    <w:rsid w:val="008127EE"/>
    <w:rsid w:val="00877477"/>
    <w:rsid w:val="008C4773"/>
    <w:rsid w:val="008C7B04"/>
    <w:rsid w:val="008D3E90"/>
    <w:rsid w:val="00916F41"/>
    <w:rsid w:val="00A45BCB"/>
    <w:rsid w:val="00AA16F6"/>
    <w:rsid w:val="00AB6534"/>
    <w:rsid w:val="00B7725F"/>
    <w:rsid w:val="00C1084F"/>
    <w:rsid w:val="00C845F7"/>
    <w:rsid w:val="00CD3D9E"/>
    <w:rsid w:val="00CE53FB"/>
    <w:rsid w:val="00D152F4"/>
    <w:rsid w:val="00D513FD"/>
    <w:rsid w:val="00E26D8C"/>
    <w:rsid w:val="00E75D11"/>
    <w:rsid w:val="00F33F09"/>
    <w:rsid w:val="00F51A9F"/>
    <w:rsid w:val="00FA1732"/>
    <w:rsid w:val="00FA721A"/>
    <w:rsid w:val="00FC01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8C"/>
  </w:style>
  <w:style w:type="paragraph" w:styleId="Titre2">
    <w:name w:val="heading 2"/>
    <w:basedOn w:val="Normal"/>
    <w:link w:val="Titre2Car"/>
    <w:uiPriority w:val="9"/>
    <w:qFormat/>
    <w:rsid w:val="00305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05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51A9F"/>
    <w:pPr>
      <w:bidi/>
      <w:spacing w:after="0" w:line="240" w:lineRule="auto"/>
      <w:ind w:left="720"/>
      <w:contextualSpacing/>
    </w:pPr>
    <w:rPr>
      <w:rFonts w:ascii="Times New Roman" w:eastAsia="Times New Roman" w:hAnsi="Times New Roman" w:cs="Times New Roman"/>
      <w:sz w:val="24"/>
      <w:szCs w:val="24"/>
      <w:lang w:val="en-US" w:eastAsia="en-US"/>
    </w:rPr>
  </w:style>
  <w:style w:type="paragraph" w:styleId="Textedebulles">
    <w:name w:val="Balloon Text"/>
    <w:basedOn w:val="Normal"/>
    <w:link w:val="TextedebullesCar"/>
    <w:uiPriority w:val="99"/>
    <w:semiHidden/>
    <w:unhideWhenUsed/>
    <w:rsid w:val="008C7B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7B04"/>
    <w:rPr>
      <w:rFonts w:ascii="Tahoma" w:hAnsi="Tahoma" w:cs="Tahoma"/>
      <w:sz w:val="16"/>
      <w:szCs w:val="16"/>
    </w:rPr>
  </w:style>
  <w:style w:type="character" w:styleId="Accentuation">
    <w:name w:val="Emphasis"/>
    <w:basedOn w:val="Policepardfaut"/>
    <w:uiPriority w:val="20"/>
    <w:qFormat/>
    <w:rsid w:val="0051716C"/>
    <w:rPr>
      <w:i/>
      <w:iCs/>
    </w:rPr>
  </w:style>
  <w:style w:type="paragraph" w:styleId="NormalWeb">
    <w:name w:val="Normal (Web)"/>
    <w:basedOn w:val="Normal"/>
    <w:uiPriority w:val="99"/>
    <w:semiHidden/>
    <w:unhideWhenUsed/>
    <w:rsid w:val="0051716C"/>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4932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305CF9"/>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305CF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89995457">
      <w:bodyDiv w:val="1"/>
      <w:marLeft w:val="0"/>
      <w:marRight w:val="0"/>
      <w:marTop w:val="0"/>
      <w:marBottom w:val="0"/>
      <w:divBdr>
        <w:top w:val="none" w:sz="0" w:space="0" w:color="auto"/>
        <w:left w:val="none" w:sz="0" w:space="0" w:color="auto"/>
        <w:bottom w:val="none" w:sz="0" w:space="0" w:color="auto"/>
        <w:right w:val="none" w:sz="0" w:space="0" w:color="auto"/>
      </w:divBdr>
    </w:div>
    <w:div w:id="307706714">
      <w:bodyDiv w:val="1"/>
      <w:marLeft w:val="0"/>
      <w:marRight w:val="0"/>
      <w:marTop w:val="0"/>
      <w:marBottom w:val="0"/>
      <w:divBdr>
        <w:top w:val="none" w:sz="0" w:space="0" w:color="auto"/>
        <w:left w:val="none" w:sz="0" w:space="0" w:color="auto"/>
        <w:bottom w:val="none" w:sz="0" w:space="0" w:color="auto"/>
        <w:right w:val="none" w:sz="0" w:space="0" w:color="auto"/>
      </w:divBdr>
    </w:div>
    <w:div w:id="432631759">
      <w:bodyDiv w:val="1"/>
      <w:marLeft w:val="0"/>
      <w:marRight w:val="0"/>
      <w:marTop w:val="0"/>
      <w:marBottom w:val="0"/>
      <w:divBdr>
        <w:top w:val="none" w:sz="0" w:space="0" w:color="auto"/>
        <w:left w:val="none" w:sz="0" w:space="0" w:color="auto"/>
        <w:bottom w:val="none" w:sz="0" w:space="0" w:color="auto"/>
        <w:right w:val="none" w:sz="0" w:space="0" w:color="auto"/>
      </w:divBdr>
      <w:divsChild>
        <w:div w:id="792603170">
          <w:marLeft w:val="0"/>
          <w:marRight w:val="0"/>
          <w:marTop w:val="0"/>
          <w:marBottom w:val="0"/>
          <w:divBdr>
            <w:top w:val="none" w:sz="0" w:space="0" w:color="auto"/>
            <w:left w:val="none" w:sz="0" w:space="0" w:color="auto"/>
            <w:bottom w:val="none" w:sz="0" w:space="0" w:color="auto"/>
            <w:right w:val="none" w:sz="0" w:space="0" w:color="auto"/>
          </w:divBdr>
          <w:divsChild>
            <w:div w:id="921059854">
              <w:marLeft w:val="0"/>
              <w:marRight w:val="0"/>
              <w:marTop w:val="0"/>
              <w:marBottom w:val="0"/>
              <w:divBdr>
                <w:top w:val="none" w:sz="0" w:space="0" w:color="auto"/>
                <w:left w:val="none" w:sz="0" w:space="0" w:color="auto"/>
                <w:bottom w:val="none" w:sz="0" w:space="0" w:color="auto"/>
                <w:right w:val="none" w:sz="0" w:space="0" w:color="auto"/>
              </w:divBdr>
            </w:div>
          </w:divsChild>
        </w:div>
        <w:div w:id="1418938492">
          <w:marLeft w:val="0"/>
          <w:marRight w:val="0"/>
          <w:marTop w:val="0"/>
          <w:marBottom w:val="0"/>
          <w:divBdr>
            <w:top w:val="none" w:sz="0" w:space="0" w:color="auto"/>
            <w:left w:val="none" w:sz="0" w:space="0" w:color="auto"/>
            <w:bottom w:val="none" w:sz="0" w:space="0" w:color="auto"/>
            <w:right w:val="none" w:sz="0" w:space="0" w:color="auto"/>
          </w:divBdr>
          <w:divsChild>
            <w:div w:id="16204012">
              <w:marLeft w:val="0"/>
              <w:marRight w:val="0"/>
              <w:marTop w:val="0"/>
              <w:marBottom w:val="0"/>
              <w:divBdr>
                <w:top w:val="none" w:sz="0" w:space="0" w:color="auto"/>
                <w:left w:val="none" w:sz="0" w:space="0" w:color="auto"/>
                <w:bottom w:val="none" w:sz="0" w:space="0" w:color="auto"/>
                <w:right w:val="none" w:sz="0" w:space="0" w:color="auto"/>
              </w:divBdr>
            </w:div>
            <w:div w:id="1117217998">
              <w:marLeft w:val="0"/>
              <w:marRight w:val="0"/>
              <w:marTop w:val="0"/>
              <w:marBottom w:val="0"/>
              <w:divBdr>
                <w:top w:val="none" w:sz="0" w:space="0" w:color="auto"/>
                <w:left w:val="none" w:sz="0" w:space="0" w:color="auto"/>
                <w:bottom w:val="none" w:sz="0" w:space="0" w:color="auto"/>
                <w:right w:val="none" w:sz="0" w:space="0" w:color="auto"/>
              </w:divBdr>
            </w:div>
          </w:divsChild>
        </w:div>
        <w:div w:id="136067530">
          <w:marLeft w:val="0"/>
          <w:marRight w:val="0"/>
          <w:marTop w:val="0"/>
          <w:marBottom w:val="0"/>
          <w:divBdr>
            <w:top w:val="none" w:sz="0" w:space="0" w:color="auto"/>
            <w:left w:val="none" w:sz="0" w:space="0" w:color="auto"/>
            <w:bottom w:val="none" w:sz="0" w:space="0" w:color="auto"/>
            <w:right w:val="none" w:sz="0" w:space="0" w:color="auto"/>
          </w:divBdr>
          <w:divsChild>
            <w:div w:id="1592425143">
              <w:marLeft w:val="0"/>
              <w:marRight w:val="0"/>
              <w:marTop w:val="0"/>
              <w:marBottom w:val="0"/>
              <w:divBdr>
                <w:top w:val="none" w:sz="0" w:space="0" w:color="auto"/>
                <w:left w:val="none" w:sz="0" w:space="0" w:color="auto"/>
                <w:bottom w:val="none" w:sz="0" w:space="0" w:color="auto"/>
                <w:right w:val="none" w:sz="0" w:space="0" w:color="auto"/>
              </w:divBdr>
            </w:div>
            <w:div w:id="1934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8262">
      <w:bodyDiv w:val="1"/>
      <w:marLeft w:val="0"/>
      <w:marRight w:val="0"/>
      <w:marTop w:val="0"/>
      <w:marBottom w:val="0"/>
      <w:divBdr>
        <w:top w:val="none" w:sz="0" w:space="0" w:color="auto"/>
        <w:left w:val="none" w:sz="0" w:space="0" w:color="auto"/>
        <w:bottom w:val="none" w:sz="0" w:space="0" w:color="auto"/>
        <w:right w:val="none" w:sz="0" w:space="0" w:color="auto"/>
      </w:divBdr>
      <w:divsChild>
        <w:div w:id="818813773">
          <w:marLeft w:val="0"/>
          <w:marRight w:val="0"/>
          <w:marTop w:val="0"/>
          <w:marBottom w:val="0"/>
          <w:divBdr>
            <w:top w:val="none" w:sz="0" w:space="0" w:color="auto"/>
            <w:left w:val="none" w:sz="0" w:space="0" w:color="auto"/>
            <w:bottom w:val="none" w:sz="0" w:space="0" w:color="auto"/>
            <w:right w:val="none" w:sz="0" w:space="0" w:color="auto"/>
          </w:divBdr>
          <w:divsChild>
            <w:div w:id="632448110">
              <w:marLeft w:val="0"/>
              <w:marRight w:val="0"/>
              <w:marTop w:val="0"/>
              <w:marBottom w:val="0"/>
              <w:divBdr>
                <w:top w:val="none" w:sz="0" w:space="0" w:color="auto"/>
                <w:left w:val="none" w:sz="0" w:space="0" w:color="auto"/>
                <w:bottom w:val="none" w:sz="0" w:space="0" w:color="auto"/>
                <w:right w:val="none" w:sz="0" w:space="0" w:color="auto"/>
              </w:divBdr>
            </w:div>
            <w:div w:id="1888373803">
              <w:marLeft w:val="0"/>
              <w:marRight w:val="0"/>
              <w:marTop w:val="0"/>
              <w:marBottom w:val="0"/>
              <w:divBdr>
                <w:top w:val="none" w:sz="0" w:space="0" w:color="auto"/>
                <w:left w:val="none" w:sz="0" w:space="0" w:color="auto"/>
                <w:bottom w:val="none" w:sz="0" w:space="0" w:color="auto"/>
                <w:right w:val="none" w:sz="0" w:space="0" w:color="auto"/>
              </w:divBdr>
            </w:div>
          </w:divsChild>
        </w:div>
        <w:div w:id="1617129283">
          <w:marLeft w:val="0"/>
          <w:marRight w:val="0"/>
          <w:marTop w:val="0"/>
          <w:marBottom w:val="0"/>
          <w:divBdr>
            <w:top w:val="none" w:sz="0" w:space="0" w:color="auto"/>
            <w:left w:val="none" w:sz="0" w:space="0" w:color="auto"/>
            <w:bottom w:val="none" w:sz="0" w:space="0" w:color="auto"/>
            <w:right w:val="none" w:sz="0" w:space="0" w:color="auto"/>
          </w:divBdr>
          <w:divsChild>
            <w:div w:id="1861165120">
              <w:marLeft w:val="0"/>
              <w:marRight w:val="0"/>
              <w:marTop w:val="0"/>
              <w:marBottom w:val="0"/>
              <w:divBdr>
                <w:top w:val="none" w:sz="0" w:space="0" w:color="auto"/>
                <w:left w:val="none" w:sz="0" w:space="0" w:color="auto"/>
                <w:bottom w:val="none" w:sz="0" w:space="0" w:color="auto"/>
                <w:right w:val="none" w:sz="0" w:space="0" w:color="auto"/>
              </w:divBdr>
            </w:div>
            <w:div w:id="1077288241">
              <w:marLeft w:val="0"/>
              <w:marRight w:val="0"/>
              <w:marTop w:val="0"/>
              <w:marBottom w:val="0"/>
              <w:divBdr>
                <w:top w:val="none" w:sz="0" w:space="0" w:color="auto"/>
                <w:left w:val="none" w:sz="0" w:space="0" w:color="auto"/>
                <w:bottom w:val="none" w:sz="0" w:space="0" w:color="auto"/>
                <w:right w:val="none" w:sz="0" w:space="0" w:color="auto"/>
              </w:divBdr>
            </w:div>
          </w:divsChild>
        </w:div>
        <w:div w:id="2003772533">
          <w:marLeft w:val="0"/>
          <w:marRight w:val="0"/>
          <w:marTop w:val="0"/>
          <w:marBottom w:val="0"/>
          <w:divBdr>
            <w:top w:val="none" w:sz="0" w:space="0" w:color="auto"/>
            <w:left w:val="none" w:sz="0" w:space="0" w:color="auto"/>
            <w:bottom w:val="none" w:sz="0" w:space="0" w:color="auto"/>
            <w:right w:val="none" w:sz="0" w:space="0" w:color="auto"/>
          </w:divBdr>
        </w:div>
      </w:divsChild>
    </w:div>
    <w:div w:id="681934370">
      <w:bodyDiv w:val="1"/>
      <w:marLeft w:val="0"/>
      <w:marRight w:val="0"/>
      <w:marTop w:val="0"/>
      <w:marBottom w:val="0"/>
      <w:divBdr>
        <w:top w:val="none" w:sz="0" w:space="0" w:color="auto"/>
        <w:left w:val="none" w:sz="0" w:space="0" w:color="auto"/>
        <w:bottom w:val="none" w:sz="0" w:space="0" w:color="auto"/>
        <w:right w:val="none" w:sz="0" w:space="0" w:color="auto"/>
      </w:divBdr>
    </w:div>
    <w:div w:id="770928327">
      <w:bodyDiv w:val="1"/>
      <w:marLeft w:val="0"/>
      <w:marRight w:val="0"/>
      <w:marTop w:val="0"/>
      <w:marBottom w:val="0"/>
      <w:divBdr>
        <w:top w:val="none" w:sz="0" w:space="0" w:color="auto"/>
        <w:left w:val="none" w:sz="0" w:space="0" w:color="auto"/>
        <w:bottom w:val="none" w:sz="0" w:space="0" w:color="auto"/>
        <w:right w:val="none" w:sz="0" w:space="0" w:color="auto"/>
      </w:divBdr>
    </w:div>
    <w:div w:id="965431115">
      <w:bodyDiv w:val="1"/>
      <w:marLeft w:val="0"/>
      <w:marRight w:val="0"/>
      <w:marTop w:val="0"/>
      <w:marBottom w:val="0"/>
      <w:divBdr>
        <w:top w:val="none" w:sz="0" w:space="0" w:color="auto"/>
        <w:left w:val="none" w:sz="0" w:space="0" w:color="auto"/>
        <w:bottom w:val="none" w:sz="0" w:space="0" w:color="auto"/>
        <w:right w:val="none" w:sz="0" w:space="0" w:color="auto"/>
      </w:divBdr>
    </w:div>
    <w:div w:id="1194347411">
      <w:bodyDiv w:val="1"/>
      <w:marLeft w:val="0"/>
      <w:marRight w:val="0"/>
      <w:marTop w:val="0"/>
      <w:marBottom w:val="0"/>
      <w:divBdr>
        <w:top w:val="none" w:sz="0" w:space="0" w:color="auto"/>
        <w:left w:val="none" w:sz="0" w:space="0" w:color="auto"/>
        <w:bottom w:val="none" w:sz="0" w:space="0" w:color="auto"/>
        <w:right w:val="none" w:sz="0" w:space="0" w:color="auto"/>
      </w:divBdr>
    </w:div>
    <w:div w:id="15631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2496</Words>
  <Characters>13732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2021-01-25T21:28:00Z</dcterms:created>
  <dcterms:modified xsi:type="dcterms:W3CDTF">2021-01-25T21:28:00Z</dcterms:modified>
</cp:coreProperties>
</file>