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33F" w:rsidRPr="002B46D1" w:rsidRDefault="00754D55" w:rsidP="007C021B">
      <w:pPr>
        <w:autoSpaceDE w:val="0"/>
        <w:autoSpaceDN w:val="0"/>
        <w:adjustRightInd w:val="0"/>
        <w:spacing w:before="240" w:line="360" w:lineRule="auto"/>
        <w:ind w:left="2268" w:hanging="2268"/>
        <w:jc w:val="both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2B46D1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 xml:space="preserve">CHAPITRE </w:t>
      </w:r>
      <w:r w:rsidR="00420C97" w:rsidRPr="002B46D1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V</w:t>
      </w:r>
      <w:r w:rsidR="0094733F" w:rsidRPr="002B46D1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I</w:t>
      </w:r>
      <w:r w:rsidR="00985D32" w:rsidRPr="002B46D1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 </w:t>
      </w:r>
      <w:r w:rsidR="0094733F" w:rsidRPr="002B46D1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: LE STOCKAGE DE LA BIOINFORMATION : LES    BANQUES DE DONNEES </w:t>
      </w:r>
    </w:p>
    <w:p w:rsidR="0080214A" w:rsidRPr="002B46D1" w:rsidRDefault="0080214A" w:rsidP="006B0258">
      <w:pPr>
        <w:pStyle w:val="Paragraphedeliste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240" w:line="360" w:lineRule="auto"/>
        <w:ind w:left="0" w:firstLine="0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2B46D1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Définition</w:t>
      </w:r>
    </w:p>
    <w:p w:rsidR="0080214A" w:rsidRPr="002B46D1" w:rsidRDefault="0080214A" w:rsidP="0051577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B46D1">
        <w:rPr>
          <w:rFonts w:ascii="Times New Roman" w:hAnsi="Times New Roman" w:cs="Times New Roman"/>
          <w:sz w:val="24"/>
          <w:szCs w:val="24"/>
        </w:rPr>
        <w:t xml:space="preserve">Les banques de données biologiques </w:t>
      </w:r>
      <w:r w:rsidR="006B0258" w:rsidRPr="002B46D1">
        <w:rPr>
          <w:rFonts w:ascii="Times New Roman" w:hAnsi="Times New Roman" w:cs="Times New Roman"/>
          <w:sz w:val="24"/>
          <w:szCs w:val="24"/>
        </w:rPr>
        <w:t>sont des bases de données conte</w:t>
      </w:r>
      <w:r w:rsidRPr="002B46D1">
        <w:rPr>
          <w:rFonts w:ascii="Times New Roman" w:hAnsi="Times New Roman" w:cs="Times New Roman"/>
          <w:sz w:val="24"/>
          <w:szCs w:val="24"/>
        </w:rPr>
        <w:t>nant des informations biologiques et des données largement diffusées</w:t>
      </w:r>
      <w:r w:rsidR="006B0258" w:rsidRPr="002B46D1">
        <w:rPr>
          <w:rFonts w:ascii="Times New Roman" w:hAnsi="Times New Roman" w:cs="Times New Roman"/>
          <w:sz w:val="24"/>
          <w:szCs w:val="24"/>
        </w:rPr>
        <w:t xml:space="preserve"> </w:t>
      </w:r>
      <w:r w:rsidRPr="002B46D1">
        <w:rPr>
          <w:rFonts w:ascii="Times New Roman" w:hAnsi="Times New Roman" w:cs="Times New Roman"/>
          <w:sz w:val="24"/>
          <w:szCs w:val="24"/>
        </w:rPr>
        <w:t>par le réseau internet</w:t>
      </w:r>
      <w:r w:rsidR="0051577D" w:rsidRPr="002B46D1">
        <w:rPr>
          <w:rFonts w:ascii="Times New Roman" w:hAnsi="Times New Roman" w:cs="Times New Roman"/>
          <w:sz w:val="24"/>
          <w:szCs w:val="24"/>
        </w:rPr>
        <w:t xml:space="preserve"> et sont généralement reliées entre elles par des liens.</w:t>
      </w:r>
    </w:p>
    <w:p w:rsidR="0051577D" w:rsidRPr="002B46D1" w:rsidRDefault="0051577D" w:rsidP="0051577D">
      <w:pPr>
        <w:pStyle w:val="Paragraphedeliste"/>
        <w:numPr>
          <w:ilvl w:val="0"/>
          <w:numId w:val="32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B46D1">
        <w:rPr>
          <w:rFonts w:ascii="Times New Roman" w:hAnsi="Times New Roman" w:cs="Times New Roman"/>
          <w:b/>
          <w:bCs/>
          <w:sz w:val="24"/>
          <w:szCs w:val="24"/>
        </w:rPr>
        <w:t>Caractéristiques d’une</w:t>
      </w:r>
      <w:r w:rsidR="006B0258" w:rsidRPr="002B46D1">
        <w:rPr>
          <w:rFonts w:ascii="Times New Roman" w:hAnsi="Times New Roman" w:cs="Times New Roman"/>
          <w:b/>
          <w:bCs/>
          <w:sz w:val="24"/>
          <w:szCs w:val="24"/>
        </w:rPr>
        <w:t xml:space="preserve"> base de donnée est donc:</w:t>
      </w:r>
      <w:r w:rsidRPr="002B46D1">
        <w:rPr>
          <w:rFonts w:ascii="Times New Roman" w:hAnsi="Times New Roman" w:cs="Times New Roman"/>
          <w:sz w:val="24"/>
          <w:szCs w:val="24"/>
        </w:rPr>
        <w:t xml:space="preserve"> c’est un ensemble de données ;</w:t>
      </w:r>
    </w:p>
    <w:p w:rsidR="0051577D" w:rsidRPr="002B46D1" w:rsidRDefault="0051577D" w:rsidP="0051577D">
      <w:pPr>
        <w:pStyle w:val="Paragraphedeliste"/>
        <w:numPr>
          <w:ilvl w:val="0"/>
          <w:numId w:val="36"/>
        </w:numPr>
        <w:tabs>
          <w:tab w:val="left" w:pos="28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B46D1">
        <w:rPr>
          <w:rFonts w:ascii="Times New Roman" w:hAnsi="Times New Roman" w:cs="Times New Roman"/>
          <w:sz w:val="24"/>
          <w:szCs w:val="24"/>
        </w:rPr>
        <w:t>S</w:t>
      </w:r>
      <w:r w:rsidR="006B0258" w:rsidRPr="002B46D1">
        <w:rPr>
          <w:rFonts w:ascii="Times New Roman" w:hAnsi="Times New Roman" w:cs="Times New Roman"/>
          <w:sz w:val="24"/>
          <w:szCs w:val="24"/>
        </w:rPr>
        <w:t>tructuré</w:t>
      </w:r>
      <w:r w:rsidRPr="002B46D1">
        <w:rPr>
          <w:rFonts w:ascii="Times New Roman" w:hAnsi="Times New Roman" w:cs="Times New Roman"/>
          <w:sz w:val="24"/>
          <w:szCs w:val="24"/>
        </w:rPr>
        <w:t>,</w:t>
      </w:r>
    </w:p>
    <w:p w:rsidR="0051577D" w:rsidRPr="002B46D1" w:rsidRDefault="0051577D" w:rsidP="0051577D">
      <w:pPr>
        <w:pStyle w:val="Paragraphedeliste"/>
        <w:numPr>
          <w:ilvl w:val="0"/>
          <w:numId w:val="36"/>
        </w:numPr>
        <w:tabs>
          <w:tab w:val="left" w:pos="28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B46D1">
        <w:rPr>
          <w:rFonts w:ascii="Times New Roman" w:hAnsi="Times New Roman" w:cs="Times New Roman"/>
          <w:sz w:val="24"/>
          <w:szCs w:val="24"/>
        </w:rPr>
        <w:t>I</w:t>
      </w:r>
      <w:r w:rsidR="006B0258" w:rsidRPr="002B46D1">
        <w:rPr>
          <w:rFonts w:ascii="Times New Roman" w:hAnsi="Times New Roman" w:cs="Times New Roman"/>
          <w:sz w:val="24"/>
          <w:szCs w:val="24"/>
        </w:rPr>
        <w:t>ndexé</w:t>
      </w:r>
      <w:r w:rsidRPr="002B46D1">
        <w:rPr>
          <w:rFonts w:ascii="Times New Roman" w:hAnsi="Times New Roman" w:cs="Times New Roman"/>
          <w:sz w:val="24"/>
          <w:szCs w:val="24"/>
        </w:rPr>
        <w:t>,</w:t>
      </w:r>
    </w:p>
    <w:p w:rsidR="0051577D" w:rsidRPr="002B46D1" w:rsidRDefault="0051577D" w:rsidP="0051577D">
      <w:pPr>
        <w:pStyle w:val="Paragraphedeliste"/>
        <w:numPr>
          <w:ilvl w:val="0"/>
          <w:numId w:val="36"/>
        </w:numPr>
        <w:tabs>
          <w:tab w:val="left" w:pos="28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B46D1">
        <w:rPr>
          <w:rFonts w:ascii="Times New Roman" w:hAnsi="Times New Roman" w:cs="Times New Roman"/>
          <w:sz w:val="24"/>
          <w:szCs w:val="24"/>
        </w:rPr>
        <w:t>P</w:t>
      </w:r>
      <w:r w:rsidR="006B0258" w:rsidRPr="002B46D1">
        <w:rPr>
          <w:rFonts w:ascii="Times New Roman" w:hAnsi="Times New Roman" w:cs="Times New Roman"/>
          <w:sz w:val="24"/>
          <w:szCs w:val="24"/>
        </w:rPr>
        <w:t>ériodiquement mise à jour</w:t>
      </w:r>
      <w:r w:rsidRPr="002B46D1">
        <w:rPr>
          <w:rFonts w:ascii="Times New Roman" w:hAnsi="Times New Roman" w:cs="Times New Roman"/>
          <w:sz w:val="24"/>
          <w:szCs w:val="24"/>
        </w:rPr>
        <w:t>,</w:t>
      </w:r>
    </w:p>
    <w:p w:rsidR="0051577D" w:rsidRPr="002B46D1" w:rsidRDefault="0051577D" w:rsidP="0051577D">
      <w:pPr>
        <w:pStyle w:val="Paragraphedeliste"/>
        <w:numPr>
          <w:ilvl w:val="0"/>
          <w:numId w:val="36"/>
        </w:numPr>
        <w:tabs>
          <w:tab w:val="left" w:pos="28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B46D1">
        <w:rPr>
          <w:rFonts w:ascii="Times New Roman" w:hAnsi="Times New Roman" w:cs="Times New Roman"/>
          <w:sz w:val="24"/>
          <w:szCs w:val="24"/>
        </w:rPr>
        <w:t>A</w:t>
      </w:r>
      <w:r w:rsidR="006B0258" w:rsidRPr="002B46D1">
        <w:rPr>
          <w:rFonts w:ascii="Times New Roman" w:hAnsi="Times New Roman" w:cs="Times New Roman"/>
          <w:sz w:val="24"/>
          <w:szCs w:val="24"/>
        </w:rPr>
        <w:t>ccessibles au moyen d’un logiciel</w:t>
      </w:r>
      <w:r w:rsidRPr="002B46D1">
        <w:rPr>
          <w:rFonts w:ascii="Times New Roman" w:hAnsi="Times New Roman" w:cs="Times New Roman"/>
          <w:sz w:val="24"/>
          <w:szCs w:val="24"/>
        </w:rPr>
        <w:t>,</w:t>
      </w:r>
    </w:p>
    <w:p w:rsidR="006B0258" w:rsidRPr="002B46D1" w:rsidRDefault="006B0258" w:rsidP="0051577D">
      <w:pPr>
        <w:pStyle w:val="Paragraphedeliste"/>
        <w:numPr>
          <w:ilvl w:val="0"/>
          <w:numId w:val="36"/>
        </w:numPr>
        <w:tabs>
          <w:tab w:val="left" w:pos="28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B46D1">
        <w:rPr>
          <w:rFonts w:ascii="Times New Roman" w:hAnsi="Times New Roman" w:cs="Times New Roman"/>
          <w:sz w:val="24"/>
          <w:szCs w:val="24"/>
        </w:rPr>
        <w:t>Elles comportent souvent des outils associés (logiciels) nécessaires pour :</w:t>
      </w:r>
      <w:r w:rsidRPr="002B46D1">
        <w:rPr>
          <w:rFonts w:ascii="Times New Roman" w:hAnsi="Times New Roman" w:cs="Times New Roman"/>
          <w:sz w:val="24"/>
          <w:szCs w:val="24"/>
        </w:rPr>
        <w:br/>
      </w:r>
      <w:r w:rsidR="0051577D" w:rsidRPr="002B46D1">
        <w:rPr>
          <w:rFonts w:ascii="Times New Roman" w:hAnsi="Times New Roman" w:cs="Times New Roman"/>
          <w:sz w:val="24"/>
          <w:szCs w:val="24"/>
        </w:rPr>
        <w:t xml:space="preserve">- </w:t>
      </w:r>
      <w:r w:rsidRPr="002B46D1">
        <w:rPr>
          <w:rFonts w:ascii="Times New Roman" w:hAnsi="Times New Roman" w:cs="Times New Roman"/>
          <w:sz w:val="24"/>
          <w:szCs w:val="24"/>
        </w:rPr>
        <w:t>l’accession à la Base ;</w:t>
      </w:r>
      <w:r w:rsidRPr="002B46D1">
        <w:rPr>
          <w:rFonts w:ascii="Times New Roman" w:hAnsi="Times New Roman" w:cs="Times New Roman"/>
          <w:sz w:val="24"/>
          <w:szCs w:val="24"/>
        </w:rPr>
        <w:br/>
      </w:r>
      <w:r w:rsidR="0051577D" w:rsidRPr="002B46D1">
        <w:rPr>
          <w:rFonts w:ascii="Times New Roman" w:hAnsi="Times New Roman" w:cs="Times New Roman"/>
          <w:sz w:val="24"/>
          <w:szCs w:val="24"/>
        </w:rPr>
        <w:t xml:space="preserve">- </w:t>
      </w:r>
      <w:r w:rsidRPr="002B46D1">
        <w:rPr>
          <w:rFonts w:ascii="Times New Roman" w:hAnsi="Times New Roman" w:cs="Times New Roman"/>
          <w:sz w:val="24"/>
          <w:szCs w:val="24"/>
        </w:rPr>
        <w:t>la mise à jour de la Base</w:t>
      </w:r>
    </w:p>
    <w:p w:rsidR="0051577D" w:rsidRPr="002B46D1" w:rsidRDefault="0051577D" w:rsidP="0051577D">
      <w:pPr>
        <w:pStyle w:val="Paragraphedeliste"/>
        <w:tabs>
          <w:tab w:val="left" w:pos="28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51CF" w:rsidRPr="002B46D1" w:rsidRDefault="00367B38" w:rsidP="006B0258">
      <w:pPr>
        <w:pStyle w:val="Paragraphedeliste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B46D1">
        <w:rPr>
          <w:rFonts w:ascii="Times New Roman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103.2pt;margin-top:288.75pt;width:277.1pt;height:20.35pt;z-index:251676672;mso-width-relative:margin;mso-height-relative:margin" filled="f">
            <v:textbox style="mso-next-textbox:#_x0000_s1044">
              <w:txbxContent>
                <w:p w:rsidR="00177587" w:rsidRDefault="00177587" w:rsidP="00177587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Figure 23: Les principaux composants de la bioinformatique</w:t>
                  </w:r>
                </w:p>
              </w:txbxContent>
            </v:textbox>
          </v:shape>
        </w:pict>
      </w:r>
      <w:r w:rsidR="00C151CF" w:rsidRPr="002B46D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125077" cy="3460089"/>
            <wp:effectExtent l="38100" t="57150" r="113673" b="102261"/>
            <wp:docPr id="1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124" cy="34601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577D" w:rsidRPr="002B46D1" w:rsidRDefault="006B0258" w:rsidP="006B0258">
      <w:pPr>
        <w:tabs>
          <w:tab w:val="left" w:pos="1025"/>
        </w:tabs>
        <w:rPr>
          <w:sz w:val="24"/>
          <w:szCs w:val="24"/>
        </w:rPr>
      </w:pPr>
      <w:r w:rsidRPr="002B46D1">
        <w:rPr>
          <w:sz w:val="24"/>
          <w:szCs w:val="24"/>
        </w:rPr>
        <w:tab/>
      </w:r>
    </w:p>
    <w:p w:rsidR="00FD480B" w:rsidRPr="002B46D1" w:rsidRDefault="00FD480B" w:rsidP="006B0258">
      <w:pPr>
        <w:tabs>
          <w:tab w:val="left" w:pos="1025"/>
        </w:tabs>
        <w:rPr>
          <w:sz w:val="24"/>
          <w:szCs w:val="24"/>
        </w:rPr>
      </w:pPr>
    </w:p>
    <w:p w:rsidR="0051577D" w:rsidRPr="002B46D1" w:rsidRDefault="006B0258" w:rsidP="0051577D">
      <w:pPr>
        <w:pStyle w:val="Paragraphedeliste"/>
        <w:numPr>
          <w:ilvl w:val="0"/>
          <w:numId w:val="32"/>
        </w:numPr>
        <w:tabs>
          <w:tab w:val="left" w:pos="0"/>
          <w:tab w:val="left" w:pos="284"/>
        </w:tabs>
        <w:spacing w:after="120"/>
        <w:ind w:left="0" w:firstLine="0"/>
        <w:contextualSpacing w:val="0"/>
        <w:rPr>
          <w:rFonts w:ascii="Times New Roman" w:hAnsi="Times New Roman" w:cs="Times New Roman"/>
          <w:b/>
          <w:bCs/>
          <w:sz w:val="24"/>
          <w:szCs w:val="24"/>
        </w:rPr>
      </w:pPr>
      <w:r w:rsidRPr="002B46D1">
        <w:rPr>
          <w:rFonts w:ascii="Times New Roman" w:hAnsi="Times New Roman" w:cs="Times New Roman"/>
          <w:b/>
          <w:bCs/>
          <w:sz w:val="24"/>
          <w:szCs w:val="24"/>
        </w:rPr>
        <w:lastRenderedPageBreak/>
        <w:t>Rôle des bases de données</w:t>
      </w:r>
    </w:p>
    <w:p w:rsidR="006B0258" w:rsidRPr="002B46D1" w:rsidRDefault="006B0258" w:rsidP="0051577D">
      <w:pPr>
        <w:pStyle w:val="Paragraphedeliste"/>
        <w:tabs>
          <w:tab w:val="left" w:pos="567"/>
        </w:tabs>
        <w:spacing w:line="36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 w:rsidRPr="002B46D1">
        <w:rPr>
          <w:rFonts w:ascii="Times New Roman" w:hAnsi="Times New Roman" w:cs="Times New Roman"/>
          <w:sz w:val="24"/>
          <w:szCs w:val="24"/>
        </w:rPr>
        <w:t>• </w:t>
      </w:r>
      <w:r w:rsidRPr="002B46D1">
        <w:rPr>
          <w:rFonts w:ascii="Times New Roman" w:hAnsi="Times New Roman" w:cs="Times New Roman"/>
          <w:bCs/>
          <w:sz w:val="24"/>
          <w:szCs w:val="24"/>
        </w:rPr>
        <w:t>Collecter les informations</w:t>
      </w:r>
      <w:r w:rsidR="00FD480B" w:rsidRPr="002B46D1">
        <w:rPr>
          <w:rFonts w:ascii="Times New Roman" w:hAnsi="Times New Roman" w:cs="Times New Roman"/>
          <w:bCs/>
          <w:sz w:val="24"/>
          <w:szCs w:val="24"/>
        </w:rPr>
        <w:t xml:space="preserve"> ; </w:t>
      </w:r>
      <w:r w:rsidRPr="002B46D1">
        <w:rPr>
          <w:rFonts w:ascii="Times New Roman" w:hAnsi="Times New Roman" w:cs="Times New Roman"/>
          <w:bCs/>
          <w:sz w:val="24"/>
          <w:szCs w:val="24"/>
        </w:rPr>
        <w:t>Stocker et organiser les informations</w:t>
      </w:r>
      <w:r w:rsidR="00FD480B" w:rsidRPr="002B46D1">
        <w:rPr>
          <w:rFonts w:ascii="Times New Roman" w:hAnsi="Times New Roman" w:cs="Times New Roman"/>
          <w:bCs/>
          <w:sz w:val="24"/>
          <w:szCs w:val="24"/>
        </w:rPr>
        <w:t xml:space="preserve"> ; </w:t>
      </w:r>
      <w:r w:rsidRPr="002B46D1">
        <w:rPr>
          <w:rFonts w:ascii="Times New Roman" w:hAnsi="Times New Roman" w:cs="Times New Roman"/>
          <w:bCs/>
          <w:sz w:val="24"/>
          <w:szCs w:val="24"/>
        </w:rPr>
        <w:t>Distribuer les informations</w:t>
      </w:r>
      <w:r w:rsidR="00FD480B" w:rsidRPr="002B46D1">
        <w:rPr>
          <w:rFonts w:ascii="Times New Roman" w:hAnsi="Times New Roman" w:cs="Times New Roman"/>
          <w:bCs/>
          <w:sz w:val="24"/>
          <w:szCs w:val="24"/>
        </w:rPr>
        <w:t xml:space="preserve"> ; </w:t>
      </w:r>
      <w:r w:rsidRPr="002B46D1">
        <w:rPr>
          <w:rFonts w:ascii="Times New Roman" w:hAnsi="Times New Roman" w:cs="Times New Roman"/>
          <w:bCs/>
          <w:sz w:val="24"/>
          <w:szCs w:val="24"/>
        </w:rPr>
        <w:t>Faciliter l’exploitation des informations</w:t>
      </w:r>
      <w:r w:rsidR="0051577D" w:rsidRPr="002B46D1">
        <w:rPr>
          <w:rFonts w:ascii="Times New Roman" w:hAnsi="Times New Roman" w:cs="Times New Roman"/>
          <w:bCs/>
          <w:sz w:val="24"/>
          <w:szCs w:val="24"/>
        </w:rPr>
        <w:t>.</w:t>
      </w:r>
    </w:p>
    <w:p w:rsidR="003126AE" w:rsidRPr="002B46D1" w:rsidRDefault="007A6128" w:rsidP="003126AE">
      <w:pPr>
        <w:pStyle w:val="Paragraphedeliste"/>
        <w:numPr>
          <w:ilvl w:val="0"/>
          <w:numId w:val="32"/>
        </w:numPr>
        <w:tabs>
          <w:tab w:val="left" w:pos="102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B46D1">
        <w:rPr>
          <w:rFonts w:ascii="Times New Roman" w:hAnsi="Times New Roman" w:cs="Times New Roman"/>
          <w:b/>
          <w:bCs/>
          <w:sz w:val="24"/>
          <w:szCs w:val="24"/>
        </w:rPr>
        <w:t>Classification</w:t>
      </w:r>
      <w:r w:rsidR="007912E4" w:rsidRPr="002B46D1">
        <w:rPr>
          <w:rFonts w:ascii="Times New Roman" w:hAnsi="Times New Roman" w:cs="Times New Roman"/>
          <w:b/>
          <w:bCs/>
          <w:sz w:val="24"/>
          <w:szCs w:val="24"/>
        </w:rPr>
        <w:t xml:space="preserve"> de b</w:t>
      </w:r>
      <w:r w:rsidR="006B0258" w:rsidRPr="002B46D1">
        <w:rPr>
          <w:rFonts w:ascii="Times New Roman" w:hAnsi="Times New Roman" w:cs="Times New Roman"/>
          <w:b/>
          <w:bCs/>
          <w:sz w:val="24"/>
          <w:szCs w:val="24"/>
        </w:rPr>
        <w:t>ases de données biologiques</w:t>
      </w:r>
      <w:r w:rsidR="006B0258" w:rsidRPr="002B46D1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6B0258" w:rsidRPr="002B46D1">
        <w:rPr>
          <w:rFonts w:ascii="Times New Roman" w:hAnsi="Times New Roman" w:cs="Times New Roman"/>
          <w:sz w:val="24"/>
          <w:szCs w:val="24"/>
        </w:rPr>
        <w:t>•  Bases de données bibliographiques</w:t>
      </w:r>
      <w:r w:rsidR="006B0258" w:rsidRPr="002B46D1">
        <w:rPr>
          <w:rFonts w:ascii="Times New Roman" w:hAnsi="Times New Roman" w:cs="Times New Roman"/>
          <w:sz w:val="24"/>
          <w:szCs w:val="24"/>
        </w:rPr>
        <w:br/>
        <w:t>• </w:t>
      </w:r>
      <w:r w:rsidR="001B45F8" w:rsidRPr="002B46D1">
        <w:rPr>
          <w:rFonts w:ascii="Times New Roman" w:hAnsi="Times New Roman" w:cs="Times New Roman"/>
          <w:sz w:val="24"/>
          <w:szCs w:val="24"/>
        </w:rPr>
        <w:t xml:space="preserve"> </w:t>
      </w:r>
      <w:r w:rsidR="006B0258" w:rsidRPr="002B46D1">
        <w:rPr>
          <w:rFonts w:ascii="Times New Roman" w:hAnsi="Times New Roman" w:cs="Times New Roman"/>
          <w:sz w:val="24"/>
          <w:szCs w:val="24"/>
        </w:rPr>
        <w:t>Bas</w:t>
      </w:r>
      <w:r w:rsidR="007912E4" w:rsidRPr="002B46D1">
        <w:rPr>
          <w:rFonts w:ascii="Times New Roman" w:hAnsi="Times New Roman" w:cs="Times New Roman"/>
          <w:sz w:val="24"/>
          <w:szCs w:val="24"/>
        </w:rPr>
        <w:t>es de données de séquences nuclé</w:t>
      </w:r>
      <w:r w:rsidR="006B0258" w:rsidRPr="002B46D1">
        <w:rPr>
          <w:rFonts w:ascii="Times New Roman" w:hAnsi="Times New Roman" w:cs="Times New Roman"/>
          <w:sz w:val="24"/>
          <w:szCs w:val="24"/>
        </w:rPr>
        <w:t>iques ou protéiques</w:t>
      </w:r>
      <w:r w:rsidR="005C77A9" w:rsidRPr="002B46D1">
        <w:rPr>
          <w:rFonts w:ascii="Times New Roman" w:hAnsi="Times New Roman" w:cs="Times New Roman"/>
          <w:sz w:val="24"/>
          <w:szCs w:val="24"/>
        </w:rPr>
        <w:t> : généralistes et spécialisées.</w:t>
      </w:r>
      <w:r w:rsidR="00367B38" w:rsidRPr="002B46D1"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shape id="_x0000_s1032" type="#_x0000_t202" style="position:absolute;left:0;text-align:left;margin-left:0;margin-top:0;width:180.55pt;height:141.5pt;z-index:251661312;mso-width-percent:400;mso-height-percent:200;mso-position-horizontal:center;mso-position-horizontal-relative:text;mso-position-vertical-relative:text;mso-width-percent:400;mso-height-percent:200;mso-width-relative:margin;mso-height-relative:margin" filled="f" stroked="f">
            <v:textbox style="mso-fit-shape-to-text:t">
              <w:txbxContent>
                <w:p w:rsidR="003126AE" w:rsidRDefault="003126AE"/>
              </w:txbxContent>
            </v:textbox>
          </v:shape>
        </w:pict>
      </w:r>
    </w:p>
    <w:p w:rsidR="001C3DA2" w:rsidRPr="002B46D1" w:rsidRDefault="00367B38" w:rsidP="001C3DA2">
      <w:pPr>
        <w:pStyle w:val="Paragraphedeliste"/>
        <w:tabs>
          <w:tab w:val="left" w:pos="1025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B46D1"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_x0000_s1033" type="#_x0000_t202" style="position:absolute;left:0;text-align:left;margin-left:-1.6pt;margin-top:3.2pt;width:457.9pt;height:278.65pt;z-index:251662336;mso-width-relative:margin;mso-height-relative:margin" filled="f" strokecolor="black [3213]">
            <v:textbox>
              <w:txbxContent>
                <w:p w:rsidR="003126AE" w:rsidRDefault="0061033D" w:rsidP="003126AE">
                  <w:r w:rsidRPr="0061033D">
                    <w:rPr>
                      <w:noProof/>
                    </w:rPr>
                    <w:drawing>
                      <wp:inline distT="0" distB="0" distL="0" distR="0">
                        <wp:extent cx="5629249" cy="3535374"/>
                        <wp:effectExtent l="19050" t="0" r="0" b="0"/>
                        <wp:docPr id="36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32450" cy="35373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033D" w:rsidRPr="002B46D1" w:rsidRDefault="0061033D" w:rsidP="001C3DA2">
      <w:pPr>
        <w:pStyle w:val="Paragraphedeliste"/>
        <w:tabs>
          <w:tab w:val="left" w:pos="1025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1033D" w:rsidRPr="002B46D1" w:rsidRDefault="0061033D" w:rsidP="001C3DA2">
      <w:pPr>
        <w:pStyle w:val="Paragraphedeliste"/>
        <w:tabs>
          <w:tab w:val="left" w:pos="1025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1033D" w:rsidRPr="002B46D1" w:rsidRDefault="0061033D" w:rsidP="001C3DA2">
      <w:pPr>
        <w:pStyle w:val="Paragraphedeliste"/>
        <w:tabs>
          <w:tab w:val="left" w:pos="1025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1033D" w:rsidRPr="002B46D1" w:rsidRDefault="0061033D" w:rsidP="001C3DA2">
      <w:pPr>
        <w:pStyle w:val="Paragraphedeliste"/>
        <w:tabs>
          <w:tab w:val="left" w:pos="1025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1033D" w:rsidRPr="002B46D1" w:rsidRDefault="0061033D" w:rsidP="001C3DA2">
      <w:pPr>
        <w:pStyle w:val="Paragraphedeliste"/>
        <w:tabs>
          <w:tab w:val="left" w:pos="1025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1033D" w:rsidRPr="002B46D1" w:rsidRDefault="0061033D" w:rsidP="001C3DA2">
      <w:pPr>
        <w:pStyle w:val="Paragraphedeliste"/>
        <w:tabs>
          <w:tab w:val="left" w:pos="1025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1033D" w:rsidRPr="002B46D1" w:rsidRDefault="0061033D" w:rsidP="001C3DA2">
      <w:pPr>
        <w:pStyle w:val="Paragraphedeliste"/>
        <w:tabs>
          <w:tab w:val="left" w:pos="1025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1033D" w:rsidRPr="002B46D1" w:rsidRDefault="0061033D" w:rsidP="001C3DA2">
      <w:pPr>
        <w:pStyle w:val="Paragraphedeliste"/>
        <w:tabs>
          <w:tab w:val="left" w:pos="1025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1033D" w:rsidRPr="002B46D1" w:rsidRDefault="0061033D" w:rsidP="001C3DA2">
      <w:pPr>
        <w:pStyle w:val="Paragraphedeliste"/>
        <w:tabs>
          <w:tab w:val="left" w:pos="1025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1033D" w:rsidRPr="002B46D1" w:rsidRDefault="0061033D" w:rsidP="001C3DA2">
      <w:pPr>
        <w:pStyle w:val="Paragraphedeliste"/>
        <w:tabs>
          <w:tab w:val="left" w:pos="1025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1033D" w:rsidRPr="002B46D1" w:rsidRDefault="0061033D" w:rsidP="001C3DA2">
      <w:pPr>
        <w:pStyle w:val="Paragraphedeliste"/>
        <w:tabs>
          <w:tab w:val="left" w:pos="102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1033D" w:rsidRPr="002B46D1" w:rsidRDefault="00367B38" w:rsidP="0061033D">
      <w:r w:rsidRPr="002B46D1">
        <w:rPr>
          <w:noProof/>
        </w:rPr>
        <w:pict>
          <v:shape id="_x0000_s1035" type="#_x0000_t202" style="position:absolute;margin-left:-.8pt;margin-top:23.9pt;width:457.9pt;height:271.45pt;z-index:251663360;mso-width-relative:margin;mso-height-relative:margin" filled="f" strokecolor="black [3213]">
            <v:textbox>
              <w:txbxContent>
                <w:p w:rsidR="0061033D" w:rsidRDefault="0061033D" w:rsidP="0061033D">
                  <w:r w:rsidRPr="0061033D">
                    <w:rPr>
                      <w:noProof/>
                    </w:rPr>
                    <w:drawing>
                      <wp:inline distT="0" distB="0" distL="0" distR="0">
                        <wp:extent cx="5620969" cy="3394253"/>
                        <wp:effectExtent l="19050" t="0" r="0" b="0"/>
                        <wp:docPr id="50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22925" cy="33954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033D" w:rsidRPr="002B46D1" w:rsidRDefault="0061033D" w:rsidP="0061033D"/>
    <w:p w:rsidR="00FD480B" w:rsidRPr="002B46D1" w:rsidRDefault="00FD480B" w:rsidP="0061033D">
      <w:pPr>
        <w:tabs>
          <w:tab w:val="left" w:pos="3364"/>
        </w:tabs>
      </w:pPr>
    </w:p>
    <w:p w:rsidR="0061033D" w:rsidRPr="002B46D1" w:rsidRDefault="0061033D" w:rsidP="0061033D">
      <w:pPr>
        <w:tabs>
          <w:tab w:val="left" w:pos="3364"/>
        </w:tabs>
      </w:pPr>
    </w:p>
    <w:p w:rsidR="0061033D" w:rsidRPr="002B46D1" w:rsidRDefault="0061033D" w:rsidP="0061033D">
      <w:pPr>
        <w:tabs>
          <w:tab w:val="left" w:pos="3364"/>
        </w:tabs>
      </w:pPr>
    </w:p>
    <w:p w:rsidR="001C3DA2" w:rsidRPr="002B46D1" w:rsidRDefault="001C3DA2" w:rsidP="001C3DA2">
      <w:pPr>
        <w:pStyle w:val="Paragraphedeliste"/>
        <w:tabs>
          <w:tab w:val="left" w:pos="102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033D" w:rsidRPr="002B46D1" w:rsidRDefault="0061033D" w:rsidP="001C3DA2">
      <w:pPr>
        <w:pStyle w:val="Paragraphedeliste"/>
        <w:tabs>
          <w:tab w:val="left" w:pos="102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033D" w:rsidRPr="002B46D1" w:rsidRDefault="0061033D" w:rsidP="001C3DA2">
      <w:pPr>
        <w:pStyle w:val="Paragraphedeliste"/>
        <w:tabs>
          <w:tab w:val="left" w:pos="102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033D" w:rsidRPr="002B46D1" w:rsidRDefault="0061033D" w:rsidP="001C3DA2">
      <w:pPr>
        <w:pStyle w:val="Paragraphedeliste"/>
        <w:tabs>
          <w:tab w:val="left" w:pos="102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033D" w:rsidRPr="002B46D1" w:rsidRDefault="0061033D" w:rsidP="001C3DA2">
      <w:pPr>
        <w:pStyle w:val="Paragraphedeliste"/>
        <w:tabs>
          <w:tab w:val="left" w:pos="102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033D" w:rsidRPr="002B46D1" w:rsidRDefault="0061033D" w:rsidP="001C3DA2">
      <w:pPr>
        <w:pStyle w:val="Paragraphedeliste"/>
        <w:tabs>
          <w:tab w:val="left" w:pos="102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033D" w:rsidRPr="002B46D1" w:rsidRDefault="0061033D" w:rsidP="001C3DA2">
      <w:pPr>
        <w:pStyle w:val="Paragraphedeliste"/>
        <w:tabs>
          <w:tab w:val="left" w:pos="102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033D" w:rsidRPr="002B46D1" w:rsidRDefault="0061033D" w:rsidP="001C3DA2">
      <w:pPr>
        <w:pStyle w:val="Paragraphedeliste"/>
        <w:tabs>
          <w:tab w:val="left" w:pos="102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73104" w:rsidRPr="002B46D1" w:rsidRDefault="001B45F8" w:rsidP="00B73104">
      <w:pPr>
        <w:tabs>
          <w:tab w:val="left" w:pos="1025"/>
        </w:tabs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B46D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V.1. </w:t>
      </w:r>
      <w:r w:rsidR="004E21A5" w:rsidRPr="002B46D1">
        <w:rPr>
          <w:rFonts w:ascii="Times New Roman" w:hAnsi="Times New Roman" w:cs="Times New Roman"/>
          <w:b/>
          <w:bCs/>
          <w:sz w:val="24"/>
          <w:szCs w:val="24"/>
        </w:rPr>
        <w:t>Bases de données bibliographiques</w:t>
      </w:r>
    </w:p>
    <w:p w:rsidR="004E21A5" w:rsidRPr="002B46D1" w:rsidRDefault="004E21A5" w:rsidP="001C3DA2">
      <w:pPr>
        <w:pStyle w:val="Paragraphedeliste"/>
        <w:numPr>
          <w:ilvl w:val="0"/>
          <w:numId w:val="37"/>
        </w:numPr>
        <w:tabs>
          <w:tab w:val="left" w:pos="102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6D1">
        <w:rPr>
          <w:rFonts w:ascii="Times New Roman" w:hAnsi="Times New Roman" w:cs="Times New Roman"/>
          <w:b/>
          <w:bCs/>
          <w:sz w:val="24"/>
          <w:szCs w:val="24"/>
        </w:rPr>
        <w:t>Exemple:</w:t>
      </w:r>
      <w:r w:rsidR="001B45F8" w:rsidRPr="002B46D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B46D1">
        <w:rPr>
          <w:rFonts w:ascii="Times New Roman" w:hAnsi="Times New Roman" w:cs="Times New Roman"/>
          <w:b/>
          <w:bCs/>
          <w:sz w:val="24"/>
          <w:szCs w:val="24"/>
        </w:rPr>
        <w:t>PubMed</w:t>
      </w:r>
      <w:r w:rsidR="00B73104" w:rsidRPr="002B46D1">
        <w:rPr>
          <w:rFonts w:ascii="Times New Roman" w:hAnsi="Times New Roman" w:cs="Times New Roman"/>
          <w:b/>
          <w:bCs/>
          <w:sz w:val="24"/>
          <w:szCs w:val="24"/>
        </w:rPr>
        <w:t> ;</w:t>
      </w:r>
      <w:r w:rsidRPr="002B46D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B46D1">
        <w:rPr>
          <w:rFonts w:ascii="Times New Roman" w:hAnsi="Times New Roman" w:cs="Times New Roman"/>
          <w:sz w:val="24"/>
          <w:szCs w:val="24"/>
        </w:rPr>
        <w:t>est une base de données</w:t>
      </w:r>
      <w:r w:rsidR="001B45F8" w:rsidRPr="002B46D1">
        <w:rPr>
          <w:rFonts w:ascii="Times New Roman" w:hAnsi="Times New Roman" w:cs="Times New Roman"/>
          <w:sz w:val="24"/>
          <w:szCs w:val="24"/>
        </w:rPr>
        <w:t xml:space="preserve"> </w:t>
      </w:r>
      <w:r w:rsidRPr="002B46D1">
        <w:rPr>
          <w:rFonts w:ascii="Times New Roman" w:hAnsi="Times New Roman" w:cs="Times New Roman"/>
          <w:sz w:val="24"/>
          <w:szCs w:val="24"/>
        </w:rPr>
        <w:t>bibliographiques, développé par le National</w:t>
      </w:r>
      <w:r w:rsidR="001B45F8" w:rsidRPr="002B46D1">
        <w:rPr>
          <w:rFonts w:ascii="Times New Roman" w:hAnsi="Times New Roman" w:cs="Times New Roman"/>
          <w:sz w:val="24"/>
          <w:szCs w:val="24"/>
        </w:rPr>
        <w:t xml:space="preserve"> </w:t>
      </w:r>
      <w:r w:rsidRPr="002B46D1">
        <w:rPr>
          <w:rFonts w:ascii="Times New Roman" w:hAnsi="Times New Roman" w:cs="Times New Roman"/>
          <w:sz w:val="24"/>
          <w:szCs w:val="24"/>
        </w:rPr>
        <w:t>Center for Biotechnology Information (NCBI)</w:t>
      </w:r>
      <w:r w:rsidR="001B45F8" w:rsidRPr="002B46D1">
        <w:rPr>
          <w:rFonts w:ascii="Times New Roman" w:hAnsi="Times New Roman" w:cs="Times New Roman"/>
          <w:sz w:val="24"/>
          <w:szCs w:val="24"/>
        </w:rPr>
        <w:t xml:space="preserve"> </w:t>
      </w:r>
      <w:r w:rsidRPr="002B46D1">
        <w:rPr>
          <w:rFonts w:ascii="Times New Roman" w:hAnsi="Times New Roman" w:cs="Times New Roman"/>
          <w:sz w:val="24"/>
          <w:szCs w:val="24"/>
        </w:rPr>
        <w:t>de la National Library of Medicine,</w:t>
      </w:r>
      <w:r w:rsidR="001B45F8" w:rsidRPr="002B46D1">
        <w:rPr>
          <w:rFonts w:ascii="Times New Roman" w:hAnsi="Times New Roman" w:cs="Times New Roman"/>
          <w:sz w:val="24"/>
          <w:szCs w:val="24"/>
        </w:rPr>
        <w:t xml:space="preserve"> </w:t>
      </w:r>
      <w:r w:rsidRPr="002B46D1">
        <w:rPr>
          <w:rFonts w:ascii="Times New Roman" w:hAnsi="Times New Roman" w:cs="Times New Roman"/>
          <w:sz w:val="24"/>
          <w:szCs w:val="24"/>
        </w:rPr>
        <w:t>centrée sur la documentation en sciences</w:t>
      </w:r>
      <w:r w:rsidR="001B45F8" w:rsidRPr="002B46D1">
        <w:rPr>
          <w:rFonts w:ascii="Times New Roman" w:hAnsi="Times New Roman" w:cs="Times New Roman"/>
          <w:sz w:val="24"/>
          <w:szCs w:val="24"/>
        </w:rPr>
        <w:t xml:space="preserve"> </w:t>
      </w:r>
      <w:r w:rsidRPr="002B46D1">
        <w:rPr>
          <w:rFonts w:ascii="Times New Roman" w:hAnsi="Times New Roman" w:cs="Times New Roman"/>
          <w:sz w:val="24"/>
          <w:szCs w:val="24"/>
        </w:rPr>
        <w:t>biologiques</w:t>
      </w:r>
      <w:r w:rsidR="001B45F8" w:rsidRPr="002B46D1">
        <w:rPr>
          <w:rFonts w:ascii="Times New Roman" w:hAnsi="Times New Roman" w:cs="Times New Roman"/>
          <w:sz w:val="24"/>
          <w:szCs w:val="24"/>
        </w:rPr>
        <w:t>.</w:t>
      </w:r>
    </w:p>
    <w:p w:rsidR="00B73104" w:rsidRPr="002B46D1" w:rsidRDefault="00367B38" w:rsidP="00B73104">
      <w:pPr>
        <w:pStyle w:val="Paragraphedeliste"/>
        <w:tabs>
          <w:tab w:val="left" w:pos="1025"/>
        </w:tabs>
        <w:ind w:left="1080"/>
        <w:jc w:val="center"/>
        <w:rPr>
          <w:sz w:val="24"/>
          <w:szCs w:val="24"/>
        </w:rPr>
      </w:pPr>
      <w:r w:rsidRPr="002B46D1"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_x0000_s1031" type="#_x0000_t202" style="position:absolute;left:0;text-align:left;margin-left:9.75pt;margin-top:4.5pt;width:466pt;height:337.2pt;z-index:251659264;mso-width-relative:margin;mso-height-relative:margin" filled="f" stroked="f">
            <v:textbox>
              <w:txbxContent>
                <w:p w:rsidR="00B73104" w:rsidRDefault="00B73104" w:rsidP="00B73104">
                  <w:r w:rsidRPr="00B73104">
                    <w:rPr>
                      <w:noProof/>
                    </w:rPr>
                    <w:drawing>
                      <wp:inline distT="0" distB="0" distL="0" distR="0">
                        <wp:extent cx="5305069" cy="3724808"/>
                        <wp:effectExtent l="38100" t="57150" r="105131" b="104242"/>
                        <wp:docPr id="23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17525" cy="3733554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73104" w:rsidRPr="002B46D1" w:rsidRDefault="00B73104" w:rsidP="00B73104"/>
    <w:p w:rsidR="0055304B" w:rsidRPr="002B46D1" w:rsidRDefault="0055304B" w:rsidP="00B73104"/>
    <w:p w:rsidR="0055304B" w:rsidRPr="002B46D1" w:rsidRDefault="0055304B" w:rsidP="00B73104"/>
    <w:p w:rsidR="0055304B" w:rsidRPr="002B46D1" w:rsidRDefault="0055304B" w:rsidP="00B73104"/>
    <w:p w:rsidR="0055304B" w:rsidRPr="002B46D1" w:rsidRDefault="0055304B" w:rsidP="00B73104"/>
    <w:p w:rsidR="0055304B" w:rsidRPr="002B46D1" w:rsidRDefault="0055304B" w:rsidP="00B73104"/>
    <w:p w:rsidR="0055304B" w:rsidRPr="002B46D1" w:rsidRDefault="0055304B" w:rsidP="00B73104"/>
    <w:p w:rsidR="0055304B" w:rsidRPr="002B46D1" w:rsidRDefault="0055304B" w:rsidP="00B73104"/>
    <w:p w:rsidR="004E21A5" w:rsidRPr="002B46D1" w:rsidRDefault="00B73104" w:rsidP="00B73104">
      <w:pPr>
        <w:tabs>
          <w:tab w:val="left" w:pos="5011"/>
        </w:tabs>
      </w:pPr>
      <w:r w:rsidRPr="002B46D1">
        <w:tab/>
      </w:r>
    </w:p>
    <w:p w:rsidR="00B73104" w:rsidRPr="002B46D1" w:rsidRDefault="00B73104" w:rsidP="00B73104">
      <w:pPr>
        <w:pStyle w:val="Paragraphedeliste"/>
        <w:tabs>
          <w:tab w:val="left" w:pos="1025"/>
        </w:tabs>
        <w:ind w:left="1080"/>
        <w:jc w:val="right"/>
        <w:rPr>
          <w:sz w:val="24"/>
          <w:szCs w:val="24"/>
        </w:rPr>
      </w:pPr>
    </w:p>
    <w:p w:rsidR="00B73104" w:rsidRPr="002B46D1" w:rsidRDefault="00B73104" w:rsidP="00B73104">
      <w:pPr>
        <w:pStyle w:val="Paragraphedeliste"/>
        <w:tabs>
          <w:tab w:val="left" w:pos="1025"/>
        </w:tabs>
        <w:ind w:left="1080"/>
        <w:jc w:val="right"/>
        <w:rPr>
          <w:sz w:val="24"/>
          <w:szCs w:val="24"/>
        </w:rPr>
      </w:pPr>
    </w:p>
    <w:p w:rsidR="0055304B" w:rsidRPr="002B46D1" w:rsidRDefault="0055304B" w:rsidP="00B73104">
      <w:pPr>
        <w:pStyle w:val="Paragraphedeliste"/>
        <w:tabs>
          <w:tab w:val="left" w:pos="1025"/>
        </w:tabs>
        <w:ind w:left="1080"/>
        <w:jc w:val="right"/>
        <w:rPr>
          <w:sz w:val="24"/>
          <w:szCs w:val="24"/>
        </w:rPr>
      </w:pPr>
    </w:p>
    <w:p w:rsidR="00B73104" w:rsidRPr="002B46D1" w:rsidRDefault="00367B38" w:rsidP="00B73104">
      <w:pPr>
        <w:pStyle w:val="Paragraphedeliste"/>
        <w:tabs>
          <w:tab w:val="left" w:pos="1025"/>
        </w:tabs>
        <w:ind w:left="1080"/>
        <w:jc w:val="right"/>
        <w:rPr>
          <w:sz w:val="24"/>
          <w:szCs w:val="24"/>
        </w:rPr>
      </w:pPr>
      <w:r w:rsidRPr="002B46D1">
        <w:rPr>
          <w:noProof/>
        </w:rPr>
        <w:pict>
          <v:shape id="_x0000_s1030" type="#_x0000_t202" style="position:absolute;left:0;text-align:left;margin-left:10.4pt;margin-top:1.55pt;width:478.6pt;height:329.6pt;z-index:251658240;mso-width-relative:margin;mso-height-relative:margin" filled="f" stroked="f">
            <v:textbox>
              <w:txbxContent>
                <w:p w:rsidR="00B73104" w:rsidRDefault="00B73104" w:rsidP="00B73104">
                  <w:r w:rsidRPr="00B73104">
                    <w:rPr>
                      <w:noProof/>
                    </w:rPr>
                    <w:drawing>
                      <wp:inline distT="0" distB="0" distL="0" distR="0">
                        <wp:extent cx="5314594" cy="3461461"/>
                        <wp:effectExtent l="38100" t="57150" r="114656" b="100889"/>
                        <wp:docPr id="24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19218" cy="3464473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73104" w:rsidRPr="002B46D1" w:rsidRDefault="00B73104" w:rsidP="00B73104">
      <w:pPr>
        <w:pStyle w:val="Paragraphedeliste"/>
        <w:tabs>
          <w:tab w:val="left" w:pos="1025"/>
        </w:tabs>
        <w:ind w:left="1080"/>
        <w:jc w:val="right"/>
        <w:rPr>
          <w:sz w:val="24"/>
          <w:szCs w:val="24"/>
        </w:rPr>
      </w:pPr>
    </w:p>
    <w:p w:rsidR="00201EFC" w:rsidRPr="002B46D1" w:rsidRDefault="00201EFC" w:rsidP="00B73104">
      <w:pPr>
        <w:pStyle w:val="Paragraphedeliste"/>
        <w:tabs>
          <w:tab w:val="left" w:pos="1025"/>
        </w:tabs>
        <w:ind w:left="1080"/>
        <w:jc w:val="right"/>
        <w:rPr>
          <w:sz w:val="24"/>
          <w:szCs w:val="24"/>
        </w:rPr>
      </w:pPr>
    </w:p>
    <w:p w:rsidR="00B73104" w:rsidRPr="002B46D1" w:rsidRDefault="00B73104" w:rsidP="00B73104">
      <w:pPr>
        <w:pStyle w:val="Paragraphedeliste"/>
        <w:tabs>
          <w:tab w:val="left" w:pos="1025"/>
        </w:tabs>
        <w:ind w:left="1080"/>
        <w:jc w:val="right"/>
        <w:rPr>
          <w:sz w:val="24"/>
          <w:szCs w:val="24"/>
        </w:rPr>
      </w:pPr>
    </w:p>
    <w:p w:rsidR="00B73104" w:rsidRPr="002B46D1" w:rsidRDefault="00B73104" w:rsidP="00B73104">
      <w:pPr>
        <w:pStyle w:val="Paragraphedeliste"/>
        <w:tabs>
          <w:tab w:val="left" w:pos="1025"/>
        </w:tabs>
        <w:ind w:left="1080"/>
        <w:jc w:val="right"/>
        <w:rPr>
          <w:sz w:val="24"/>
          <w:szCs w:val="24"/>
        </w:rPr>
      </w:pPr>
    </w:p>
    <w:p w:rsidR="00B73104" w:rsidRPr="002B46D1" w:rsidRDefault="00B73104" w:rsidP="00B73104">
      <w:pPr>
        <w:pStyle w:val="Paragraphedeliste"/>
        <w:tabs>
          <w:tab w:val="left" w:pos="1025"/>
        </w:tabs>
        <w:ind w:left="1080"/>
        <w:jc w:val="right"/>
        <w:rPr>
          <w:sz w:val="24"/>
          <w:szCs w:val="24"/>
        </w:rPr>
      </w:pPr>
    </w:p>
    <w:p w:rsidR="00201EFC" w:rsidRPr="002B46D1" w:rsidRDefault="00201EFC" w:rsidP="004E21A5">
      <w:pPr>
        <w:pStyle w:val="Paragraphedeliste"/>
        <w:tabs>
          <w:tab w:val="left" w:pos="1025"/>
        </w:tabs>
        <w:ind w:left="1080"/>
        <w:rPr>
          <w:sz w:val="24"/>
          <w:szCs w:val="24"/>
        </w:rPr>
      </w:pPr>
    </w:p>
    <w:p w:rsidR="00201EFC" w:rsidRPr="002B46D1" w:rsidRDefault="00201EFC" w:rsidP="004E21A5">
      <w:pPr>
        <w:pStyle w:val="Paragraphedeliste"/>
        <w:tabs>
          <w:tab w:val="left" w:pos="1025"/>
        </w:tabs>
        <w:ind w:left="1080"/>
        <w:rPr>
          <w:sz w:val="24"/>
          <w:szCs w:val="24"/>
        </w:rPr>
      </w:pPr>
    </w:p>
    <w:p w:rsidR="00B73104" w:rsidRPr="002B46D1" w:rsidRDefault="00B73104" w:rsidP="004E21A5">
      <w:pPr>
        <w:pStyle w:val="Paragraphedeliste"/>
        <w:tabs>
          <w:tab w:val="left" w:pos="1025"/>
        </w:tabs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B73104" w:rsidRPr="002B46D1" w:rsidRDefault="00B73104" w:rsidP="004E21A5">
      <w:pPr>
        <w:pStyle w:val="Paragraphedeliste"/>
        <w:tabs>
          <w:tab w:val="left" w:pos="1025"/>
        </w:tabs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B73104" w:rsidRPr="002B46D1" w:rsidRDefault="00B73104" w:rsidP="004E21A5">
      <w:pPr>
        <w:pStyle w:val="Paragraphedeliste"/>
        <w:tabs>
          <w:tab w:val="left" w:pos="1025"/>
        </w:tabs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B73104" w:rsidRPr="002B46D1" w:rsidRDefault="00B73104" w:rsidP="004E21A5">
      <w:pPr>
        <w:pStyle w:val="Paragraphedeliste"/>
        <w:tabs>
          <w:tab w:val="left" w:pos="1025"/>
        </w:tabs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B73104" w:rsidRPr="002B46D1" w:rsidRDefault="00B73104" w:rsidP="004E21A5">
      <w:pPr>
        <w:pStyle w:val="Paragraphedeliste"/>
        <w:tabs>
          <w:tab w:val="left" w:pos="1025"/>
        </w:tabs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B73104" w:rsidRPr="002B46D1" w:rsidRDefault="00B73104" w:rsidP="004E21A5">
      <w:pPr>
        <w:pStyle w:val="Paragraphedeliste"/>
        <w:tabs>
          <w:tab w:val="left" w:pos="1025"/>
        </w:tabs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B73104" w:rsidRPr="002B46D1" w:rsidRDefault="00B73104" w:rsidP="004E21A5">
      <w:pPr>
        <w:pStyle w:val="Paragraphedeliste"/>
        <w:tabs>
          <w:tab w:val="left" w:pos="1025"/>
        </w:tabs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B73104" w:rsidRPr="002B46D1" w:rsidRDefault="00B73104" w:rsidP="004E21A5">
      <w:pPr>
        <w:pStyle w:val="Paragraphedeliste"/>
        <w:tabs>
          <w:tab w:val="left" w:pos="1025"/>
        </w:tabs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B73104" w:rsidRPr="002B46D1" w:rsidRDefault="00B73104" w:rsidP="004E21A5">
      <w:pPr>
        <w:pStyle w:val="Paragraphedeliste"/>
        <w:tabs>
          <w:tab w:val="left" w:pos="1025"/>
        </w:tabs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B73104" w:rsidRPr="002B46D1" w:rsidRDefault="00367B38" w:rsidP="004E21A5">
      <w:pPr>
        <w:pStyle w:val="Paragraphedeliste"/>
        <w:tabs>
          <w:tab w:val="left" w:pos="1025"/>
        </w:tabs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 w:rsidRPr="002B46D1"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_x0000_s1045" type="#_x0000_t202" style="position:absolute;left:0;text-align:left;margin-left:91.2pt;margin-top:10.35pt;width:267.2pt;height:20.35pt;z-index:251677696;mso-width-relative:margin;mso-height-relative:margin" filled="f">
            <v:textbox style="mso-next-textbox:#_x0000_s1045">
              <w:txbxContent>
                <w:p w:rsidR="00AF2A74" w:rsidRDefault="00AF2A74" w:rsidP="00AF2A74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Figure 24: Representation générale de la banque PubMed</w:t>
                  </w:r>
                </w:p>
              </w:txbxContent>
            </v:textbox>
          </v:shape>
        </w:pict>
      </w:r>
    </w:p>
    <w:p w:rsidR="007912E4" w:rsidRPr="002B46D1" w:rsidRDefault="00646C4E" w:rsidP="007912E4">
      <w:pPr>
        <w:tabs>
          <w:tab w:val="left" w:pos="1025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B46D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IV.2. </w:t>
      </w:r>
      <w:r w:rsidR="00201EFC" w:rsidRPr="002B46D1">
        <w:rPr>
          <w:rFonts w:ascii="Times New Roman" w:hAnsi="Times New Roman" w:cs="Times New Roman"/>
          <w:b/>
          <w:bCs/>
          <w:sz w:val="24"/>
          <w:szCs w:val="24"/>
        </w:rPr>
        <w:t>Bases de données de séquences</w:t>
      </w:r>
      <w:r w:rsidRPr="002B46D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C3DA2" w:rsidRPr="002B46D1">
        <w:rPr>
          <w:rFonts w:ascii="Times New Roman" w:hAnsi="Times New Roman" w:cs="Times New Roman"/>
          <w:b/>
          <w:bCs/>
          <w:sz w:val="24"/>
          <w:szCs w:val="24"/>
        </w:rPr>
        <w:t>nuclé</w:t>
      </w:r>
      <w:r w:rsidR="00201EFC" w:rsidRPr="002B46D1">
        <w:rPr>
          <w:rFonts w:ascii="Times New Roman" w:hAnsi="Times New Roman" w:cs="Times New Roman"/>
          <w:b/>
          <w:bCs/>
          <w:sz w:val="24"/>
          <w:szCs w:val="24"/>
        </w:rPr>
        <w:t>iques ou protéiques</w:t>
      </w:r>
    </w:p>
    <w:p w:rsidR="007912E4" w:rsidRPr="002B46D1" w:rsidRDefault="00201EFC" w:rsidP="007912E4">
      <w:pPr>
        <w:tabs>
          <w:tab w:val="left" w:pos="102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B46D1">
        <w:rPr>
          <w:rFonts w:ascii="Times New Roman" w:hAnsi="Times New Roman" w:cs="Times New Roman"/>
          <w:sz w:val="24"/>
          <w:szCs w:val="24"/>
        </w:rPr>
        <w:t>Les génomes sont des textes de taille gigantesque, déchiffrés</w:t>
      </w:r>
      <w:r w:rsidR="007912E4" w:rsidRPr="002B46D1">
        <w:rPr>
          <w:rFonts w:ascii="Times New Roman" w:hAnsi="Times New Roman" w:cs="Times New Roman"/>
          <w:sz w:val="24"/>
          <w:szCs w:val="24"/>
        </w:rPr>
        <w:t xml:space="preserve"> </w:t>
      </w:r>
      <w:r w:rsidRPr="002B46D1">
        <w:rPr>
          <w:rFonts w:ascii="Times New Roman" w:hAnsi="Times New Roman" w:cs="Times New Roman"/>
          <w:sz w:val="24"/>
          <w:szCs w:val="24"/>
        </w:rPr>
        <w:t>par les méthodes de séquençage et d’assemblage qu’il faut</w:t>
      </w:r>
      <w:r w:rsidR="007912E4" w:rsidRPr="002B46D1">
        <w:rPr>
          <w:rFonts w:ascii="Times New Roman" w:hAnsi="Times New Roman" w:cs="Times New Roman"/>
          <w:sz w:val="24"/>
          <w:szCs w:val="24"/>
        </w:rPr>
        <w:t xml:space="preserve"> </w:t>
      </w:r>
      <w:r w:rsidRPr="002B46D1">
        <w:rPr>
          <w:rFonts w:ascii="Times New Roman" w:hAnsi="Times New Roman" w:cs="Times New Roman"/>
          <w:sz w:val="24"/>
          <w:szCs w:val="24"/>
        </w:rPr>
        <w:t>ensuite stocker pour les analyser, les classer, les comparer,</w:t>
      </w:r>
      <w:r w:rsidR="007912E4" w:rsidRPr="002B46D1">
        <w:rPr>
          <w:rFonts w:ascii="Times New Roman" w:hAnsi="Times New Roman" w:cs="Times New Roman"/>
          <w:sz w:val="24"/>
          <w:szCs w:val="24"/>
        </w:rPr>
        <w:t xml:space="preserve"> </w:t>
      </w:r>
      <w:r w:rsidRPr="002B46D1">
        <w:rPr>
          <w:rFonts w:ascii="Times New Roman" w:hAnsi="Times New Roman" w:cs="Times New Roman"/>
          <w:sz w:val="24"/>
          <w:szCs w:val="24"/>
        </w:rPr>
        <w:t>les</w:t>
      </w:r>
      <w:r w:rsidR="007912E4" w:rsidRPr="002B46D1">
        <w:rPr>
          <w:rFonts w:ascii="Times New Roman" w:hAnsi="Times New Roman" w:cs="Times New Roman"/>
          <w:sz w:val="24"/>
          <w:szCs w:val="24"/>
        </w:rPr>
        <w:t xml:space="preserve"> </w:t>
      </w:r>
      <w:r w:rsidRPr="002B46D1">
        <w:rPr>
          <w:rFonts w:ascii="Times New Roman" w:hAnsi="Times New Roman" w:cs="Times New Roman"/>
          <w:sz w:val="24"/>
          <w:szCs w:val="24"/>
        </w:rPr>
        <w:t>réutiliser et finalement les comprendre.</w:t>
      </w:r>
    </w:p>
    <w:p w:rsidR="007912E4" w:rsidRPr="002B46D1" w:rsidRDefault="00201EFC" w:rsidP="007912E4">
      <w:pPr>
        <w:tabs>
          <w:tab w:val="left" w:pos="102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B46D1">
        <w:rPr>
          <w:rFonts w:ascii="Times New Roman" w:hAnsi="Times New Roman" w:cs="Times New Roman"/>
          <w:sz w:val="24"/>
          <w:szCs w:val="24"/>
        </w:rPr>
        <w:t>Des informations pertinentes ont été extraites des travaux</w:t>
      </w:r>
      <w:r w:rsidR="007912E4" w:rsidRPr="002B46D1">
        <w:rPr>
          <w:rFonts w:ascii="Times New Roman" w:hAnsi="Times New Roman" w:cs="Times New Roman"/>
          <w:sz w:val="24"/>
          <w:szCs w:val="24"/>
        </w:rPr>
        <w:t xml:space="preserve"> </w:t>
      </w:r>
      <w:r w:rsidRPr="002B46D1">
        <w:rPr>
          <w:rFonts w:ascii="Times New Roman" w:hAnsi="Times New Roman" w:cs="Times New Roman"/>
          <w:sz w:val="24"/>
          <w:szCs w:val="24"/>
        </w:rPr>
        <w:t>déjà effectués : gènes, gènes d’une maladie, protéines,</w:t>
      </w:r>
      <w:r w:rsidR="007912E4" w:rsidRPr="002B46D1">
        <w:rPr>
          <w:rFonts w:ascii="Times New Roman" w:hAnsi="Times New Roman" w:cs="Times New Roman"/>
          <w:sz w:val="24"/>
          <w:szCs w:val="24"/>
        </w:rPr>
        <w:t xml:space="preserve"> </w:t>
      </w:r>
      <w:r w:rsidRPr="002B46D1">
        <w:rPr>
          <w:rFonts w:ascii="Times New Roman" w:hAnsi="Times New Roman" w:cs="Times New Roman"/>
          <w:sz w:val="24"/>
          <w:szCs w:val="24"/>
        </w:rPr>
        <w:t>motifs, métabolismes, etc.</w:t>
      </w:r>
    </w:p>
    <w:p w:rsidR="006977CB" w:rsidRPr="002B46D1" w:rsidRDefault="00201EFC" w:rsidP="007912E4">
      <w:pPr>
        <w:tabs>
          <w:tab w:val="left" w:pos="102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B46D1">
        <w:rPr>
          <w:rFonts w:ascii="Times New Roman" w:hAnsi="Times New Roman" w:cs="Times New Roman"/>
          <w:sz w:val="24"/>
          <w:szCs w:val="24"/>
        </w:rPr>
        <w:t xml:space="preserve">Ces informations sont </w:t>
      </w:r>
      <w:r w:rsidR="007912E4" w:rsidRPr="002B46D1">
        <w:rPr>
          <w:rFonts w:ascii="Times New Roman" w:hAnsi="Times New Roman" w:cs="Times New Roman"/>
          <w:sz w:val="24"/>
          <w:szCs w:val="24"/>
        </w:rPr>
        <w:t>regroupées</w:t>
      </w:r>
      <w:r w:rsidRPr="002B46D1">
        <w:rPr>
          <w:rFonts w:ascii="Times New Roman" w:hAnsi="Times New Roman" w:cs="Times New Roman"/>
          <w:sz w:val="24"/>
          <w:szCs w:val="24"/>
        </w:rPr>
        <w:t xml:space="preserve"> dans diverses bases de données</w:t>
      </w:r>
    </w:p>
    <w:p w:rsidR="006977CB" w:rsidRPr="002B46D1" w:rsidRDefault="006977CB" w:rsidP="007912E4">
      <w:pPr>
        <w:tabs>
          <w:tab w:val="left" w:pos="102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B46D1">
        <w:rPr>
          <w:rFonts w:ascii="Times New Roman" w:hAnsi="Times New Roman" w:cs="Times New Roman"/>
          <w:sz w:val="24"/>
          <w:szCs w:val="24"/>
        </w:rPr>
        <w:tab/>
      </w:r>
      <w:r w:rsidRPr="002B46D1">
        <w:rPr>
          <w:rFonts w:ascii="Times New Roman" w:hAnsi="Times New Roman" w:cs="Times New Roman"/>
          <w:b/>
          <w:bCs/>
          <w:sz w:val="24"/>
          <w:szCs w:val="24"/>
        </w:rPr>
        <w:t>Il existe de nombreuses bases de données</w:t>
      </w:r>
      <w:r w:rsidR="007912E4" w:rsidRPr="002B46D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B46D1">
        <w:rPr>
          <w:rFonts w:ascii="Times New Roman" w:hAnsi="Times New Roman" w:cs="Times New Roman"/>
          <w:b/>
          <w:bCs/>
          <w:sz w:val="24"/>
          <w:szCs w:val="24"/>
        </w:rPr>
        <w:t>biologiques :</w:t>
      </w:r>
      <w:r w:rsidRPr="002B46D1">
        <w:rPr>
          <w:rFonts w:ascii="Times New Roman" w:hAnsi="Times New Roman" w:cs="Times New Roman"/>
          <w:sz w:val="24"/>
          <w:szCs w:val="24"/>
        </w:rPr>
        <w:t xml:space="preserve"> </w:t>
      </w:r>
      <w:r w:rsidRPr="002B46D1">
        <w:rPr>
          <w:rFonts w:ascii="Times New Roman" w:hAnsi="Times New Roman" w:cs="Times New Roman"/>
          <w:b/>
          <w:bCs/>
          <w:sz w:val="24"/>
          <w:szCs w:val="24"/>
        </w:rPr>
        <w:t>laquelle choisir ?</w:t>
      </w:r>
    </w:p>
    <w:p w:rsidR="006977CB" w:rsidRPr="002B46D1" w:rsidRDefault="00367B38" w:rsidP="00AF2A74">
      <w:pPr>
        <w:pStyle w:val="Paragraphedeliste"/>
        <w:numPr>
          <w:ilvl w:val="0"/>
          <w:numId w:val="37"/>
        </w:numPr>
        <w:tabs>
          <w:tab w:val="left" w:pos="1014"/>
        </w:tabs>
        <w:spacing w:line="360" w:lineRule="auto"/>
        <w:ind w:left="0"/>
        <w:jc w:val="center"/>
        <w:rPr>
          <w:sz w:val="24"/>
          <w:szCs w:val="24"/>
        </w:rPr>
      </w:pPr>
      <w:r w:rsidRPr="002B46D1">
        <w:rPr>
          <w:noProof/>
          <w:sz w:val="24"/>
          <w:szCs w:val="24"/>
        </w:rPr>
        <w:pict>
          <v:shape id="_x0000_s1046" type="#_x0000_t202" style="position:absolute;left:0;text-align:left;margin-left:76.15pt;margin-top:273.15pt;width:277.45pt;height:20.35pt;z-index:251678720;mso-width-relative:margin;mso-height-relative:margin" filled="f">
            <v:textbox style="mso-next-textbox:#_x0000_s1046">
              <w:txbxContent>
                <w:p w:rsidR="00AF2A74" w:rsidRDefault="00AF2A74" w:rsidP="00AF2A74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Figure 25: Les deux principaux portails de la bionformatique</w:t>
                  </w:r>
                </w:p>
              </w:txbxContent>
            </v:textbox>
          </v:shape>
        </w:pict>
      </w:r>
      <w:r w:rsidR="006977CB" w:rsidRPr="002B46D1">
        <w:rPr>
          <w:rFonts w:ascii="Times New Roman" w:hAnsi="Times New Roman" w:cs="Times New Roman"/>
          <w:sz w:val="24"/>
          <w:szCs w:val="24"/>
        </w:rPr>
        <w:t>Principaux centres de</w:t>
      </w:r>
      <w:r w:rsidR="007912E4" w:rsidRPr="002B46D1">
        <w:rPr>
          <w:rFonts w:ascii="Times New Roman" w:hAnsi="Times New Roman" w:cs="Times New Roman"/>
          <w:sz w:val="24"/>
          <w:szCs w:val="24"/>
        </w:rPr>
        <w:t xml:space="preserve"> </w:t>
      </w:r>
      <w:r w:rsidR="006977CB" w:rsidRPr="002B46D1">
        <w:rPr>
          <w:rFonts w:ascii="Times New Roman" w:hAnsi="Times New Roman" w:cs="Times New Roman"/>
          <w:sz w:val="24"/>
          <w:szCs w:val="24"/>
        </w:rPr>
        <w:t>bioinformatique</w:t>
      </w:r>
      <w:r w:rsidR="001C3DA2" w:rsidRPr="002B46D1">
        <w:rPr>
          <w:rFonts w:ascii="Times New Roman" w:hAnsi="Times New Roman" w:cs="Times New Roman"/>
          <w:sz w:val="24"/>
          <w:szCs w:val="24"/>
        </w:rPr>
        <w:t> : NCBI et EMBL</w:t>
      </w:r>
      <w:r w:rsidR="006977CB" w:rsidRPr="002B46D1">
        <w:rPr>
          <w:noProof/>
          <w:sz w:val="24"/>
          <w:szCs w:val="24"/>
        </w:rPr>
        <w:drawing>
          <wp:inline distT="0" distB="0" distL="0" distR="0">
            <wp:extent cx="5759450" cy="3059493"/>
            <wp:effectExtent l="38100" t="57150" r="107950" b="102807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594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2A74" w:rsidRPr="002B46D1" w:rsidRDefault="00AF2A74" w:rsidP="00AF2A74">
      <w:pPr>
        <w:pStyle w:val="Paragraphedeliste"/>
        <w:tabs>
          <w:tab w:val="left" w:pos="1014"/>
        </w:tabs>
        <w:spacing w:line="360" w:lineRule="auto"/>
        <w:ind w:left="0"/>
        <w:rPr>
          <w:sz w:val="24"/>
          <w:szCs w:val="24"/>
        </w:rPr>
      </w:pPr>
    </w:p>
    <w:p w:rsidR="007A6128" w:rsidRPr="002B46D1" w:rsidRDefault="006977CB" w:rsidP="00590107">
      <w:pPr>
        <w:pStyle w:val="Paragraphedeliste"/>
        <w:numPr>
          <w:ilvl w:val="0"/>
          <w:numId w:val="37"/>
        </w:numPr>
        <w:tabs>
          <w:tab w:val="left" w:pos="284"/>
          <w:tab w:val="left" w:pos="1025"/>
        </w:tabs>
        <w:spacing w:after="0" w:line="360" w:lineRule="auto"/>
        <w:ind w:left="0" w:firstLine="0"/>
        <w:rPr>
          <w:rFonts w:ascii="Arial-BoldMT" w:hAnsi="Arial-BoldMT"/>
          <w:b/>
          <w:bCs/>
          <w:sz w:val="24"/>
          <w:szCs w:val="24"/>
        </w:rPr>
      </w:pPr>
      <w:r w:rsidRPr="002B46D1">
        <w:rPr>
          <w:rFonts w:ascii="ArialMT" w:hAnsi="ArialMT"/>
          <w:sz w:val="24"/>
          <w:szCs w:val="24"/>
        </w:rPr>
        <w:t>Il existe essentiellement deux catégories de bases de données:</w:t>
      </w:r>
      <w:r w:rsidRPr="002B46D1">
        <w:rPr>
          <w:rFonts w:ascii="ArialMT" w:hAnsi="ArialMT"/>
          <w:sz w:val="24"/>
          <w:szCs w:val="24"/>
        </w:rPr>
        <w:br/>
      </w:r>
      <w:r w:rsidR="007A6128" w:rsidRPr="002B46D1">
        <w:rPr>
          <w:rFonts w:ascii="Times New Roman" w:hAnsi="Times New Roman" w:cs="Times New Roman"/>
          <w:b/>
          <w:bCs/>
          <w:sz w:val="24"/>
          <w:szCs w:val="24"/>
        </w:rPr>
        <w:t>IV.2.1.</w:t>
      </w:r>
      <w:r w:rsidR="007A6128" w:rsidRPr="002B46D1">
        <w:rPr>
          <w:rFonts w:ascii="Arial-BoldMT" w:hAnsi="Arial-BoldMT"/>
          <w:b/>
          <w:bCs/>
          <w:sz w:val="24"/>
          <w:szCs w:val="24"/>
        </w:rPr>
        <w:t xml:space="preserve"> Bases de données généralistes</w:t>
      </w:r>
      <w:r w:rsidRPr="002B46D1">
        <w:rPr>
          <w:rFonts w:ascii="Arial-BoldMT" w:hAnsi="Arial-BoldMT"/>
          <w:b/>
          <w:bCs/>
          <w:sz w:val="24"/>
          <w:szCs w:val="24"/>
        </w:rPr>
        <w:t xml:space="preserve"> </w:t>
      </w:r>
    </w:p>
    <w:p w:rsidR="007A6128" w:rsidRPr="002B46D1" w:rsidRDefault="007A6128" w:rsidP="007A6128">
      <w:pPr>
        <w:tabs>
          <w:tab w:val="left" w:pos="1025"/>
        </w:tabs>
        <w:spacing w:after="0" w:line="360" w:lineRule="auto"/>
        <w:jc w:val="both"/>
        <w:rPr>
          <w:rFonts w:ascii="ArialMT" w:hAnsi="ArialMT"/>
          <w:sz w:val="24"/>
          <w:szCs w:val="24"/>
        </w:rPr>
      </w:pPr>
      <w:r w:rsidRPr="002B46D1">
        <w:rPr>
          <w:rFonts w:ascii="ArialMT" w:hAnsi="ArialMT"/>
          <w:sz w:val="24"/>
          <w:szCs w:val="24"/>
        </w:rPr>
        <w:t>Correspondent</w:t>
      </w:r>
      <w:r w:rsidR="006977CB" w:rsidRPr="002B46D1">
        <w:rPr>
          <w:rFonts w:ascii="ArialMT" w:hAnsi="ArialMT"/>
          <w:sz w:val="24"/>
          <w:szCs w:val="24"/>
        </w:rPr>
        <w:t xml:space="preserve"> à une</w:t>
      </w:r>
      <w:r w:rsidRPr="002B46D1">
        <w:rPr>
          <w:rFonts w:ascii="ArialMT" w:hAnsi="ArialMT"/>
          <w:sz w:val="24"/>
          <w:szCs w:val="24"/>
        </w:rPr>
        <w:t xml:space="preserve"> </w:t>
      </w:r>
      <w:r w:rsidR="006977CB" w:rsidRPr="002B46D1">
        <w:rPr>
          <w:rFonts w:ascii="ArialMT" w:hAnsi="ArialMT"/>
          <w:sz w:val="24"/>
          <w:szCs w:val="24"/>
        </w:rPr>
        <w:t>collecte de données la plus exhaustive possible et offrent un</w:t>
      </w:r>
      <w:r w:rsidRPr="002B46D1">
        <w:rPr>
          <w:rFonts w:ascii="ArialMT" w:hAnsi="ArialMT"/>
          <w:sz w:val="24"/>
          <w:szCs w:val="24"/>
        </w:rPr>
        <w:t xml:space="preserve"> </w:t>
      </w:r>
      <w:r w:rsidR="006977CB" w:rsidRPr="002B46D1">
        <w:rPr>
          <w:rFonts w:ascii="ArialMT" w:hAnsi="ArialMT"/>
          <w:sz w:val="24"/>
          <w:szCs w:val="24"/>
        </w:rPr>
        <w:t>ensemble hétérogène d’informations.</w:t>
      </w:r>
    </w:p>
    <w:p w:rsidR="007A6128" w:rsidRPr="002B46D1" w:rsidRDefault="006977CB" w:rsidP="007A6128">
      <w:pPr>
        <w:tabs>
          <w:tab w:val="left" w:pos="284"/>
          <w:tab w:val="left" w:pos="1025"/>
        </w:tabs>
        <w:spacing w:after="0" w:line="360" w:lineRule="auto"/>
        <w:ind w:left="284"/>
        <w:rPr>
          <w:rFonts w:ascii="ArialMT" w:hAnsi="ArialMT"/>
          <w:sz w:val="24"/>
          <w:szCs w:val="24"/>
        </w:rPr>
      </w:pPr>
      <w:r w:rsidRPr="002B46D1">
        <w:rPr>
          <w:rFonts w:ascii="ArialMT" w:hAnsi="ArialMT"/>
          <w:sz w:val="24"/>
          <w:szCs w:val="24"/>
        </w:rPr>
        <w:t>•</w:t>
      </w:r>
      <w:r w:rsidRPr="002B46D1">
        <w:rPr>
          <w:rFonts w:ascii="Helvetica" w:hAnsi="Helvetica" w:cs="Helvetica"/>
          <w:sz w:val="24"/>
          <w:szCs w:val="24"/>
        </w:rPr>
        <w:t> </w:t>
      </w:r>
      <w:r w:rsidRPr="002B46D1">
        <w:rPr>
          <w:rFonts w:ascii="ArialMT" w:hAnsi="ArialMT"/>
          <w:sz w:val="24"/>
          <w:szCs w:val="24"/>
        </w:rPr>
        <w:t>Bases de données généralistes nucléiques</w:t>
      </w:r>
      <w:r w:rsidRPr="002B46D1">
        <w:rPr>
          <w:rFonts w:ascii="ArialMT" w:hAnsi="ArialMT"/>
          <w:sz w:val="24"/>
          <w:szCs w:val="24"/>
        </w:rPr>
        <w:br/>
        <w:t>•</w:t>
      </w:r>
      <w:r w:rsidRPr="002B46D1">
        <w:rPr>
          <w:rFonts w:ascii="Helvetica" w:hAnsi="Helvetica" w:cs="Helvetica"/>
          <w:sz w:val="24"/>
          <w:szCs w:val="24"/>
        </w:rPr>
        <w:t> </w:t>
      </w:r>
      <w:r w:rsidRPr="002B46D1">
        <w:rPr>
          <w:rFonts w:ascii="ArialMT" w:hAnsi="ArialMT"/>
          <w:sz w:val="24"/>
          <w:szCs w:val="24"/>
        </w:rPr>
        <w:t>Bases de données généralistes protéiques</w:t>
      </w:r>
    </w:p>
    <w:p w:rsidR="001B238A" w:rsidRPr="002B46D1" w:rsidRDefault="001B238A" w:rsidP="005C77A9">
      <w:pPr>
        <w:tabs>
          <w:tab w:val="left" w:pos="284"/>
          <w:tab w:val="left" w:pos="1025"/>
        </w:tabs>
        <w:spacing w:after="0" w:line="360" w:lineRule="auto"/>
        <w:rPr>
          <w:rFonts w:ascii="Arial-BoldMT" w:hAnsi="Arial-BoldMT"/>
          <w:b/>
          <w:bCs/>
          <w:sz w:val="24"/>
          <w:szCs w:val="24"/>
        </w:rPr>
      </w:pPr>
    </w:p>
    <w:p w:rsidR="00331ECF" w:rsidRPr="002B46D1" w:rsidRDefault="00331ECF" w:rsidP="005C77A9">
      <w:pPr>
        <w:tabs>
          <w:tab w:val="left" w:pos="284"/>
          <w:tab w:val="left" w:pos="1025"/>
        </w:tabs>
        <w:spacing w:after="0" w:line="360" w:lineRule="auto"/>
        <w:rPr>
          <w:rFonts w:ascii="Arial-BoldMT" w:hAnsi="Arial-BoldMT"/>
          <w:b/>
          <w:bCs/>
          <w:sz w:val="24"/>
          <w:szCs w:val="24"/>
        </w:rPr>
      </w:pPr>
    </w:p>
    <w:p w:rsidR="00FD480B" w:rsidRPr="002B46D1" w:rsidRDefault="00FD480B" w:rsidP="005C77A9">
      <w:pPr>
        <w:tabs>
          <w:tab w:val="left" w:pos="284"/>
          <w:tab w:val="left" w:pos="1025"/>
        </w:tabs>
        <w:spacing w:after="0" w:line="360" w:lineRule="auto"/>
        <w:rPr>
          <w:rFonts w:ascii="Arial-BoldMT" w:hAnsi="Arial-BoldMT"/>
          <w:b/>
          <w:bCs/>
          <w:sz w:val="24"/>
          <w:szCs w:val="24"/>
        </w:rPr>
      </w:pPr>
    </w:p>
    <w:p w:rsidR="00331ECF" w:rsidRPr="002B46D1" w:rsidRDefault="006977CB" w:rsidP="00331ECF">
      <w:pPr>
        <w:pStyle w:val="Paragraphedeliste"/>
        <w:numPr>
          <w:ilvl w:val="0"/>
          <w:numId w:val="38"/>
        </w:numPr>
        <w:tabs>
          <w:tab w:val="left" w:pos="284"/>
          <w:tab w:val="left" w:pos="426"/>
          <w:tab w:val="left" w:pos="1025"/>
        </w:tabs>
        <w:spacing w:after="0" w:line="360" w:lineRule="auto"/>
        <w:ind w:left="0" w:firstLine="0"/>
        <w:rPr>
          <w:rFonts w:ascii="ArialMT" w:hAnsi="ArialMT"/>
          <w:sz w:val="24"/>
          <w:szCs w:val="24"/>
        </w:rPr>
      </w:pPr>
      <w:r w:rsidRPr="002B46D1">
        <w:rPr>
          <w:rFonts w:ascii="Arial-BoldMT" w:hAnsi="Arial-BoldMT"/>
          <w:b/>
          <w:bCs/>
          <w:sz w:val="24"/>
          <w:szCs w:val="24"/>
        </w:rPr>
        <w:lastRenderedPageBreak/>
        <w:t>C</w:t>
      </w:r>
      <w:r w:rsidR="001B238A" w:rsidRPr="002B46D1">
        <w:rPr>
          <w:rFonts w:ascii="Arial-BoldMT" w:hAnsi="Arial-BoldMT"/>
          <w:b/>
          <w:bCs/>
          <w:sz w:val="24"/>
          <w:szCs w:val="24"/>
        </w:rPr>
        <w:t>aracté</w:t>
      </w:r>
      <w:r w:rsidRPr="002B46D1">
        <w:rPr>
          <w:rFonts w:ascii="Arial-BoldMT" w:hAnsi="Arial-BoldMT"/>
          <w:b/>
          <w:bCs/>
          <w:sz w:val="24"/>
          <w:szCs w:val="24"/>
        </w:rPr>
        <w:t>ristiques:</w:t>
      </w:r>
    </w:p>
    <w:p w:rsidR="00331ECF" w:rsidRPr="002B46D1" w:rsidRDefault="006977CB" w:rsidP="00331ECF">
      <w:pPr>
        <w:pStyle w:val="Paragraphedeliste"/>
        <w:numPr>
          <w:ilvl w:val="0"/>
          <w:numId w:val="37"/>
        </w:numPr>
        <w:tabs>
          <w:tab w:val="left" w:pos="284"/>
          <w:tab w:val="left" w:pos="426"/>
          <w:tab w:val="left" w:pos="102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46D1">
        <w:rPr>
          <w:rFonts w:ascii="Times New Roman" w:hAnsi="Times New Roman" w:cs="Times New Roman"/>
          <w:sz w:val="24"/>
          <w:szCs w:val="24"/>
        </w:rPr>
        <w:t>Très riches</w:t>
      </w:r>
      <w:r w:rsidRPr="002B46D1">
        <w:rPr>
          <w:rFonts w:ascii="Times New Roman" w:hAnsi="Times New Roman" w:cs="Times New Roman"/>
          <w:sz w:val="24"/>
          <w:szCs w:val="24"/>
        </w:rPr>
        <w:br/>
        <w:t>– Grand nombre de séquences accessibles</w:t>
      </w:r>
      <w:r w:rsidRPr="002B46D1">
        <w:rPr>
          <w:rFonts w:ascii="Times New Roman" w:hAnsi="Times New Roman" w:cs="Times New Roman"/>
          <w:sz w:val="24"/>
          <w:szCs w:val="24"/>
        </w:rPr>
        <w:br/>
        <w:t>– Grande diversité des organismes représentés</w:t>
      </w:r>
    </w:p>
    <w:p w:rsidR="00331ECF" w:rsidRPr="002B46D1" w:rsidRDefault="006977CB" w:rsidP="00331ECF">
      <w:pPr>
        <w:pStyle w:val="Paragraphedeliste"/>
        <w:numPr>
          <w:ilvl w:val="0"/>
          <w:numId w:val="37"/>
        </w:numPr>
        <w:tabs>
          <w:tab w:val="left" w:pos="284"/>
          <w:tab w:val="left" w:pos="426"/>
          <w:tab w:val="left" w:pos="102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46D1">
        <w:rPr>
          <w:rFonts w:ascii="Times New Roman" w:hAnsi="Times New Roman" w:cs="Times New Roman"/>
          <w:sz w:val="24"/>
          <w:szCs w:val="24"/>
        </w:rPr>
        <w:t>Peu/pas de contrôles sur la qualité des entrées</w:t>
      </w:r>
      <w:r w:rsidRPr="002B46D1">
        <w:rPr>
          <w:rFonts w:ascii="Times New Roman" w:hAnsi="Times New Roman" w:cs="Times New Roman"/>
          <w:sz w:val="24"/>
          <w:szCs w:val="24"/>
        </w:rPr>
        <w:br/>
        <w:t>– Les auteurs sont responsables des entrées!</w:t>
      </w:r>
      <w:r w:rsidRPr="002B46D1">
        <w:rPr>
          <w:rFonts w:ascii="Times New Roman" w:hAnsi="Times New Roman" w:cs="Times New Roman"/>
          <w:sz w:val="24"/>
          <w:szCs w:val="24"/>
        </w:rPr>
        <w:br/>
        <w:t>=&gt; Nombreux Problèmes/Erreurs</w:t>
      </w:r>
    </w:p>
    <w:p w:rsidR="00331ECF" w:rsidRPr="002B46D1" w:rsidRDefault="006977CB" w:rsidP="00331ECF">
      <w:pPr>
        <w:pStyle w:val="Paragraphedeliste"/>
        <w:numPr>
          <w:ilvl w:val="0"/>
          <w:numId w:val="37"/>
        </w:numPr>
        <w:tabs>
          <w:tab w:val="left" w:pos="284"/>
          <w:tab w:val="left" w:pos="426"/>
          <w:tab w:val="left" w:pos="102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46D1">
        <w:rPr>
          <w:rFonts w:ascii="Times New Roman" w:hAnsi="Times New Roman" w:cs="Times New Roman"/>
          <w:sz w:val="24"/>
          <w:szCs w:val="24"/>
        </w:rPr>
        <w:t xml:space="preserve"> Qualité des informations non homogènes</w:t>
      </w:r>
    </w:p>
    <w:p w:rsidR="006977CB" w:rsidRPr="002B46D1" w:rsidRDefault="006977CB" w:rsidP="00331ECF">
      <w:pPr>
        <w:pStyle w:val="Paragraphedeliste"/>
        <w:numPr>
          <w:ilvl w:val="0"/>
          <w:numId w:val="37"/>
        </w:numPr>
        <w:tabs>
          <w:tab w:val="left" w:pos="284"/>
          <w:tab w:val="left" w:pos="426"/>
          <w:tab w:val="left" w:pos="102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46D1">
        <w:rPr>
          <w:rFonts w:ascii="Times New Roman" w:hAnsi="Times New Roman" w:cs="Times New Roman"/>
          <w:sz w:val="24"/>
          <w:szCs w:val="24"/>
        </w:rPr>
        <w:t>R</w:t>
      </w:r>
      <w:r w:rsidR="00331ECF" w:rsidRPr="002B46D1">
        <w:rPr>
          <w:rFonts w:ascii="Times New Roman" w:hAnsi="Times New Roman" w:cs="Times New Roman"/>
          <w:sz w:val="24"/>
          <w:szCs w:val="24"/>
        </w:rPr>
        <w:t>edondance (la même sequence peut</w:t>
      </w:r>
      <w:r w:rsidR="005C77A9" w:rsidRPr="002B46D1">
        <w:rPr>
          <w:rFonts w:ascii="Times New Roman" w:hAnsi="Times New Roman" w:cs="Times New Roman"/>
          <w:sz w:val="24"/>
          <w:szCs w:val="24"/>
        </w:rPr>
        <w:t xml:space="preserve"> </w:t>
      </w:r>
      <w:r w:rsidRPr="002B46D1">
        <w:rPr>
          <w:rFonts w:ascii="Times New Roman" w:hAnsi="Times New Roman" w:cs="Times New Roman"/>
          <w:sz w:val="24"/>
          <w:szCs w:val="24"/>
        </w:rPr>
        <w:t>être representée plusieurs fois)</w:t>
      </w:r>
    </w:p>
    <w:p w:rsidR="006977CB" w:rsidRPr="002B46D1" w:rsidRDefault="00331ECF" w:rsidP="00331ECF">
      <w:pPr>
        <w:rPr>
          <w:rFonts w:ascii="Arial-BoldMT" w:hAnsi="Arial-BoldMT"/>
          <w:b/>
          <w:bCs/>
          <w:sz w:val="24"/>
          <w:szCs w:val="24"/>
        </w:rPr>
      </w:pPr>
      <w:r w:rsidRPr="002B46D1">
        <w:rPr>
          <w:rFonts w:ascii="Times New Roman" w:hAnsi="Times New Roman" w:cs="Times New Roman"/>
          <w:b/>
          <w:bCs/>
          <w:sz w:val="24"/>
          <w:szCs w:val="24"/>
        </w:rPr>
        <w:t xml:space="preserve">IV.2.1.1. </w:t>
      </w:r>
      <w:r w:rsidR="006977CB" w:rsidRPr="002B46D1">
        <w:rPr>
          <w:rFonts w:ascii="Arial-BoldMT" w:hAnsi="Arial-BoldMT"/>
          <w:b/>
          <w:bCs/>
          <w:sz w:val="24"/>
          <w:szCs w:val="24"/>
        </w:rPr>
        <w:t>Bases de données généralistes</w:t>
      </w:r>
      <w:r w:rsidRPr="002B46D1">
        <w:rPr>
          <w:rFonts w:ascii="Arial-BoldMT" w:hAnsi="Arial-BoldMT"/>
          <w:b/>
          <w:bCs/>
          <w:sz w:val="24"/>
          <w:szCs w:val="24"/>
        </w:rPr>
        <w:t xml:space="preserve"> </w:t>
      </w:r>
      <w:r w:rsidR="006977CB" w:rsidRPr="002B46D1">
        <w:rPr>
          <w:rFonts w:ascii="Arial-BoldMT" w:hAnsi="Arial-BoldMT"/>
          <w:b/>
          <w:bCs/>
          <w:sz w:val="24"/>
          <w:szCs w:val="24"/>
        </w:rPr>
        <w:t>nucléiques</w:t>
      </w:r>
    </w:p>
    <w:p w:rsidR="009C64A0" w:rsidRPr="002B46D1" w:rsidRDefault="00331ECF" w:rsidP="00331ECF">
      <w:pPr>
        <w:jc w:val="both"/>
        <w:rPr>
          <w:rFonts w:ascii="Arial-BoldMT" w:hAnsi="Arial-BoldMT"/>
          <w:bCs/>
          <w:sz w:val="24"/>
          <w:szCs w:val="24"/>
        </w:rPr>
      </w:pPr>
      <w:r w:rsidRPr="002B46D1">
        <w:rPr>
          <w:rFonts w:ascii="Arial-BoldMT" w:hAnsi="Arial-BoldMT"/>
          <w:bCs/>
          <w:sz w:val="24"/>
          <w:szCs w:val="24"/>
        </w:rPr>
        <w:t>Il existe trois</w:t>
      </w:r>
      <w:r w:rsidR="006977CB" w:rsidRPr="002B46D1">
        <w:rPr>
          <w:rFonts w:ascii="Arial-BoldMT" w:hAnsi="Arial-BoldMT"/>
          <w:bCs/>
          <w:sz w:val="24"/>
          <w:szCs w:val="24"/>
        </w:rPr>
        <w:t xml:space="preserve"> importantes bases</w:t>
      </w:r>
      <w:r w:rsidRPr="002B46D1">
        <w:rPr>
          <w:rFonts w:ascii="Arial-BoldMT" w:hAnsi="Arial-BoldMT"/>
          <w:bCs/>
          <w:sz w:val="24"/>
          <w:szCs w:val="24"/>
        </w:rPr>
        <w:t xml:space="preserve"> </w:t>
      </w:r>
      <w:r w:rsidR="006977CB" w:rsidRPr="002B46D1">
        <w:rPr>
          <w:rFonts w:ascii="Arial-BoldMT" w:hAnsi="Arial-BoldMT"/>
          <w:bCs/>
          <w:sz w:val="24"/>
          <w:szCs w:val="24"/>
        </w:rPr>
        <w:t>généralistes nucléiques</w:t>
      </w:r>
      <w:r w:rsidRPr="002B46D1">
        <w:rPr>
          <w:rFonts w:ascii="Arial-BoldMT" w:hAnsi="Arial-BoldMT"/>
          <w:bCs/>
          <w:sz w:val="24"/>
          <w:szCs w:val="24"/>
        </w:rPr>
        <w:t xml:space="preserve">. </w:t>
      </w:r>
      <w:r w:rsidR="00647321" w:rsidRPr="002B46D1">
        <w:rPr>
          <w:rFonts w:ascii="ArialMT" w:hAnsi="ArialMT"/>
          <w:sz w:val="24"/>
          <w:szCs w:val="24"/>
        </w:rPr>
        <w:t>Ces trois bases de données échangent systématiquement leur contenu.</w:t>
      </w:r>
      <w:r w:rsidRPr="002B46D1">
        <w:rPr>
          <w:rFonts w:ascii="ArialMT" w:hAnsi="ArialMT"/>
          <w:sz w:val="24"/>
          <w:szCs w:val="24"/>
        </w:rPr>
        <w:t xml:space="preserve"> </w:t>
      </w:r>
      <w:r w:rsidR="00647321" w:rsidRPr="002B46D1">
        <w:rPr>
          <w:rFonts w:ascii="ArialMT" w:hAnsi="ArialMT"/>
          <w:sz w:val="24"/>
          <w:szCs w:val="24"/>
        </w:rPr>
        <w:t xml:space="preserve">Elles contiennent </w:t>
      </w:r>
      <w:r w:rsidRPr="002B46D1">
        <w:rPr>
          <w:rFonts w:ascii="ArialMT" w:hAnsi="ArialMT"/>
          <w:sz w:val="24"/>
          <w:szCs w:val="24"/>
        </w:rPr>
        <w:t xml:space="preserve">les séquences d’ADN et de protéines </w:t>
      </w:r>
      <w:r w:rsidR="00647321" w:rsidRPr="002B46D1">
        <w:rPr>
          <w:rFonts w:ascii="ArialMT" w:hAnsi="ArialMT"/>
          <w:sz w:val="24"/>
          <w:szCs w:val="24"/>
        </w:rPr>
        <w:t>publiées</w:t>
      </w:r>
      <w:r w:rsidRPr="002B46D1">
        <w:rPr>
          <w:rFonts w:ascii="ArialMT" w:hAnsi="ArialMT"/>
          <w:sz w:val="24"/>
          <w:szCs w:val="24"/>
        </w:rPr>
        <w:t xml:space="preserve"> </w:t>
      </w:r>
      <w:r w:rsidR="00647321" w:rsidRPr="002B46D1">
        <w:rPr>
          <w:rFonts w:ascii="ArialMT" w:hAnsi="ArialMT"/>
          <w:sz w:val="24"/>
          <w:szCs w:val="24"/>
        </w:rPr>
        <w:t>dans les journaux/periodiques scientifiques ou soumises par les</w:t>
      </w:r>
      <w:r w:rsidRPr="002B46D1">
        <w:rPr>
          <w:rFonts w:ascii="ArialMT" w:hAnsi="ArialMT"/>
          <w:sz w:val="24"/>
          <w:szCs w:val="24"/>
        </w:rPr>
        <w:t xml:space="preserve"> </w:t>
      </w:r>
      <w:r w:rsidR="00647321" w:rsidRPr="002B46D1">
        <w:rPr>
          <w:rFonts w:ascii="ArialMT" w:hAnsi="ArialMT"/>
          <w:sz w:val="24"/>
          <w:szCs w:val="24"/>
        </w:rPr>
        <w:t>etablissements/centres de recherche publiques.</w:t>
      </w:r>
    </w:p>
    <w:p w:rsidR="00647321" w:rsidRPr="002B46D1" w:rsidRDefault="009C64A0" w:rsidP="00751A7F">
      <w:pPr>
        <w:tabs>
          <w:tab w:val="left" w:pos="3698"/>
        </w:tabs>
        <w:jc w:val="center"/>
        <w:rPr>
          <w:sz w:val="24"/>
          <w:szCs w:val="24"/>
        </w:rPr>
      </w:pPr>
      <w:r w:rsidRPr="002B46D1">
        <w:rPr>
          <w:noProof/>
          <w:sz w:val="24"/>
          <w:szCs w:val="24"/>
        </w:rPr>
        <w:drawing>
          <wp:inline distT="0" distB="0" distL="0" distR="0">
            <wp:extent cx="3950443" cy="1764334"/>
            <wp:effectExtent l="38100" t="57150" r="107207" b="102566"/>
            <wp:docPr id="1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26" cy="17713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51A7F" w:rsidRPr="002B46D1">
        <w:rPr>
          <w:noProof/>
          <w:sz w:val="24"/>
          <w:szCs w:val="24"/>
        </w:rPr>
        <w:drawing>
          <wp:inline distT="0" distB="0" distL="0" distR="0">
            <wp:extent cx="3943658" cy="3095701"/>
            <wp:effectExtent l="38100" t="57150" r="113992" b="104699"/>
            <wp:docPr id="53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898" cy="31202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779B" w:rsidRPr="002B46D1" w:rsidRDefault="00367B38" w:rsidP="00832FF7">
      <w:pPr>
        <w:pStyle w:val="Paragraphedeliste"/>
        <w:ind w:left="2943"/>
        <w:jc w:val="center"/>
        <w:rPr>
          <w:rFonts w:ascii="Arial-BoldMT" w:hAnsi="Arial-BoldMT"/>
          <w:b/>
          <w:bCs/>
          <w:noProof/>
          <w:sz w:val="24"/>
          <w:szCs w:val="24"/>
        </w:rPr>
      </w:pPr>
      <w:r w:rsidRPr="002B46D1">
        <w:rPr>
          <w:rFonts w:ascii="Arial-BoldMT" w:hAnsi="Arial-BoldMT"/>
          <w:b/>
          <w:bCs/>
          <w:noProof/>
          <w:sz w:val="24"/>
          <w:szCs w:val="24"/>
          <w:lang w:eastAsia="en-US"/>
        </w:rPr>
        <w:lastRenderedPageBreak/>
        <w:pict>
          <v:shape id="_x0000_s1037" type="#_x0000_t202" style="position:absolute;left:0;text-align:left;margin-left:23.6pt;margin-top:-6.6pt;width:397.8pt;height:349.2pt;z-index:251667456;mso-height-percent:200;mso-height-percent:200;mso-width-relative:margin;mso-height-relative:margin" filled="f" stroked="f">
            <v:textbox style="mso-fit-shape-to-text:t">
              <w:txbxContent>
                <w:p w:rsidR="0082287A" w:rsidRDefault="0082287A">
                  <w:r w:rsidRPr="0082287A">
                    <w:rPr>
                      <w:noProof/>
                    </w:rPr>
                    <w:drawing>
                      <wp:inline distT="0" distB="0" distL="0" distR="0">
                        <wp:extent cx="4352290" cy="4037965"/>
                        <wp:effectExtent l="38100" t="57150" r="105410" b="95885"/>
                        <wp:docPr id="62" name="Imag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52290" cy="403796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2287A" w:rsidRPr="002B46D1" w:rsidRDefault="0082287A" w:rsidP="00832FF7">
      <w:pPr>
        <w:pStyle w:val="Paragraphedeliste"/>
        <w:ind w:left="2943"/>
        <w:jc w:val="center"/>
        <w:rPr>
          <w:rFonts w:ascii="Arial-BoldMT" w:hAnsi="Arial-BoldMT"/>
          <w:b/>
          <w:bCs/>
          <w:noProof/>
          <w:sz w:val="24"/>
          <w:szCs w:val="24"/>
        </w:rPr>
      </w:pPr>
    </w:p>
    <w:p w:rsidR="0082287A" w:rsidRPr="002B46D1" w:rsidRDefault="0082287A" w:rsidP="00832FF7">
      <w:pPr>
        <w:pStyle w:val="Paragraphedeliste"/>
        <w:ind w:left="2943"/>
        <w:jc w:val="center"/>
        <w:rPr>
          <w:rFonts w:ascii="Arial-BoldMT" w:hAnsi="Arial-BoldMT"/>
          <w:b/>
          <w:bCs/>
          <w:noProof/>
          <w:sz w:val="24"/>
          <w:szCs w:val="24"/>
        </w:rPr>
      </w:pPr>
    </w:p>
    <w:p w:rsidR="0082287A" w:rsidRPr="002B46D1" w:rsidRDefault="0082287A" w:rsidP="00832FF7">
      <w:pPr>
        <w:pStyle w:val="Paragraphedeliste"/>
        <w:ind w:left="2943"/>
        <w:jc w:val="center"/>
        <w:rPr>
          <w:rFonts w:ascii="Arial-BoldMT" w:hAnsi="Arial-BoldMT"/>
          <w:b/>
          <w:bCs/>
          <w:noProof/>
          <w:sz w:val="24"/>
          <w:szCs w:val="24"/>
        </w:rPr>
      </w:pPr>
    </w:p>
    <w:p w:rsidR="0082287A" w:rsidRPr="002B46D1" w:rsidRDefault="0082287A" w:rsidP="00832FF7">
      <w:pPr>
        <w:pStyle w:val="Paragraphedeliste"/>
        <w:ind w:left="2943"/>
        <w:jc w:val="center"/>
        <w:rPr>
          <w:rFonts w:ascii="Arial-BoldMT" w:hAnsi="Arial-BoldMT"/>
          <w:b/>
          <w:bCs/>
          <w:noProof/>
          <w:sz w:val="24"/>
          <w:szCs w:val="24"/>
        </w:rPr>
      </w:pPr>
    </w:p>
    <w:p w:rsidR="0082287A" w:rsidRPr="002B46D1" w:rsidRDefault="0082287A" w:rsidP="00832FF7">
      <w:pPr>
        <w:pStyle w:val="Paragraphedeliste"/>
        <w:ind w:left="2943"/>
        <w:jc w:val="center"/>
        <w:rPr>
          <w:rFonts w:ascii="Arial-BoldMT" w:hAnsi="Arial-BoldMT"/>
          <w:b/>
          <w:bCs/>
          <w:noProof/>
          <w:sz w:val="24"/>
          <w:szCs w:val="24"/>
        </w:rPr>
      </w:pPr>
    </w:p>
    <w:p w:rsidR="0082287A" w:rsidRPr="002B46D1" w:rsidRDefault="0082287A" w:rsidP="00832FF7">
      <w:pPr>
        <w:pStyle w:val="Paragraphedeliste"/>
        <w:ind w:left="2943"/>
        <w:jc w:val="center"/>
        <w:rPr>
          <w:rFonts w:ascii="Arial-BoldMT" w:hAnsi="Arial-BoldMT"/>
          <w:b/>
          <w:bCs/>
          <w:noProof/>
          <w:sz w:val="24"/>
          <w:szCs w:val="24"/>
        </w:rPr>
      </w:pPr>
    </w:p>
    <w:p w:rsidR="0082287A" w:rsidRPr="002B46D1" w:rsidRDefault="0082287A" w:rsidP="00832FF7">
      <w:pPr>
        <w:pStyle w:val="Paragraphedeliste"/>
        <w:ind w:left="2943"/>
        <w:jc w:val="center"/>
        <w:rPr>
          <w:rFonts w:ascii="Arial-BoldMT" w:hAnsi="Arial-BoldMT"/>
          <w:b/>
          <w:bCs/>
          <w:noProof/>
          <w:sz w:val="24"/>
          <w:szCs w:val="24"/>
        </w:rPr>
      </w:pPr>
    </w:p>
    <w:p w:rsidR="0082287A" w:rsidRPr="002B46D1" w:rsidRDefault="0082287A" w:rsidP="00832FF7">
      <w:pPr>
        <w:pStyle w:val="Paragraphedeliste"/>
        <w:ind w:left="2943"/>
        <w:jc w:val="center"/>
        <w:rPr>
          <w:rFonts w:ascii="Arial-BoldMT" w:hAnsi="Arial-BoldMT"/>
          <w:b/>
          <w:bCs/>
          <w:noProof/>
          <w:sz w:val="24"/>
          <w:szCs w:val="24"/>
        </w:rPr>
      </w:pPr>
    </w:p>
    <w:p w:rsidR="0082287A" w:rsidRPr="002B46D1" w:rsidRDefault="0082287A" w:rsidP="00832FF7">
      <w:pPr>
        <w:pStyle w:val="Paragraphedeliste"/>
        <w:ind w:left="2943"/>
        <w:jc w:val="center"/>
        <w:rPr>
          <w:rFonts w:ascii="Arial-BoldMT" w:hAnsi="Arial-BoldMT"/>
          <w:b/>
          <w:bCs/>
          <w:noProof/>
          <w:sz w:val="24"/>
          <w:szCs w:val="24"/>
        </w:rPr>
      </w:pPr>
    </w:p>
    <w:p w:rsidR="0082287A" w:rsidRPr="002B46D1" w:rsidRDefault="0082287A" w:rsidP="00832FF7">
      <w:pPr>
        <w:pStyle w:val="Paragraphedeliste"/>
        <w:ind w:left="2943"/>
        <w:jc w:val="center"/>
        <w:rPr>
          <w:rFonts w:ascii="Arial-BoldMT" w:hAnsi="Arial-BoldMT"/>
          <w:b/>
          <w:bCs/>
          <w:noProof/>
          <w:sz w:val="24"/>
          <w:szCs w:val="24"/>
        </w:rPr>
      </w:pPr>
    </w:p>
    <w:p w:rsidR="0082287A" w:rsidRPr="002B46D1" w:rsidRDefault="0082287A" w:rsidP="00832FF7">
      <w:pPr>
        <w:pStyle w:val="Paragraphedeliste"/>
        <w:ind w:left="2943"/>
        <w:jc w:val="center"/>
        <w:rPr>
          <w:rFonts w:ascii="Arial-BoldMT" w:hAnsi="Arial-BoldMT"/>
          <w:b/>
          <w:bCs/>
          <w:noProof/>
          <w:sz w:val="24"/>
          <w:szCs w:val="24"/>
        </w:rPr>
      </w:pPr>
    </w:p>
    <w:p w:rsidR="0082287A" w:rsidRPr="002B46D1" w:rsidRDefault="0082287A" w:rsidP="00832FF7">
      <w:pPr>
        <w:pStyle w:val="Paragraphedeliste"/>
        <w:ind w:left="2943"/>
        <w:jc w:val="center"/>
        <w:rPr>
          <w:rFonts w:ascii="Arial-BoldMT" w:hAnsi="Arial-BoldMT"/>
          <w:b/>
          <w:bCs/>
          <w:noProof/>
          <w:sz w:val="24"/>
          <w:szCs w:val="24"/>
        </w:rPr>
      </w:pPr>
    </w:p>
    <w:p w:rsidR="0082287A" w:rsidRPr="002B46D1" w:rsidRDefault="0082287A" w:rsidP="00832FF7">
      <w:pPr>
        <w:pStyle w:val="Paragraphedeliste"/>
        <w:ind w:left="2943"/>
        <w:jc w:val="center"/>
        <w:rPr>
          <w:rFonts w:ascii="Arial-BoldMT" w:hAnsi="Arial-BoldMT"/>
          <w:b/>
          <w:bCs/>
          <w:noProof/>
          <w:sz w:val="24"/>
          <w:szCs w:val="24"/>
        </w:rPr>
      </w:pPr>
    </w:p>
    <w:p w:rsidR="0082287A" w:rsidRPr="002B46D1" w:rsidRDefault="0082287A" w:rsidP="00832FF7">
      <w:pPr>
        <w:pStyle w:val="Paragraphedeliste"/>
        <w:ind w:left="2943"/>
        <w:jc w:val="center"/>
        <w:rPr>
          <w:rFonts w:ascii="Arial-BoldMT" w:hAnsi="Arial-BoldMT"/>
          <w:b/>
          <w:bCs/>
          <w:noProof/>
          <w:sz w:val="24"/>
          <w:szCs w:val="24"/>
        </w:rPr>
      </w:pPr>
    </w:p>
    <w:p w:rsidR="0082287A" w:rsidRPr="002B46D1" w:rsidRDefault="0082287A" w:rsidP="00832FF7">
      <w:pPr>
        <w:pStyle w:val="Paragraphedeliste"/>
        <w:ind w:left="2943"/>
        <w:jc w:val="center"/>
        <w:rPr>
          <w:rFonts w:ascii="Arial-BoldMT" w:hAnsi="Arial-BoldMT"/>
          <w:b/>
          <w:bCs/>
          <w:noProof/>
          <w:sz w:val="24"/>
          <w:szCs w:val="24"/>
        </w:rPr>
      </w:pPr>
    </w:p>
    <w:p w:rsidR="0082287A" w:rsidRPr="002B46D1" w:rsidRDefault="0082287A" w:rsidP="00832FF7">
      <w:pPr>
        <w:pStyle w:val="Paragraphedeliste"/>
        <w:ind w:left="2943"/>
        <w:jc w:val="center"/>
        <w:rPr>
          <w:rFonts w:ascii="Arial-BoldMT" w:hAnsi="Arial-BoldMT"/>
          <w:b/>
          <w:bCs/>
          <w:noProof/>
          <w:sz w:val="24"/>
          <w:szCs w:val="24"/>
        </w:rPr>
      </w:pPr>
    </w:p>
    <w:p w:rsidR="0082287A" w:rsidRPr="002B46D1" w:rsidRDefault="0082287A" w:rsidP="00832FF7">
      <w:pPr>
        <w:pStyle w:val="Paragraphedeliste"/>
        <w:ind w:left="2943"/>
        <w:jc w:val="center"/>
        <w:rPr>
          <w:rFonts w:ascii="Arial-BoldMT" w:hAnsi="Arial-BoldMT"/>
          <w:b/>
          <w:bCs/>
          <w:sz w:val="24"/>
          <w:szCs w:val="24"/>
        </w:rPr>
      </w:pPr>
    </w:p>
    <w:p w:rsidR="002B779B" w:rsidRPr="002B46D1" w:rsidRDefault="002B779B" w:rsidP="006977CB">
      <w:pPr>
        <w:pStyle w:val="Paragraphedeliste"/>
        <w:ind w:left="2943"/>
        <w:rPr>
          <w:rFonts w:ascii="Arial-BoldMT" w:hAnsi="Arial-BoldMT"/>
          <w:b/>
          <w:bCs/>
          <w:sz w:val="24"/>
          <w:szCs w:val="24"/>
        </w:rPr>
      </w:pPr>
    </w:p>
    <w:p w:rsidR="002B779B" w:rsidRPr="002B46D1" w:rsidRDefault="002B779B" w:rsidP="006977CB">
      <w:pPr>
        <w:pStyle w:val="Paragraphedeliste"/>
        <w:ind w:left="2943"/>
        <w:rPr>
          <w:rFonts w:ascii="Arial-BoldMT" w:hAnsi="Arial-BoldMT"/>
          <w:b/>
          <w:bCs/>
          <w:sz w:val="24"/>
          <w:szCs w:val="24"/>
        </w:rPr>
      </w:pPr>
    </w:p>
    <w:p w:rsidR="006977CB" w:rsidRPr="002B46D1" w:rsidRDefault="00367B38" w:rsidP="006977CB">
      <w:pPr>
        <w:pStyle w:val="Paragraphedeliste"/>
        <w:ind w:left="2943"/>
        <w:rPr>
          <w:sz w:val="24"/>
          <w:szCs w:val="24"/>
        </w:rPr>
      </w:pPr>
      <w:r w:rsidRPr="002B46D1">
        <w:rPr>
          <w:noProof/>
          <w:sz w:val="24"/>
          <w:szCs w:val="24"/>
        </w:rPr>
        <w:pict>
          <v:shape id="_x0000_s1038" type="#_x0000_t202" style="position:absolute;left:0;text-align:left;margin-left:23.85pt;margin-top:10.65pt;width:388.2pt;height:316.95pt;z-index:251668480;mso-width-relative:margin;mso-height-relative:margin" filled="f" stroked="f">
            <v:textbox>
              <w:txbxContent>
                <w:p w:rsidR="0082287A" w:rsidRDefault="0082287A" w:rsidP="0082287A">
                  <w:r w:rsidRPr="0082287A">
                    <w:rPr>
                      <w:noProof/>
                    </w:rPr>
                    <w:drawing>
                      <wp:inline distT="0" distB="0" distL="0" distR="0">
                        <wp:extent cx="4344408" cy="3739438"/>
                        <wp:effectExtent l="38100" t="57150" r="113292" b="89612"/>
                        <wp:docPr id="63" name="Imag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45305" cy="374021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2287A" w:rsidRPr="002B46D1" w:rsidRDefault="0080214A" w:rsidP="00991E5E">
      <w:pPr>
        <w:pStyle w:val="Paragraphedeliste"/>
        <w:tabs>
          <w:tab w:val="left" w:pos="1624"/>
          <w:tab w:val="left" w:pos="3894"/>
        </w:tabs>
        <w:spacing w:line="360" w:lineRule="auto"/>
        <w:rPr>
          <w:sz w:val="24"/>
          <w:szCs w:val="24"/>
        </w:rPr>
      </w:pPr>
      <w:r w:rsidRPr="002B46D1">
        <w:rPr>
          <w:sz w:val="24"/>
          <w:szCs w:val="24"/>
        </w:rPr>
        <w:tab/>
      </w:r>
    </w:p>
    <w:p w:rsidR="0082287A" w:rsidRPr="002B46D1" w:rsidRDefault="0082287A" w:rsidP="00991E5E">
      <w:pPr>
        <w:pStyle w:val="Paragraphedeliste"/>
        <w:tabs>
          <w:tab w:val="left" w:pos="1624"/>
          <w:tab w:val="left" w:pos="3894"/>
        </w:tabs>
        <w:spacing w:line="360" w:lineRule="auto"/>
        <w:rPr>
          <w:sz w:val="24"/>
          <w:szCs w:val="24"/>
        </w:rPr>
      </w:pPr>
    </w:p>
    <w:p w:rsidR="0082287A" w:rsidRPr="002B46D1" w:rsidRDefault="0082287A" w:rsidP="00991E5E">
      <w:pPr>
        <w:pStyle w:val="Paragraphedeliste"/>
        <w:tabs>
          <w:tab w:val="left" w:pos="1624"/>
          <w:tab w:val="left" w:pos="3894"/>
        </w:tabs>
        <w:spacing w:line="360" w:lineRule="auto"/>
        <w:rPr>
          <w:sz w:val="24"/>
          <w:szCs w:val="24"/>
        </w:rPr>
      </w:pPr>
    </w:p>
    <w:p w:rsidR="0082287A" w:rsidRPr="002B46D1" w:rsidRDefault="0082287A" w:rsidP="00991E5E">
      <w:pPr>
        <w:pStyle w:val="Paragraphedeliste"/>
        <w:tabs>
          <w:tab w:val="left" w:pos="1624"/>
          <w:tab w:val="left" w:pos="3894"/>
        </w:tabs>
        <w:spacing w:line="360" w:lineRule="auto"/>
        <w:rPr>
          <w:sz w:val="24"/>
          <w:szCs w:val="24"/>
        </w:rPr>
      </w:pPr>
    </w:p>
    <w:p w:rsidR="0082287A" w:rsidRPr="002B46D1" w:rsidRDefault="0082287A" w:rsidP="00991E5E">
      <w:pPr>
        <w:pStyle w:val="Paragraphedeliste"/>
        <w:tabs>
          <w:tab w:val="left" w:pos="1624"/>
          <w:tab w:val="left" w:pos="3894"/>
        </w:tabs>
        <w:spacing w:line="360" w:lineRule="auto"/>
        <w:rPr>
          <w:sz w:val="24"/>
          <w:szCs w:val="24"/>
        </w:rPr>
      </w:pPr>
    </w:p>
    <w:p w:rsidR="0082287A" w:rsidRPr="002B46D1" w:rsidRDefault="0082287A" w:rsidP="00991E5E">
      <w:pPr>
        <w:pStyle w:val="Paragraphedeliste"/>
        <w:tabs>
          <w:tab w:val="left" w:pos="1624"/>
          <w:tab w:val="left" w:pos="3894"/>
        </w:tabs>
        <w:spacing w:line="360" w:lineRule="auto"/>
        <w:rPr>
          <w:sz w:val="24"/>
          <w:szCs w:val="24"/>
        </w:rPr>
      </w:pPr>
    </w:p>
    <w:p w:rsidR="0082287A" w:rsidRPr="002B46D1" w:rsidRDefault="0082287A" w:rsidP="00991E5E">
      <w:pPr>
        <w:pStyle w:val="Paragraphedeliste"/>
        <w:tabs>
          <w:tab w:val="left" w:pos="1624"/>
          <w:tab w:val="left" w:pos="3894"/>
        </w:tabs>
        <w:spacing w:line="360" w:lineRule="auto"/>
        <w:rPr>
          <w:sz w:val="24"/>
          <w:szCs w:val="24"/>
        </w:rPr>
      </w:pPr>
    </w:p>
    <w:p w:rsidR="0082287A" w:rsidRPr="002B46D1" w:rsidRDefault="0082287A" w:rsidP="00991E5E">
      <w:pPr>
        <w:pStyle w:val="Paragraphedeliste"/>
        <w:tabs>
          <w:tab w:val="left" w:pos="1624"/>
          <w:tab w:val="left" w:pos="3894"/>
        </w:tabs>
        <w:spacing w:line="360" w:lineRule="auto"/>
        <w:rPr>
          <w:sz w:val="24"/>
          <w:szCs w:val="24"/>
        </w:rPr>
      </w:pPr>
    </w:p>
    <w:p w:rsidR="0082287A" w:rsidRPr="002B46D1" w:rsidRDefault="0082287A" w:rsidP="00991E5E">
      <w:pPr>
        <w:pStyle w:val="Paragraphedeliste"/>
        <w:tabs>
          <w:tab w:val="left" w:pos="1624"/>
          <w:tab w:val="left" w:pos="3894"/>
        </w:tabs>
        <w:spacing w:line="360" w:lineRule="auto"/>
        <w:rPr>
          <w:sz w:val="24"/>
          <w:szCs w:val="24"/>
        </w:rPr>
      </w:pPr>
    </w:p>
    <w:p w:rsidR="0082287A" w:rsidRPr="002B46D1" w:rsidRDefault="0082287A" w:rsidP="00991E5E">
      <w:pPr>
        <w:pStyle w:val="Paragraphedeliste"/>
        <w:tabs>
          <w:tab w:val="left" w:pos="1624"/>
          <w:tab w:val="left" w:pos="3894"/>
        </w:tabs>
        <w:spacing w:line="360" w:lineRule="auto"/>
        <w:rPr>
          <w:sz w:val="24"/>
          <w:szCs w:val="24"/>
        </w:rPr>
      </w:pPr>
    </w:p>
    <w:p w:rsidR="0082287A" w:rsidRPr="002B46D1" w:rsidRDefault="0082287A" w:rsidP="00991E5E">
      <w:pPr>
        <w:pStyle w:val="Paragraphedeliste"/>
        <w:tabs>
          <w:tab w:val="left" w:pos="1624"/>
          <w:tab w:val="left" w:pos="3894"/>
        </w:tabs>
        <w:spacing w:line="360" w:lineRule="auto"/>
        <w:rPr>
          <w:sz w:val="24"/>
          <w:szCs w:val="24"/>
        </w:rPr>
      </w:pPr>
    </w:p>
    <w:p w:rsidR="0082287A" w:rsidRPr="002B46D1" w:rsidRDefault="0082287A" w:rsidP="00991E5E">
      <w:pPr>
        <w:pStyle w:val="Paragraphedeliste"/>
        <w:tabs>
          <w:tab w:val="left" w:pos="1624"/>
          <w:tab w:val="left" w:pos="3894"/>
        </w:tabs>
        <w:spacing w:line="360" w:lineRule="auto"/>
        <w:rPr>
          <w:sz w:val="24"/>
          <w:szCs w:val="24"/>
        </w:rPr>
      </w:pPr>
    </w:p>
    <w:p w:rsidR="0082287A" w:rsidRPr="002B46D1" w:rsidRDefault="0082287A" w:rsidP="00991E5E">
      <w:pPr>
        <w:pStyle w:val="Paragraphedeliste"/>
        <w:tabs>
          <w:tab w:val="left" w:pos="1624"/>
          <w:tab w:val="left" w:pos="3894"/>
        </w:tabs>
        <w:spacing w:line="360" w:lineRule="auto"/>
        <w:rPr>
          <w:sz w:val="24"/>
          <w:szCs w:val="24"/>
        </w:rPr>
      </w:pPr>
    </w:p>
    <w:p w:rsidR="0082287A" w:rsidRPr="002B46D1" w:rsidRDefault="00367B38" w:rsidP="00991E5E">
      <w:pPr>
        <w:pStyle w:val="Paragraphedeliste"/>
        <w:tabs>
          <w:tab w:val="left" w:pos="1624"/>
          <w:tab w:val="left" w:pos="3894"/>
        </w:tabs>
        <w:spacing w:line="360" w:lineRule="auto"/>
        <w:rPr>
          <w:sz w:val="24"/>
          <w:szCs w:val="24"/>
        </w:rPr>
      </w:pPr>
      <w:r w:rsidRPr="002B46D1">
        <w:rPr>
          <w:noProof/>
          <w:sz w:val="24"/>
          <w:szCs w:val="24"/>
        </w:rPr>
        <w:pict>
          <v:shape id="_x0000_s1047" type="#_x0000_t202" style="position:absolute;left:0;text-align:left;margin-left:72.7pt;margin-top:20.85pt;width:256.25pt;height:20.35pt;z-index:251679744;mso-width-relative:margin;mso-height-relative:margin" filled="f">
            <v:textbox style="mso-next-textbox:#_x0000_s1047">
              <w:txbxContent>
                <w:p w:rsidR="00AF2A74" w:rsidRDefault="00AF2A74" w:rsidP="00AF2A74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Figure 26: Les bases de données nucléiques généralistes</w:t>
                  </w:r>
                </w:p>
              </w:txbxContent>
            </v:textbox>
          </v:shape>
        </w:pict>
      </w:r>
    </w:p>
    <w:p w:rsidR="00AF2A74" w:rsidRPr="002B46D1" w:rsidRDefault="00AF2A74" w:rsidP="00991E5E">
      <w:pPr>
        <w:pStyle w:val="Paragraphedeliste"/>
        <w:tabs>
          <w:tab w:val="left" w:pos="1624"/>
          <w:tab w:val="left" w:pos="3894"/>
        </w:tabs>
        <w:spacing w:line="360" w:lineRule="auto"/>
        <w:rPr>
          <w:sz w:val="24"/>
          <w:szCs w:val="24"/>
        </w:rPr>
      </w:pPr>
    </w:p>
    <w:p w:rsidR="00FD480B" w:rsidRPr="002B46D1" w:rsidRDefault="00FD480B" w:rsidP="00991E5E">
      <w:pPr>
        <w:pStyle w:val="Paragraphedeliste"/>
        <w:tabs>
          <w:tab w:val="left" w:pos="1624"/>
          <w:tab w:val="left" w:pos="3894"/>
        </w:tabs>
        <w:spacing w:line="360" w:lineRule="auto"/>
        <w:rPr>
          <w:sz w:val="24"/>
          <w:szCs w:val="24"/>
        </w:rPr>
      </w:pPr>
    </w:p>
    <w:p w:rsidR="003B4083" w:rsidRPr="002B46D1" w:rsidRDefault="008B42A4" w:rsidP="00991E5E">
      <w:pPr>
        <w:pStyle w:val="Paragraphedeliste"/>
        <w:tabs>
          <w:tab w:val="left" w:pos="1624"/>
          <w:tab w:val="left" w:pos="389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B46D1">
        <w:rPr>
          <w:noProof/>
          <w:sz w:val="24"/>
          <w:szCs w:val="24"/>
        </w:rPr>
        <w:t xml:space="preserve"> </w:t>
      </w:r>
    </w:p>
    <w:p w:rsidR="003B4083" w:rsidRPr="002B46D1" w:rsidRDefault="003B4083" w:rsidP="003B4083">
      <w:pPr>
        <w:pStyle w:val="Paragraphedeliste"/>
        <w:numPr>
          <w:ilvl w:val="0"/>
          <w:numId w:val="39"/>
        </w:numPr>
        <w:tabs>
          <w:tab w:val="left" w:pos="284"/>
          <w:tab w:val="left" w:pos="1624"/>
          <w:tab w:val="left" w:pos="3894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B46D1">
        <w:rPr>
          <w:rFonts w:ascii="Times New Roman" w:hAnsi="Times New Roman" w:cs="Times New Roman"/>
          <w:b/>
          <w:bCs/>
          <w:sz w:val="24"/>
          <w:szCs w:val="24"/>
        </w:rPr>
        <w:lastRenderedPageBreak/>
        <w:t>Numéro d’Accession</w:t>
      </w:r>
    </w:p>
    <w:p w:rsidR="003B4083" w:rsidRPr="002B46D1" w:rsidRDefault="003B4083" w:rsidP="003B4083">
      <w:pPr>
        <w:pStyle w:val="Paragraphedeliste"/>
        <w:numPr>
          <w:ilvl w:val="0"/>
          <w:numId w:val="40"/>
        </w:numPr>
        <w:tabs>
          <w:tab w:val="left" w:pos="284"/>
          <w:tab w:val="left" w:pos="1624"/>
          <w:tab w:val="left" w:pos="389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B46D1">
        <w:rPr>
          <w:rFonts w:ascii="Times New Roman" w:hAnsi="Times New Roman" w:cs="Times New Roman"/>
          <w:sz w:val="24"/>
          <w:szCs w:val="24"/>
        </w:rPr>
        <w:t xml:space="preserve">Pour identifier les séquences, les differentes bases de données leur assignent des </w:t>
      </w:r>
      <w:r w:rsidRPr="002B46D1">
        <w:rPr>
          <w:rFonts w:ascii="Times New Roman" w:hAnsi="Times New Roman" w:cs="Times New Roman"/>
          <w:bCs/>
          <w:sz w:val="24"/>
          <w:szCs w:val="24"/>
        </w:rPr>
        <w:t>Numéros d’Accession (Accession Numbers</w:t>
      </w:r>
      <w:r w:rsidRPr="002B46D1">
        <w:rPr>
          <w:rFonts w:ascii="Times New Roman" w:hAnsi="Times New Roman" w:cs="Times New Roman"/>
          <w:sz w:val="24"/>
          <w:szCs w:val="24"/>
        </w:rPr>
        <w:t>) uniques.</w:t>
      </w:r>
    </w:p>
    <w:p w:rsidR="00785355" w:rsidRPr="002B46D1" w:rsidRDefault="00367B38" w:rsidP="003B4083">
      <w:pPr>
        <w:pStyle w:val="Paragraphedeliste"/>
        <w:numPr>
          <w:ilvl w:val="0"/>
          <w:numId w:val="40"/>
        </w:numPr>
        <w:tabs>
          <w:tab w:val="left" w:pos="284"/>
          <w:tab w:val="left" w:pos="1624"/>
          <w:tab w:val="left" w:pos="389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B46D1">
        <w:rPr>
          <w:rFonts w:ascii="Times New Roman" w:hAnsi="Times New Roman" w:cs="Times New Roman"/>
          <w:b/>
          <w:bCs/>
          <w:noProof/>
          <w:sz w:val="24"/>
          <w:szCs w:val="24"/>
          <w:lang w:eastAsia="en-US"/>
        </w:rPr>
        <w:pict>
          <v:shape id="_x0000_s1042" type="#_x0000_t202" style="position:absolute;left:0;text-align:left;margin-left:132.65pt;margin-top:14.4pt;width:306.25pt;height:255.75pt;z-index:251674624;mso-width-relative:margin;mso-height-relative:margin" filled="f" fillcolor="white [3212]" stroked="f">
            <v:textbox>
              <w:txbxContent>
                <w:p w:rsidR="00F24E2B" w:rsidRDefault="00F24E2B">
                  <w:r w:rsidRPr="00F24E2B">
                    <w:rPr>
                      <w:noProof/>
                    </w:rPr>
                    <w:drawing>
                      <wp:inline distT="0" distB="0" distL="0" distR="0">
                        <wp:extent cx="3164561" cy="1288846"/>
                        <wp:effectExtent l="38100" t="57150" r="112039" b="101804"/>
                        <wp:docPr id="81" name="Imag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9643" cy="1290916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B4083" w:rsidRPr="002B46D1">
        <w:rPr>
          <w:rFonts w:ascii="Times New Roman" w:hAnsi="Times New Roman" w:cs="Times New Roman"/>
          <w:sz w:val="24"/>
          <w:szCs w:val="24"/>
        </w:rPr>
        <w:t xml:space="preserve">Ce numéro d’accession est </w:t>
      </w:r>
      <w:r w:rsidR="003B4083" w:rsidRPr="002B46D1">
        <w:rPr>
          <w:rFonts w:ascii="Times New Roman" w:hAnsi="Times New Roman" w:cs="Times New Roman"/>
          <w:bCs/>
          <w:sz w:val="24"/>
          <w:szCs w:val="24"/>
        </w:rPr>
        <w:t xml:space="preserve">permanent </w:t>
      </w:r>
      <w:r w:rsidR="003B4083" w:rsidRPr="002B46D1">
        <w:rPr>
          <w:rFonts w:ascii="Times New Roman" w:hAnsi="Times New Roman" w:cs="Times New Roman"/>
          <w:sz w:val="24"/>
          <w:szCs w:val="24"/>
        </w:rPr>
        <w:t>(ne change jamais).</w:t>
      </w:r>
    </w:p>
    <w:p w:rsidR="00991E5E" w:rsidRPr="002B46D1" w:rsidRDefault="003B4083" w:rsidP="00991E5E">
      <w:pPr>
        <w:pStyle w:val="Paragraphedeliste"/>
        <w:tabs>
          <w:tab w:val="left" w:pos="1624"/>
          <w:tab w:val="left" w:pos="389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B46D1">
        <w:rPr>
          <w:rFonts w:ascii="Times New Roman" w:hAnsi="Times New Roman" w:cs="Times New Roman"/>
          <w:b/>
          <w:bCs/>
          <w:sz w:val="24"/>
          <w:szCs w:val="24"/>
        </w:rPr>
        <w:t>Exemple :</w:t>
      </w:r>
    </w:p>
    <w:p w:rsidR="00991E5E" w:rsidRPr="002B46D1" w:rsidRDefault="00367B38" w:rsidP="00F24E2B">
      <w:pPr>
        <w:pStyle w:val="Paragraphedeliste"/>
        <w:tabs>
          <w:tab w:val="left" w:pos="1624"/>
          <w:tab w:val="left" w:pos="3894"/>
        </w:tabs>
        <w:spacing w:line="360" w:lineRule="auto"/>
        <w:jc w:val="center"/>
        <w:rPr>
          <w:sz w:val="24"/>
          <w:szCs w:val="24"/>
        </w:rPr>
      </w:pPr>
      <w:r w:rsidRPr="002B46D1">
        <w:rPr>
          <w:noProof/>
          <w:sz w:val="24"/>
          <w:szCs w:val="24"/>
        </w:rPr>
        <w:pict>
          <v:shape id="_x0000_s1040" type="#_x0000_t202" style="position:absolute;left:0;text-align:left;margin-left:-9.85pt;margin-top:210.6pt;width:181.35pt;height:32.65pt;z-index:251671552;mso-width-percent:400;mso-height-percent:200;mso-width-percent:400;mso-height-percent:200;mso-width-relative:margin;mso-height-relative:margin" filled="f" stroked="f">
            <v:textbox style="mso-next-textbox:#_x0000_s1040;mso-fit-shape-to-text:t">
              <w:txbxContent>
                <w:p w:rsidR="00F24E2B" w:rsidRDefault="00F24E2B" w:rsidP="00F24E2B"/>
              </w:txbxContent>
            </v:textbox>
          </v:shape>
        </w:pict>
      </w:r>
    </w:p>
    <w:p w:rsidR="00F24E2B" w:rsidRPr="002B46D1" w:rsidRDefault="00F24E2B" w:rsidP="00F24E2B">
      <w:pPr>
        <w:tabs>
          <w:tab w:val="left" w:pos="1624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24E2B" w:rsidRPr="002B46D1" w:rsidRDefault="00F24E2B" w:rsidP="00F24E2B">
      <w:pPr>
        <w:tabs>
          <w:tab w:val="left" w:pos="1624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5CEF" w:rsidRPr="002B46D1" w:rsidRDefault="00F24E2B" w:rsidP="00F24E2B">
      <w:pPr>
        <w:tabs>
          <w:tab w:val="left" w:pos="1624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B46D1">
        <w:rPr>
          <w:rFonts w:ascii="Times New Roman" w:hAnsi="Times New Roman" w:cs="Times New Roman"/>
          <w:b/>
          <w:bCs/>
          <w:sz w:val="24"/>
          <w:szCs w:val="24"/>
        </w:rPr>
        <w:t>IV.2.1.2. b</w:t>
      </w:r>
      <w:r w:rsidR="00970D57" w:rsidRPr="002B46D1">
        <w:rPr>
          <w:rFonts w:ascii="Times New Roman" w:hAnsi="Times New Roman" w:cs="Times New Roman"/>
          <w:b/>
          <w:bCs/>
          <w:sz w:val="24"/>
          <w:szCs w:val="24"/>
        </w:rPr>
        <w:t>ases de données</w:t>
      </w:r>
      <w:r w:rsidRPr="002B46D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70D57" w:rsidRPr="002B46D1">
        <w:rPr>
          <w:rFonts w:ascii="Times New Roman" w:hAnsi="Times New Roman" w:cs="Times New Roman"/>
          <w:b/>
          <w:bCs/>
          <w:sz w:val="24"/>
          <w:szCs w:val="24"/>
        </w:rPr>
        <w:t>généralistes protéiques</w:t>
      </w:r>
    </w:p>
    <w:p w:rsidR="00F24E2B" w:rsidRPr="002B46D1" w:rsidRDefault="00367B38" w:rsidP="00F24E2B">
      <w:pPr>
        <w:tabs>
          <w:tab w:val="left" w:pos="1624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B46D1">
        <w:rPr>
          <w:noProof/>
          <w:sz w:val="24"/>
          <w:szCs w:val="24"/>
          <w:lang w:eastAsia="en-US"/>
        </w:rPr>
        <w:pict>
          <v:shape id="_x0000_s1039" type="#_x0000_t202" style="position:absolute;margin-left:50.8pt;margin-top:1.05pt;width:417pt;height:230.7pt;z-index:251670528;mso-height-percent:200;mso-height-percent:200;mso-width-relative:margin;mso-height-relative:margin" filled="f" stroked="f">
            <v:textbox style="mso-next-textbox:#_x0000_s1039;mso-fit-shape-to-text:t">
              <w:txbxContent>
                <w:p w:rsidR="00F24E2B" w:rsidRDefault="00F24E2B">
                  <w:r w:rsidRPr="00F24E2B">
                    <w:rPr>
                      <w:noProof/>
                    </w:rPr>
                    <w:drawing>
                      <wp:inline distT="0" distB="0" distL="0" distR="0">
                        <wp:extent cx="4593564" cy="2378811"/>
                        <wp:effectExtent l="38100" t="57150" r="111786" b="97689"/>
                        <wp:docPr id="79" name="Imag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01717" cy="2383033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24E2B" w:rsidRPr="002B46D1" w:rsidRDefault="00F24E2B" w:rsidP="00F24E2B">
      <w:pPr>
        <w:tabs>
          <w:tab w:val="left" w:pos="1624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24E2B" w:rsidRPr="002B46D1" w:rsidRDefault="00F24E2B" w:rsidP="00F24E2B">
      <w:pPr>
        <w:tabs>
          <w:tab w:val="left" w:pos="1624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24E2B" w:rsidRPr="002B46D1" w:rsidRDefault="00F24E2B" w:rsidP="00F24E2B">
      <w:pPr>
        <w:tabs>
          <w:tab w:val="left" w:pos="1624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A5A86" w:rsidRPr="002B46D1" w:rsidRDefault="008A5A86" w:rsidP="00F24E2B">
      <w:pPr>
        <w:pStyle w:val="Paragraphedeliste"/>
        <w:tabs>
          <w:tab w:val="left" w:pos="1624"/>
        </w:tabs>
        <w:spacing w:line="360" w:lineRule="auto"/>
        <w:ind w:left="2943"/>
        <w:jc w:val="center"/>
        <w:rPr>
          <w:sz w:val="24"/>
          <w:szCs w:val="24"/>
        </w:rPr>
      </w:pPr>
    </w:p>
    <w:p w:rsidR="008A5A86" w:rsidRPr="002B46D1" w:rsidRDefault="00367B38" w:rsidP="008A5A86">
      <w:pPr>
        <w:pStyle w:val="Paragraphedeliste"/>
        <w:tabs>
          <w:tab w:val="left" w:pos="1624"/>
        </w:tabs>
        <w:spacing w:line="360" w:lineRule="auto"/>
        <w:ind w:left="2943"/>
        <w:rPr>
          <w:sz w:val="24"/>
          <w:szCs w:val="24"/>
        </w:rPr>
      </w:pPr>
      <w:r w:rsidRPr="002B46D1">
        <w:rPr>
          <w:noProof/>
          <w:sz w:val="24"/>
          <w:szCs w:val="24"/>
        </w:rPr>
        <w:pict>
          <v:shape id="_x0000_s1041" type="#_x0000_t202" style="position:absolute;left:0;text-align:left;margin-left:50.8pt;margin-top:27.95pt;width:407.75pt;height:298.1pt;z-index:251672576;mso-height-percent:200;mso-height-percent:200;mso-width-relative:margin;mso-height-relative:margin" filled="f" stroked="f">
            <v:textbox style="mso-fit-shape-to-text:t">
              <w:txbxContent>
                <w:p w:rsidR="00F24E2B" w:rsidRDefault="00F24E2B" w:rsidP="00F24E2B"/>
                <w:p w:rsidR="00F24E2B" w:rsidRDefault="00F24E2B" w:rsidP="00F24E2B">
                  <w:r w:rsidRPr="00F24E2B">
                    <w:rPr>
                      <w:noProof/>
                    </w:rPr>
                    <w:drawing>
                      <wp:inline distT="0" distB="0" distL="0" distR="0">
                        <wp:extent cx="4644650" cy="2750794"/>
                        <wp:effectExtent l="38100" t="57150" r="117850" b="87656"/>
                        <wp:docPr id="80" name="Imag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2234" cy="2761208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24E2B" w:rsidRDefault="00F24E2B" w:rsidP="00F24E2B"/>
              </w:txbxContent>
            </v:textbox>
          </v:shape>
        </w:pict>
      </w:r>
    </w:p>
    <w:p w:rsidR="008A5A86" w:rsidRPr="002B46D1" w:rsidRDefault="008A5A86" w:rsidP="008A5A86"/>
    <w:p w:rsidR="00F24E2B" w:rsidRPr="002B46D1" w:rsidRDefault="00F24E2B" w:rsidP="008A5A86">
      <w:pPr>
        <w:tabs>
          <w:tab w:val="left" w:pos="6636"/>
        </w:tabs>
      </w:pPr>
    </w:p>
    <w:p w:rsidR="00F24E2B" w:rsidRPr="002B46D1" w:rsidRDefault="00F24E2B" w:rsidP="008A5A86">
      <w:pPr>
        <w:tabs>
          <w:tab w:val="left" w:pos="6636"/>
        </w:tabs>
      </w:pPr>
    </w:p>
    <w:p w:rsidR="00F24E2B" w:rsidRPr="002B46D1" w:rsidRDefault="00F24E2B" w:rsidP="008A5A86">
      <w:pPr>
        <w:tabs>
          <w:tab w:val="left" w:pos="6636"/>
        </w:tabs>
      </w:pPr>
    </w:p>
    <w:p w:rsidR="00F24E2B" w:rsidRPr="002B46D1" w:rsidRDefault="00F24E2B" w:rsidP="008A5A86">
      <w:pPr>
        <w:tabs>
          <w:tab w:val="left" w:pos="6636"/>
        </w:tabs>
      </w:pPr>
    </w:p>
    <w:p w:rsidR="00F24E2B" w:rsidRPr="002B46D1" w:rsidRDefault="00F24E2B" w:rsidP="008A5A86">
      <w:pPr>
        <w:tabs>
          <w:tab w:val="left" w:pos="6636"/>
        </w:tabs>
      </w:pPr>
    </w:p>
    <w:p w:rsidR="00F24E2B" w:rsidRPr="002B46D1" w:rsidRDefault="00F24E2B" w:rsidP="008A5A86">
      <w:pPr>
        <w:tabs>
          <w:tab w:val="left" w:pos="6636"/>
        </w:tabs>
      </w:pPr>
    </w:p>
    <w:p w:rsidR="00F24E2B" w:rsidRPr="002B46D1" w:rsidRDefault="008A5A86" w:rsidP="008A5A86">
      <w:pPr>
        <w:tabs>
          <w:tab w:val="left" w:pos="6636"/>
        </w:tabs>
        <w:rPr>
          <w:rFonts w:ascii="Arial-BoldMT" w:hAnsi="Arial-BoldMT"/>
          <w:b/>
          <w:bCs/>
          <w:sz w:val="64"/>
          <w:szCs w:val="64"/>
        </w:rPr>
      </w:pPr>
      <w:r w:rsidRPr="002B46D1">
        <w:tab/>
      </w:r>
      <w:r w:rsidRPr="002B46D1">
        <w:rPr>
          <w:rFonts w:ascii="Arial-BoldMT" w:hAnsi="Arial-BoldMT"/>
          <w:b/>
          <w:bCs/>
          <w:sz w:val="64"/>
          <w:szCs w:val="64"/>
        </w:rPr>
        <w:t xml:space="preserve">La </w:t>
      </w:r>
    </w:p>
    <w:p w:rsidR="00580A9A" w:rsidRPr="002B46D1" w:rsidRDefault="00367B38" w:rsidP="008A5A86">
      <w:pPr>
        <w:tabs>
          <w:tab w:val="left" w:pos="6636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2B46D1">
        <w:rPr>
          <w:noProof/>
        </w:rPr>
        <w:pict>
          <v:shape id="_x0000_s1048" type="#_x0000_t202" style="position:absolute;margin-left:112.3pt;margin-top:24.05pt;width:256.25pt;height:20.35pt;z-index:251680768;mso-width-relative:margin;mso-height-relative:margin" filled="f">
            <v:textbox style="mso-next-textbox:#_x0000_s1048">
              <w:txbxContent>
                <w:p w:rsidR="00AF2A74" w:rsidRDefault="00AF2A74" w:rsidP="00AF2A74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Figure 27: Les bases de données protéiques généralistes</w:t>
                  </w:r>
                </w:p>
              </w:txbxContent>
            </v:textbox>
          </v:shape>
        </w:pict>
      </w:r>
    </w:p>
    <w:p w:rsidR="00580A9A" w:rsidRPr="002B46D1" w:rsidRDefault="00580A9A" w:rsidP="008A5A86">
      <w:pPr>
        <w:tabs>
          <w:tab w:val="left" w:pos="6636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590107" w:rsidRPr="002B46D1" w:rsidRDefault="00580A9A" w:rsidP="00580A9A">
      <w:pPr>
        <w:rPr>
          <w:rFonts w:ascii="Times New Roman" w:hAnsi="Times New Roman" w:cs="Times New Roman"/>
          <w:b/>
          <w:sz w:val="24"/>
          <w:szCs w:val="24"/>
        </w:rPr>
      </w:pPr>
      <w:r w:rsidRPr="002B46D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IV.2.2. </w:t>
      </w:r>
      <w:r w:rsidR="0074061A" w:rsidRPr="002B46D1">
        <w:rPr>
          <w:rFonts w:ascii="Times New Roman" w:hAnsi="Times New Roman" w:cs="Times New Roman"/>
          <w:b/>
          <w:bCs/>
          <w:sz w:val="24"/>
          <w:szCs w:val="24"/>
        </w:rPr>
        <w:t>Base de données spécialisées</w:t>
      </w:r>
    </w:p>
    <w:p w:rsidR="00590107" w:rsidRPr="002B46D1" w:rsidRDefault="00590107" w:rsidP="00580A9A">
      <w:pPr>
        <w:tabs>
          <w:tab w:val="left" w:pos="284"/>
          <w:tab w:val="left" w:pos="1025"/>
        </w:tabs>
        <w:spacing w:after="0" w:line="360" w:lineRule="auto"/>
        <w:jc w:val="both"/>
        <w:rPr>
          <w:rFonts w:ascii="ArialMT" w:hAnsi="ArialMT"/>
          <w:sz w:val="24"/>
          <w:szCs w:val="24"/>
        </w:rPr>
      </w:pPr>
      <w:r w:rsidRPr="002B46D1">
        <w:rPr>
          <w:rFonts w:ascii="ArialMT" w:hAnsi="ArialMT"/>
          <w:sz w:val="24"/>
          <w:szCs w:val="24"/>
        </w:rPr>
        <w:t>Correspondent à des données plus homogènes établies autour d’une thématique et qui offrent une valeur ajoutée à partir d’une technique particulière ou d’un intérêt suscité par un groupe d’individus.</w:t>
      </w:r>
    </w:p>
    <w:p w:rsidR="00580A9A" w:rsidRPr="002B46D1" w:rsidRDefault="0074061A" w:rsidP="00580A9A">
      <w:pPr>
        <w:pStyle w:val="Paragraphedeliste"/>
        <w:numPr>
          <w:ilvl w:val="0"/>
          <w:numId w:val="39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B46D1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580A9A" w:rsidRPr="002B46D1">
        <w:rPr>
          <w:rFonts w:ascii="Times New Roman" w:hAnsi="Times New Roman" w:cs="Times New Roman"/>
          <w:b/>
          <w:bCs/>
          <w:sz w:val="24"/>
          <w:szCs w:val="24"/>
        </w:rPr>
        <w:t>aracté</w:t>
      </w:r>
      <w:r w:rsidRPr="002B46D1">
        <w:rPr>
          <w:rFonts w:ascii="Times New Roman" w:hAnsi="Times New Roman" w:cs="Times New Roman"/>
          <w:b/>
          <w:bCs/>
          <w:sz w:val="24"/>
          <w:szCs w:val="24"/>
        </w:rPr>
        <w:t>ristiques:</w:t>
      </w:r>
    </w:p>
    <w:p w:rsidR="00580A9A" w:rsidRPr="002B46D1" w:rsidRDefault="00580A9A" w:rsidP="00580A9A">
      <w:pPr>
        <w:pStyle w:val="Paragraphedeliste"/>
        <w:numPr>
          <w:ilvl w:val="0"/>
          <w:numId w:val="41"/>
        </w:num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2B46D1">
        <w:rPr>
          <w:rFonts w:ascii="Times New Roman" w:hAnsi="Times New Roman" w:cs="Times New Roman"/>
          <w:sz w:val="24"/>
          <w:szCs w:val="24"/>
        </w:rPr>
        <w:t>Spécifique à</w:t>
      </w:r>
      <w:r w:rsidR="0074061A" w:rsidRPr="002B46D1">
        <w:rPr>
          <w:rFonts w:ascii="Times New Roman" w:hAnsi="Times New Roman" w:cs="Times New Roman"/>
          <w:sz w:val="24"/>
          <w:szCs w:val="24"/>
        </w:rPr>
        <w:t xml:space="preserve"> un organism</w:t>
      </w:r>
      <w:r w:rsidRPr="002B46D1">
        <w:rPr>
          <w:rFonts w:ascii="Times New Roman" w:hAnsi="Times New Roman" w:cs="Times New Roman"/>
          <w:sz w:val="24"/>
          <w:szCs w:val="24"/>
        </w:rPr>
        <w:t>,</w:t>
      </w:r>
    </w:p>
    <w:p w:rsidR="00580A9A" w:rsidRPr="002B46D1" w:rsidRDefault="0074061A" w:rsidP="00580A9A">
      <w:pPr>
        <w:pStyle w:val="Paragraphedeliste"/>
        <w:numPr>
          <w:ilvl w:val="0"/>
          <w:numId w:val="41"/>
        </w:num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2B46D1">
        <w:rPr>
          <w:rFonts w:ascii="Times New Roman" w:hAnsi="Times New Roman" w:cs="Times New Roman"/>
          <w:sz w:val="24"/>
          <w:szCs w:val="24"/>
        </w:rPr>
        <w:t> </w:t>
      </w:r>
      <w:r w:rsidR="00580A9A" w:rsidRPr="002B46D1">
        <w:rPr>
          <w:rFonts w:ascii="Times New Roman" w:hAnsi="Times New Roman" w:cs="Times New Roman"/>
          <w:sz w:val="24"/>
          <w:szCs w:val="24"/>
        </w:rPr>
        <w:t>Spé</w:t>
      </w:r>
      <w:r w:rsidRPr="002B46D1">
        <w:rPr>
          <w:rFonts w:ascii="Times New Roman" w:hAnsi="Times New Roman" w:cs="Times New Roman"/>
          <w:sz w:val="24"/>
          <w:szCs w:val="24"/>
        </w:rPr>
        <w:t>c</w:t>
      </w:r>
      <w:r w:rsidR="00580A9A" w:rsidRPr="002B46D1">
        <w:rPr>
          <w:rFonts w:ascii="Times New Roman" w:hAnsi="Times New Roman" w:cs="Times New Roman"/>
          <w:sz w:val="24"/>
          <w:szCs w:val="24"/>
        </w:rPr>
        <w:t>ifique sur des domaines de proté</w:t>
      </w:r>
      <w:r w:rsidRPr="002B46D1">
        <w:rPr>
          <w:rFonts w:ascii="Times New Roman" w:hAnsi="Times New Roman" w:cs="Times New Roman"/>
          <w:sz w:val="24"/>
          <w:szCs w:val="24"/>
        </w:rPr>
        <w:t>in</w:t>
      </w:r>
      <w:r w:rsidR="00580A9A" w:rsidRPr="002B46D1">
        <w:rPr>
          <w:rFonts w:ascii="Times New Roman" w:hAnsi="Times New Roman" w:cs="Times New Roman"/>
          <w:sz w:val="24"/>
          <w:szCs w:val="24"/>
        </w:rPr>
        <w:t>e</w:t>
      </w:r>
      <w:r w:rsidRPr="002B46D1">
        <w:rPr>
          <w:rFonts w:ascii="Times New Roman" w:hAnsi="Times New Roman" w:cs="Times New Roman"/>
          <w:sz w:val="24"/>
          <w:szCs w:val="24"/>
        </w:rPr>
        <w:t>s</w:t>
      </w:r>
      <w:r w:rsidR="00580A9A" w:rsidRPr="002B46D1">
        <w:rPr>
          <w:rFonts w:ascii="Times New Roman" w:hAnsi="Times New Roman" w:cs="Times New Roman"/>
          <w:sz w:val="24"/>
          <w:szCs w:val="24"/>
        </w:rPr>
        <w:t>,</w:t>
      </w:r>
    </w:p>
    <w:p w:rsidR="00580A9A" w:rsidRPr="002B46D1" w:rsidRDefault="0074061A" w:rsidP="00580A9A">
      <w:pPr>
        <w:pStyle w:val="Paragraphedeliste"/>
        <w:numPr>
          <w:ilvl w:val="0"/>
          <w:numId w:val="41"/>
        </w:num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2B46D1">
        <w:rPr>
          <w:rFonts w:ascii="Times New Roman" w:hAnsi="Times New Roman" w:cs="Times New Roman"/>
          <w:sz w:val="24"/>
          <w:szCs w:val="24"/>
        </w:rPr>
        <w:t> </w:t>
      </w:r>
      <w:r w:rsidR="00580A9A" w:rsidRPr="002B46D1">
        <w:rPr>
          <w:rFonts w:ascii="Times New Roman" w:hAnsi="Times New Roman" w:cs="Times New Roman"/>
          <w:sz w:val="24"/>
          <w:szCs w:val="24"/>
        </w:rPr>
        <w:t>Voies de régulations biochimiques,</w:t>
      </w:r>
    </w:p>
    <w:p w:rsidR="00580A9A" w:rsidRPr="002B46D1" w:rsidRDefault="0074061A" w:rsidP="00580A9A">
      <w:pPr>
        <w:pStyle w:val="Paragraphedeliste"/>
        <w:numPr>
          <w:ilvl w:val="0"/>
          <w:numId w:val="41"/>
        </w:num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2B46D1">
        <w:rPr>
          <w:rFonts w:ascii="Times New Roman" w:hAnsi="Times New Roman" w:cs="Times New Roman"/>
          <w:sz w:val="24"/>
          <w:szCs w:val="24"/>
        </w:rPr>
        <w:t> </w:t>
      </w:r>
      <w:r w:rsidR="00580A9A" w:rsidRPr="002B46D1">
        <w:rPr>
          <w:rFonts w:ascii="Times New Roman" w:hAnsi="Times New Roman" w:cs="Times New Roman"/>
          <w:sz w:val="24"/>
          <w:szCs w:val="24"/>
        </w:rPr>
        <w:t xml:space="preserve"> Expression de gènes,</w:t>
      </w:r>
      <w:r w:rsidRPr="002B46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0A9A" w:rsidRPr="002B46D1" w:rsidRDefault="0074061A" w:rsidP="00580A9A">
      <w:pPr>
        <w:pStyle w:val="Paragraphedeliste"/>
        <w:numPr>
          <w:ilvl w:val="0"/>
          <w:numId w:val="41"/>
        </w:num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2B46D1">
        <w:rPr>
          <w:rFonts w:ascii="Times New Roman" w:hAnsi="Times New Roman" w:cs="Times New Roman"/>
          <w:sz w:val="24"/>
          <w:szCs w:val="24"/>
        </w:rPr>
        <w:t> </w:t>
      </w:r>
      <w:r w:rsidR="00580A9A" w:rsidRPr="002B46D1">
        <w:rPr>
          <w:rFonts w:ascii="Times New Roman" w:hAnsi="Times New Roman" w:cs="Times New Roman"/>
          <w:sz w:val="24"/>
          <w:szCs w:val="24"/>
        </w:rPr>
        <w:t xml:space="preserve"> Variation génétique,</w:t>
      </w:r>
      <w:r w:rsidRPr="002B46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5A86" w:rsidRPr="002B46D1" w:rsidRDefault="0074061A" w:rsidP="00345949">
      <w:pPr>
        <w:pStyle w:val="Paragraphedeliste"/>
        <w:numPr>
          <w:ilvl w:val="0"/>
          <w:numId w:val="41"/>
        </w:numPr>
        <w:tabs>
          <w:tab w:val="left" w:pos="28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B46D1">
        <w:rPr>
          <w:rFonts w:ascii="Times New Roman" w:hAnsi="Times New Roman" w:cs="Times New Roman"/>
          <w:sz w:val="24"/>
          <w:szCs w:val="24"/>
        </w:rPr>
        <w:t> </w:t>
      </w:r>
      <w:r w:rsidR="00580A9A" w:rsidRPr="002B46D1">
        <w:rPr>
          <w:rFonts w:ascii="Times New Roman" w:hAnsi="Times New Roman" w:cs="Times New Roman"/>
          <w:sz w:val="24"/>
          <w:szCs w:val="24"/>
        </w:rPr>
        <w:t xml:space="preserve"> Intéractions Proté</w:t>
      </w:r>
      <w:r w:rsidRPr="002B46D1">
        <w:rPr>
          <w:rFonts w:ascii="Times New Roman" w:hAnsi="Times New Roman" w:cs="Times New Roman"/>
          <w:sz w:val="24"/>
          <w:szCs w:val="24"/>
        </w:rPr>
        <w:t>in</w:t>
      </w:r>
      <w:r w:rsidR="00580A9A" w:rsidRPr="002B46D1">
        <w:rPr>
          <w:rFonts w:ascii="Times New Roman" w:hAnsi="Times New Roman" w:cs="Times New Roman"/>
          <w:sz w:val="24"/>
          <w:szCs w:val="24"/>
        </w:rPr>
        <w:t>e-Proté</w:t>
      </w:r>
      <w:r w:rsidRPr="002B46D1">
        <w:rPr>
          <w:rFonts w:ascii="Times New Roman" w:hAnsi="Times New Roman" w:cs="Times New Roman"/>
          <w:sz w:val="24"/>
          <w:szCs w:val="24"/>
        </w:rPr>
        <w:t>in</w:t>
      </w:r>
      <w:r w:rsidR="00580A9A" w:rsidRPr="002B46D1">
        <w:rPr>
          <w:rFonts w:ascii="Times New Roman" w:hAnsi="Times New Roman" w:cs="Times New Roman"/>
          <w:sz w:val="24"/>
          <w:szCs w:val="24"/>
        </w:rPr>
        <w:t>e.</w:t>
      </w:r>
      <w:r w:rsidRPr="002B46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5949" w:rsidRPr="002B46D1" w:rsidRDefault="00345949" w:rsidP="00345949">
      <w:pPr>
        <w:pStyle w:val="Paragraphedeliste"/>
        <w:tabs>
          <w:tab w:val="left" w:pos="28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764D" w:rsidRPr="002B46D1" w:rsidRDefault="0074061A" w:rsidP="00345949">
      <w:pPr>
        <w:pStyle w:val="Paragraphedeliste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2B46D1">
        <w:rPr>
          <w:rFonts w:ascii="Times New Roman" w:hAnsi="Times New Roman" w:cs="Times New Roman"/>
          <w:b/>
          <w:bCs/>
          <w:sz w:val="24"/>
          <w:szCs w:val="24"/>
        </w:rPr>
        <w:t>Base consacrées aux organisms</w:t>
      </w:r>
      <w:r w:rsidRPr="002B46D1">
        <w:rPr>
          <w:rFonts w:ascii="Times New Roman" w:hAnsi="Times New Roman" w:cs="Times New Roman"/>
          <w:b/>
          <w:bCs/>
          <w:sz w:val="24"/>
          <w:szCs w:val="24"/>
        </w:rPr>
        <w:br/>
        <w:t>ENSEMBL</w:t>
      </w:r>
      <w:r w:rsidRPr="002B46D1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2B46D1">
        <w:rPr>
          <w:rFonts w:ascii="Times New Roman" w:hAnsi="Times New Roman" w:cs="Times New Roman"/>
          <w:sz w:val="24"/>
          <w:szCs w:val="24"/>
        </w:rPr>
        <w:t>http://www.ensembl.org/index.html</w:t>
      </w:r>
      <w:r w:rsidRPr="002B46D1">
        <w:rPr>
          <w:rFonts w:ascii="Times New Roman" w:hAnsi="Times New Roman" w:cs="Times New Roman"/>
          <w:sz w:val="24"/>
          <w:szCs w:val="24"/>
        </w:rPr>
        <w:br/>
        <w:t>Regroupe toutes les informations disponibles pour un organisme</w:t>
      </w:r>
      <w:r w:rsidRPr="002B46D1">
        <w:rPr>
          <w:rFonts w:ascii="Times New Roman" w:hAnsi="Times New Roman" w:cs="Times New Roman"/>
          <w:sz w:val="24"/>
          <w:szCs w:val="24"/>
        </w:rPr>
        <w:br/>
        <w:t>donné (18 actuellement).</w:t>
      </w:r>
    </w:p>
    <w:p w:rsidR="0074061A" w:rsidRPr="002B46D1" w:rsidRDefault="0090764D" w:rsidP="0090764D">
      <w:pPr>
        <w:jc w:val="center"/>
      </w:pPr>
      <w:r w:rsidRPr="002B46D1">
        <w:rPr>
          <w:noProof/>
        </w:rPr>
        <w:drawing>
          <wp:inline distT="0" distB="0" distL="0" distR="0">
            <wp:extent cx="5343614" cy="2846985"/>
            <wp:effectExtent l="38100" t="57150" r="123736" b="8671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373" cy="2853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5949" w:rsidRPr="002B46D1" w:rsidRDefault="00345949" w:rsidP="0090764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5949" w:rsidRPr="002B46D1" w:rsidRDefault="00345949" w:rsidP="0090764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5949" w:rsidRPr="002B46D1" w:rsidRDefault="00345949" w:rsidP="0090764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5949" w:rsidRPr="002B46D1" w:rsidRDefault="00345949" w:rsidP="0090764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F093C" w:rsidRPr="002B46D1" w:rsidRDefault="001F093C" w:rsidP="0090764D">
      <w:pPr>
        <w:jc w:val="center"/>
        <w:rPr>
          <w:rFonts w:ascii="ArialMT" w:hAnsi="ArialMT"/>
          <w:sz w:val="56"/>
        </w:rPr>
      </w:pPr>
      <w:r w:rsidRPr="002B46D1">
        <w:rPr>
          <w:rFonts w:ascii="Times New Roman" w:hAnsi="Times New Roman" w:cs="Times New Roman"/>
          <w:b/>
          <w:bCs/>
          <w:sz w:val="24"/>
          <w:szCs w:val="24"/>
        </w:rPr>
        <w:lastRenderedPageBreak/>
        <w:t>Base consacrée uniquement sur</w:t>
      </w:r>
      <w:r w:rsidR="00345949" w:rsidRPr="002B46D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45949" w:rsidRPr="002B46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E</w:t>
      </w:r>
      <w:r w:rsidRPr="002B46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scherichia coli</w:t>
      </w:r>
      <w:r w:rsidRPr="002B46D1">
        <w:rPr>
          <w:rFonts w:ascii="Arial-BoldItalicMT" w:hAnsi="Arial-BoldItalicMT"/>
          <w:b/>
          <w:bCs/>
          <w:i/>
          <w:iCs/>
          <w:sz w:val="72"/>
          <w:szCs w:val="72"/>
        </w:rPr>
        <w:br/>
      </w:r>
      <w:r w:rsidRPr="002B46D1">
        <w:rPr>
          <w:rFonts w:ascii="Times New Roman" w:hAnsi="Times New Roman" w:cs="Times New Roman"/>
          <w:b/>
          <w:bCs/>
          <w:sz w:val="24"/>
          <w:szCs w:val="24"/>
        </w:rPr>
        <w:t>ECOCYC</w:t>
      </w:r>
      <w:r w:rsidRPr="002B46D1">
        <w:rPr>
          <w:rFonts w:ascii="Times New Roman" w:hAnsi="Times New Roman" w:cs="Times New Roman"/>
          <w:b/>
          <w:bCs/>
          <w:sz w:val="24"/>
          <w:szCs w:val="24"/>
        </w:rPr>
        <w:br/>
      </w:r>
      <w:hyperlink r:id="rId22" w:history="1">
        <w:r w:rsidRPr="002B46D1">
          <w:rPr>
            <w:rStyle w:val="Lienhypertexte"/>
            <w:rFonts w:ascii="Times New Roman" w:hAnsi="Times New Roman" w:cs="Times New Roman"/>
            <w:color w:val="auto"/>
            <w:sz w:val="24"/>
            <w:szCs w:val="24"/>
          </w:rPr>
          <w:t>http://ecocyc.org/</w:t>
        </w:r>
      </w:hyperlink>
    </w:p>
    <w:p w:rsidR="001F093C" w:rsidRPr="002B46D1" w:rsidRDefault="001F093C" w:rsidP="0090764D">
      <w:pPr>
        <w:jc w:val="center"/>
      </w:pPr>
      <w:r w:rsidRPr="002B46D1">
        <w:rPr>
          <w:noProof/>
        </w:rPr>
        <w:drawing>
          <wp:inline distT="0" distB="0" distL="0" distR="0">
            <wp:extent cx="5580176" cy="2764765"/>
            <wp:effectExtent l="38100" t="57150" r="115774" b="92735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528" cy="27679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093C" w:rsidRPr="002B46D1" w:rsidRDefault="001F093C" w:rsidP="0090764D">
      <w:pPr>
        <w:jc w:val="center"/>
        <w:rPr>
          <w:rFonts w:ascii="Times New Roman" w:hAnsi="Times New Roman" w:cs="Times New Roman"/>
          <w:sz w:val="24"/>
          <w:szCs w:val="24"/>
        </w:rPr>
      </w:pPr>
      <w:r w:rsidRPr="002B46D1">
        <w:rPr>
          <w:rFonts w:ascii="Times New Roman" w:hAnsi="Times New Roman" w:cs="Times New Roman"/>
          <w:b/>
          <w:bCs/>
          <w:sz w:val="24"/>
          <w:szCs w:val="24"/>
        </w:rPr>
        <w:t>Base spécial</w:t>
      </w:r>
      <w:r w:rsidR="00345949" w:rsidRPr="002B46D1">
        <w:rPr>
          <w:rFonts w:ascii="Times New Roman" w:hAnsi="Times New Roman" w:cs="Times New Roman"/>
          <w:b/>
          <w:bCs/>
          <w:sz w:val="24"/>
          <w:szCs w:val="24"/>
        </w:rPr>
        <w:t>isées dans les domaines de proté</w:t>
      </w:r>
      <w:r w:rsidRPr="002B46D1">
        <w:rPr>
          <w:rFonts w:ascii="Times New Roman" w:hAnsi="Times New Roman" w:cs="Times New Roman"/>
          <w:b/>
          <w:bCs/>
          <w:sz w:val="24"/>
          <w:szCs w:val="24"/>
        </w:rPr>
        <w:t>in</w:t>
      </w:r>
      <w:r w:rsidR="00345949" w:rsidRPr="002B46D1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2B46D1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2B46D1">
        <w:rPr>
          <w:rFonts w:ascii="Times New Roman" w:hAnsi="Times New Roman" w:cs="Times New Roman"/>
          <w:b/>
          <w:bCs/>
          <w:sz w:val="24"/>
          <w:szCs w:val="24"/>
        </w:rPr>
        <w:br/>
        <w:t>INTERPRO</w:t>
      </w:r>
      <w:r w:rsidRPr="002B46D1">
        <w:rPr>
          <w:rFonts w:ascii="Times New Roman" w:hAnsi="Times New Roman" w:cs="Times New Roman"/>
          <w:b/>
          <w:bCs/>
          <w:sz w:val="24"/>
          <w:szCs w:val="24"/>
        </w:rPr>
        <w:br/>
      </w:r>
      <w:hyperlink r:id="rId24" w:history="1">
        <w:r w:rsidRPr="002B46D1">
          <w:rPr>
            <w:rStyle w:val="Lienhypertexte"/>
            <w:rFonts w:ascii="Times New Roman" w:hAnsi="Times New Roman" w:cs="Times New Roman"/>
            <w:color w:val="auto"/>
            <w:sz w:val="24"/>
            <w:szCs w:val="24"/>
          </w:rPr>
          <w:t>http://www.ebi.ac.uk/interpro/</w:t>
        </w:r>
      </w:hyperlink>
    </w:p>
    <w:p w:rsidR="001F093C" w:rsidRPr="002B46D1" w:rsidRDefault="001F093C" w:rsidP="0090764D">
      <w:pPr>
        <w:jc w:val="center"/>
      </w:pPr>
      <w:r w:rsidRPr="002B46D1">
        <w:rPr>
          <w:noProof/>
        </w:rPr>
        <w:drawing>
          <wp:inline distT="0" distB="0" distL="0" distR="0">
            <wp:extent cx="5558231" cy="3915004"/>
            <wp:effectExtent l="38100" t="57150" r="118669" b="104546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355" cy="39186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093C" w:rsidRPr="002B46D1" w:rsidRDefault="00345949" w:rsidP="0090764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46D1">
        <w:rPr>
          <w:rFonts w:ascii="Times New Roman" w:hAnsi="Times New Roman" w:cs="Times New Roman"/>
          <w:b/>
          <w:bCs/>
          <w:sz w:val="24"/>
          <w:szCs w:val="24"/>
        </w:rPr>
        <w:lastRenderedPageBreak/>
        <w:t>Bases de</w:t>
      </w:r>
      <w:r w:rsidR="001F093C" w:rsidRPr="002B46D1">
        <w:rPr>
          <w:rFonts w:ascii="Times New Roman" w:hAnsi="Times New Roman" w:cs="Times New Roman"/>
          <w:b/>
          <w:bCs/>
          <w:sz w:val="24"/>
          <w:szCs w:val="24"/>
        </w:rPr>
        <w:t xml:space="preserve"> données sur les</w:t>
      </w:r>
      <w:r w:rsidRPr="002B46D1">
        <w:rPr>
          <w:rFonts w:ascii="Times New Roman" w:hAnsi="Times New Roman" w:cs="Times New Roman"/>
          <w:b/>
          <w:bCs/>
          <w:sz w:val="24"/>
          <w:szCs w:val="24"/>
        </w:rPr>
        <w:t xml:space="preserve"> gé</w:t>
      </w:r>
      <w:r w:rsidR="001F093C" w:rsidRPr="002B46D1">
        <w:rPr>
          <w:rFonts w:ascii="Times New Roman" w:hAnsi="Times New Roman" w:cs="Times New Roman"/>
          <w:b/>
          <w:bCs/>
          <w:sz w:val="24"/>
          <w:szCs w:val="24"/>
        </w:rPr>
        <w:t>nomes</w:t>
      </w:r>
    </w:p>
    <w:p w:rsidR="001F093C" w:rsidRPr="002B46D1" w:rsidRDefault="001F093C" w:rsidP="0090764D">
      <w:pPr>
        <w:jc w:val="center"/>
      </w:pPr>
      <w:r w:rsidRPr="002B46D1">
        <w:rPr>
          <w:noProof/>
        </w:rPr>
        <w:drawing>
          <wp:inline distT="0" distB="0" distL="0" distR="0">
            <wp:extent cx="5757316" cy="2810409"/>
            <wp:effectExtent l="38100" t="57150" r="110084" b="104241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114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093C" w:rsidRPr="002B46D1" w:rsidRDefault="00345949" w:rsidP="0090764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46D1">
        <w:rPr>
          <w:rFonts w:ascii="Times New Roman" w:hAnsi="Times New Roman" w:cs="Times New Roman"/>
          <w:b/>
          <w:bCs/>
          <w:sz w:val="24"/>
          <w:szCs w:val="24"/>
        </w:rPr>
        <w:t>Des bases de</w:t>
      </w:r>
      <w:r w:rsidR="001F093C" w:rsidRPr="002B46D1">
        <w:rPr>
          <w:rFonts w:ascii="Times New Roman" w:hAnsi="Times New Roman" w:cs="Times New Roman"/>
          <w:b/>
          <w:bCs/>
          <w:sz w:val="24"/>
          <w:szCs w:val="24"/>
        </w:rPr>
        <w:t xml:space="preserve"> données et encore des</w:t>
      </w:r>
      <w:r w:rsidRPr="002B46D1">
        <w:rPr>
          <w:rFonts w:ascii="Times New Roman" w:hAnsi="Times New Roman" w:cs="Times New Roman"/>
          <w:b/>
          <w:bCs/>
          <w:sz w:val="24"/>
          <w:szCs w:val="24"/>
        </w:rPr>
        <w:t xml:space="preserve"> bases de</w:t>
      </w:r>
      <w:r w:rsidR="001F093C" w:rsidRPr="002B46D1">
        <w:rPr>
          <w:rFonts w:ascii="Times New Roman" w:hAnsi="Times New Roman" w:cs="Times New Roman"/>
          <w:b/>
          <w:bCs/>
          <w:sz w:val="24"/>
          <w:szCs w:val="24"/>
        </w:rPr>
        <w:t xml:space="preserve"> données</w:t>
      </w:r>
      <w:r w:rsidR="002B46D1">
        <w:rPr>
          <w:rFonts w:ascii="Times New Roman" w:hAnsi="Times New Roman" w:cs="Times New Roman"/>
          <w:b/>
          <w:bCs/>
          <w:sz w:val="24"/>
          <w:szCs w:val="24"/>
        </w:rPr>
        <w:t>…</w:t>
      </w:r>
    </w:p>
    <w:p w:rsidR="001F093C" w:rsidRPr="002B46D1" w:rsidRDefault="001F093C" w:rsidP="0090764D">
      <w:pPr>
        <w:jc w:val="center"/>
      </w:pPr>
      <w:r w:rsidRPr="002B46D1">
        <w:rPr>
          <w:noProof/>
        </w:rPr>
        <w:drawing>
          <wp:inline distT="0" distB="0" distL="0" distR="0">
            <wp:extent cx="5652693" cy="2569006"/>
            <wp:effectExtent l="38100" t="57150" r="119457" b="97994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25699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093C" w:rsidRPr="002B46D1" w:rsidRDefault="00345949" w:rsidP="0090764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46D1">
        <w:rPr>
          <w:rFonts w:ascii="Times New Roman" w:hAnsi="Times New Roman" w:cs="Times New Roman"/>
          <w:b/>
          <w:bCs/>
          <w:sz w:val="24"/>
          <w:szCs w:val="24"/>
        </w:rPr>
        <w:t>Les plus importantes b</w:t>
      </w:r>
      <w:r w:rsidR="001F093C" w:rsidRPr="002B46D1">
        <w:rPr>
          <w:rFonts w:ascii="Times New Roman" w:hAnsi="Times New Roman" w:cs="Times New Roman"/>
          <w:b/>
          <w:bCs/>
          <w:sz w:val="24"/>
          <w:szCs w:val="24"/>
        </w:rPr>
        <w:t>ases de</w:t>
      </w:r>
      <w:r w:rsidRPr="002B46D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F093C" w:rsidRPr="002B46D1">
        <w:rPr>
          <w:rFonts w:ascii="Times New Roman" w:hAnsi="Times New Roman" w:cs="Times New Roman"/>
          <w:b/>
          <w:bCs/>
          <w:sz w:val="24"/>
          <w:szCs w:val="24"/>
        </w:rPr>
        <w:t>données biologiques</w:t>
      </w:r>
    </w:p>
    <w:p w:rsidR="001F093C" w:rsidRPr="002B46D1" w:rsidRDefault="001F093C" w:rsidP="0090764D">
      <w:pPr>
        <w:jc w:val="center"/>
      </w:pPr>
      <w:r w:rsidRPr="002B46D1">
        <w:rPr>
          <w:noProof/>
        </w:rPr>
        <w:drawing>
          <wp:inline distT="0" distB="0" distL="0" distR="0">
            <wp:extent cx="5759450" cy="1476954"/>
            <wp:effectExtent l="38100" t="57150" r="107950" b="104196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4769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1F093C" w:rsidRPr="002B46D1" w:rsidSect="00FD480B">
      <w:footerReference w:type="default" r:id="rId29"/>
      <w:pgSz w:w="11906" w:h="16838"/>
      <w:pgMar w:top="1418" w:right="1418" w:bottom="1418" w:left="1418" w:header="709" w:footer="709" w:gutter="0"/>
      <w:pgNumType w:start="3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2C83" w:rsidRDefault="006F2C83" w:rsidP="009B37AB">
      <w:pPr>
        <w:spacing w:after="0" w:line="240" w:lineRule="auto"/>
      </w:pPr>
      <w:r>
        <w:separator/>
      </w:r>
    </w:p>
  </w:endnote>
  <w:endnote w:type="continuationSeparator" w:id="1">
    <w:p w:rsidR="006F2C83" w:rsidRDefault="006F2C83" w:rsidP="009B3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neva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-Bold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4045"/>
      <w:docPartObj>
        <w:docPartGallery w:val="Page Numbers (Bottom of Page)"/>
        <w:docPartUnique/>
      </w:docPartObj>
    </w:sdtPr>
    <w:sdtContent>
      <w:p w:rsidR="00CA115A" w:rsidRDefault="00367B38" w:rsidP="00CA115A">
        <w:pPr>
          <w:pStyle w:val="Pieddepage"/>
        </w:pPr>
        <w:r>
          <w:rPr>
            <w:noProof/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420867" type="#_x0000_t65" style="position:absolute;margin-left:0;margin-top:664.5pt;width:29pt;height:21.6pt;z-index:251660288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420867">
                <w:txbxContent>
                  <w:p w:rsidR="008C3DE1" w:rsidRDefault="00367B38">
                    <w:pPr>
                      <w:jc w:val="center"/>
                    </w:pPr>
                    <w:fldSimple w:instr=" PAGE    \* MERGEFORMAT ">
                      <w:r w:rsidR="002B46D1" w:rsidRPr="002B46D1">
                        <w:rPr>
                          <w:noProof/>
                          <w:sz w:val="16"/>
                          <w:szCs w:val="16"/>
                        </w:rPr>
                        <w:t>43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  <w:p w:rsidR="00875D80" w:rsidRDefault="00367B38">
        <w:pPr>
          <w:pStyle w:val="Pieddepage"/>
        </w:pP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2C83" w:rsidRDefault="006F2C83" w:rsidP="009B37AB">
      <w:pPr>
        <w:spacing w:after="0" w:line="240" w:lineRule="auto"/>
      </w:pPr>
      <w:r>
        <w:separator/>
      </w:r>
    </w:p>
  </w:footnote>
  <w:footnote w:type="continuationSeparator" w:id="1">
    <w:p w:rsidR="006F2C83" w:rsidRDefault="006F2C83" w:rsidP="009B37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5234D"/>
    <w:multiLevelType w:val="hybridMultilevel"/>
    <w:tmpl w:val="55004E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7611B"/>
    <w:multiLevelType w:val="hybridMultilevel"/>
    <w:tmpl w:val="1012E13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047720"/>
    <w:multiLevelType w:val="hybridMultilevel"/>
    <w:tmpl w:val="D34A66EE"/>
    <w:lvl w:ilvl="0" w:tplc="47E22E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C6D0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D82C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BA87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E694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D8C3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147C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98AD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DCC3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1692AC6"/>
    <w:multiLevelType w:val="hybridMultilevel"/>
    <w:tmpl w:val="8AD6DA08"/>
    <w:lvl w:ilvl="0" w:tplc="FEB656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4F1F31"/>
    <w:multiLevelType w:val="hybridMultilevel"/>
    <w:tmpl w:val="A5CAD1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12659F"/>
    <w:multiLevelType w:val="hybridMultilevel"/>
    <w:tmpl w:val="12A6C466"/>
    <w:lvl w:ilvl="0" w:tplc="5F3021FC">
      <w:start w:val="1"/>
      <w:numFmt w:val="upperRoman"/>
      <w:lvlText w:val="%1-"/>
      <w:lvlJc w:val="left"/>
      <w:pPr>
        <w:ind w:left="1080" w:hanging="720"/>
      </w:pPr>
      <w:rPr>
        <w:rFonts w:ascii="Arial-BoldMT" w:hAnsi="Arial-BoldMT" w:hint="default"/>
        <w:b/>
        <w:sz w:val="6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6B42ED"/>
    <w:multiLevelType w:val="hybridMultilevel"/>
    <w:tmpl w:val="7B26DE0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7733F7"/>
    <w:multiLevelType w:val="hybridMultilevel"/>
    <w:tmpl w:val="98EC09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115BA5"/>
    <w:multiLevelType w:val="hybridMultilevel"/>
    <w:tmpl w:val="077207C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5F5BC0"/>
    <w:multiLevelType w:val="hybridMultilevel"/>
    <w:tmpl w:val="2884B5D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57110E"/>
    <w:multiLevelType w:val="hybridMultilevel"/>
    <w:tmpl w:val="E3E084B2"/>
    <w:lvl w:ilvl="0" w:tplc="76BC868A">
      <w:start w:val="1"/>
      <w:numFmt w:val="decimal"/>
      <w:lvlText w:val="%1-"/>
      <w:lvlJc w:val="left"/>
      <w:pPr>
        <w:ind w:left="2178" w:hanging="1470"/>
      </w:pPr>
      <w:rPr>
        <w:rFonts w:ascii="Arial-BoldMT" w:hAnsi="Arial-BoldMT" w:hint="default"/>
        <w:b/>
        <w:sz w:val="72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2AA95B83"/>
    <w:multiLevelType w:val="hybridMultilevel"/>
    <w:tmpl w:val="E5AA25D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DD0B73"/>
    <w:multiLevelType w:val="hybridMultilevel"/>
    <w:tmpl w:val="EF3EE27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187ED1"/>
    <w:multiLevelType w:val="hybridMultilevel"/>
    <w:tmpl w:val="D6180A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EB064E"/>
    <w:multiLevelType w:val="hybridMultilevel"/>
    <w:tmpl w:val="4A504A94"/>
    <w:lvl w:ilvl="0" w:tplc="A2AC4B3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376BF5"/>
    <w:multiLevelType w:val="multilevel"/>
    <w:tmpl w:val="E612E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5C32E34"/>
    <w:multiLevelType w:val="hybridMultilevel"/>
    <w:tmpl w:val="BEC4DB44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5EC6BDC"/>
    <w:multiLevelType w:val="hybridMultilevel"/>
    <w:tmpl w:val="FAB0F428"/>
    <w:lvl w:ilvl="0" w:tplc="2CECE9DA">
      <w:start w:val="1"/>
      <w:numFmt w:val="decimal"/>
      <w:lvlText w:val="%1-"/>
      <w:lvlJc w:val="left"/>
      <w:pPr>
        <w:ind w:left="2943" w:hanging="76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258" w:hanging="360"/>
      </w:pPr>
    </w:lvl>
    <w:lvl w:ilvl="2" w:tplc="040C001B" w:tentative="1">
      <w:start w:val="1"/>
      <w:numFmt w:val="lowerRoman"/>
      <w:lvlText w:val="%3."/>
      <w:lvlJc w:val="right"/>
      <w:pPr>
        <w:ind w:left="3978" w:hanging="180"/>
      </w:pPr>
    </w:lvl>
    <w:lvl w:ilvl="3" w:tplc="040C000F" w:tentative="1">
      <w:start w:val="1"/>
      <w:numFmt w:val="decimal"/>
      <w:lvlText w:val="%4."/>
      <w:lvlJc w:val="left"/>
      <w:pPr>
        <w:ind w:left="4698" w:hanging="360"/>
      </w:pPr>
    </w:lvl>
    <w:lvl w:ilvl="4" w:tplc="040C0019" w:tentative="1">
      <w:start w:val="1"/>
      <w:numFmt w:val="lowerLetter"/>
      <w:lvlText w:val="%5."/>
      <w:lvlJc w:val="left"/>
      <w:pPr>
        <w:ind w:left="5418" w:hanging="360"/>
      </w:pPr>
    </w:lvl>
    <w:lvl w:ilvl="5" w:tplc="040C001B" w:tentative="1">
      <w:start w:val="1"/>
      <w:numFmt w:val="lowerRoman"/>
      <w:lvlText w:val="%6."/>
      <w:lvlJc w:val="right"/>
      <w:pPr>
        <w:ind w:left="6138" w:hanging="180"/>
      </w:pPr>
    </w:lvl>
    <w:lvl w:ilvl="6" w:tplc="040C000F" w:tentative="1">
      <w:start w:val="1"/>
      <w:numFmt w:val="decimal"/>
      <w:lvlText w:val="%7."/>
      <w:lvlJc w:val="left"/>
      <w:pPr>
        <w:ind w:left="6858" w:hanging="360"/>
      </w:pPr>
    </w:lvl>
    <w:lvl w:ilvl="7" w:tplc="040C0019" w:tentative="1">
      <w:start w:val="1"/>
      <w:numFmt w:val="lowerLetter"/>
      <w:lvlText w:val="%8."/>
      <w:lvlJc w:val="left"/>
      <w:pPr>
        <w:ind w:left="7578" w:hanging="360"/>
      </w:pPr>
    </w:lvl>
    <w:lvl w:ilvl="8" w:tplc="040C001B" w:tentative="1">
      <w:start w:val="1"/>
      <w:numFmt w:val="lowerRoman"/>
      <w:lvlText w:val="%9."/>
      <w:lvlJc w:val="right"/>
      <w:pPr>
        <w:ind w:left="8298" w:hanging="180"/>
      </w:pPr>
    </w:lvl>
  </w:abstractNum>
  <w:abstractNum w:abstractNumId="18">
    <w:nsid w:val="39FD5DD3"/>
    <w:multiLevelType w:val="hybridMultilevel"/>
    <w:tmpl w:val="54C6A5B0"/>
    <w:lvl w:ilvl="0" w:tplc="F350D8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772D1B"/>
    <w:multiLevelType w:val="hybridMultilevel"/>
    <w:tmpl w:val="5A48FE1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037A9B"/>
    <w:multiLevelType w:val="hybridMultilevel"/>
    <w:tmpl w:val="C210764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C34168"/>
    <w:multiLevelType w:val="hybridMultilevel"/>
    <w:tmpl w:val="32F0A1DE"/>
    <w:lvl w:ilvl="0" w:tplc="040C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2">
    <w:nsid w:val="46475174"/>
    <w:multiLevelType w:val="hybridMultilevel"/>
    <w:tmpl w:val="3D86BE2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56044C"/>
    <w:multiLevelType w:val="hybridMultilevel"/>
    <w:tmpl w:val="51466FC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0C242D"/>
    <w:multiLevelType w:val="hybridMultilevel"/>
    <w:tmpl w:val="0BCCE224"/>
    <w:lvl w:ilvl="0" w:tplc="39B8CAB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0F2D4F"/>
    <w:multiLevelType w:val="hybridMultilevel"/>
    <w:tmpl w:val="BE0EA836"/>
    <w:lvl w:ilvl="0" w:tplc="93FA786C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C40381"/>
    <w:multiLevelType w:val="hybridMultilevel"/>
    <w:tmpl w:val="411883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541BD9"/>
    <w:multiLevelType w:val="hybridMultilevel"/>
    <w:tmpl w:val="B1E2B0C0"/>
    <w:lvl w:ilvl="0" w:tplc="8B2A603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E0145C"/>
    <w:multiLevelType w:val="hybridMultilevel"/>
    <w:tmpl w:val="944CD3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631749"/>
    <w:multiLevelType w:val="hybridMultilevel"/>
    <w:tmpl w:val="E2B83F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E94BD3"/>
    <w:multiLevelType w:val="hybridMultilevel"/>
    <w:tmpl w:val="3C948EA2"/>
    <w:lvl w:ilvl="0" w:tplc="48F8AA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1ADE4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1A271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2A053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FA0AD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9C24E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26A92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DA5F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1C4E5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612C17D2"/>
    <w:multiLevelType w:val="hybridMultilevel"/>
    <w:tmpl w:val="322E64C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B13DF3"/>
    <w:multiLevelType w:val="hybridMultilevel"/>
    <w:tmpl w:val="4B709E86"/>
    <w:lvl w:ilvl="0" w:tplc="1E620BFE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581134"/>
    <w:multiLevelType w:val="hybridMultilevel"/>
    <w:tmpl w:val="E870D0BA"/>
    <w:lvl w:ilvl="0" w:tplc="02FCBD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A9286F"/>
    <w:multiLevelType w:val="hybridMultilevel"/>
    <w:tmpl w:val="BC1AA5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DB1EA2"/>
    <w:multiLevelType w:val="hybridMultilevel"/>
    <w:tmpl w:val="861447AC"/>
    <w:lvl w:ilvl="0" w:tplc="DF14A53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70954585"/>
    <w:multiLevelType w:val="hybridMultilevel"/>
    <w:tmpl w:val="6F487BA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1B5C61"/>
    <w:multiLevelType w:val="multilevel"/>
    <w:tmpl w:val="8580E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C0E709C"/>
    <w:multiLevelType w:val="hybridMultilevel"/>
    <w:tmpl w:val="BA3C049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376EB4"/>
    <w:multiLevelType w:val="hybridMultilevel"/>
    <w:tmpl w:val="0F128A2C"/>
    <w:lvl w:ilvl="0" w:tplc="5814668C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EC774C4"/>
    <w:multiLevelType w:val="hybridMultilevel"/>
    <w:tmpl w:val="9E6AC6C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34"/>
  </w:num>
  <w:num w:numId="3">
    <w:abstractNumId w:val="7"/>
  </w:num>
  <w:num w:numId="4">
    <w:abstractNumId w:val="36"/>
  </w:num>
  <w:num w:numId="5">
    <w:abstractNumId w:val="6"/>
  </w:num>
  <w:num w:numId="6">
    <w:abstractNumId w:val="14"/>
  </w:num>
  <w:num w:numId="7">
    <w:abstractNumId w:val="21"/>
  </w:num>
  <w:num w:numId="8">
    <w:abstractNumId w:val="37"/>
  </w:num>
  <w:num w:numId="9">
    <w:abstractNumId w:val="15"/>
  </w:num>
  <w:num w:numId="10">
    <w:abstractNumId w:val="20"/>
  </w:num>
  <w:num w:numId="11">
    <w:abstractNumId w:val="12"/>
  </w:num>
  <w:num w:numId="12">
    <w:abstractNumId w:val="40"/>
  </w:num>
  <w:num w:numId="13">
    <w:abstractNumId w:val="22"/>
  </w:num>
  <w:num w:numId="14">
    <w:abstractNumId w:val="11"/>
  </w:num>
  <w:num w:numId="15">
    <w:abstractNumId w:val="1"/>
  </w:num>
  <w:num w:numId="16">
    <w:abstractNumId w:val="32"/>
  </w:num>
  <w:num w:numId="17">
    <w:abstractNumId w:val="13"/>
  </w:num>
  <w:num w:numId="18">
    <w:abstractNumId w:val="26"/>
  </w:num>
  <w:num w:numId="19">
    <w:abstractNumId w:val="33"/>
  </w:num>
  <w:num w:numId="20">
    <w:abstractNumId w:val="38"/>
  </w:num>
  <w:num w:numId="21">
    <w:abstractNumId w:val="27"/>
  </w:num>
  <w:num w:numId="22">
    <w:abstractNumId w:val="4"/>
  </w:num>
  <w:num w:numId="23">
    <w:abstractNumId w:val="30"/>
  </w:num>
  <w:num w:numId="24">
    <w:abstractNumId w:val="2"/>
  </w:num>
  <w:num w:numId="25">
    <w:abstractNumId w:val="18"/>
  </w:num>
  <w:num w:numId="26">
    <w:abstractNumId w:val="31"/>
  </w:num>
  <w:num w:numId="27">
    <w:abstractNumId w:val="35"/>
  </w:num>
  <w:num w:numId="28">
    <w:abstractNumId w:val="0"/>
  </w:num>
  <w:num w:numId="29">
    <w:abstractNumId w:val="3"/>
  </w:num>
  <w:num w:numId="30">
    <w:abstractNumId w:val="23"/>
  </w:num>
  <w:num w:numId="31">
    <w:abstractNumId w:val="24"/>
  </w:num>
  <w:num w:numId="32">
    <w:abstractNumId w:val="25"/>
  </w:num>
  <w:num w:numId="33">
    <w:abstractNumId w:val="5"/>
  </w:num>
  <w:num w:numId="34">
    <w:abstractNumId w:val="10"/>
  </w:num>
  <w:num w:numId="35">
    <w:abstractNumId w:val="17"/>
  </w:num>
  <w:num w:numId="36">
    <w:abstractNumId w:val="19"/>
  </w:num>
  <w:num w:numId="37">
    <w:abstractNumId w:val="9"/>
  </w:num>
  <w:num w:numId="38">
    <w:abstractNumId w:val="8"/>
  </w:num>
  <w:num w:numId="39">
    <w:abstractNumId w:val="16"/>
  </w:num>
  <w:num w:numId="40">
    <w:abstractNumId w:val="29"/>
  </w:num>
  <w:num w:numId="41">
    <w:abstractNumId w:val="28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defaultTabStop w:val="708"/>
  <w:hyphenationZone w:val="425"/>
  <w:characterSpacingControl w:val="doNotCompress"/>
  <w:hdrShapeDefaults>
    <o:shapedefaults v:ext="edit" spidmax="509954">
      <o:colormenu v:ext="edit" fillcolor="none" strokecolor="none"/>
    </o:shapedefaults>
    <o:shapelayout v:ext="edit">
      <o:idmap v:ext="edit" data="41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E497F"/>
    <w:rsid w:val="00002096"/>
    <w:rsid w:val="00002277"/>
    <w:rsid w:val="00002833"/>
    <w:rsid w:val="00003544"/>
    <w:rsid w:val="00004036"/>
    <w:rsid w:val="00004A73"/>
    <w:rsid w:val="00005790"/>
    <w:rsid w:val="00006E34"/>
    <w:rsid w:val="00007D4D"/>
    <w:rsid w:val="00007D59"/>
    <w:rsid w:val="00011470"/>
    <w:rsid w:val="00012024"/>
    <w:rsid w:val="00012C12"/>
    <w:rsid w:val="00013129"/>
    <w:rsid w:val="0001346D"/>
    <w:rsid w:val="000143D8"/>
    <w:rsid w:val="00014649"/>
    <w:rsid w:val="00014885"/>
    <w:rsid w:val="0002468D"/>
    <w:rsid w:val="00025F87"/>
    <w:rsid w:val="00026B59"/>
    <w:rsid w:val="00030C0D"/>
    <w:rsid w:val="00030CF6"/>
    <w:rsid w:val="00031BD6"/>
    <w:rsid w:val="0003259D"/>
    <w:rsid w:val="00034207"/>
    <w:rsid w:val="000345CA"/>
    <w:rsid w:val="000347ED"/>
    <w:rsid w:val="00035AA1"/>
    <w:rsid w:val="00036D4C"/>
    <w:rsid w:val="00040CB0"/>
    <w:rsid w:val="00042196"/>
    <w:rsid w:val="00043D3A"/>
    <w:rsid w:val="00044EA7"/>
    <w:rsid w:val="00045075"/>
    <w:rsid w:val="00046336"/>
    <w:rsid w:val="000468A8"/>
    <w:rsid w:val="00046930"/>
    <w:rsid w:val="000503B2"/>
    <w:rsid w:val="000507E2"/>
    <w:rsid w:val="00052255"/>
    <w:rsid w:val="00052F06"/>
    <w:rsid w:val="00053B5F"/>
    <w:rsid w:val="0005443A"/>
    <w:rsid w:val="00054E31"/>
    <w:rsid w:val="0005507C"/>
    <w:rsid w:val="00055F04"/>
    <w:rsid w:val="00056199"/>
    <w:rsid w:val="00056461"/>
    <w:rsid w:val="00056926"/>
    <w:rsid w:val="00056948"/>
    <w:rsid w:val="00056D1A"/>
    <w:rsid w:val="00057142"/>
    <w:rsid w:val="00060003"/>
    <w:rsid w:val="000608DD"/>
    <w:rsid w:val="00060F6C"/>
    <w:rsid w:val="0006141C"/>
    <w:rsid w:val="00061A73"/>
    <w:rsid w:val="00061F6F"/>
    <w:rsid w:val="00062362"/>
    <w:rsid w:val="000628B9"/>
    <w:rsid w:val="000638D8"/>
    <w:rsid w:val="00064769"/>
    <w:rsid w:val="00064E7C"/>
    <w:rsid w:val="00065CC8"/>
    <w:rsid w:val="000672DC"/>
    <w:rsid w:val="00067AC4"/>
    <w:rsid w:val="00067AE8"/>
    <w:rsid w:val="00070F52"/>
    <w:rsid w:val="00071382"/>
    <w:rsid w:val="00071CCB"/>
    <w:rsid w:val="000720BA"/>
    <w:rsid w:val="00073A12"/>
    <w:rsid w:val="00074559"/>
    <w:rsid w:val="0007502A"/>
    <w:rsid w:val="00075919"/>
    <w:rsid w:val="00075CC7"/>
    <w:rsid w:val="000773FF"/>
    <w:rsid w:val="0007743A"/>
    <w:rsid w:val="0008008D"/>
    <w:rsid w:val="00081B02"/>
    <w:rsid w:val="000867C8"/>
    <w:rsid w:val="00090797"/>
    <w:rsid w:val="00091EFC"/>
    <w:rsid w:val="0009251C"/>
    <w:rsid w:val="00092826"/>
    <w:rsid w:val="00093DEC"/>
    <w:rsid w:val="0009499D"/>
    <w:rsid w:val="000951F8"/>
    <w:rsid w:val="00097667"/>
    <w:rsid w:val="00097E60"/>
    <w:rsid w:val="000A02C2"/>
    <w:rsid w:val="000A08CB"/>
    <w:rsid w:val="000A13FF"/>
    <w:rsid w:val="000A2FBD"/>
    <w:rsid w:val="000A3D6A"/>
    <w:rsid w:val="000A4A0D"/>
    <w:rsid w:val="000A4A79"/>
    <w:rsid w:val="000A5446"/>
    <w:rsid w:val="000A5913"/>
    <w:rsid w:val="000A5A5E"/>
    <w:rsid w:val="000A749A"/>
    <w:rsid w:val="000A7F14"/>
    <w:rsid w:val="000B0AB2"/>
    <w:rsid w:val="000B1EB2"/>
    <w:rsid w:val="000B26FB"/>
    <w:rsid w:val="000B2A80"/>
    <w:rsid w:val="000B393C"/>
    <w:rsid w:val="000B40A5"/>
    <w:rsid w:val="000B700B"/>
    <w:rsid w:val="000B72C3"/>
    <w:rsid w:val="000B7349"/>
    <w:rsid w:val="000B78B4"/>
    <w:rsid w:val="000B7A59"/>
    <w:rsid w:val="000C06B4"/>
    <w:rsid w:val="000C0C2C"/>
    <w:rsid w:val="000C13BB"/>
    <w:rsid w:val="000C1990"/>
    <w:rsid w:val="000C21FA"/>
    <w:rsid w:val="000C2534"/>
    <w:rsid w:val="000C294D"/>
    <w:rsid w:val="000C2F2A"/>
    <w:rsid w:val="000C3862"/>
    <w:rsid w:val="000C3D8E"/>
    <w:rsid w:val="000C4492"/>
    <w:rsid w:val="000C449B"/>
    <w:rsid w:val="000C4572"/>
    <w:rsid w:val="000C46AA"/>
    <w:rsid w:val="000C525A"/>
    <w:rsid w:val="000C633E"/>
    <w:rsid w:val="000C7D58"/>
    <w:rsid w:val="000D2B5B"/>
    <w:rsid w:val="000D3787"/>
    <w:rsid w:val="000D43BD"/>
    <w:rsid w:val="000D4829"/>
    <w:rsid w:val="000D571D"/>
    <w:rsid w:val="000D5864"/>
    <w:rsid w:val="000E0D7E"/>
    <w:rsid w:val="000E421E"/>
    <w:rsid w:val="000E4558"/>
    <w:rsid w:val="000E4C8D"/>
    <w:rsid w:val="000E524B"/>
    <w:rsid w:val="000E5714"/>
    <w:rsid w:val="000E6288"/>
    <w:rsid w:val="000F0388"/>
    <w:rsid w:val="000F2AFA"/>
    <w:rsid w:val="000F378D"/>
    <w:rsid w:val="000F5C97"/>
    <w:rsid w:val="001010AB"/>
    <w:rsid w:val="00101552"/>
    <w:rsid w:val="001018C0"/>
    <w:rsid w:val="00101983"/>
    <w:rsid w:val="001026A4"/>
    <w:rsid w:val="0010286D"/>
    <w:rsid w:val="001042DF"/>
    <w:rsid w:val="001056EF"/>
    <w:rsid w:val="00105A1C"/>
    <w:rsid w:val="001066A6"/>
    <w:rsid w:val="00106E06"/>
    <w:rsid w:val="001103A4"/>
    <w:rsid w:val="0011078D"/>
    <w:rsid w:val="00110E16"/>
    <w:rsid w:val="00111D7D"/>
    <w:rsid w:val="00114C8E"/>
    <w:rsid w:val="0011517F"/>
    <w:rsid w:val="00115793"/>
    <w:rsid w:val="001159A9"/>
    <w:rsid w:val="001161A4"/>
    <w:rsid w:val="0011628A"/>
    <w:rsid w:val="001162BB"/>
    <w:rsid w:val="0012091B"/>
    <w:rsid w:val="00121170"/>
    <w:rsid w:val="0012122C"/>
    <w:rsid w:val="00121330"/>
    <w:rsid w:val="001213C4"/>
    <w:rsid w:val="0012144D"/>
    <w:rsid w:val="001218A1"/>
    <w:rsid w:val="00121FCB"/>
    <w:rsid w:val="001225E2"/>
    <w:rsid w:val="0012366C"/>
    <w:rsid w:val="001247D8"/>
    <w:rsid w:val="00124B66"/>
    <w:rsid w:val="001324C5"/>
    <w:rsid w:val="00132AF5"/>
    <w:rsid w:val="00134362"/>
    <w:rsid w:val="001355A0"/>
    <w:rsid w:val="00136672"/>
    <w:rsid w:val="00141E7D"/>
    <w:rsid w:val="001422AA"/>
    <w:rsid w:val="00144D71"/>
    <w:rsid w:val="00145D4A"/>
    <w:rsid w:val="001470BA"/>
    <w:rsid w:val="00150F7E"/>
    <w:rsid w:val="00151842"/>
    <w:rsid w:val="00151AA8"/>
    <w:rsid w:val="00152310"/>
    <w:rsid w:val="001526A9"/>
    <w:rsid w:val="00152CD5"/>
    <w:rsid w:val="001535BD"/>
    <w:rsid w:val="00154BA9"/>
    <w:rsid w:val="001562CE"/>
    <w:rsid w:val="001575DC"/>
    <w:rsid w:val="00161942"/>
    <w:rsid w:val="0016242F"/>
    <w:rsid w:val="0016267A"/>
    <w:rsid w:val="00163E38"/>
    <w:rsid w:val="00164CEE"/>
    <w:rsid w:val="00166115"/>
    <w:rsid w:val="00166861"/>
    <w:rsid w:val="00167D8B"/>
    <w:rsid w:val="001714AB"/>
    <w:rsid w:val="00172582"/>
    <w:rsid w:val="00174626"/>
    <w:rsid w:val="00175CD4"/>
    <w:rsid w:val="00175DFA"/>
    <w:rsid w:val="00177587"/>
    <w:rsid w:val="00177C92"/>
    <w:rsid w:val="00180407"/>
    <w:rsid w:val="00180AD9"/>
    <w:rsid w:val="001810D9"/>
    <w:rsid w:val="0018311C"/>
    <w:rsid w:val="00184221"/>
    <w:rsid w:val="00185810"/>
    <w:rsid w:val="0018756C"/>
    <w:rsid w:val="00190918"/>
    <w:rsid w:val="00190F23"/>
    <w:rsid w:val="0019208C"/>
    <w:rsid w:val="00192221"/>
    <w:rsid w:val="001929F6"/>
    <w:rsid w:val="00192A9A"/>
    <w:rsid w:val="0019355D"/>
    <w:rsid w:val="001939D3"/>
    <w:rsid w:val="001946F7"/>
    <w:rsid w:val="00194E96"/>
    <w:rsid w:val="00195000"/>
    <w:rsid w:val="00196796"/>
    <w:rsid w:val="001A00CA"/>
    <w:rsid w:val="001A1741"/>
    <w:rsid w:val="001A1B9C"/>
    <w:rsid w:val="001A2E0F"/>
    <w:rsid w:val="001A3C2F"/>
    <w:rsid w:val="001A4020"/>
    <w:rsid w:val="001A6DE1"/>
    <w:rsid w:val="001B2134"/>
    <w:rsid w:val="001B238A"/>
    <w:rsid w:val="001B3468"/>
    <w:rsid w:val="001B45F8"/>
    <w:rsid w:val="001B4731"/>
    <w:rsid w:val="001B7664"/>
    <w:rsid w:val="001B7C14"/>
    <w:rsid w:val="001C0B39"/>
    <w:rsid w:val="001C230F"/>
    <w:rsid w:val="001C265C"/>
    <w:rsid w:val="001C3DA2"/>
    <w:rsid w:val="001C5187"/>
    <w:rsid w:val="001C5759"/>
    <w:rsid w:val="001C5B9C"/>
    <w:rsid w:val="001C726A"/>
    <w:rsid w:val="001C78C6"/>
    <w:rsid w:val="001D0943"/>
    <w:rsid w:val="001D13FE"/>
    <w:rsid w:val="001D1D86"/>
    <w:rsid w:val="001D1E4B"/>
    <w:rsid w:val="001D20E8"/>
    <w:rsid w:val="001D343C"/>
    <w:rsid w:val="001D65AD"/>
    <w:rsid w:val="001D6CBF"/>
    <w:rsid w:val="001D6E59"/>
    <w:rsid w:val="001D6E81"/>
    <w:rsid w:val="001E054B"/>
    <w:rsid w:val="001E12DC"/>
    <w:rsid w:val="001E1CB0"/>
    <w:rsid w:val="001E284A"/>
    <w:rsid w:val="001E3C3B"/>
    <w:rsid w:val="001E4461"/>
    <w:rsid w:val="001E501A"/>
    <w:rsid w:val="001E58F1"/>
    <w:rsid w:val="001E662F"/>
    <w:rsid w:val="001E781B"/>
    <w:rsid w:val="001F093C"/>
    <w:rsid w:val="001F24CA"/>
    <w:rsid w:val="001F26F5"/>
    <w:rsid w:val="001F3A5A"/>
    <w:rsid w:val="001F464F"/>
    <w:rsid w:val="001F6245"/>
    <w:rsid w:val="001F6BEF"/>
    <w:rsid w:val="001F7A77"/>
    <w:rsid w:val="002005A6"/>
    <w:rsid w:val="00201156"/>
    <w:rsid w:val="00201321"/>
    <w:rsid w:val="00201620"/>
    <w:rsid w:val="00201EFC"/>
    <w:rsid w:val="00203FC1"/>
    <w:rsid w:val="00204A10"/>
    <w:rsid w:val="00206E2D"/>
    <w:rsid w:val="00206EB3"/>
    <w:rsid w:val="0020709F"/>
    <w:rsid w:val="002072DB"/>
    <w:rsid w:val="00207CBF"/>
    <w:rsid w:val="0021122D"/>
    <w:rsid w:val="0021230E"/>
    <w:rsid w:val="002132AD"/>
    <w:rsid w:val="002159B4"/>
    <w:rsid w:val="00215FEF"/>
    <w:rsid w:val="00216460"/>
    <w:rsid w:val="00217B5B"/>
    <w:rsid w:val="002221FE"/>
    <w:rsid w:val="00224268"/>
    <w:rsid w:val="00224B07"/>
    <w:rsid w:val="0022649A"/>
    <w:rsid w:val="00227C5F"/>
    <w:rsid w:val="002327B0"/>
    <w:rsid w:val="00234B22"/>
    <w:rsid w:val="00234EAD"/>
    <w:rsid w:val="002353E6"/>
    <w:rsid w:val="00235601"/>
    <w:rsid w:val="002358CD"/>
    <w:rsid w:val="00235DEC"/>
    <w:rsid w:val="002377B0"/>
    <w:rsid w:val="00241D03"/>
    <w:rsid w:val="0024244E"/>
    <w:rsid w:val="00243AD7"/>
    <w:rsid w:val="00244457"/>
    <w:rsid w:val="002448E2"/>
    <w:rsid w:val="00244C98"/>
    <w:rsid w:val="002463BD"/>
    <w:rsid w:val="00246EEC"/>
    <w:rsid w:val="00247136"/>
    <w:rsid w:val="0025036D"/>
    <w:rsid w:val="0025130D"/>
    <w:rsid w:val="00251E4D"/>
    <w:rsid w:val="0025432E"/>
    <w:rsid w:val="00254DAC"/>
    <w:rsid w:val="00255A56"/>
    <w:rsid w:val="00255B25"/>
    <w:rsid w:val="00255FD0"/>
    <w:rsid w:val="002562C6"/>
    <w:rsid w:val="00260E7A"/>
    <w:rsid w:val="002612FD"/>
    <w:rsid w:val="00262353"/>
    <w:rsid w:val="00262823"/>
    <w:rsid w:val="0026465E"/>
    <w:rsid w:val="00266AF9"/>
    <w:rsid w:val="00270784"/>
    <w:rsid w:val="00271211"/>
    <w:rsid w:val="00271817"/>
    <w:rsid w:val="002726FA"/>
    <w:rsid w:val="0027364A"/>
    <w:rsid w:val="00273E79"/>
    <w:rsid w:val="00274398"/>
    <w:rsid w:val="00275558"/>
    <w:rsid w:val="002775F4"/>
    <w:rsid w:val="00277796"/>
    <w:rsid w:val="002818E2"/>
    <w:rsid w:val="002818F2"/>
    <w:rsid w:val="0028466F"/>
    <w:rsid w:val="002850B1"/>
    <w:rsid w:val="0028581D"/>
    <w:rsid w:val="00285F39"/>
    <w:rsid w:val="00290606"/>
    <w:rsid w:val="00290959"/>
    <w:rsid w:val="00291147"/>
    <w:rsid w:val="00291673"/>
    <w:rsid w:val="00291986"/>
    <w:rsid w:val="00292EEE"/>
    <w:rsid w:val="00293EAE"/>
    <w:rsid w:val="00293FCD"/>
    <w:rsid w:val="002960AC"/>
    <w:rsid w:val="0029717A"/>
    <w:rsid w:val="00297977"/>
    <w:rsid w:val="002A0993"/>
    <w:rsid w:val="002A109F"/>
    <w:rsid w:val="002A19AF"/>
    <w:rsid w:val="002A1F56"/>
    <w:rsid w:val="002A27FE"/>
    <w:rsid w:val="002A57DF"/>
    <w:rsid w:val="002A6777"/>
    <w:rsid w:val="002A70CE"/>
    <w:rsid w:val="002A765B"/>
    <w:rsid w:val="002A7A25"/>
    <w:rsid w:val="002A7FC1"/>
    <w:rsid w:val="002B09DF"/>
    <w:rsid w:val="002B0BED"/>
    <w:rsid w:val="002B0EC9"/>
    <w:rsid w:val="002B1006"/>
    <w:rsid w:val="002B14EA"/>
    <w:rsid w:val="002B18A8"/>
    <w:rsid w:val="002B2E93"/>
    <w:rsid w:val="002B344F"/>
    <w:rsid w:val="002B3697"/>
    <w:rsid w:val="002B4045"/>
    <w:rsid w:val="002B46D1"/>
    <w:rsid w:val="002B48A3"/>
    <w:rsid w:val="002B603B"/>
    <w:rsid w:val="002B6264"/>
    <w:rsid w:val="002B779B"/>
    <w:rsid w:val="002C116C"/>
    <w:rsid w:val="002C2DA2"/>
    <w:rsid w:val="002C54AF"/>
    <w:rsid w:val="002C54C2"/>
    <w:rsid w:val="002C6260"/>
    <w:rsid w:val="002D0192"/>
    <w:rsid w:val="002D19C8"/>
    <w:rsid w:val="002D2D59"/>
    <w:rsid w:val="002D3167"/>
    <w:rsid w:val="002D40B0"/>
    <w:rsid w:val="002D4173"/>
    <w:rsid w:val="002D4B2C"/>
    <w:rsid w:val="002D5F64"/>
    <w:rsid w:val="002E01FD"/>
    <w:rsid w:val="002E05B3"/>
    <w:rsid w:val="002E0A4D"/>
    <w:rsid w:val="002E2406"/>
    <w:rsid w:val="002E2536"/>
    <w:rsid w:val="002E30A8"/>
    <w:rsid w:val="002E3771"/>
    <w:rsid w:val="002E4105"/>
    <w:rsid w:val="002E42AB"/>
    <w:rsid w:val="002E5BB3"/>
    <w:rsid w:val="002E5C4C"/>
    <w:rsid w:val="002E7E58"/>
    <w:rsid w:val="002F0AF4"/>
    <w:rsid w:val="002F1047"/>
    <w:rsid w:val="002F130A"/>
    <w:rsid w:val="002F2B53"/>
    <w:rsid w:val="002F7017"/>
    <w:rsid w:val="002F70D0"/>
    <w:rsid w:val="00301D22"/>
    <w:rsid w:val="00303142"/>
    <w:rsid w:val="00303E13"/>
    <w:rsid w:val="00304748"/>
    <w:rsid w:val="00304E47"/>
    <w:rsid w:val="00305818"/>
    <w:rsid w:val="00305C96"/>
    <w:rsid w:val="0030683C"/>
    <w:rsid w:val="00307ABE"/>
    <w:rsid w:val="00307B83"/>
    <w:rsid w:val="003102F9"/>
    <w:rsid w:val="00310C54"/>
    <w:rsid w:val="003126AE"/>
    <w:rsid w:val="0031357E"/>
    <w:rsid w:val="003138F3"/>
    <w:rsid w:val="00314181"/>
    <w:rsid w:val="00314E9E"/>
    <w:rsid w:val="00315679"/>
    <w:rsid w:val="00315AE7"/>
    <w:rsid w:val="00316B4D"/>
    <w:rsid w:val="00316D6F"/>
    <w:rsid w:val="00320E88"/>
    <w:rsid w:val="00321E70"/>
    <w:rsid w:val="003222FD"/>
    <w:rsid w:val="0032256D"/>
    <w:rsid w:val="003237AD"/>
    <w:rsid w:val="003237C3"/>
    <w:rsid w:val="00323818"/>
    <w:rsid w:val="0032421A"/>
    <w:rsid w:val="00327523"/>
    <w:rsid w:val="0033031E"/>
    <w:rsid w:val="00331CC4"/>
    <w:rsid w:val="00331ECF"/>
    <w:rsid w:val="003320F6"/>
    <w:rsid w:val="00332260"/>
    <w:rsid w:val="00332B4E"/>
    <w:rsid w:val="00332B80"/>
    <w:rsid w:val="00333674"/>
    <w:rsid w:val="00333FFF"/>
    <w:rsid w:val="003345DD"/>
    <w:rsid w:val="0033660A"/>
    <w:rsid w:val="0033678F"/>
    <w:rsid w:val="003370FF"/>
    <w:rsid w:val="00337302"/>
    <w:rsid w:val="003405AF"/>
    <w:rsid w:val="00340672"/>
    <w:rsid w:val="003408FC"/>
    <w:rsid w:val="003418AF"/>
    <w:rsid w:val="00342716"/>
    <w:rsid w:val="00342D63"/>
    <w:rsid w:val="00343457"/>
    <w:rsid w:val="00345949"/>
    <w:rsid w:val="00346BC8"/>
    <w:rsid w:val="003545D0"/>
    <w:rsid w:val="0035524A"/>
    <w:rsid w:val="00355DF4"/>
    <w:rsid w:val="00357426"/>
    <w:rsid w:val="00357ACF"/>
    <w:rsid w:val="0036084D"/>
    <w:rsid w:val="003625C6"/>
    <w:rsid w:val="003640B7"/>
    <w:rsid w:val="00364652"/>
    <w:rsid w:val="00364A70"/>
    <w:rsid w:val="00365833"/>
    <w:rsid w:val="00365969"/>
    <w:rsid w:val="00367B38"/>
    <w:rsid w:val="003701BF"/>
    <w:rsid w:val="00370396"/>
    <w:rsid w:val="0037138C"/>
    <w:rsid w:val="003720B0"/>
    <w:rsid w:val="00373045"/>
    <w:rsid w:val="00373BB3"/>
    <w:rsid w:val="00374068"/>
    <w:rsid w:val="003757B7"/>
    <w:rsid w:val="00375C37"/>
    <w:rsid w:val="003762EE"/>
    <w:rsid w:val="003766C2"/>
    <w:rsid w:val="00380009"/>
    <w:rsid w:val="00380478"/>
    <w:rsid w:val="00380D0A"/>
    <w:rsid w:val="00380D82"/>
    <w:rsid w:val="00380F83"/>
    <w:rsid w:val="00382505"/>
    <w:rsid w:val="00382941"/>
    <w:rsid w:val="003839B6"/>
    <w:rsid w:val="00383A71"/>
    <w:rsid w:val="00384A03"/>
    <w:rsid w:val="0038505A"/>
    <w:rsid w:val="00386466"/>
    <w:rsid w:val="003875C6"/>
    <w:rsid w:val="00390599"/>
    <w:rsid w:val="00390A74"/>
    <w:rsid w:val="00391208"/>
    <w:rsid w:val="0039147D"/>
    <w:rsid w:val="00391E49"/>
    <w:rsid w:val="00391F2B"/>
    <w:rsid w:val="003925AA"/>
    <w:rsid w:val="00392906"/>
    <w:rsid w:val="0039560F"/>
    <w:rsid w:val="00395A30"/>
    <w:rsid w:val="00395DFD"/>
    <w:rsid w:val="00396AE3"/>
    <w:rsid w:val="00397A71"/>
    <w:rsid w:val="003A08E8"/>
    <w:rsid w:val="003A319A"/>
    <w:rsid w:val="003A4A37"/>
    <w:rsid w:val="003A622A"/>
    <w:rsid w:val="003A6B5C"/>
    <w:rsid w:val="003B12C6"/>
    <w:rsid w:val="003B2D08"/>
    <w:rsid w:val="003B4083"/>
    <w:rsid w:val="003B48F8"/>
    <w:rsid w:val="003B53ED"/>
    <w:rsid w:val="003B78A1"/>
    <w:rsid w:val="003C1953"/>
    <w:rsid w:val="003C3465"/>
    <w:rsid w:val="003C3990"/>
    <w:rsid w:val="003C5386"/>
    <w:rsid w:val="003D0B41"/>
    <w:rsid w:val="003D0BB9"/>
    <w:rsid w:val="003D1BC6"/>
    <w:rsid w:val="003D332C"/>
    <w:rsid w:val="003D3809"/>
    <w:rsid w:val="003D3ADD"/>
    <w:rsid w:val="003D46E4"/>
    <w:rsid w:val="003D54EB"/>
    <w:rsid w:val="003D5A00"/>
    <w:rsid w:val="003D60B1"/>
    <w:rsid w:val="003D6160"/>
    <w:rsid w:val="003D64AB"/>
    <w:rsid w:val="003D66F2"/>
    <w:rsid w:val="003D71A3"/>
    <w:rsid w:val="003D7B15"/>
    <w:rsid w:val="003D7E8A"/>
    <w:rsid w:val="003E0F88"/>
    <w:rsid w:val="003E1E1F"/>
    <w:rsid w:val="003E30A5"/>
    <w:rsid w:val="003E31C9"/>
    <w:rsid w:val="003E3CF3"/>
    <w:rsid w:val="003E484C"/>
    <w:rsid w:val="003E497F"/>
    <w:rsid w:val="003E4E28"/>
    <w:rsid w:val="003E5441"/>
    <w:rsid w:val="003E66AC"/>
    <w:rsid w:val="003E6871"/>
    <w:rsid w:val="003E7A0F"/>
    <w:rsid w:val="003F2DF3"/>
    <w:rsid w:val="003F3EA5"/>
    <w:rsid w:val="003F556E"/>
    <w:rsid w:val="0040065A"/>
    <w:rsid w:val="00400F09"/>
    <w:rsid w:val="004012BA"/>
    <w:rsid w:val="0040197B"/>
    <w:rsid w:val="00401C73"/>
    <w:rsid w:val="00405205"/>
    <w:rsid w:val="0041038B"/>
    <w:rsid w:val="004116D6"/>
    <w:rsid w:val="0041338B"/>
    <w:rsid w:val="00413E62"/>
    <w:rsid w:val="004144D5"/>
    <w:rsid w:val="004155F7"/>
    <w:rsid w:val="00415FFA"/>
    <w:rsid w:val="004160C5"/>
    <w:rsid w:val="0041688F"/>
    <w:rsid w:val="00417334"/>
    <w:rsid w:val="004173D1"/>
    <w:rsid w:val="00417889"/>
    <w:rsid w:val="00417DEA"/>
    <w:rsid w:val="00420979"/>
    <w:rsid w:val="00420C97"/>
    <w:rsid w:val="004266BE"/>
    <w:rsid w:val="00427A58"/>
    <w:rsid w:val="00430E7D"/>
    <w:rsid w:val="00433AFD"/>
    <w:rsid w:val="0043420C"/>
    <w:rsid w:val="00434DB4"/>
    <w:rsid w:val="00435318"/>
    <w:rsid w:val="004402AF"/>
    <w:rsid w:val="00440D91"/>
    <w:rsid w:val="00441AE4"/>
    <w:rsid w:val="00442461"/>
    <w:rsid w:val="00442A98"/>
    <w:rsid w:val="00444CBA"/>
    <w:rsid w:val="004453BD"/>
    <w:rsid w:val="00445677"/>
    <w:rsid w:val="00445740"/>
    <w:rsid w:val="004466A8"/>
    <w:rsid w:val="004509CB"/>
    <w:rsid w:val="004510BE"/>
    <w:rsid w:val="00451FC0"/>
    <w:rsid w:val="0045385D"/>
    <w:rsid w:val="00455754"/>
    <w:rsid w:val="004558A1"/>
    <w:rsid w:val="00456656"/>
    <w:rsid w:val="00456F9B"/>
    <w:rsid w:val="004601C3"/>
    <w:rsid w:val="00461E20"/>
    <w:rsid w:val="00461EC3"/>
    <w:rsid w:val="00462237"/>
    <w:rsid w:val="004633C4"/>
    <w:rsid w:val="00463953"/>
    <w:rsid w:val="00463E9F"/>
    <w:rsid w:val="00463FBB"/>
    <w:rsid w:val="00464531"/>
    <w:rsid w:val="0046487E"/>
    <w:rsid w:val="004661B2"/>
    <w:rsid w:val="004674A4"/>
    <w:rsid w:val="00471231"/>
    <w:rsid w:val="00471259"/>
    <w:rsid w:val="00471882"/>
    <w:rsid w:val="00472BA3"/>
    <w:rsid w:val="004757FA"/>
    <w:rsid w:val="004762B7"/>
    <w:rsid w:val="004767B3"/>
    <w:rsid w:val="00476CB7"/>
    <w:rsid w:val="00480050"/>
    <w:rsid w:val="004816C9"/>
    <w:rsid w:val="00482347"/>
    <w:rsid w:val="004823E8"/>
    <w:rsid w:val="004836F7"/>
    <w:rsid w:val="00484459"/>
    <w:rsid w:val="004855D5"/>
    <w:rsid w:val="0048699E"/>
    <w:rsid w:val="004871B2"/>
    <w:rsid w:val="004872B7"/>
    <w:rsid w:val="004874DD"/>
    <w:rsid w:val="00487649"/>
    <w:rsid w:val="00487A30"/>
    <w:rsid w:val="00487DAE"/>
    <w:rsid w:val="00490A34"/>
    <w:rsid w:val="00490DDB"/>
    <w:rsid w:val="004912D2"/>
    <w:rsid w:val="004921D3"/>
    <w:rsid w:val="004923AF"/>
    <w:rsid w:val="004931D7"/>
    <w:rsid w:val="00493E18"/>
    <w:rsid w:val="004968D9"/>
    <w:rsid w:val="004979C7"/>
    <w:rsid w:val="004A1554"/>
    <w:rsid w:val="004A1DDB"/>
    <w:rsid w:val="004A2828"/>
    <w:rsid w:val="004A3662"/>
    <w:rsid w:val="004A57C1"/>
    <w:rsid w:val="004A588A"/>
    <w:rsid w:val="004A6082"/>
    <w:rsid w:val="004A6113"/>
    <w:rsid w:val="004A677B"/>
    <w:rsid w:val="004A690B"/>
    <w:rsid w:val="004B01D3"/>
    <w:rsid w:val="004B0345"/>
    <w:rsid w:val="004B0879"/>
    <w:rsid w:val="004B0C42"/>
    <w:rsid w:val="004B17A1"/>
    <w:rsid w:val="004B17E5"/>
    <w:rsid w:val="004B181B"/>
    <w:rsid w:val="004B4546"/>
    <w:rsid w:val="004B4B06"/>
    <w:rsid w:val="004B4C40"/>
    <w:rsid w:val="004B7042"/>
    <w:rsid w:val="004B7911"/>
    <w:rsid w:val="004C1807"/>
    <w:rsid w:val="004C244E"/>
    <w:rsid w:val="004C29EA"/>
    <w:rsid w:val="004C446D"/>
    <w:rsid w:val="004C4B97"/>
    <w:rsid w:val="004C6289"/>
    <w:rsid w:val="004C62C8"/>
    <w:rsid w:val="004C6ADB"/>
    <w:rsid w:val="004C6E44"/>
    <w:rsid w:val="004C7D22"/>
    <w:rsid w:val="004D0ADC"/>
    <w:rsid w:val="004D18D7"/>
    <w:rsid w:val="004D2297"/>
    <w:rsid w:val="004D28A2"/>
    <w:rsid w:val="004D30DA"/>
    <w:rsid w:val="004D39F4"/>
    <w:rsid w:val="004D4202"/>
    <w:rsid w:val="004D507A"/>
    <w:rsid w:val="004D5779"/>
    <w:rsid w:val="004D6950"/>
    <w:rsid w:val="004D69D5"/>
    <w:rsid w:val="004D6CF2"/>
    <w:rsid w:val="004E14CB"/>
    <w:rsid w:val="004E21A5"/>
    <w:rsid w:val="004E2248"/>
    <w:rsid w:val="004E2F52"/>
    <w:rsid w:val="004E473D"/>
    <w:rsid w:val="004E4C99"/>
    <w:rsid w:val="004E510C"/>
    <w:rsid w:val="004E5486"/>
    <w:rsid w:val="004E5D1E"/>
    <w:rsid w:val="004E6000"/>
    <w:rsid w:val="004E6587"/>
    <w:rsid w:val="004E7231"/>
    <w:rsid w:val="004E74FC"/>
    <w:rsid w:val="004E7653"/>
    <w:rsid w:val="004F428E"/>
    <w:rsid w:val="004F5CF7"/>
    <w:rsid w:val="004F5F62"/>
    <w:rsid w:val="005005EF"/>
    <w:rsid w:val="00501686"/>
    <w:rsid w:val="0050200D"/>
    <w:rsid w:val="005048E9"/>
    <w:rsid w:val="00506979"/>
    <w:rsid w:val="0050771F"/>
    <w:rsid w:val="00510112"/>
    <w:rsid w:val="00511A93"/>
    <w:rsid w:val="005144AF"/>
    <w:rsid w:val="0051577D"/>
    <w:rsid w:val="0051578F"/>
    <w:rsid w:val="005167C2"/>
    <w:rsid w:val="00516FC7"/>
    <w:rsid w:val="005171CF"/>
    <w:rsid w:val="0051733B"/>
    <w:rsid w:val="00517501"/>
    <w:rsid w:val="00517E77"/>
    <w:rsid w:val="00517E93"/>
    <w:rsid w:val="005201A8"/>
    <w:rsid w:val="005211F0"/>
    <w:rsid w:val="00521351"/>
    <w:rsid w:val="005224A7"/>
    <w:rsid w:val="00522D8A"/>
    <w:rsid w:val="00523D42"/>
    <w:rsid w:val="00523E04"/>
    <w:rsid w:val="00524158"/>
    <w:rsid w:val="005268A7"/>
    <w:rsid w:val="0052775F"/>
    <w:rsid w:val="00527B2E"/>
    <w:rsid w:val="0053370F"/>
    <w:rsid w:val="0053445B"/>
    <w:rsid w:val="00534859"/>
    <w:rsid w:val="005357BC"/>
    <w:rsid w:val="005361F5"/>
    <w:rsid w:val="005363AB"/>
    <w:rsid w:val="00537E70"/>
    <w:rsid w:val="00537F70"/>
    <w:rsid w:val="0054245E"/>
    <w:rsid w:val="0054479B"/>
    <w:rsid w:val="00545906"/>
    <w:rsid w:val="00547FC0"/>
    <w:rsid w:val="005504C2"/>
    <w:rsid w:val="005504CF"/>
    <w:rsid w:val="00550DDB"/>
    <w:rsid w:val="00550F96"/>
    <w:rsid w:val="0055304B"/>
    <w:rsid w:val="0055409F"/>
    <w:rsid w:val="00555DA9"/>
    <w:rsid w:val="00555E15"/>
    <w:rsid w:val="00557109"/>
    <w:rsid w:val="00557676"/>
    <w:rsid w:val="00560F29"/>
    <w:rsid w:val="005610CA"/>
    <w:rsid w:val="005616F6"/>
    <w:rsid w:val="00561BA1"/>
    <w:rsid w:val="00561C07"/>
    <w:rsid w:val="0056221C"/>
    <w:rsid w:val="005628EE"/>
    <w:rsid w:val="00562A6D"/>
    <w:rsid w:val="00562CB4"/>
    <w:rsid w:val="005640AD"/>
    <w:rsid w:val="0056430A"/>
    <w:rsid w:val="00565146"/>
    <w:rsid w:val="00566537"/>
    <w:rsid w:val="00566F0D"/>
    <w:rsid w:val="005673A5"/>
    <w:rsid w:val="00567FC1"/>
    <w:rsid w:val="005701BD"/>
    <w:rsid w:val="00571BA7"/>
    <w:rsid w:val="005723AD"/>
    <w:rsid w:val="0057268E"/>
    <w:rsid w:val="00572D61"/>
    <w:rsid w:val="005731BB"/>
    <w:rsid w:val="0057383E"/>
    <w:rsid w:val="0057498D"/>
    <w:rsid w:val="0057584C"/>
    <w:rsid w:val="00575D54"/>
    <w:rsid w:val="005760A3"/>
    <w:rsid w:val="00577034"/>
    <w:rsid w:val="0058063A"/>
    <w:rsid w:val="00580A9A"/>
    <w:rsid w:val="00582F44"/>
    <w:rsid w:val="00583710"/>
    <w:rsid w:val="0058482D"/>
    <w:rsid w:val="005858AC"/>
    <w:rsid w:val="00585DCF"/>
    <w:rsid w:val="005860D9"/>
    <w:rsid w:val="0058670E"/>
    <w:rsid w:val="00590107"/>
    <w:rsid w:val="00590FB1"/>
    <w:rsid w:val="005924C7"/>
    <w:rsid w:val="00595C25"/>
    <w:rsid w:val="00595F94"/>
    <w:rsid w:val="0059672C"/>
    <w:rsid w:val="00596A12"/>
    <w:rsid w:val="005A0C1F"/>
    <w:rsid w:val="005A2CE2"/>
    <w:rsid w:val="005A31CC"/>
    <w:rsid w:val="005A7747"/>
    <w:rsid w:val="005B0147"/>
    <w:rsid w:val="005B2A81"/>
    <w:rsid w:val="005B339F"/>
    <w:rsid w:val="005B3B82"/>
    <w:rsid w:val="005B49F3"/>
    <w:rsid w:val="005B6674"/>
    <w:rsid w:val="005B71ED"/>
    <w:rsid w:val="005B7DA8"/>
    <w:rsid w:val="005C0820"/>
    <w:rsid w:val="005C0AB4"/>
    <w:rsid w:val="005C0FBB"/>
    <w:rsid w:val="005C165D"/>
    <w:rsid w:val="005C260E"/>
    <w:rsid w:val="005C3AA2"/>
    <w:rsid w:val="005C5CEF"/>
    <w:rsid w:val="005C6107"/>
    <w:rsid w:val="005C61A4"/>
    <w:rsid w:val="005C77A9"/>
    <w:rsid w:val="005D19A7"/>
    <w:rsid w:val="005D31D6"/>
    <w:rsid w:val="005D3853"/>
    <w:rsid w:val="005D460C"/>
    <w:rsid w:val="005D4B11"/>
    <w:rsid w:val="005D4F1E"/>
    <w:rsid w:val="005D782D"/>
    <w:rsid w:val="005E02CF"/>
    <w:rsid w:val="005E07EF"/>
    <w:rsid w:val="005E1CDD"/>
    <w:rsid w:val="005E1F2B"/>
    <w:rsid w:val="005E46EC"/>
    <w:rsid w:val="005E4ABC"/>
    <w:rsid w:val="005E591E"/>
    <w:rsid w:val="005F3F4C"/>
    <w:rsid w:val="005F4A88"/>
    <w:rsid w:val="005F4DC3"/>
    <w:rsid w:val="005F603C"/>
    <w:rsid w:val="005F68A9"/>
    <w:rsid w:val="005F6DDC"/>
    <w:rsid w:val="005F7263"/>
    <w:rsid w:val="005F7A61"/>
    <w:rsid w:val="00600805"/>
    <w:rsid w:val="006009B0"/>
    <w:rsid w:val="00600C10"/>
    <w:rsid w:val="006024E5"/>
    <w:rsid w:val="00602A48"/>
    <w:rsid w:val="00604175"/>
    <w:rsid w:val="00604DD8"/>
    <w:rsid w:val="00604FE2"/>
    <w:rsid w:val="00606332"/>
    <w:rsid w:val="00606A76"/>
    <w:rsid w:val="00607B1B"/>
    <w:rsid w:val="00607B8B"/>
    <w:rsid w:val="0061033D"/>
    <w:rsid w:val="00610A0C"/>
    <w:rsid w:val="00610AB1"/>
    <w:rsid w:val="00611221"/>
    <w:rsid w:val="0061127A"/>
    <w:rsid w:val="00611D1A"/>
    <w:rsid w:val="00611EEA"/>
    <w:rsid w:val="0061371D"/>
    <w:rsid w:val="00613F97"/>
    <w:rsid w:val="006141A2"/>
    <w:rsid w:val="0061423A"/>
    <w:rsid w:val="0061506D"/>
    <w:rsid w:val="00615116"/>
    <w:rsid w:val="00615583"/>
    <w:rsid w:val="0061570A"/>
    <w:rsid w:val="00617445"/>
    <w:rsid w:val="00617A37"/>
    <w:rsid w:val="00620B31"/>
    <w:rsid w:val="00623816"/>
    <w:rsid w:val="00623EEF"/>
    <w:rsid w:val="00624B74"/>
    <w:rsid w:val="0062622F"/>
    <w:rsid w:val="00626EE4"/>
    <w:rsid w:val="006275FC"/>
    <w:rsid w:val="00627D3F"/>
    <w:rsid w:val="0063053A"/>
    <w:rsid w:val="00632CDD"/>
    <w:rsid w:val="00633526"/>
    <w:rsid w:val="00633865"/>
    <w:rsid w:val="0063526A"/>
    <w:rsid w:val="006357C2"/>
    <w:rsid w:val="006377C0"/>
    <w:rsid w:val="00637DB1"/>
    <w:rsid w:val="00640076"/>
    <w:rsid w:val="006405CB"/>
    <w:rsid w:val="006407E6"/>
    <w:rsid w:val="00640A68"/>
    <w:rsid w:val="006416F0"/>
    <w:rsid w:val="00641A02"/>
    <w:rsid w:val="00641A6E"/>
    <w:rsid w:val="00642156"/>
    <w:rsid w:val="00643C76"/>
    <w:rsid w:val="00644505"/>
    <w:rsid w:val="0064464D"/>
    <w:rsid w:val="00644740"/>
    <w:rsid w:val="006459B3"/>
    <w:rsid w:val="00645B1D"/>
    <w:rsid w:val="00646C4E"/>
    <w:rsid w:val="00647321"/>
    <w:rsid w:val="006479B7"/>
    <w:rsid w:val="0065076F"/>
    <w:rsid w:val="00655602"/>
    <w:rsid w:val="006562AF"/>
    <w:rsid w:val="006565DB"/>
    <w:rsid w:val="006609F5"/>
    <w:rsid w:val="00661585"/>
    <w:rsid w:val="00661A2E"/>
    <w:rsid w:val="00663ED6"/>
    <w:rsid w:val="006703DC"/>
    <w:rsid w:val="0067059C"/>
    <w:rsid w:val="00672AF9"/>
    <w:rsid w:val="00672AFD"/>
    <w:rsid w:val="00673423"/>
    <w:rsid w:val="0067379A"/>
    <w:rsid w:val="00673A5A"/>
    <w:rsid w:val="0067481B"/>
    <w:rsid w:val="006755BF"/>
    <w:rsid w:val="00675BD9"/>
    <w:rsid w:val="00675FEE"/>
    <w:rsid w:val="00677243"/>
    <w:rsid w:val="00677FB4"/>
    <w:rsid w:val="006814A3"/>
    <w:rsid w:val="006817B4"/>
    <w:rsid w:val="00681EE3"/>
    <w:rsid w:val="00682CD5"/>
    <w:rsid w:val="00683F17"/>
    <w:rsid w:val="00684652"/>
    <w:rsid w:val="00685772"/>
    <w:rsid w:val="00685912"/>
    <w:rsid w:val="00685E79"/>
    <w:rsid w:val="00687277"/>
    <w:rsid w:val="00687E1D"/>
    <w:rsid w:val="0069066B"/>
    <w:rsid w:val="00690702"/>
    <w:rsid w:val="00690ADC"/>
    <w:rsid w:val="00690C7C"/>
    <w:rsid w:val="00692DAE"/>
    <w:rsid w:val="006960E6"/>
    <w:rsid w:val="00696A08"/>
    <w:rsid w:val="006973EE"/>
    <w:rsid w:val="006977CB"/>
    <w:rsid w:val="006A347F"/>
    <w:rsid w:val="006A46E0"/>
    <w:rsid w:val="006A5C8A"/>
    <w:rsid w:val="006A6C45"/>
    <w:rsid w:val="006B017F"/>
    <w:rsid w:val="006B0258"/>
    <w:rsid w:val="006B0FE0"/>
    <w:rsid w:val="006B2C55"/>
    <w:rsid w:val="006B2E6B"/>
    <w:rsid w:val="006B3571"/>
    <w:rsid w:val="006B3634"/>
    <w:rsid w:val="006B54CD"/>
    <w:rsid w:val="006B5E81"/>
    <w:rsid w:val="006B7D15"/>
    <w:rsid w:val="006C077D"/>
    <w:rsid w:val="006C142F"/>
    <w:rsid w:val="006C1AFE"/>
    <w:rsid w:val="006C28E6"/>
    <w:rsid w:val="006C5839"/>
    <w:rsid w:val="006C5B60"/>
    <w:rsid w:val="006C5D5A"/>
    <w:rsid w:val="006C7CC5"/>
    <w:rsid w:val="006D44FA"/>
    <w:rsid w:val="006D6732"/>
    <w:rsid w:val="006E01CC"/>
    <w:rsid w:val="006E062F"/>
    <w:rsid w:val="006E200A"/>
    <w:rsid w:val="006E20EA"/>
    <w:rsid w:val="006E2C03"/>
    <w:rsid w:val="006E4ED3"/>
    <w:rsid w:val="006E62EF"/>
    <w:rsid w:val="006E62F8"/>
    <w:rsid w:val="006E634C"/>
    <w:rsid w:val="006E784D"/>
    <w:rsid w:val="006F2A74"/>
    <w:rsid w:val="006F2C83"/>
    <w:rsid w:val="006F2D74"/>
    <w:rsid w:val="006F4141"/>
    <w:rsid w:val="006F4FC8"/>
    <w:rsid w:val="006F526E"/>
    <w:rsid w:val="006F5574"/>
    <w:rsid w:val="006F5A81"/>
    <w:rsid w:val="006F5DB6"/>
    <w:rsid w:val="006F6B51"/>
    <w:rsid w:val="006F6BE0"/>
    <w:rsid w:val="006F77E8"/>
    <w:rsid w:val="00700373"/>
    <w:rsid w:val="00703161"/>
    <w:rsid w:val="007034E9"/>
    <w:rsid w:val="00704CF1"/>
    <w:rsid w:val="00705133"/>
    <w:rsid w:val="007058C8"/>
    <w:rsid w:val="007059E4"/>
    <w:rsid w:val="007078C8"/>
    <w:rsid w:val="00710B7B"/>
    <w:rsid w:val="00710C72"/>
    <w:rsid w:val="0071143F"/>
    <w:rsid w:val="00711E39"/>
    <w:rsid w:val="00711EF6"/>
    <w:rsid w:val="0071216B"/>
    <w:rsid w:val="0071270B"/>
    <w:rsid w:val="0071312C"/>
    <w:rsid w:val="00713230"/>
    <w:rsid w:val="007137B8"/>
    <w:rsid w:val="00713C0C"/>
    <w:rsid w:val="0071605B"/>
    <w:rsid w:val="007161F8"/>
    <w:rsid w:val="007200A3"/>
    <w:rsid w:val="00721276"/>
    <w:rsid w:val="007219D3"/>
    <w:rsid w:val="00721D6A"/>
    <w:rsid w:val="00723FAA"/>
    <w:rsid w:val="00724AD9"/>
    <w:rsid w:val="0072511A"/>
    <w:rsid w:val="00725817"/>
    <w:rsid w:val="007263F5"/>
    <w:rsid w:val="007267C0"/>
    <w:rsid w:val="00727A27"/>
    <w:rsid w:val="00727D2F"/>
    <w:rsid w:val="00730927"/>
    <w:rsid w:val="00731C59"/>
    <w:rsid w:val="0073214C"/>
    <w:rsid w:val="0073270B"/>
    <w:rsid w:val="00733AA9"/>
    <w:rsid w:val="00736A22"/>
    <w:rsid w:val="00736C94"/>
    <w:rsid w:val="00740062"/>
    <w:rsid w:val="0074061A"/>
    <w:rsid w:val="0074090E"/>
    <w:rsid w:val="00740D05"/>
    <w:rsid w:val="007444A7"/>
    <w:rsid w:val="007445C0"/>
    <w:rsid w:val="007448C8"/>
    <w:rsid w:val="00744A7C"/>
    <w:rsid w:val="00747813"/>
    <w:rsid w:val="007504C4"/>
    <w:rsid w:val="00751A7F"/>
    <w:rsid w:val="00751C1E"/>
    <w:rsid w:val="00751FD1"/>
    <w:rsid w:val="00752855"/>
    <w:rsid w:val="007533FF"/>
    <w:rsid w:val="00753E6B"/>
    <w:rsid w:val="00754A6E"/>
    <w:rsid w:val="00754D55"/>
    <w:rsid w:val="00757FBD"/>
    <w:rsid w:val="007619F4"/>
    <w:rsid w:val="00761A90"/>
    <w:rsid w:val="00762B2F"/>
    <w:rsid w:val="00762BFC"/>
    <w:rsid w:val="007639A6"/>
    <w:rsid w:val="00764FE7"/>
    <w:rsid w:val="00765259"/>
    <w:rsid w:val="00767291"/>
    <w:rsid w:val="007724E3"/>
    <w:rsid w:val="0077336B"/>
    <w:rsid w:val="00773742"/>
    <w:rsid w:val="00774491"/>
    <w:rsid w:val="0077494A"/>
    <w:rsid w:val="00775829"/>
    <w:rsid w:val="00775C33"/>
    <w:rsid w:val="007768D6"/>
    <w:rsid w:val="00777235"/>
    <w:rsid w:val="007805EA"/>
    <w:rsid w:val="0078143C"/>
    <w:rsid w:val="00782D29"/>
    <w:rsid w:val="00784888"/>
    <w:rsid w:val="00785355"/>
    <w:rsid w:val="00785AAD"/>
    <w:rsid w:val="00785DEC"/>
    <w:rsid w:val="00786D33"/>
    <w:rsid w:val="00787FD7"/>
    <w:rsid w:val="00790FFC"/>
    <w:rsid w:val="007912E4"/>
    <w:rsid w:val="00792C7C"/>
    <w:rsid w:val="00793045"/>
    <w:rsid w:val="0079355C"/>
    <w:rsid w:val="0079493E"/>
    <w:rsid w:val="00794A9A"/>
    <w:rsid w:val="00794F23"/>
    <w:rsid w:val="00796693"/>
    <w:rsid w:val="00796F13"/>
    <w:rsid w:val="007A082F"/>
    <w:rsid w:val="007A092F"/>
    <w:rsid w:val="007A0BB0"/>
    <w:rsid w:val="007A1662"/>
    <w:rsid w:val="007A23E9"/>
    <w:rsid w:val="007A2D22"/>
    <w:rsid w:val="007A31A9"/>
    <w:rsid w:val="007A323C"/>
    <w:rsid w:val="007A363E"/>
    <w:rsid w:val="007A424B"/>
    <w:rsid w:val="007A6128"/>
    <w:rsid w:val="007B06E2"/>
    <w:rsid w:val="007B123E"/>
    <w:rsid w:val="007B2054"/>
    <w:rsid w:val="007B253D"/>
    <w:rsid w:val="007B3BD4"/>
    <w:rsid w:val="007B4600"/>
    <w:rsid w:val="007B52C2"/>
    <w:rsid w:val="007B5C94"/>
    <w:rsid w:val="007B5F4B"/>
    <w:rsid w:val="007B64B0"/>
    <w:rsid w:val="007B6B12"/>
    <w:rsid w:val="007C021B"/>
    <w:rsid w:val="007C0D90"/>
    <w:rsid w:val="007C0ED7"/>
    <w:rsid w:val="007C1033"/>
    <w:rsid w:val="007C2622"/>
    <w:rsid w:val="007C3C7F"/>
    <w:rsid w:val="007C50D2"/>
    <w:rsid w:val="007C55C1"/>
    <w:rsid w:val="007C565F"/>
    <w:rsid w:val="007C57C3"/>
    <w:rsid w:val="007C5967"/>
    <w:rsid w:val="007C7DC2"/>
    <w:rsid w:val="007D0903"/>
    <w:rsid w:val="007D0972"/>
    <w:rsid w:val="007D09D9"/>
    <w:rsid w:val="007D15BC"/>
    <w:rsid w:val="007D1A4E"/>
    <w:rsid w:val="007D3509"/>
    <w:rsid w:val="007D3BE8"/>
    <w:rsid w:val="007D520B"/>
    <w:rsid w:val="007D6B14"/>
    <w:rsid w:val="007D7A7D"/>
    <w:rsid w:val="007D7CDA"/>
    <w:rsid w:val="007D7DAC"/>
    <w:rsid w:val="007E02DC"/>
    <w:rsid w:val="007E1AE4"/>
    <w:rsid w:val="007E3254"/>
    <w:rsid w:val="007E39C2"/>
    <w:rsid w:val="007E3AC4"/>
    <w:rsid w:val="007E3C0C"/>
    <w:rsid w:val="007E69A2"/>
    <w:rsid w:val="007E6BC8"/>
    <w:rsid w:val="007E7F25"/>
    <w:rsid w:val="007F0348"/>
    <w:rsid w:val="007F0D3E"/>
    <w:rsid w:val="007F2441"/>
    <w:rsid w:val="007F248F"/>
    <w:rsid w:val="007F2BE2"/>
    <w:rsid w:val="007F49D1"/>
    <w:rsid w:val="007F59BC"/>
    <w:rsid w:val="007F7214"/>
    <w:rsid w:val="00801205"/>
    <w:rsid w:val="00801754"/>
    <w:rsid w:val="00801F5D"/>
    <w:rsid w:val="0080214A"/>
    <w:rsid w:val="00802156"/>
    <w:rsid w:val="00803349"/>
    <w:rsid w:val="00803524"/>
    <w:rsid w:val="00804894"/>
    <w:rsid w:val="00804B45"/>
    <w:rsid w:val="00805B6B"/>
    <w:rsid w:val="00805C7E"/>
    <w:rsid w:val="00806002"/>
    <w:rsid w:val="0080737E"/>
    <w:rsid w:val="00807BA3"/>
    <w:rsid w:val="00807C7F"/>
    <w:rsid w:val="00812196"/>
    <w:rsid w:val="00813F5D"/>
    <w:rsid w:val="00815563"/>
    <w:rsid w:val="00815B91"/>
    <w:rsid w:val="00816056"/>
    <w:rsid w:val="0081684F"/>
    <w:rsid w:val="008206AF"/>
    <w:rsid w:val="00820F5F"/>
    <w:rsid w:val="00820FDC"/>
    <w:rsid w:val="0082181A"/>
    <w:rsid w:val="00822429"/>
    <w:rsid w:val="0082287A"/>
    <w:rsid w:val="008237B3"/>
    <w:rsid w:val="008245F9"/>
    <w:rsid w:val="00825E08"/>
    <w:rsid w:val="008272BE"/>
    <w:rsid w:val="00827EB0"/>
    <w:rsid w:val="00831FF1"/>
    <w:rsid w:val="00832AF5"/>
    <w:rsid w:val="00832F51"/>
    <w:rsid w:val="00832FF7"/>
    <w:rsid w:val="00833776"/>
    <w:rsid w:val="00834B4D"/>
    <w:rsid w:val="00835E32"/>
    <w:rsid w:val="00836F83"/>
    <w:rsid w:val="00840AC2"/>
    <w:rsid w:val="00840AEA"/>
    <w:rsid w:val="00840CDB"/>
    <w:rsid w:val="00841A71"/>
    <w:rsid w:val="00841E5E"/>
    <w:rsid w:val="0084229A"/>
    <w:rsid w:val="008429A3"/>
    <w:rsid w:val="00842C40"/>
    <w:rsid w:val="00842FF3"/>
    <w:rsid w:val="008430C7"/>
    <w:rsid w:val="0084342A"/>
    <w:rsid w:val="00843B94"/>
    <w:rsid w:val="00846533"/>
    <w:rsid w:val="00847242"/>
    <w:rsid w:val="0085029A"/>
    <w:rsid w:val="00850712"/>
    <w:rsid w:val="008516D2"/>
    <w:rsid w:val="0085230B"/>
    <w:rsid w:val="0085322B"/>
    <w:rsid w:val="008532CC"/>
    <w:rsid w:val="0085572B"/>
    <w:rsid w:val="008562B6"/>
    <w:rsid w:val="0085742B"/>
    <w:rsid w:val="00857799"/>
    <w:rsid w:val="00860557"/>
    <w:rsid w:val="00860A77"/>
    <w:rsid w:val="00860D8F"/>
    <w:rsid w:val="0086116A"/>
    <w:rsid w:val="00861C6C"/>
    <w:rsid w:val="0086410F"/>
    <w:rsid w:val="00865044"/>
    <w:rsid w:val="0086660D"/>
    <w:rsid w:val="00866E4C"/>
    <w:rsid w:val="00867113"/>
    <w:rsid w:val="00870703"/>
    <w:rsid w:val="00872173"/>
    <w:rsid w:val="00873297"/>
    <w:rsid w:val="00874EE5"/>
    <w:rsid w:val="00875980"/>
    <w:rsid w:val="00875A4B"/>
    <w:rsid w:val="00875D80"/>
    <w:rsid w:val="00875E47"/>
    <w:rsid w:val="00876C68"/>
    <w:rsid w:val="00876E8B"/>
    <w:rsid w:val="00880468"/>
    <w:rsid w:val="00881F13"/>
    <w:rsid w:val="00884625"/>
    <w:rsid w:val="00884834"/>
    <w:rsid w:val="0088494A"/>
    <w:rsid w:val="0088499B"/>
    <w:rsid w:val="008849B0"/>
    <w:rsid w:val="00885FE3"/>
    <w:rsid w:val="008865FC"/>
    <w:rsid w:val="00886ACE"/>
    <w:rsid w:val="00886B72"/>
    <w:rsid w:val="0088781C"/>
    <w:rsid w:val="00887C0D"/>
    <w:rsid w:val="008904A3"/>
    <w:rsid w:val="008913CA"/>
    <w:rsid w:val="008921D0"/>
    <w:rsid w:val="00892463"/>
    <w:rsid w:val="0089247C"/>
    <w:rsid w:val="00892672"/>
    <w:rsid w:val="00892B4E"/>
    <w:rsid w:val="00892E3B"/>
    <w:rsid w:val="00893D4C"/>
    <w:rsid w:val="00894FC0"/>
    <w:rsid w:val="00895193"/>
    <w:rsid w:val="0089688D"/>
    <w:rsid w:val="0089720C"/>
    <w:rsid w:val="00897E9B"/>
    <w:rsid w:val="008A04FD"/>
    <w:rsid w:val="008A2A0F"/>
    <w:rsid w:val="008A32EF"/>
    <w:rsid w:val="008A3995"/>
    <w:rsid w:val="008A3DEC"/>
    <w:rsid w:val="008A5A86"/>
    <w:rsid w:val="008A5E78"/>
    <w:rsid w:val="008A7B76"/>
    <w:rsid w:val="008B2A26"/>
    <w:rsid w:val="008B2E21"/>
    <w:rsid w:val="008B42A4"/>
    <w:rsid w:val="008B471A"/>
    <w:rsid w:val="008B4BE0"/>
    <w:rsid w:val="008B7ACC"/>
    <w:rsid w:val="008C0FFB"/>
    <w:rsid w:val="008C137E"/>
    <w:rsid w:val="008C16FB"/>
    <w:rsid w:val="008C1B0C"/>
    <w:rsid w:val="008C295A"/>
    <w:rsid w:val="008C3DE1"/>
    <w:rsid w:val="008C504D"/>
    <w:rsid w:val="008C7F59"/>
    <w:rsid w:val="008D078B"/>
    <w:rsid w:val="008D10AC"/>
    <w:rsid w:val="008D1218"/>
    <w:rsid w:val="008D2736"/>
    <w:rsid w:val="008D2FE6"/>
    <w:rsid w:val="008D3C81"/>
    <w:rsid w:val="008D4C04"/>
    <w:rsid w:val="008D5156"/>
    <w:rsid w:val="008D7285"/>
    <w:rsid w:val="008D72C3"/>
    <w:rsid w:val="008D7F2D"/>
    <w:rsid w:val="008E08C6"/>
    <w:rsid w:val="008E2753"/>
    <w:rsid w:val="008E418F"/>
    <w:rsid w:val="008E4921"/>
    <w:rsid w:val="008E5003"/>
    <w:rsid w:val="008E6DE0"/>
    <w:rsid w:val="008F40F1"/>
    <w:rsid w:val="008F48D4"/>
    <w:rsid w:val="008F66C2"/>
    <w:rsid w:val="008F786D"/>
    <w:rsid w:val="009001C1"/>
    <w:rsid w:val="00900757"/>
    <w:rsid w:val="0090225A"/>
    <w:rsid w:val="009047C5"/>
    <w:rsid w:val="009057E3"/>
    <w:rsid w:val="009067D5"/>
    <w:rsid w:val="00906E59"/>
    <w:rsid w:val="0090764D"/>
    <w:rsid w:val="00907D5D"/>
    <w:rsid w:val="00910097"/>
    <w:rsid w:val="009119AD"/>
    <w:rsid w:val="0091213F"/>
    <w:rsid w:val="00912611"/>
    <w:rsid w:val="009138BD"/>
    <w:rsid w:val="00914BDD"/>
    <w:rsid w:val="009156BB"/>
    <w:rsid w:val="00915C0C"/>
    <w:rsid w:val="00916F2B"/>
    <w:rsid w:val="0091759C"/>
    <w:rsid w:val="00920323"/>
    <w:rsid w:val="009214F5"/>
    <w:rsid w:val="00921792"/>
    <w:rsid w:val="00922BA7"/>
    <w:rsid w:val="0092394E"/>
    <w:rsid w:val="00923FD9"/>
    <w:rsid w:val="00925C2B"/>
    <w:rsid w:val="00925EAE"/>
    <w:rsid w:val="00926362"/>
    <w:rsid w:val="009263DC"/>
    <w:rsid w:val="00927012"/>
    <w:rsid w:val="009274DA"/>
    <w:rsid w:val="00927584"/>
    <w:rsid w:val="00930A51"/>
    <w:rsid w:val="00934D8A"/>
    <w:rsid w:val="0093669C"/>
    <w:rsid w:val="00936DFE"/>
    <w:rsid w:val="009373C6"/>
    <w:rsid w:val="00940DB7"/>
    <w:rsid w:val="0094339F"/>
    <w:rsid w:val="00943B54"/>
    <w:rsid w:val="00944A8D"/>
    <w:rsid w:val="00944C59"/>
    <w:rsid w:val="00944C88"/>
    <w:rsid w:val="009450B7"/>
    <w:rsid w:val="0094733F"/>
    <w:rsid w:val="0094747F"/>
    <w:rsid w:val="0095089F"/>
    <w:rsid w:val="00953007"/>
    <w:rsid w:val="00953C43"/>
    <w:rsid w:val="0095515C"/>
    <w:rsid w:val="00955777"/>
    <w:rsid w:val="009565B8"/>
    <w:rsid w:val="00960D79"/>
    <w:rsid w:val="009613DD"/>
    <w:rsid w:val="00962102"/>
    <w:rsid w:val="00962463"/>
    <w:rsid w:val="00962975"/>
    <w:rsid w:val="00963467"/>
    <w:rsid w:val="00966295"/>
    <w:rsid w:val="00966951"/>
    <w:rsid w:val="00966B10"/>
    <w:rsid w:val="009671F4"/>
    <w:rsid w:val="00970D57"/>
    <w:rsid w:val="00971900"/>
    <w:rsid w:val="009728B4"/>
    <w:rsid w:val="00973A63"/>
    <w:rsid w:val="00973B6F"/>
    <w:rsid w:val="00974180"/>
    <w:rsid w:val="009748F8"/>
    <w:rsid w:val="00974EFD"/>
    <w:rsid w:val="009761B6"/>
    <w:rsid w:val="00976FF7"/>
    <w:rsid w:val="00977272"/>
    <w:rsid w:val="00980464"/>
    <w:rsid w:val="00980DD9"/>
    <w:rsid w:val="00982057"/>
    <w:rsid w:val="00983B9C"/>
    <w:rsid w:val="0098430A"/>
    <w:rsid w:val="00984978"/>
    <w:rsid w:val="009852BC"/>
    <w:rsid w:val="00985D32"/>
    <w:rsid w:val="00985D84"/>
    <w:rsid w:val="00987045"/>
    <w:rsid w:val="00991399"/>
    <w:rsid w:val="00991E4C"/>
    <w:rsid w:val="00991E5E"/>
    <w:rsid w:val="00991ED9"/>
    <w:rsid w:val="00992AD2"/>
    <w:rsid w:val="009956E3"/>
    <w:rsid w:val="00995AE6"/>
    <w:rsid w:val="009A48E0"/>
    <w:rsid w:val="009A52A7"/>
    <w:rsid w:val="009A6FFA"/>
    <w:rsid w:val="009A7FAC"/>
    <w:rsid w:val="009B0A2E"/>
    <w:rsid w:val="009B0BB1"/>
    <w:rsid w:val="009B2739"/>
    <w:rsid w:val="009B3114"/>
    <w:rsid w:val="009B37AB"/>
    <w:rsid w:val="009B3996"/>
    <w:rsid w:val="009B6AB6"/>
    <w:rsid w:val="009B6E6B"/>
    <w:rsid w:val="009B79B5"/>
    <w:rsid w:val="009B7D21"/>
    <w:rsid w:val="009B7D85"/>
    <w:rsid w:val="009B7EF4"/>
    <w:rsid w:val="009C17A6"/>
    <w:rsid w:val="009C26BB"/>
    <w:rsid w:val="009C497F"/>
    <w:rsid w:val="009C528F"/>
    <w:rsid w:val="009C6169"/>
    <w:rsid w:val="009C64A0"/>
    <w:rsid w:val="009C6F94"/>
    <w:rsid w:val="009C7D04"/>
    <w:rsid w:val="009D0A9B"/>
    <w:rsid w:val="009D0B57"/>
    <w:rsid w:val="009D0DFD"/>
    <w:rsid w:val="009D4BB6"/>
    <w:rsid w:val="009D5046"/>
    <w:rsid w:val="009D54BC"/>
    <w:rsid w:val="009D59EF"/>
    <w:rsid w:val="009D5C9D"/>
    <w:rsid w:val="009D603F"/>
    <w:rsid w:val="009D6B97"/>
    <w:rsid w:val="009E06A3"/>
    <w:rsid w:val="009E0E9C"/>
    <w:rsid w:val="009E1599"/>
    <w:rsid w:val="009E1704"/>
    <w:rsid w:val="009E2654"/>
    <w:rsid w:val="009E4FC9"/>
    <w:rsid w:val="009E5B33"/>
    <w:rsid w:val="009E6483"/>
    <w:rsid w:val="009F02FC"/>
    <w:rsid w:val="009F14C9"/>
    <w:rsid w:val="009F201A"/>
    <w:rsid w:val="009F30C7"/>
    <w:rsid w:val="009F372D"/>
    <w:rsid w:val="009F3D5C"/>
    <w:rsid w:val="009F44CC"/>
    <w:rsid w:val="009F4D12"/>
    <w:rsid w:val="00A000A1"/>
    <w:rsid w:val="00A00FB2"/>
    <w:rsid w:val="00A02679"/>
    <w:rsid w:val="00A0364B"/>
    <w:rsid w:val="00A037B7"/>
    <w:rsid w:val="00A050D2"/>
    <w:rsid w:val="00A05B1F"/>
    <w:rsid w:val="00A06DF3"/>
    <w:rsid w:val="00A06E3B"/>
    <w:rsid w:val="00A07295"/>
    <w:rsid w:val="00A07535"/>
    <w:rsid w:val="00A102AC"/>
    <w:rsid w:val="00A12089"/>
    <w:rsid w:val="00A126A2"/>
    <w:rsid w:val="00A12B4E"/>
    <w:rsid w:val="00A12F38"/>
    <w:rsid w:val="00A15F5C"/>
    <w:rsid w:val="00A165D9"/>
    <w:rsid w:val="00A17475"/>
    <w:rsid w:val="00A20050"/>
    <w:rsid w:val="00A205A5"/>
    <w:rsid w:val="00A21BF2"/>
    <w:rsid w:val="00A23914"/>
    <w:rsid w:val="00A253E2"/>
    <w:rsid w:val="00A253F2"/>
    <w:rsid w:val="00A254F5"/>
    <w:rsid w:val="00A31DC4"/>
    <w:rsid w:val="00A32675"/>
    <w:rsid w:val="00A32B40"/>
    <w:rsid w:val="00A3390A"/>
    <w:rsid w:val="00A360F8"/>
    <w:rsid w:val="00A3757F"/>
    <w:rsid w:val="00A37A4E"/>
    <w:rsid w:val="00A4210E"/>
    <w:rsid w:val="00A4297B"/>
    <w:rsid w:val="00A42DB4"/>
    <w:rsid w:val="00A444F2"/>
    <w:rsid w:val="00A44541"/>
    <w:rsid w:val="00A449B4"/>
    <w:rsid w:val="00A455BB"/>
    <w:rsid w:val="00A45CCE"/>
    <w:rsid w:val="00A45D33"/>
    <w:rsid w:val="00A45E55"/>
    <w:rsid w:val="00A478ED"/>
    <w:rsid w:val="00A47D9D"/>
    <w:rsid w:val="00A50491"/>
    <w:rsid w:val="00A5269A"/>
    <w:rsid w:val="00A53F3B"/>
    <w:rsid w:val="00A55349"/>
    <w:rsid w:val="00A5653A"/>
    <w:rsid w:val="00A57A01"/>
    <w:rsid w:val="00A6013D"/>
    <w:rsid w:val="00A615EB"/>
    <w:rsid w:val="00A61A47"/>
    <w:rsid w:val="00A64F6D"/>
    <w:rsid w:val="00A65148"/>
    <w:rsid w:val="00A67EFC"/>
    <w:rsid w:val="00A67F39"/>
    <w:rsid w:val="00A710AC"/>
    <w:rsid w:val="00A714A9"/>
    <w:rsid w:val="00A71820"/>
    <w:rsid w:val="00A71D4E"/>
    <w:rsid w:val="00A71F2F"/>
    <w:rsid w:val="00A72700"/>
    <w:rsid w:val="00A72AC9"/>
    <w:rsid w:val="00A73049"/>
    <w:rsid w:val="00A74D79"/>
    <w:rsid w:val="00A74ECC"/>
    <w:rsid w:val="00A7562F"/>
    <w:rsid w:val="00A76F04"/>
    <w:rsid w:val="00A77C5C"/>
    <w:rsid w:val="00A80504"/>
    <w:rsid w:val="00A80D01"/>
    <w:rsid w:val="00A82547"/>
    <w:rsid w:val="00A82751"/>
    <w:rsid w:val="00A82787"/>
    <w:rsid w:val="00A8279A"/>
    <w:rsid w:val="00A8388D"/>
    <w:rsid w:val="00A83938"/>
    <w:rsid w:val="00A83B49"/>
    <w:rsid w:val="00A84084"/>
    <w:rsid w:val="00A847B3"/>
    <w:rsid w:val="00A94FF6"/>
    <w:rsid w:val="00A955A0"/>
    <w:rsid w:val="00A961C8"/>
    <w:rsid w:val="00A96C90"/>
    <w:rsid w:val="00A970BD"/>
    <w:rsid w:val="00A974FD"/>
    <w:rsid w:val="00AA0370"/>
    <w:rsid w:val="00AA1249"/>
    <w:rsid w:val="00AA1DA0"/>
    <w:rsid w:val="00AA209D"/>
    <w:rsid w:val="00AA3788"/>
    <w:rsid w:val="00AA5C04"/>
    <w:rsid w:val="00AA5EF9"/>
    <w:rsid w:val="00AA6FB0"/>
    <w:rsid w:val="00AB07E4"/>
    <w:rsid w:val="00AB0B32"/>
    <w:rsid w:val="00AB1D04"/>
    <w:rsid w:val="00AB2851"/>
    <w:rsid w:val="00AB2F9A"/>
    <w:rsid w:val="00AB35D7"/>
    <w:rsid w:val="00AB3880"/>
    <w:rsid w:val="00AB3889"/>
    <w:rsid w:val="00AB4B5B"/>
    <w:rsid w:val="00AB53D2"/>
    <w:rsid w:val="00AB59CA"/>
    <w:rsid w:val="00AB6802"/>
    <w:rsid w:val="00AB74B3"/>
    <w:rsid w:val="00AC1D33"/>
    <w:rsid w:val="00AC2236"/>
    <w:rsid w:val="00AC2DE4"/>
    <w:rsid w:val="00AC32F2"/>
    <w:rsid w:val="00AC37BB"/>
    <w:rsid w:val="00AC38DF"/>
    <w:rsid w:val="00AC4C98"/>
    <w:rsid w:val="00AC6252"/>
    <w:rsid w:val="00AC64E2"/>
    <w:rsid w:val="00AC6CED"/>
    <w:rsid w:val="00AC718F"/>
    <w:rsid w:val="00AC77A1"/>
    <w:rsid w:val="00AD0012"/>
    <w:rsid w:val="00AD125B"/>
    <w:rsid w:val="00AD1DDD"/>
    <w:rsid w:val="00AD4F9A"/>
    <w:rsid w:val="00AD54E1"/>
    <w:rsid w:val="00AD6A2B"/>
    <w:rsid w:val="00AD77CC"/>
    <w:rsid w:val="00AE0DDB"/>
    <w:rsid w:val="00AE0E55"/>
    <w:rsid w:val="00AE15C9"/>
    <w:rsid w:val="00AE1C8B"/>
    <w:rsid w:val="00AE1E08"/>
    <w:rsid w:val="00AE2585"/>
    <w:rsid w:val="00AE47E5"/>
    <w:rsid w:val="00AE515F"/>
    <w:rsid w:val="00AE54CA"/>
    <w:rsid w:val="00AE5A3E"/>
    <w:rsid w:val="00AE6956"/>
    <w:rsid w:val="00AE7600"/>
    <w:rsid w:val="00AF0282"/>
    <w:rsid w:val="00AF03D0"/>
    <w:rsid w:val="00AF03D5"/>
    <w:rsid w:val="00AF06F7"/>
    <w:rsid w:val="00AF14A4"/>
    <w:rsid w:val="00AF1815"/>
    <w:rsid w:val="00AF2A74"/>
    <w:rsid w:val="00AF2EEF"/>
    <w:rsid w:val="00AF4724"/>
    <w:rsid w:val="00AF480C"/>
    <w:rsid w:val="00AF48A1"/>
    <w:rsid w:val="00AF649E"/>
    <w:rsid w:val="00AF6A2C"/>
    <w:rsid w:val="00AF6CB3"/>
    <w:rsid w:val="00B01F62"/>
    <w:rsid w:val="00B0203F"/>
    <w:rsid w:val="00B05809"/>
    <w:rsid w:val="00B07097"/>
    <w:rsid w:val="00B117C0"/>
    <w:rsid w:val="00B12CCC"/>
    <w:rsid w:val="00B1431C"/>
    <w:rsid w:val="00B14374"/>
    <w:rsid w:val="00B1660C"/>
    <w:rsid w:val="00B17EC0"/>
    <w:rsid w:val="00B200A1"/>
    <w:rsid w:val="00B228B7"/>
    <w:rsid w:val="00B228CE"/>
    <w:rsid w:val="00B25749"/>
    <w:rsid w:val="00B2639D"/>
    <w:rsid w:val="00B26492"/>
    <w:rsid w:val="00B33062"/>
    <w:rsid w:val="00B34746"/>
    <w:rsid w:val="00B34F13"/>
    <w:rsid w:val="00B3683F"/>
    <w:rsid w:val="00B375DD"/>
    <w:rsid w:val="00B37BAC"/>
    <w:rsid w:val="00B40A57"/>
    <w:rsid w:val="00B432DD"/>
    <w:rsid w:val="00B43CEF"/>
    <w:rsid w:val="00B44648"/>
    <w:rsid w:val="00B46C52"/>
    <w:rsid w:val="00B47439"/>
    <w:rsid w:val="00B50D92"/>
    <w:rsid w:val="00B52679"/>
    <w:rsid w:val="00B53621"/>
    <w:rsid w:val="00B54259"/>
    <w:rsid w:val="00B56108"/>
    <w:rsid w:val="00B567BC"/>
    <w:rsid w:val="00B56ED9"/>
    <w:rsid w:val="00B572E2"/>
    <w:rsid w:val="00B61258"/>
    <w:rsid w:val="00B61957"/>
    <w:rsid w:val="00B6303A"/>
    <w:rsid w:val="00B63091"/>
    <w:rsid w:val="00B63215"/>
    <w:rsid w:val="00B65678"/>
    <w:rsid w:val="00B65A28"/>
    <w:rsid w:val="00B65FB3"/>
    <w:rsid w:val="00B6743A"/>
    <w:rsid w:val="00B67DE8"/>
    <w:rsid w:val="00B67F11"/>
    <w:rsid w:val="00B7016C"/>
    <w:rsid w:val="00B705D8"/>
    <w:rsid w:val="00B70ABC"/>
    <w:rsid w:val="00B73104"/>
    <w:rsid w:val="00B73C83"/>
    <w:rsid w:val="00B74BF8"/>
    <w:rsid w:val="00B7665C"/>
    <w:rsid w:val="00B76E4C"/>
    <w:rsid w:val="00B80076"/>
    <w:rsid w:val="00B81ABF"/>
    <w:rsid w:val="00B81FA2"/>
    <w:rsid w:val="00B82C5A"/>
    <w:rsid w:val="00B83D51"/>
    <w:rsid w:val="00B83E00"/>
    <w:rsid w:val="00B846F6"/>
    <w:rsid w:val="00B84DE7"/>
    <w:rsid w:val="00B85008"/>
    <w:rsid w:val="00B8634C"/>
    <w:rsid w:val="00B86CF0"/>
    <w:rsid w:val="00B87290"/>
    <w:rsid w:val="00B8782E"/>
    <w:rsid w:val="00B918DB"/>
    <w:rsid w:val="00B91CB2"/>
    <w:rsid w:val="00B932C9"/>
    <w:rsid w:val="00B93716"/>
    <w:rsid w:val="00B9472B"/>
    <w:rsid w:val="00B951CF"/>
    <w:rsid w:val="00BA00C3"/>
    <w:rsid w:val="00BA1709"/>
    <w:rsid w:val="00BA4940"/>
    <w:rsid w:val="00BA554A"/>
    <w:rsid w:val="00BA6C6F"/>
    <w:rsid w:val="00BA6F3E"/>
    <w:rsid w:val="00BA7258"/>
    <w:rsid w:val="00BB14E6"/>
    <w:rsid w:val="00BB2537"/>
    <w:rsid w:val="00BB2995"/>
    <w:rsid w:val="00BB3AE4"/>
    <w:rsid w:val="00BB4CFB"/>
    <w:rsid w:val="00BB4DCB"/>
    <w:rsid w:val="00BB6031"/>
    <w:rsid w:val="00BB7646"/>
    <w:rsid w:val="00BC1D44"/>
    <w:rsid w:val="00BC1DA0"/>
    <w:rsid w:val="00BC2B0C"/>
    <w:rsid w:val="00BC3ECC"/>
    <w:rsid w:val="00BC4B84"/>
    <w:rsid w:val="00BC4C83"/>
    <w:rsid w:val="00BC5AA7"/>
    <w:rsid w:val="00BC61F9"/>
    <w:rsid w:val="00BD01BF"/>
    <w:rsid w:val="00BD16D2"/>
    <w:rsid w:val="00BD1A66"/>
    <w:rsid w:val="00BD2231"/>
    <w:rsid w:val="00BD36DC"/>
    <w:rsid w:val="00BD6D30"/>
    <w:rsid w:val="00BD70C4"/>
    <w:rsid w:val="00BE00D6"/>
    <w:rsid w:val="00BE16AC"/>
    <w:rsid w:val="00BE2582"/>
    <w:rsid w:val="00BE3D2C"/>
    <w:rsid w:val="00BE4661"/>
    <w:rsid w:val="00BE516A"/>
    <w:rsid w:val="00BE6419"/>
    <w:rsid w:val="00BE65D5"/>
    <w:rsid w:val="00BE67BC"/>
    <w:rsid w:val="00BE6AB8"/>
    <w:rsid w:val="00BF0440"/>
    <w:rsid w:val="00BF0550"/>
    <w:rsid w:val="00BF282C"/>
    <w:rsid w:val="00BF3347"/>
    <w:rsid w:val="00BF33C0"/>
    <w:rsid w:val="00BF6F9E"/>
    <w:rsid w:val="00BF7DD4"/>
    <w:rsid w:val="00C01132"/>
    <w:rsid w:val="00C04D4D"/>
    <w:rsid w:val="00C04F72"/>
    <w:rsid w:val="00C0529F"/>
    <w:rsid w:val="00C06754"/>
    <w:rsid w:val="00C101C0"/>
    <w:rsid w:val="00C11026"/>
    <w:rsid w:val="00C110C0"/>
    <w:rsid w:val="00C111B7"/>
    <w:rsid w:val="00C112E8"/>
    <w:rsid w:val="00C12735"/>
    <w:rsid w:val="00C132AF"/>
    <w:rsid w:val="00C13385"/>
    <w:rsid w:val="00C14A70"/>
    <w:rsid w:val="00C151CF"/>
    <w:rsid w:val="00C15A7F"/>
    <w:rsid w:val="00C16D53"/>
    <w:rsid w:val="00C16EB2"/>
    <w:rsid w:val="00C2227A"/>
    <w:rsid w:val="00C238ED"/>
    <w:rsid w:val="00C2432D"/>
    <w:rsid w:val="00C24CFD"/>
    <w:rsid w:val="00C26683"/>
    <w:rsid w:val="00C30050"/>
    <w:rsid w:val="00C30CB5"/>
    <w:rsid w:val="00C32D8D"/>
    <w:rsid w:val="00C33422"/>
    <w:rsid w:val="00C35CC0"/>
    <w:rsid w:val="00C36A24"/>
    <w:rsid w:val="00C40089"/>
    <w:rsid w:val="00C413F9"/>
    <w:rsid w:val="00C41DDF"/>
    <w:rsid w:val="00C44977"/>
    <w:rsid w:val="00C463B2"/>
    <w:rsid w:val="00C46880"/>
    <w:rsid w:val="00C50511"/>
    <w:rsid w:val="00C5118C"/>
    <w:rsid w:val="00C5260E"/>
    <w:rsid w:val="00C53931"/>
    <w:rsid w:val="00C57A44"/>
    <w:rsid w:val="00C57C32"/>
    <w:rsid w:val="00C57E09"/>
    <w:rsid w:val="00C60048"/>
    <w:rsid w:val="00C60A84"/>
    <w:rsid w:val="00C61E09"/>
    <w:rsid w:val="00C6266D"/>
    <w:rsid w:val="00C62760"/>
    <w:rsid w:val="00C62E2F"/>
    <w:rsid w:val="00C63506"/>
    <w:rsid w:val="00C63D8C"/>
    <w:rsid w:val="00C6450E"/>
    <w:rsid w:val="00C7051D"/>
    <w:rsid w:val="00C7085F"/>
    <w:rsid w:val="00C70E5E"/>
    <w:rsid w:val="00C717C7"/>
    <w:rsid w:val="00C71E67"/>
    <w:rsid w:val="00C7378E"/>
    <w:rsid w:val="00C7433B"/>
    <w:rsid w:val="00C749A8"/>
    <w:rsid w:val="00C75013"/>
    <w:rsid w:val="00C75404"/>
    <w:rsid w:val="00C75B7A"/>
    <w:rsid w:val="00C778CF"/>
    <w:rsid w:val="00C779B3"/>
    <w:rsid w:val="00C77C1E"/>
    <w:rsid w:val="00C77FC9"/>
    <w:rsid w:val="00C818EB"/>
    <w:rsid w:val="00C82BDA"/>
    <w:rsid w:val="00C8328A"/>
    <w:rsid w:val="00C84968"/>
    <w:rsid w:val="00C86561"/>
    <w:rsid w:val="00C9090E"/>
    <w:rsid w:val="00C91868"/>
    <w:rsid w:val="00C94B51"/>
    <w:rsid w:val="00C95A99"/>
    <w:rsid w:val="00C970ED"/>
    <w:rsid w:val="00CA115A"/>
    <w:rsid w:val="00CA334E"/>
    <w:rsid w:val="00CA4F00"/>
    <w:rsid w:val="00CB0CB8"/>
    <w:rsid w:val="00CB0F81"/>
    <w:rsid w:val="00CB38DC"/>
    <w:rsid w:val="00CB409D"/>
    <w:rsid w:val="00CB4597"/>
    <w:rsid w:val="00CB4875"/>
    <w:rsid w:val="00CB4B6B"/>
    <w:rsid w:val="00CB5C54"/>
    <w:rsid w:val="00CB65AE"/>
    <w:rsid w:val="00CC0057"/>
    <w:rsid w:val="00CC064B"/>
    <w:rsid w:val="00CC138C"/>
    <w:rsid w:val="00CC13BA"/>
    <w:rsid w:val="00CC2CBB"/>
    <w:rsid w:val="00CC538C"/>
    <w:rsid w:val="00CC60EE"/>
    <w:rsid w:val="00CC6FE6"/>
    <w:rsid w:val="00CC739C"/>
    <w:rsid w:val="00CC7921"/>
    <w:rsid w:val="00CD006C"/>
    <w:rsid w:val="00CD066C"/>
    <w:rsid w:val="00CD0BA5"/>
    <w:rsid w:val="00CD1C98"/>
    <w:rsid w:val="00CD3AFE"/>
    <w:rsid w:val="00CD3DC8"/>
    <w:rsid w:val="00CD486A"/>
    <w:rsid w:val="00CD4910"/>
    <w:rsid w:val="00CD49EF"/>
    <w:rsid w:val="00CD5AD2"/>
    <w:rsid w:val="00CD5AF6"/>
    <w:rsid w:val="00CD6980"/>
    <w:rsid w:val="00CD74BC"/>
    <w:rsid w:val="00CD7667"/>
    <w:rsid w:val="00CE08D6"/>
    <w:rsid w:val="00CE12DC"/>
    <w:rsid w:val="00CE29E4"/>
    <w:rsid w:val="00CE48B3"/>
    <w:rsid w:val="00CE4F02"/>
    <w:rsid w:val="00CE766B"/>
    <w:rsid w:val="00CF1390"/>
    <w:rsid w:val="00CF1B24"/>
    <w:rsid w:val="00CF1BCD"/>
    <w:rsid w:val="00CF2353"/>
    <w:rsid w:val="00CF3CDE"/>
    <w:rsid w:val="00CF3FF6"/>
    <w:rsid w:val="00CF5337"/>
    <w:rsid w:val="00CF6749"/>
    <w:rsid w:val="00CF6779"/>
    <w:rsid w:val="00D008DB"/>
    <w:rsid w:val="00D00E2C"/>
    <w:rsid w:val="00D01574"/>
    <w:rsid w:val="00D0275A"/>
    <w:rsid w:val="00D02AC8"/>
    <w:rsid w:val="00D039CA"/>
    <w:rsid w:val="00D03FEF"/>
    <w:rsid w:val="00D04C21"/>
    <w:rsid w:val="00D05EFA"/>
    <w:rsid w:val="00D061DE"/>
    <w:rsid w:val="00D063AC"/>
    <w:rsid w:val="00D06A3E"/>
    <w:rsid w:val="00D070EF"/>
    <w:rsid w:val="00D07A79"/>
    <w:rsid w:val="00D11255"/>
    <w:rsid w:val="00D1343B"/>
    <w:rsid w:val="00D1609F"/>
    <w:rsid w:val="00D17482"/>
    <w:rsid w:val="00D23182"/>
    <w:rsid w:val="00D23261"/>
    <w:rsid w:val="00D2348C"/>
    <w:rsid w:val="00D2363E"/>
    <w:rsid w:val="00D24785"/>
    <w:rsid w:val="00D25F97"/>
    <w:rsid w:val="00D2672A"/>
    <w:rsid w:val="00D26AAD"/>
    <w:rsid w:val="00D273C5"/>
    <w:rsid w:val="00D2763E"/>
    <w:rsid w:val="00D34840"/>
    <w:rsid w:val="00D34AFE"/>
    <w:rsid w:val="00D35351"/>
    <w:rsid w:val="00D3594F"/>
    <w:rsid w:val="00D4045D"/>
    <w:rsid w:val="00D40702"/>
    <w:rsid w:val="00D40C06"/>
    <w:rsid w:val="00D40D6E"/>
    <w:rsid w:val="00D42114"/>
    <w:rsid w:val="00D42EF0"/>
    <w:rsid w:val="00D43BFD"/>
    <w:rsid w:val="00D43C14"/>
    <w:rsid w:val="00D43E04"/>
    <w:rsid w:val="00D449E3"/>
    <w:rsid w:val="00D462DF"/>
    <w:rsid w:val="00D5128C"/>
    <w:rsid w:val="00D5132D"/>
    <w:rsid w:val="00D51993"/>
    <w:rsid w:val="00D54D48"/>
    <w:rsid w:val="00D55847"/>
    <w:rsid w:val="00D5592E"/>
    <w:rsid w:val="00D57DCF"/>
    <w:rsid w:val="00D60F6E"/>
    <w:rsid w:val="00D61513"/>
    <w:rsid w:val="00D616A1"/>
    <w:rsid w:val="00D62060"/>
    <w:rsid w:val="00D62FF0"/>
    <w:rsid w:val="00D63964"/>
    <w:rsid w:val="00D66015"/>
    <w:rsid w:val="00D66812"/>
    <w:rsid w:val="00D70E40"/>
    <w:rsid w:val="00D7279E"/>
    <w:rsid w:val="00D729C9"/>
    <w:rsid w:val="00D73364"/>
    <w:rsid w:val="00D73C09"/>
    <w:rsid w:val="00D74DBB"/>
    <w:rsid w:val="00D75296"/>
    <w:rsid w:val="00D76ADC"/>
    <w:rsid w:val="00D771F1"/>
    <w:rsid w:val="00D80B41"/>
    <w:rsid w:val="00D80FE0"/>
    <w:rsid w:val="00D82A2E"/>
    <w:rsid w:val="00D83D17"/>
    <w:rsid w:val="00D83EA2"/>
    <w:rsid w:val="00D841B5"/>
    <w:rsid w:val="00D849B9"/>
    <w:rsid w:val="00D8637F"/>
    <w:rsid w:val="00D90873"/>
    <w:rsid w:val="00D90AF8"/>
    <w:rsid w:val="00D91043"/>
    <w:rsid w:val="00D91890"/>
    <w:rsid w:val="00D9192D"/>
    <w:rsid w:val="00D91C04"/>
    <w:rsid w:val="00D94160"/>
    <w:rsid w:val="00D94734"/>
    <w:rsid w:val="00D94AC1"/>
    <w:rsid w:val="00D953C9"/>
    <w:rsid w:val="00DA05D6"/>
    <w:rsid w:val="00DA0614"/>
    <w:rsid w:val="00DA14F5"/>
    <w:rsid w:val="00DA1793"/>
    <w:rsid w:val="00DA2916"/>
    <w:rsid w:val="00DA2A0D"/>
    <w:rsid w:val="00DA3ACC"/>
    <w:rsid w:val="00DA3CCC"/>
    <w:rsid w:val="00DA7FF9"/>
    <w:rsid w:val="00DB03E4"/>
    <w:rsid w:val="00DB05C0"/>
    <w:rsid w:val="00DB203A"/>
    <w:rsid w:val="00DB2700"/>
    <w:rsid w:val="00DB5093"/>
    <w:rsid w:val="00DC0B48"/>
    <w:rsid w:val="00DC0E0F"/>
    <w:rsid w:val="00DC142C"/>
    <w:rsid w:val="00DC1A4B"/>
    <w:rsid w:val="00DC4659"/>
    <w:rsid w:val="00DC47EB"/>
    <w:rsid w:val="00DC5827"/>
    <w:rsid w:val="00DC58F3"/>
    <w:rsid w:val="00DC5C26"/>
    <w:rsid w:val="00DC6625"/>
    <w:rsid w:val="00DD0106"/>
    <w:rsid w:val="00DD185F"/>
    <w:rsid w:val="00DD25AE"/>
    <w:rsid w:val="00DD290E"/>
    <w:rsid w:val="00DD56F9"/>
    <w:rsid w:val="00DE08E0"/>
    <w:rsid w:val="00DE09A1"/>
    <w:rsid w:val="00DE1318"/>
    <w:rsid w:val="00DE162D"/>
    <w:rsid w:val="00DE1E38"/>
    <w:rsid w:val="00DE2759"/>
    <w:rsid w:val="00DE2C88"/>
    <w:rsid w:val="00DE2CA9"/>
    <w:rsid w:val="00DE3159"/>
    <w:rsid w:val="00DE3475"/>
    <w:rsid w:val="00DE3A91"/>
    <w:rsid w:val="00DE4842"/>
    <w:rsid w:val="00DE4CAF"/>
    <w:rsid w:val="00DE4F58"/>
    <w:rsid w:val="00DE582D"/>
    <w:rsid w:val="00DE5B90"/>
    <w:rsid w:val="00DE6975"/>
    <w:rsid w:val="00DE6BC4"/>
    <w:rsid w:val="00DE7408"/>
    <w:rsid w:val="00DF1630"/>
    <w:rsid w:val="00DF2ED0"/>
    <w:rsid w:val="00DF2F86"/>
    <w:rsid w:val="00DF3512"/>
    <w:rsid w:val="00DF4AC6"/>
    <w:rsid w:val="00DF53D9"/>
    <w:rsid w:val="00DF7E40"/>
    <w:rsid w:val="00E000D8"/>
    <w:rsid w:val="00E01DFC"/>
    <w:rsid w:val="00E02699"/>
    <w:rsid w:val="00E036F1"/>
    <w:rsid w:val="00E0472E"/>
    <w:rsid w:val="00E06334"/>
    <w:rsid w:val="00E06AB7"/>
    <w:rsid w:val="00E1054B"/>
    <w:rsid w:val="00E10BE5"/>
    <w:rsid w:val="00E11BF5"/>
    <w:rsid w:val="00E13674"/>
    <w:rsid w:val="00E156C7"/>
    <w:rsid w:val="00E1576B"/>
    <w:rsid w:val="00E164CB"/>
    <w:rsid w:val="00E16852"/>
    <w:rsid w:val="00E17EAE"/>
    <w:rsid w:val="00E2025C"/>
    <w:rsid w:val="00E208D3"/>
    <w:rsid w:val="00E21D15"/>
    <w:rsid w:val="00E23789"/>
    <w:rsid w:val="00E24087"/>
    <w:rsid w:val="00E2509A"/>
    <w:rsid w:val="00E25B99"/>
    <w:rsid w:val="00E2665F"/>
    <w:rsid w:val="00E27EF7"/>
    <w:rsid w:val="00E3015C"/>
    <w:rsid w:val="00E315D1"/>
    <w:rsid w:val="00E35B90"/>
    <w:rsid w:val="00E365A7"/>
    <w:rsid w:val="00E367A1"/>
    <w:rsid w:val="00E369F0"/>
    <w:rsid w:val="00E41C49"/>
    <w:rsid w:val="00E4350B"/>
    <w:rsid w:val="00E44B24"/>
    <w:rsid w:val="00E44CE9"/>
    <w:rsid w:val="00E44E13"/>
    <w:rsid w:val="00E47565"/>
    <w:rsid w:val="00E50288"/>
    <w:rsid w:val="00E51156"/>
    <w:rsid w:val="00E51C26"/>
    <w:rsid w:val="00E51C2E"/>
    <w:rsid w:val="00E51E7B"/>
    <w:rsid w:val="00E520B4"/>
    <w:rsid w:val="00E526B1"/>
    <w:rsid w:val="00E53622"/>
    <w:rsid w:val="00E55B8A"/>
    <w:rsid w:val="00E55E02"/>
    <w:rsid w:val="00E571F8"/>
    <w:rsid w:val="00E60743"/>
    <w:rsid w:val="00E60D06"/>
    <w:rsid w:val="00E6135C"/>
    <w:rsid w:val="00E6233B"/>
    <w:rsid w:val="00E6431F"/>
    <w:rsid w:val="00E64EF1"/>
    <w:rsid w:val="00E65EA1"/>
    <w:rsid w:val="00E66947"/>
    <w:rsid w:val="00E66BE2"/>
    <w:rsid w:val="00E67378"/>
    <w:rsid w:val="00E67FB9"/>
    <w:rsid w:val="00E70EDD"/>
    <w:rsid w:val="00E730C1"/>
    <w:rsid w:val="00E73117"/>
    <w:rsid w:val="00E743B9"/>
    <w:rsid w:val="00E76C29"/>
    <w:rsid w:val="00E80524"/>
    <w:rsid w:val="00E805FB"/>
    <w:rsid w:val="00E80E89"/>
    <w:rsid w:val="00E81CBF"/>
    <w:rsid w:val="00E81D9D"/>
    <w:rsid w:val="00E83FFB"/>
    <w:rsid w:val="00E843F2"/>
    <w:rsid w:val="00E84588"/>
    <w:rsid w:val="00E84F52"/>
    <w:rsid w:val="00E8563F"/>
    <w:rsid w:val="00E87A67"/>
    <w:rsid w:val="00E90B33"/>
    <w:rsid w:val="00E9145F"/>
    <w:rsid w:val="00E914F3"/>
    <w:rsid w:val="00E936BE"/>
    <w:rsid w:val="00E942D6"/>
    <w:rsid w:val="00E94E8D"/>
    <w:rsid w:val="00E957A1"/>
    <w:rsid w:val="00EA0647"/>
    <w:rsid w:val="00EA1692"/>
    <w:rsid w:val="00EA5AAC"/>
    <w:rsid w:val="00EA6850"/>
    <w:rsid w:val="00EA7284"/>
    <w:rsid w:val="00EB0A59"/>
    <w:rsid w:val="00EB1F40"/>
    <w:rsid w:val="00EB2505"/>
    <w:rsid w:val="00EB2CD0"/>
    <w:rsid w:val="00EB3974"/>
    <w:rsid w:val="00EB5958"/>
    <w:rsid w:val="00EB6EBA"/>
    <w:rsid w:val="00EC0798"/>
    <w:rsid w:val="00EC10B7"/>
    <w:rsid w:val="00EC1457"/>
    <w:rsid w:val="00EC2DDA"/>
    <w:rsid w:val="00EC3CFF"/>
    <w:rsid w:val="00EC47E3"/>
    <w:rsid w:val="00ED08EF"/>
    <w:rsid w:val="00ED19DF"/>
    <w:rsid w:val="00ED2061"/>
    <w:rsid w:val="00ED2A4F"/>
    <w:rsid w:val="00ED44FB"/>
    <w:rsid w:val="00ED4BC0"/>
    <w:rsid w:val="00ED4F2F"/>
    <w:rsid w:val="00ED6D11"/>
    <w:rsid w:val="00ED7563"/>
    <w:rsid w:val="00ED7CE5"/>
    <w:rsid w:val="00EE06BC"/>
    <w:rsid w:val="00EE0A33"/>
    <w:rsid w:val="00EE35AB"/>
    <w:rsid w:val="00EE4E34"/>
    <w:rsid w:val="00EE6A65"/>
    <w:rsid w:val="00EE7373"/>
    <w:rsid w:val="00EE742C"/>
    <w:rsid w:val="00EE75BA"/>
    <w:rsid w:val="00EF0728"/>
    <w:rsid w:val="00EF10A1"/>
    <w:rsid w:val="00EF157B"/>
    <w:rsid w:val="00EF24F2"/>
    <w:rsid w:val="00EF2975"/>
    <w:rsid w:val="00EF2FF1"/>
    <w:rsid w:val="00EF4CD4"/>
    <w:rsid w:val="00EF5294"/>
    <w:rsid w:val="00EF5A55"/>
    <w:rsid w:val="00EF5BC3"/>
    <w:rsid w:val="00EF6178"/>
    <w:rsid w:val="00EF6240"/>
    <w:rsid w:val="00EF6BFA"/>
    <w:rsid w:val="00EF77E0"/>
    <w:rsid w:val="00EF7912"/>
    <w:rsid w:val="00F01F51"/>
    <w:rsid w:val="00F02543"/>
    <w:rsid w:val="00F02F95"/>
    <w:rsid w:val="00F0462C"/>
    <w:rsid w:val="00F04925"/>
    <w:rsid w:val="00F05B5A"/>
    <w:rsid w:val="00F06942"/>
    <w:rsid w:val="00F069FE"/>
    <w:rsid w:val="00F06CCA"/>
    <w:rsid w:val="00F06D0F"/>
    <w:rsid w:val="00F10254"/>
    <w:rsid w:val="00F10327"/>
    <w:rsid w:val="00F10716"/>
    <w:rsid w:val="00F10988"/>
    <w:rsid w:val="00F10A48"/>
    <w:rsid w:val="00F12722"/>
    <w:rsid w:val="00F12747"/>
    <w:rsid w:val="00F1281B"/>
    <w:rsid w:val="00F12C9E"/>
    <w:rsid w:val="00F1478E"/>
    <w:rsid w:val="00F15B2F"/>
    <w:rsid w:val="00F15E35"/>
    <w:rsid w:val="00F1647C"/>
    <w:rsid w:val="00F21F95"/>
    <w:rsid w:val="00F24E2B"/>
    <w:rsid w:val="00F2654A"/>
    <w:rsid w:val="00F26639"/>
    <w:rsid w:val="00F26B15"/>
    <w:rsid w:val="00F27077"/>
    <w:rsid w:val="00F27541"/>
    <w:rsid w:val="00F3020A"/>
    <w:rsid w:val="00F30811"/>
    <w:rsid w:val="00F31860"/>
    <w:rsid w:val="00F31D4F"/>
    <w:rsid w:val="00F34153"/>
    <w:rsid w:val="00F3542D"/>
    <w:rsid w:val="00F3544C"/>
    <w:rsid w:val="00F358DA"/>
    <w:rsid w:val="00F3635A"/>
    <w:rsid w:val="00F36F55"/>
    <w:rsid w:val="00F37446"/>
    <w:rsid w:val="00F37682"/>
    <w:rsid w:val="00F379E5"/>
    <w:rsid w:val="00F40323"/>
    <w:rsid w:val="00F40D9A"/>
    <w:rsid w:val="00F41962"/>
    <w:rsid w:val="00F42332"/>
    <w:rsid w:val="00F42C35"/>
    <w:rsid w:val="00F43158"/>
    <w:rsid w:val="00F438BE"/>
    <w:rsid w:val="00F44C9B"/>
    <w:rsid w:val="00F45427"/>
    <w:rsid w:val="00F463EE"/>
    <w:rsid w:val="00F4687D"/>
    <w:rsid w:val="00F46C92"/>
    <w:rsid w:val="00F50BD8"/>
    <w:rsid w:val="00F51790"/>
    <w:rsid w:val="00F51A28"/>
    <w:rsid w:val="00F527E1"/>
    <w:rsid w:val="00F527F6"/>
    <w:rsid w:val="00F52B1C"/>
    <w:rsid w:val="00F536B1"/>
    <w:rsid w:val="00F53935"/>
    <w:rsid w:val="00F550D5"/>
    <w:rsid w:val="00F55214"/>
    <w:rsid w:val="00F5688C"/>
    <w:rsid w:val="00F57728"/>
    <w:rsid w:val="00F57DCB"/>
    <w:rsid w:val="00F607B1"/>
    <w:rsid w:val="00F60FAD"/>
    <w:rsid w:val="00F6245C"/>
    <w:rsid w:val="00F62B31"/>
    <w:rsid w:val="00F632D6"/>
    <w:rsid w:val="00F63400"/>
    <w:rsid w:val="00F6505E"/>
    <w:rsid w:val="00F6509D"/>
    <w:rsid w:val="00F65DC7"/>
    <w:rsid w:val="00F67A44"/>
    <w:rsid w:val="00F67AEA"/>
    <w:rsid w:val="00F67BEF"/>
    <w:rsid w:val="00F70728"/>
    <w:rsid w:val="00F72608"/>
    <w:rsid w:val="00F73308"/>
    <w:rsid w:val="00F73459"/>
    <w:rsid w:val="00F74C68"/>
    <w:rsid w:val="00F74E70"/>
    <w:rsid w:val="00F75BD6"/>
    <w:rsid w:val="00F77A8C"/>
    <w:rsid w:val="00F80B8E"/>
    <w:rsid w:val="00F80D5C"/>
    <w:rsid w:val="00F80E51"/>
    <w:rsid w:val="00F81DFE"/>
    <w:rsid w:val="00F82434"/>
    <w:rsid w:val="00F8382C"/>
    <w:rsid w:val="00F85AB0"/>
    <w:rsid w:val="00F8754C"/>
    <w:rsid w:val="00F87993"/>
    <w:rsid w:val="00F879A6"/>
    <w:rsid w:val="00F87BAB"/>
    <w:rsid w:val="00F90491"/>
    <w:rsid w:val="00F91100"/>
    <w:rsid w:val="00F91DA0"/>
    <w:rsid w:val="00F91ECB"/>
    <w:rsid w:val="00F9204D"/>
    <w:rsid w:val="00F935CC"/>
    <w:rsid w:val="00F937A1"/>
    <w:rsid w:val="00F938C2"/>
    <w:rsid w:val="00F93E91"/>
    <w:rsid w:val="00F966A5"/>
    <w:rsid w:val="00F96DBC"/>
    <w:rsid w:val="00F979BB"/>
    <w:rsid w:val="00FA0A9B"/>
    <w:rsid w:val="00FA2A12"/>
    <w:rsid w:val="00FA40E4"/>
    <w:rsid w:val="00FA69A0"/>
    <w:rsid w:val="00FA74EF"/>
    <w:rsid w:val="00FA761F"/>
    <w:rsid w:val="00FB0BA9"/>
    <w:rsid w:val="00FB1B0C"/>
    <w:rsid w:val="00FB1B26"/>
    <w:rsid w:val="00FB4376"/>
    <w:rsid w:val="00FB58DA"/>
    <w:rsid w:val="00FB616B"/>
    <w:rsid w:val="00FB761D"/>
    <w:rsid w:val="00FC04F9"/>
    <w:rsid w:val="00FC0A44"/>
    <w:rsid w:val="00FC126B"/>
    <w:rsid w:val="00FC2A2A"/>
    <w:rsid w:val="00FC39B5"/>
    <w:rsid w:val="00FC3B81"/>
    <w:rsid w:val="00FC489F"/>
    <w:rsid w:val="00FC4BFA"/>
    <w:rsid w:val="00FC5EAF"/>
    <w:rsid w:val="00FC77ED"/>
    <w:rsid w:val="00FD0C0D"/>
    <w:rsid w:val="00FD2442"/>
    <w:rsid w:val="00FD2513"/>
    <w:rsid w:val="00FD2AB0"/>
    <w:rsid w:val="00FD375F"/>
    <w:rsid w:val="00FD39A8"/>
    <w:rsid w:val="00FD3C28"/>
    <w:rsid w:val="00FD3F25"/>
    <w:rsid w:val="00FD480B"/>
    <w:rsid w:val="00FD6851"/>
    <w:rsid w:val="00FD742E"/>
    <w:rsid w:val="00FD76F5"/>
    <w:rsid w:val="00FD7AB0"/>
    <w:rsid w:val="00FE02D8"/>
    <w:rsid w:val="00FE15B1"/>
    <w:rsid w:val="00FE29AE"/>
    <w:rsid w:val="00FE6C48"/>
    <w:rsid w:val="00FE6CBF"/>
    <w:rsid w:val="00FF02BB"/>
    <w:rsid w:val="00FF0B42"/>
    <w:rsid w:val="00FF294C"/>
    <w:rsid w:val="00FF4926"/>
    <w:rsid w:val="00FF5824"/>
    <w:rsid w:val="00FF63EA"/>
    <w:rsid w:val="00FF674D"/>
    <w:rsid w:val="00FF7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995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5D84"/>
  </w:style>
  <w:style w:type="paragraph" w:styleId="Titre3">
    <w:name w:val="heading 3"/>
    <w:basedOn w:val="Normal"/>
    <w:link w:val="Titre3Car"/>
    <w:uiPriority w:val="9"/>
    <w:qFormat/>
    <w:rsid w:val="00796F1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E497F"/>
    <w:pPr>
      <w:ind w:left="720"/>
      <w:contextualSpacing/>
    </w:pPr>
  </w:style>
  <w:style w:type="paragraph" w:customStyle="1" w:styleId="Default">
    <w:name w:val="Default"/>
    <w:rsid w:val="003E49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ansinterligne">
    <w:name w:val="No Spacing"/>
    <w:uiPriority w:val="1"/>
    <w:qFormat/>
    <w:rsid w:val="003E497F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9B37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B37AB"/>
  </w:style>
  <w:style w:type="paragraph" w:styleId="Pieddepage">
    <w:name w:val="footer"/>
    <w:basedOn w:val="Normal"/>
    <w:link w:val="PieddepageCar"/>
    <w:uiPriority w:val="99"/>
    <w:semiHidden/>
    <w:unhideWhenUsed/>
    <w:rsid w:val="009B37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B37AB"/>
  </w:style>
  <w:style w:type="character" w:customStyle="1" w:styleId="apple-converted-space">
    <w:name w:val="apple-converted-space"/>
    <w:basedOn w:val="Policepardfaut"/>
    <w:rsid w:val="0041688F"/>
  </w:style>
  <w:style w:type="paragraph" w:styleId="Textedebulles">
    <w:name w:val="Balloon Text"/>
    <w:basedOn w:val="Normal"/>
    <w:link w:val="TextedebullesCar"/>
    <w:uiPriority w:val="99"/>
    <w:semiHidden/>
    <w:unhideWhenUsed/>
    <w:rsid w:val="008E0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8C6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05443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05443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05443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5443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5443A"/>
    <w:rPr>
      <w:b/>
      <w:bCs/>
    </w:rPr>
  </w:style>
  <w:style w:type="paragraph" w:styleId="NormalWeb">
    <w:name w:val="Normal (Web)"/>
    <w:basedOn w:val="Normal"/>
    <w:uiPriority w:val="99"/>
    <w:unhideWhenUsed/>
    <w:rsid w:val="00C77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D73364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D73364"/>
    <w:rPr>
      <w:b/>
      <w:bCs/>
    </w:rPr>
  </w:style>
  <w:style w:type="character" w:customStyle="1" w:styleId="Titre3Car">
    <w:name w:val="Titre 3 Car"/>
    <w:basedOn w:val="Policepardfaut"/>
    <w:link w:val="Titre3"/>
    <w:uiPriority w:val="9"/>
    <w:rsid w:val="00796F13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comicrouge1">
    <w:name w:val="comicrouge1"/>
    <w:basedOn w:val="Policepardfaut"/>
    <w:rsid w:val="0067059C"/>
  </w:style>
  <w:style w:type="character" w:customStyle="1" w:styleId="comicitalic">
    <w:name w:val="comicitalic"/>
    <w:basedOn w:val="Policepardfaut"/>
    <w:rsid w:val="003B78A1"/>
  </w:style>
  <w:style w:type="character" w:styleId="Accentuation">
    <w:name w:val="Emphasis"/>
    <w:basedOn w:val="Policepardfaut"/>
    <w:uiPriority w:val="20"/>
    <w:qFormat/>
    <w:rsid w:val="003B78A1"/>
    <w:rPr>
      <w:i/>
      <w:iCs/>
    </w:rPr>
  </w:style>
  <w:style w:type="table" w:styleId="Grilledutableau">
    <w:name w:val="Table Grid"/>
    <w:basedOn w:val="TableauNormal"/>
    <w:uiPriority w:val="59"/>
    <w:rsid w:val="003B78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microuge">
    <w:name w:val="comicrouge"/>
    <w:basedOn w:val="Normal"/>
    <w:rsid w:val="00DD2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micgras">
    <w:name w:val="comicgras"/>
    <w:basedOn w:val="Policepardfaut"/>
    <w:rsid w:val="00DD25AE"/>
  </w:style>
  <w:style w:type="character" w:customStyle="1" w:styleId="fontstyle01">
    <w:name w:val="fontstyle01"/>
    <w:basedOn w:val="Policepardfaut"/>
    <w:rsid w:val="004E7653"/>
    <w:rPr>
      <w:rFonts w:ascii="Arial-ItalicMT" w:hAnsi="Arial-ItalicMT" w:hint="default"/>
      <w:b w:val="0"/>
      <w:bCs w:val="0"/>
      <w:i/>
      <w:iCs/>
      <w:color w:val="DDEFFF"/>
      <w:sz w:val="16"/>
      <w:szCs w:val="16"/>
    </w:rPr>
  </w:style>
  <w:style w:type="character" w:customStyle="1" w:styleId="fontstyle11">
    <w:name w:val="fontstyle11"/>
    <w:basedOn w:val="Policepardfaut"/>
    <w:rsid w:val="004E7653"/>
    <w:rPr>
      <w:rFonts w:ascii="Wingdings-Regular" w:hAnsi="Wingdings-Regular" w:hint="default"/>
      <w:b w:val="0"/>
      <w:bCs w:val="0"/>
      <w:i w:val="0"/>
      <w:iCs w:val="0"/>
      <w:color w:val="115588"/>
      <w:sz w:val="6"/>
      <w:szCs w:val="6"/>
    </w:rPr>
  </w:style>
  <w:style w:type="character" w:customStyle="1" w:styleId="fontstyle21">
    <w:name w:val="fontstyle21"/>
    <w:basedOn w:val="Policepardfaut"/>
    <w:rsid w:val="004E7653"/>
    <w:rPr>
      <w:rFonts w:ascii="Helvetica" w:hAnsi="Helvetica" w:cs="Helvetica" w:hint="default"/>
      <w:b w:val="0"/>
      <w:bCs w:val="0"/>
      <w:i w:val="0"/>
      <w:iCs w:val="0"/>
      <w:color w:val="0E689A"/>
      <w:sz w:val="6"/>
      <w:szCs w:val="6"/>
    </w:rPr>
  </w:style>
  <w:style w:type="character" w:customStyle="1" w:styleId="fontstyle41">
    <w:name w:val="fontstyle41"/>
    <w:basedOn w:val="Policepardfaut"/>
    <w:rsid w:val="004E7653"/>
    <w:rPr>
      <w:rFonts w:ascii="ArialMT" w:hAnsi="ArialMT" w:hint="default"/>
      <w:b w:val="0"/>
      <w:bCs w:val="0"/>
      <w:i w:val="0"/>
      <w:iCs w:val="0"/>
      <w:color w:val="000000"/>
      <w:sz w:val="10"/>
      <w:szCs w:val="10"/>
    </w:rPr>
  </w:style>
  <w:style w:type="character" w:customStyle="1" w:styleId="fontstyle51">
    <w:name w:val="fontstyle51"/>
    <w:basedOn w:val="Policepardfaut"/>
    <w:rsid w:val="004E7653"/>
    <w:rPr>
      <w:rFonts w:ascii="Geneva" w:hAnsi="Geneva" w:hint="default"/>
      <w:b w:val="0"/>
      <w:bCs w:val="0"/>
      <w:i w:val="0"/>
      <w:iCs w:val="0"/>
      <w:color w:val="000000"/>
      <w:sz w:val="10"/>
      <w:szCs w:val="10"/>
    </w:rPr>
  </w:style>
  <w:style w:type="character" w:customStyle="1" w:styleId="fontstyle61">
    <w:name w:val="fontstyle61"/>
    <w:basedOn w:val="Policepardfaut"/>
    <w:rsid w:val="004E7653"/>
    <w:rPr>
      <w:rFonts w:ascii="Arial-BoldItalicMT" w:hAnsi="Arial-BoldItalicMT" w:hint="default"/>
      <w:b/>
      <w:bCs/>
      <w:i/>
      <w:iCs/>
      <w:color w:val="000000"/>
      <w:sz w:val="10"/>
      <w:szCs w:val="10"/>
    </w:rPr>
  </w:style>
  <w:style w:type="character" w:customStyle="1" w:styleId="fontstyle31">
    <w:name w:val="fontstyle31"/>
    <w:basedOn w:val="Policepardfaut"/>
    <w:rsid w:val="002132AD"/>
    <w:rPr>
      <w:rFonts w:ascii="Perpetua" w:hAnsi="Perpetua" w:hint="default"/>
      <w:b w:val="0"/>
      <w:bCs w:val="0"/>
      <w:i w:val="0"/>
      <w:iCs w:val="0"/>
      <w:color w:val="000000"/>
      <w:sz w:val="56"/>
      <w:szCs w:val="5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8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33190">
          <w:marLeft w:val="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01450">
          <w:marLeft w:val="0"/>
          <w:marRight w:val="0"/>
          <w:marTop w:val="24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82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726312">
          <w:marLeft w:val="0"/>
          <w:marRight w:val="0"/>
          <w:marTop w:val="288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74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44745">
          <w:marLeft w:val="533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4765">
          <w:marLeft w:val="533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3115">
          <w:marLeft w:val="533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ebi.ac.uk/interpro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ecocyc.org/" TargetMode="External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C4869C-C0BE-41C4-8B7A-33493EB42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1181</TotalTime>
  <Pages>10</Pages>
  <Words>651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                                                    Cours de Bioinformatique  pour Master1 BPV                                                                                                       Chapitre V : Le séquençage du génome humain              </vt:lpstr>
    </vt:vector>
  </TitlesOfParts>
  <Company/>
  <LinksUpToDate>false</LinksUpToDate>
  <CharactersWithSpaces>4227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Cours de Bioinformatique  pour Master1 BPV                                                                                                       Chapitre VI : Le stockage de la bioinformation : les banques de données                                                                          </dc:title>
  <dc:creator>doctorat</dc:creator>
  <cp:lastModifiedBy>BCS</cp:lastModifiedBy>
  <cp:revision>388</cp:revision>
  <dcterms:created xsi:type="dcterms:W3CDTF">2016-02-20T13:23:00Z</dcterms:created>
  <dcterms:modified xsi:type="dcterms:W3CDTF">2019-09-26T09:03:00Z</dcterms:modified>
</cp:coreProperties>
</file>