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07" w:rsidRPr="00946F15" w:rsidRDefault="00BF3F07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السداسي الأول:</w:t>
      </w:r>
    </w:p>
    <w:p w:rsidR="00F06606" w:rsidRPr="00946F15" w:rsidRDefault="00A01BDE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اسم المادة: قضايا</w:t>
      </w: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 xml:space="preserve"> لسانية</w:t>
      </w:r>
    </w:p>
    <w:p w:rsidR="00F06606" w:rsidRPr="00946F15" w:rsidRDefault="00F06606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/>
          <w:sz w:val="24"/>
          <w:szCs w:val="24"/>
          <w:rtl/>
          <w:lang w:bidi="ar-DZ"/>
        </w:rPr>
        <w:t>1-ماهية اللسانيات( مفهومها، مجالاتها،فروعها )</w:t>
      </w:r>
    </w:p>
    <w:p w:rsidR="00F06606" w:rsidRPr="00946F15" w:rsidRDefault="00F06606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/>
          <w:sz w:val="24"/>
          <w:szCs w:val="24"/>
          <w:rtl/>
          <w:lang w:bidi="ar-DZ"/>
        </w:rPr>
        <w:t xml:space="preserve">2-اللسانيات العربية : أ-جهود اللغويين العرب القدماء </w:t>
      </w:r>
      <w:r w:rsidR="00A1215F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 xml:space="preserve">       </w:t>
      </w:r>
      <w:r w:rsidR="00FC1115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ب</w:t>
      </w:r>
      <w:r w:rsidR="00A1215F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-</w:t>
      </w:r>
      <w:r w:rsidR="00FC1115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 xml:space="preserve"> </w:t>
      </w:r>
      <w:r w:rsidRPr="00946F15">
        <w:rPr>
          <w:rFonts w:ascii="Traditional Arabic" w:hAnsi="Traditional Arabic" w:cs="Traditional Arabic"/>
          <w:b/>
          <w:sz w:val="24"/>
          <w:szCs w:val="24"/>
          <w:rtl/>
          <w:lang w:bidi="ar-DZ"/>
        </w:rPr>
        <w:t>والمحدثين .</w:t>
      </w:r>
    </w:p>
    <w:p w:rsidR="00F06606" w:rsidRPr="00946F15" w:rsidRDefault="00FC1115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5</w:t>
      </w:r>
      <w:r w:rsidR="00F06606" w:rsidRPr="00946F15">
        <w:rPr>
          <w:rFonts w:ascii="Traditional Arabic" w:hAnsi="Traditional Arabic" w:cs="Traditional Arabic"/>
          <w:b/>
          <w:sz w:val="24"/>
          <w:szCs w:val="24"/>
          <w:rtl/>
          <w:lang w:bidi="ar-DZ"/>
        </w:rPr>
        <w:t>-جهود اللغويين العرب القدماء.</w:t>
      </w:r>
    </w:p>
    <w:p w:rsidR="00F06606" w:rsidRPr="00946F15" w:rsidRDefault="00F06606" w:rsidP="00946F15">
      <w:pPr>
        <w:pStyle w:val="Paragraphedeliste1"/>
        <w:numPr>
          <w:ilvl w:val="0"/>
          <w:numId w:val="9"/>
        </w:numPr>
        <w:bidi/>
        <w:ind w:left="0"/>
        <w:jc w:val="both"/>
        <w:rPr>
          <w:rFonts w:ascii="Traditional Arabic" w:hAnsi="Traditional Arabic" w:cs="Traditional Arabic"/>
          <w:b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>الدراسة اللسانية عند النحاة.</w:t>
      </w:r>
    </w:p>
    <w:p w:rsidR="00F06606" w:rsidRPr="00946F15" w:rsidRDefault="00F06606" w:rsidP="00946F15">
      <w:pPr>
        <w:pStyle w:val="Paragraphedeliste1"/>
        <w:numPr>
          <w:ilvl w:val="0"/>
          <w:numId w:val="9"/>
        </w:numPr>
        <w:bidi/>
        <w:ind w:left="0"/>
        <w:jc w:val="both"/>
        <w:rPr>
          <w:rFonts w:ascii="Traditional Arabic" w:hAnsi="Traditional Arabic" w:cs="Traditional Arabic"/>
          <w:b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>الدراسة اللسانية عند البلاغيين.</w:t>
      </w:r>
    </w:p>
    <w:p w:rsidR="00F06606" w:rsidRPr="00946F15" w:rsidRDefault="00F06606" w:rsidP="00946F15">
      <w:pPr>
        <w:pStyle w:val="Paragraphedeliste1"/>
        <w:numPr>
          <w:ilvl w:val="0"/>
          <w:numId w:val="9"/>
        </w:numPr>
        <w:bidi/>
        <w:ind w:left="0"/>
        <w:jc w:val="both"/>
        <w:rPr>
          <w:rFonts w:ascii="Traditional Arabic" w:hAnsi="Traditional Arabic" w:cs="Traditional Arabic"/>
          <w:b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>الدراسة اللسانية عند علماء أصول الفقه .</w:t>
      </w:r>
    </w:p>
    <w:p w:rsidR="00F06606" w:rsidRPr="00946F15" w:rsidRDefault="00F06606" w:rsidP="00946F15">
      <w:pPr>
        <w:pStyle w:val="Paragraphedeliste1"/>
        <w:numPr>
          <w:ilvl w:val="0"/>
          <w:numId w:val="9"/>
        </w:numPr>
        <w:bidi/>
        <w:ind w:left="0"/>
        <w:jc w:val="both"/>
        <w:rPr>
          <w:rFonts w:ascii="Traditional Arabic" w:hAnsi="Traditional Arabic" w:cs="Traditional Arabic"/>
          <w:b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 xml:space="preserve"> جهود اللغويين العرب المحدثين.</w:t>
      </w:r>
    </w:p>
    <w:p w:rsidR="00F06606" w:rsidRPr="00946F15" w:rsidRDefault="00F06606" w:rsidP="00946F15">
      <w:pPr>
        <w:pStyle w:val="Paragraphedeliste1"/>
        <w:numPr>
          <w:ilvl w:val="0"/>
          <w:numId w:val="9"/>
        </w:numPr>
        <w:bidi/>
        <w:ind w:left="0"/>
        <w:jc w:val="both"/>
        <w:rPr>
          <w:rFonts w:ascii="Traditional Arabic" w:hAnsi="Traditional Arabic" w:cs="Traditional Arabic"/>
          <w:b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 xml:space="preserve">  دور المجامع العربية في تطوير الدرس اللساني.</w:t>
      </w:r>
    </w:p>
    <w:p w:rsidR="00F06606" w:rsidRPr="00946F15" w:rsidRDefault="00FC1115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10</w:t>
      </w:r>
      <w:r w:rsidR="00F06606" w:rsidRPr="00946F15">
        <w:rPr>
          <w:rFonts w:ascii="Traditional Arabic" w:hAnsi="Traditional Arabic" w:cs="Traditional Arabic"/>
          <w:b/>
          <w:rtl/>
          <w:lang w:bidi="ar-DZ"/>
        </w:rPr>
        <w:t>- اللسانيات الغربية .</w:t>
      </w:r>
    </w:p>
    <w:p w:rsidR="00F06606" w:rsidRPr="00946F15" w:rsidRDefault="00F06606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 xml:space="preserve">  -نشأة اللسانيات الغربية في أوربا.</w:t>
      </w:r>
    </w:p>
    <w:p w:rsidR="00F06606" w:rsidRPr="00946F15" w:rsidRDefault="00F06606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 xml:space="preserve">  -دوسوسير ونهضة اللسانيات.</w:t>
      </w:r>
    </w:p>
    <w:p w:rsidR="00F06606" w:rsidRPr="00946F15" w:rsidRDefault="00F06606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 xml:space="preserve">   - المدرسة الوظيفية(براغ –و أندري مارتينه) .</w:t>
      </w:r>
    </w:p>
    <w:p w:rsidR="00F06606" w:rsidRPr="00946F15" w:rsidRDefault="00F06606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/>
          <w:b/>
          <w:lang w:bidi="ar-DZ"/>
        </w:rPr>
        <w:t xml:space="preserve">- </w:t>
      </w:r>
      <w:r w:rsidRPr="00946F15">
        <w:rPr>
          <w:rFonts w:ascii="Traditional Arabic" w:hAnsi="Traditional Arabic" w:cs="Traditional Arabic"/>
          <w:b/>
          <w:rtl/>
          <w:lang w:bidi="ar-DZ"/>
        </w:rPr>
        <w:t>المدرسة الأمريكية   -المدرسة التوليدية التحويلية .</w:t>
      </w:r>
    </w:p>
    <w:p w:rsidR="00FC1115" w:rsidRPr="00946F15" w:rsidRDefault="00FC1115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14</w:t>
      </w:r>
      <w:r w:rsidR="00F06606" w:rsidRPr="00946F15">
        <w:rPr>
          <w:rFonts w:ascii="Traditional Arabic" w:hAnsi="Traditional Arabic" w:cs="Traditional Arabic"/>
          <w:b/>
          <w:rtl/>
          <w:lang w:bidi="ar-DZ"/>
        </w:rPr>
        <w:t>- دور اللسانيات الغربية في تطوير الدرس اللساني العربي.</w:t>
      </w:r>
    </w:p>
    <w:p w:rsidR="00FC1115" w:rsidRPr="00946F15" w:rsidRDefault="00FC1115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</w:p>
    <w:p w:rsidR="00DE2F4C" w:rsidRPr="00946F15" w:rsidRDefault="00DE2F4C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السداسي: الأول</w:t>
      </w:r>
    </w:p>
    <w:p w:rsidR="00DE2F4C" w:rsidRPr="00946F15" w:rsidRDefault="00923013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اسم المادة: </w:t>
      </w: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 xml:space="preserve"> النظرية </w:t>
      </w: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النحو</w:t>
      </w: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ية</w:t>
      </w: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 </w:t>
      </w:r>
    </w:p>
    <w:p w:rsidR="00DE2F4C" w:rsidRPr="00946F15" w:rsidRDefault="001735ED" w:rsidP="00946F15">
      <w:pPr>
        <w:bidi/>
        <w:spacing w:after="0" w:line="240" w:lineRule="auto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1-</w:t>
      </w:r>
      <w:r w:rsidR="00923013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قضايا العامل في الدرس النحوي</w:t>
      </w:r>
    </w:p>
    <w:p w:rsidR="00923013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2-</w:t>
      </w:r>
      <w:r w:rsidR="00923013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 xml:space="preserve">الكلام العربي من حيث  الشكل و الوظيفة </w:t>
      </w:r>
    </w:p>
    <w:p w:rsidR="00DE2F4C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3-</w:t>
      </w:r>
      <w:r w:rsidR="00923013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مشكلات الرتبة في اللغة العربية</w:t>
      </w: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</w:t>
      </w:r>
    </w:p>
    <w:p w:rsidR="001735ED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4-مشكلات الرتبة 2</w:t>
      </w:r>
    </w:p>
    <w:p w:rsidR="00923013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4-</w:t>
      </w:r>
      <w:r w:rsidR="00923013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 xml:space="preserve">التخريجات </w:t>
      </w:r>
      <w:r w:rsidR="001B663C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الإعرابية</w:t>
      </w:r>
      <w:r w:rsidR="00923013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 xml:space="preserve"> في القراءة القرآنية</w:t>
      </w: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</w:t>
      </w:r>
    </w:p>
    <w:p w:rsidR="001735ED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5-التخريجات 2</w:t>
      </w:r>
    </w:p>
    <w:p w:rsidR="00DE2F4C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6-</w:t>
      </w:r>
      <w:r w:rsidR="00DE2F4C" w:rsidRPr="00946F15">
        <w:rPr>
          <w:rFonts w:ascii="Traditional Arabic" w:hAnsi="Traditional Arabic" w:cs="Traditional Arabic"/>
          <w:b/>
          <w:sz w:val="24"/>
          <w:szCs w:val="24"/>
          <w:rtl/>
          <w:lang w:bidi="ar-DZ"/>
        </w:rPr>
        <w:t>نظرية العامل النحوي بين القدماء والمحدثين:</w:t>
      </w:r>
    </w:p>
    <w:p w:rsidR="001735ED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7-نظرية العامل2</w:t>
      </w:r>
    </w:p>
    <w:p w:rsidR="001735ED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8-نظرية العامل3</w:t>
      </w:r>
    </w:p>
    <w:p w:rsidR="000111D7" w:rsidRPr="00946F15" w:rsidRDefault="001735E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9-</w:t>
      </w:r>
      <w:r w:rsidR="000111D7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مشكلات نحوية في التراث</w:t>
      </w: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</w:t>
      </w:r>
    </w:p>
    <w:p w:rsidR="001735ED" w:rsidRPr="00946F15" w:rsidRDefault="00C3681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10-مشكلات نحوية 2</w:t>
      </w:r>
    </w:p>
    <w:p w:rsidR="00C3681D" w:rsidRPr="00946F15" w:rsidRDefault="00C3681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11-</w:t>
      </w:r>
      <w:r w:rsidR="001735ED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-</w:t>
      </w:r>
      <w:r w:rsidR="000D7EDD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 xml:space="preserve">التراكيب </w:t>
      </w:r>
      <w:r w:rsidR="000D7EDD" w:rsidRPr="00946F15">
        <w:rPr>
          <w:rFonts w:ascii="Traditional Arabic" w:hAnsi="Traditional Arabic" w:cs="Traditional Arabic" w:hint="cs"/>
          <w:b/>
          <w:sz w:val="24"/>
          <w:szCs w:val="24"/>
          <w:rtl/>
          <w:lang w:val="en-US" w:bidi="ar-DZ"/>
        </w:rPr>
        <w:t xml:space="preserve">غير </w:t>
      </w:r>
      <w:r w:rsidR="000D7EDD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 xml:space="preserve">الاسنادية </w:t>
      </w:r>
    </w:p>
    <w:p w:rsidR="000111D7" w:rsidRPr="00946F15" w:rsidRDefault="00C3681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12</w:t>
      </w:r>
      <w:r w:rsidR="001735ED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-</w:t>
      </w:r>
      <w:r w:rsidR="000111D7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 xml:space="preserve">ظاهرة المطابقة </w:t>
      </w: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</w:t>
      </w:r>
    </w:p>
    <w:p w:rsidR="00C3681D" w:rsidRPr="00946F15" w:rsidRDefault="00C3681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13-ظاهرة المطابقة2</w:t>
      </w:r>
    </w:p>
    <w:p w:rsidR="000111D7" w:rsidRPr="00946F15" w:rsidRDefault="00C3681D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14</w:t>
      </w:r>
      <w:r w:rsidR="001735ED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-</w:t>
      </w:r>
      <w:r w:rsidR="000111D7" w:rsidRPr="00946F15">
        <w:rPr>
          <w:rFonts w:ascii="Traditional Arabic" w:hAnsi="Traditional Arabic" w:cs="Traditional Arabic" w:hint="cs"/>
          <w:b/>
          <w:sz w:val="24"/>
          <w:szCs w:val="24"/>
          <w:rtl/>
          <w:lang w:bidi="ar-DZ"/>
        </w:rPr>
        <w:t>مظاهر التضمين في النحو</w:t>
      </w:r>
    </w:p>
    <w:p w:rsidR="00D96FF3" w:rsidRPr="00946F15" w:rsidRDefault="00D96FF3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946F15" w:rsidRDefault="00946F15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946F15" w:rsidRDefault="00946F15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946F15" w:rsidRDefault="00946F15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lang w:bidi="ar-DZ"/>
        </w:rPr>
      </w:pPr>
    </w:p>
    <w:p w:rsidR="00CE21CC" w:rsidRDefault="00CE21CC" w:rsidP="00CE21CC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946F15" w:rsidRDefault="00946F15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946F15" w:rsidRDefault="00946F15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946F15" w:rsidRPr="00946F15" w:rsidRDefault="00946F15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DE2F4C" w:rsidRPr="00946F15" w:rsidRDefault="00DE2F4C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lastRenderedPageBreak/>
        <w:t>السداسي: الأول</w:t>
      </w:r>
    </w:p>
    <w:p w:rsidR="008C4F62" w:rsidRPr="00946F15" w:rsidRDefault="00923013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اسم المادة:</w:t>
      </w:r>
      <w:r w:rsidR="00C63BE0"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لسانيات ال</w:t>
      </w:r>
      <w:r w:rsidR="00C63BE0" w:rsidRPr="00946F15">
        <w:rPr>
          <w:rFonts w:ascii="Traditional Arabic" w:hAnsi="Traditional Arabic" w:cs="Traditional Arabic" w:hint="cs"/>
          <w:bCs/>
          <w:sz w:val="24"/>
          <w:szCs w:val="24"/>
          <w:rtl/>
          <w:lang w:val="en-US" w:bidi="ar-DZ"/>
        </w:rPr>
        <w:t>خ</w:t>
      </w: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طاب</w:t>
      </w:r>
    </w:p>
    <w:p w:rsidR="00DE2F4C" w:rsidRPr="00946F15" w:rsidRDefault="008F0F1F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1</w:t>
      </w:r>
      <w:r w:rsidR="00C0397B" w:rsidRPr="00946F15">
        <w:rPr>
          <w:rFonts w:ascii="Traditional Arabic" w:hAnsi="Traditional Arabic" w:cs="Traditional Arabic" w:hint="cs"/>
          <w:bCs/>
          <w:rtl/>
          <w:lang w:bidi="ar-DZ"/>
        </w:rPr>
        <w:t>-اللسانيات البن</w:t>
      </w:r>
      <w:r w:rsidR="000E4808" w:rsidRPr="00946F15">
        <w:rPr>
          <w:rFonts w:ascii="Traditional Arabic" w:hAnsi="Traditional Arabic" w:cs="Traditional Arabic" w:hint="cs"/>
          <w:bCs/>
          <w:rtl/>
          <w:lang w:bidi="ar-DZ"/>
        </w:rPr>
        <w:t>ي</w:t>
      </w:r>
      <w:r w:rsidR="00C0397B" w:rsidRPr="00946F15">
        <w:rPr>
          <w:rFonts w:ascii="Traditional Arabic" w:hAnsi="Traditional Arabic" w:cs="Traditional Arabic" w:hint="cs"/>
          <w:bCs/>
          <w:rtl/>
          <w:lang w:bidi="ar-DZ"/>
        </w:rPr>
        <w:t>وية</w:t>
      </w:r>
      <w:r w:rsidRPr="00946F15">
        <w:rPr>
          <w:rFonts w:ascii="Traditional Arabic" w:hAnsi="Traditional Arabic" w:cs="Traditional Arabic" w:hint="cs"/>
          <w:bCs/>
          <w:rtl/>
          <w:lang w:bidi="ar-DZ"/>
        </w:rPr>
        <w:t>1</w:t>
      </w:r>
    </w:p>
    <w:p w:rsidR="008F0F1F" w:rsidRPr="00946F15" w:rsidRDefault="008F0F1F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2-اللسانيات البنوية2</w:t>
      </w:r>
    </w:p>
    <w:p w:rsidR="008F0F1F" w:rsidRPr="00946F15" w:rsidRDefault="008F0F1F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3-اللسانيات البنوية3</w:t>
      </w:r>
    </w:p>
    <w:p w:rsidR="00C0397B" w:rsidRPr="00946F15" w:rsidRDefault="00C0397B" w:rsidP="00946F15">
      <w:pPr>
        <w:pStyle w:val="Paragraphedeliste1"/>
        <w:numPr>
          <w:ilvl w:val="0"/>
          <w:numId w:val="6"/>
        </w:numPr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 xml:space="preserve">اللسانيات وتحليل الخطاب </w:t>
      </w:r>
      <w:r w:rsidR="008F0F1F" w:rsidRPr="00946F15">
        <w:rPr>
          <w:rFonts w:ascii="Traditional Arabic" w:hAnsi="Traditional Arabic" w:cs="Traditional Arabic" w:hint="cs"/>
          <w:bCs/>
          <w:rtl/>
          <w:lang w:bidi="ar-DZ"/>
        </w:rPr>
        <w:t>1</w:t>
      </w:r>
    </w:p>
    <w:p w:rsidR="008F0F1F" w:rsidRPr="00946F15" w:rsidRDefault="008F0F1F" w:rsidP="00946F15">
      <w:pPr>
        <w:pStyle w:val="Paragraphedeliste1"/>
        <w:numPr>
          <w:ilvl w:val="0"/>
          <w:numId w:val="6"/>
        </w:numPr>
        <w:bidi/>
        <w:ind w:left="0"/>
        <w:jc w:val="both"/>
        <w:rPr>
          <w:rFonts w:ascii="Traditional Arabic" w:hAnsi="Traditional Arabic" w:cs="Traditional Arabic"/>
          <w:bCs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اللسانيات و تحليل الخطاب 2</w:t>
      </w:r>
    </w:p>
    <w:p w:rsidR="008F0F1F" w:rsidRPr="00946F15" w:rsidRDefault="008F0F1F" w:rsidP="00946F15">
      <w:pPr>
        <w:pStyle w:val="Paragraphedeliste1"/>
        <w:numPr>
          <w:ilvl w:val="0"/>
          <w:numId w:val="6"/>
        </w:numPr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اللسانيات وتحليل الخطاب 3</w:t>
      </w:r>
    </w:p>
    <w:p w:rsidR="00C0397B" w:rsidRPr="00946F15" w:rsidRDefault="008F0F1F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6</w:t>
      </w:r>
      <w:r w:rsidR="00C0397B" w:rsidRPr="00946F15">
        <w:rPr>
          <w:rFonts w:ascii="Traditional Arabic" w:hAnsi="Traditional Arabic" w:cs="Traditional Arabic" w:hint="cs"/>
          <w:bCs/>
          <w:rtl/>
          <w:lang w:bidi="ar-DZ"/>
        </w:rPr>
        <w:t>-التوزيعية والخطاب</w:t>
      </w:r>
      <w:r w:rsidR="00C63BE0" w:rsidRPr="00946F15">
        <w:rPr>
          <w:rFonts w:ascii="Traditional Arabic" w:hAnsi="Traditional Arabic" w:cs="Traditional Arabic" w:hint="cs"/>
          <w:bCs/>
          <w:rtl/>
          <w:lang w:bidi="ar-DZ"/>
        </w:rPr>
        <w:t xml:space="preserve"> استراتجية التواصل</w:t>
      </w:r>
      <w:r w:rsidRPr="00946F15">
        <w:rPr>
          <w:rFonts w:ascii="Traditional Arabic" w:hAnsi="Traditional Arabic" w:cs="Traditional Arabic" w:hint="cs"/>
          <w:bCs/>
          <w:rtl/>
          <w:lang w:bidi="ar-DZ"/>
        </w:rPr>
        <w:t>1</w:t>
      </w:r>
    </w:p>
    <w:p w:rsidR="008F0F1F" w:rsidRPr="00946F15" w:rsidRDefault="008F0F1F" w:rsidP="00946F15">
      <w:pPr>
        <w:pStyle w:val="Paragraphedeliste1"/>
        <w:numPr>
          <w:ilvl w:val="0"/>
          <w:numId w:val="6"/>
        </w:numPr>
        <w:bidi/>
        <w:ind w:left="0"/>
        <w:jc w:val="both"/>
        <w:rPr>
          <w:rFonts w:ascii="Traditional Arabic" w:hAnsi="Traditional Arabic" w:cs="Traditional Arabic"/>
          <w:bCs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التوزيعية 2</w:t>
      </w:r>
    </w:p>
    <w:p w:rsidR="008F0F1F" w:rsidRPr="00946F15" w:rsidRDefault="008F0F1F" w:rsidP="00946F15">
      <w:pPr>
        <w:pStyle w:val="Paragraphedeliste1"/>
        <w:numPr>
          <w:ilvl w:val="0"/>
          <w:numId w:val="6"/>
        </w:numPr>
        <w:bidi/>
        <w:ind w:left="0"/>
        <w:jc w:val="both"/>
        <w:rPr>
          <w:rFonts w:ascii="Traditional Arabic" w:hAnsi="Traditional Arabic" w:cs="Traditional Arabic"/>
          <w:bCs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التوزيعية 3</w:t>
      </w:r>
    </w:p>
    <w:p w:rsidR="00C0397B" w:rsidRPr="00946F15" w:rsidRDefault="00C0397B" w:rsidP="00946F15">
      <w:pPr>
        <w:pStyle w:val="Paragraphedeliste1"/>
        <w:numPr>
          <w:ilvl w:val="0"/>
          <w:numId w:val="6"/>
        </w:numPr>
        <w:bidi/>
        <w:ind w:left="0"/>
        <w:jc w:val="both"/>
        <w:rPr>
          <w:rFonts w:ascii="Traditional Arabic" w:hAnsi="Traditional Arabic" w:cs="Traditional Arabic"/>
          <w:bCs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-النحو التوليدي والخطاب نموذج تشومسكي</w:t>
      </w:r>
      <w:r w:rsidR="008F0F1F" w:rsidRPr="00946F15">
        <w:rPr>
          <w:rFonts w:ascii="Traditional Arabic" w:hAnsi="Traditional Arabic" w:cs="Traditional Arabic" w:hint="cs"/>
          <w:bCs/>
          <w:rtl/>
          <w:lang w:bidi="ar-DZ"/>
        </w:rPr>
        <w:t>1</w:t>
      </w:r>
    </w:p>
    <w:p w:rsidR="008F0F1F" w:rsidRPr="00946F15" w:rsidRDefault="008F0F1F" w:rsidP="00946F15">
      <w:pPr>
        <w:pStyle w:val="Paragraphedeliste1"/>
        <w:numPr>
          <w:ilvl w:val="0"/>
          <w:numId w:val="6"/>
        </w:numPr>
        <w:bidi/>
        <w:ind w:left="0"/>
        <w:jc w:val="both"/>
        <w:rPr>
          <w:rFonts w:ascii="Traditional Arabic" w:hAnsi="Traditional Arabic" w:cs="Traditional Arabic"/>
          <w:bCs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النحو التوليدي و النحو العربي 1</w:t>
      </w:r>
    </w:p>
    <w:p w:rsidR="008F0F1F" w:rsidRPr="00946F15" w:rsidRDefault="008F0F1F" w:rsidP="00946F15">
      <w:pPr>
        <w:pStyle w:val="Paragraphedeliste1"/>
        <w:numPr>
          <w:ilvl w:val="0"/>
          <w:numId w:val="6"/>
        </w:numPr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النحو التوليدي و الدلالة 2</w:t>
      </w:r>
    </w:p>
    <w:p w:rsidR="00C0397B" w:rsidRPr="00946F15" w:rsidRDefault="008F0F1F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11</w:t>
      </w:r>
      <w:r w:rsidR="00C0397B" w:rsidRPr="00946F15">
        <w:rPr>
          <w:rFonts w:ascii="Traditional Arabic" w:hAnsi="Traditional Arabic" w:cs="Traditional Arabic" w:hint="cs"/>
          <w:bCs/>
          <w:rtl/>
          <w:lang w:bidi="ar-DZ"/>
        </w:rPr>
        <w:t>-نظرية ماتشوك وجولكوفسكي</w:t>
      </w:r>
    </w:p>
    <w:p w:rsidR="00C0397B" w:rsidRPr="00946F15" w:rsidRDefault="008F0F1F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12</w:t>
      </w:r>
      <w:r w:rsidR="00C0397B" w:rsidRPr="00946F15">
        <w:rPr>
          <w:rFonts w:ascii="Traditional Arabic" w:hAnsi="Traditional Arabic" w:cs="Traditional Arabic" w:hint="cs"/>
          <w:bCs/>
          <w:rtl/>
          <w:lang w:bidi="ar-DZ"/>
        </w:rPr>
        <w:t xml:space="preserve">-المقامية </w:t>
      </w:r>
    </w:p>
    <w:p w:rsidR="00C0397B" w:rsidRPr="00946F15" w:rsidRDefault="008F0F1F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13</w:t>
      </w:r>
      <w:r w:rsidR="00C0397B" w:rsidRPr="00946F15">
        <w:rPr>
          <w:rFonts w:ascii="Traditional Arabic" w:hAnsi="Traditional Arabic" w:cs="Traditional Arabic" w:hint="cs"/>
          <w:bCs/>
          <w:rtl/>
          <w:lang w:bidi="ar-DZ"/>
        </w:rPr>
        <w:t>-اللسانيات التداولية والخطاب</w:t>
      </w:r>
    </w:p>
    <w:p w:rsidR="00BC119F" w:rsidRPr="00946F15" w:rsidRDefault="008F0F1F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Cs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rtl/>
          <w:lang w:bidi="ar-DZ"/>
        </w:rPr>
        <w:t>14</w:t>
      </w:r>
      <w:r w:rsidR="00C0397B" w:rsidRPr="00946F15">
        <w:rPr>
          <w:rFonts w:ascii="Traditional Arabic" w:hAnsi="Traditional Arabic" w:cs="Traditional Arabic" w:hint="cs"/>
          <w:bCs/>
          <w:rtl/>
          <w:lang w:bidi="ar-DZ"/>
        </w:rPr>
        <w:t>-اللسانيات و الخطاب السيميائي</w:t>
      </w:r>
    </w:p>
    <w:p w:rsidR="00C0397B" w:rsidRPr="00946F15" w:rsidRDefault="00C0397B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السداسي: الأول</w:t>
      </w:r>
    </w:p>
    <w:p w:rsidR="003D1C66" w:rsidRPr="00946F15" w:rsidRDefault="00C0397B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اسم المادة: </w:t>
      </w:r>
      <w:r w:rsidR="004A7DAE"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اللسا</w:t>
      </w:r>
      <w:r w:rsidR="00DA0794"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نيات</w:t>
      </w:r>
      <w:r w:rsidR="003D1C66"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 xml:space="preserve"> وعلم الأسلوب</w:t>
      </w:r>
    </w:p>
    <w:tbl>
      <w:tblPr>
        <w:bidiVisual/>
        <w:tblW w:w="10491" w:type="dxa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35"/>
        <w:gridCol w:w="4395"/>
        <w:gridCol w:w="2694"/>
      </w:tblGrid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center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المحاضرات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center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الأعمال الموجهة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center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الأعمال الشخصية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 الأسلوب : </w:t>
            </w: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التأصيل 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نص من كتاب </w:t>
            </w:r>
            <w:r w:rsidRPr="00946F15">
              <w:rPr>
                <w:rFonts w:cs="Arabic Transparent"/>
                <w:sz w:val="24"/>
                <w:szCs w:val="24"/>
                <w:rtl/>
                <w:lang w:bidi="ar-DZ"/>
              </w:rPr>
              <w:t>الأسلوبية لنايف خارمة</w:t>
            </w:r>
            <w:r w:rsidRPr="00946F15">
              <w:rPr>
                <w:rFonts w:cs="Arabic Transparent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صور البيان في القرآن الكريم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الأسلوب والأسلوبية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نص من كتاب </w:t>
            </w:r>
            <w:r w:rsidRPr="00946F15">
              <w:rPr>
                <w:rFonts w:cs="Arabic Transparent"/>
                <w:sz w:val="24"/>
                <w:szCs w:val="24"/>
                <w:rtl/>
                <w:lang w:bidi="ar-DZ"/>
              </w:rPr>
              <w:t>الأسلوبية والأسلوب للمسدي</w:t>
            </w:r>
            <w:r w:rsidRPr="00946F15">
              <w:rPr>
                <w:rFonts w:cs="Arabic Transparent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محاسن البديع في الشعر العباسي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الأسلوب و</w:t>
            </w:r>
            <w:r w:rsidRPr="00946F15">
              <w:rPr>
                <w:rFonts w:cs="Arabic Transparent" w:hint="cs"/>
                <w:sz w:val="24"/>
                <w:szCs w:val="24"/>
                <w:rtl/>
              </w:rPr>
              <w:t>المستويات اللسانية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قراءة في كتاب الأسلوب لصلاح فضل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البيان عند الجاحظ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 الأسلوب  والتراكيب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نص من كتاب البنية اللّغوية للبصيري ، رابح بوحوش .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نظرية النظم عند الجرجاني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علم الأسلوب  والعلوم اللغوية والأدبية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نص من كتاب الأسلوبيات وتحليل الخطاب ، رابح بوحوش.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أقسام البلاغة عند السكاكي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</w:t>
            </w:r>
            <w:r w:rsidRPr="00946F15">
              <w:rPr>
                <w:rFonts w:cs="Arabic Transparent"/>
                <w:sz w:val="24"/>
                <w:szCs w:val="24"/>
                <w:rtl/>
              </w:rPr>
              <w:t>نظريات الأسلوبية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نص من كتاب شعريات  كمال أبوذيب 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التحليل البلاغي للقصيدة العربية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/>
                <w:sz w:val="24"/>
                <w:szCs w:val="24"/>
                <w:rtl/>
                <w:lang w:bidi="ar-DZ"/>
              </w:rPr>
              <w:t>المدارس المؤسسة لعلم الأسلوب1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/>
                <w:sz w:val="24"/>
                <w:szCs w:val="24"/>
                <w:rtl/>
                <w:lang w:bidi="ar-DZ"/>
              </w:rPr>
              <w:t xml:space="preserve">نص من كتاب البلاغة والأسلوبية ، محمّد عبد المطّلب  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الموازنة بين الشعراء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المدارس المؤسسة لعلم الأسلوب 2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نص من كتاب البلاغة والأسلوبية ، هانري بليت ( ترجمة العمري) 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الإسناد في اللغة العربية</w:t>
            </w:r>
          </w:p>
        </w:tc>
      </w:tr>
      <w:tr w:rsidR="003D1C66" w:rsidRPr="00946F15" w:rsidTr="00F378E6">
        <w:tc>
          <w:tcPr>
            <w:tcW w:w="567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83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النص ولسانيات </w:t>
            </w:r>
            <w:r w:rsidRPr="00946F15">
              <w:rPr>
                <w:rFonts w:cs="Arabic Transparent"/>
                <w:sz w:val="24"/>
                <w:szCs w:val="24"/>
                <w:rtl/>
              </w:rPr>
              <w:t xml:space="preserve"> النص</w:t>
            </w: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3D1C66" w:rsidRPr="00946F15" w:rsidRDefault="003D1C66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نص من  كتاب اللّسانيات وتطبيقاتها على الخطاب الشّعري القديم ، رابح بوحوش </w:t>
            </w:r>
          </w:p>
        </w:tc>
        <w:tc>
          <w:tcPr>
            <w:tcW w:w="2694" w:type="dxa"/>
            <w:shd w:val="clear" w:color="auto" w:fill="auto"/>
          </w:tcPr>
          <w:p w:rsidR="003D1C66" w:rsidRPr="00946F15" w:rsidRDefault="003D1C66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أفعال الكلام والأسلوب الإنشائي</w:t>
            </w:r>
          </w:p>
        </w:tc>
      </w:tr>
      <w:tr w:rsidR="00946F15" w:rsidRPr="00946F15" w:rsidTr="00F378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Pr="00946F15">
              <w:rPr>
                <w:rFonts w:cs="Arabic Transparent"/>
                <w:sz w:val="24"/>
                <w:szCs w:val="24"/>
                <w:rtl/>
              </w:rPr>
              <w:t>اللسانيات</w:t>
            </w: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 و البلاغة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تحليل نص</w:t>
            </w: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 من كتاب الأسلوبيات اللسانية،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البلاغة والأسلوبية</w:t>
            </w:r>
          </w:p>
        </w:tc>
      </w:tr>
      <w:tr w:rsidR="00946F15" w:rsidRPr="00946F15" w:rsidTr="00F378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علم الأسلوب و النقد اللساني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تحليل نص من كتاب البلاغة والأسلوبية ، هانري بليت ( ترجمة العمري)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البلاغة والشعرية</w:t>
            </w:r>
          </w:p>
        </w:tc>
      </w:tr>
      <w:tr w:rsidR="00946F15" w:rsidRPr="00946F15" w:rsidTr="00F378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الأسلوبية والبلاغة 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تحليل نص من كتاب البلاغة والأسلوبية ، هانري بليت ( ترجمة العمري)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البلاغة والخطابة</w:t>
            </w:r>
          </w:p>
        </w:tc>
      </w:tr>
      <w:tr w:rsidR="00946F15" w:rsidRPr="00946F15" w:rsidTr="00F378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الأسلوبية والبلاغة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نص من كتاب البلاغة والأسلوبية ، محمّد عبد المطّلب 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البلاغة الجديدة</w:t>
            </w:r>
          </w:p>
        </w:tc>
      </w:tr>
      <w:tr w:rsidR="00946F15" w:rsidRPr="00946F15" w:rsidTr="00F378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>علم الأسلوب وتحليل الخطاب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/>
                <w:sz w:val="24"/>
                <w:szCs w:val="24"/>
                <w:rtl/>
              </w:rPr>
              <w:t xml:space="preserve">نص من كتاب الأسلوبية وتحليل الخطاب ،رابح بوحوش.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البلاغة والتأويل</w:t>
            </w:r>
          </w:p>
        </w:tc>
      </w:tr>
      <w:tr w:rsidR="00946F15" w:rsidRPr="00946F15" w:rsidTr="00F378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F378E6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البلاغة والخطابة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946F1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من كتاب الخطابة لأرسطو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15" w:rsidRPr="00946F15" w:rsidRDefault="00946F15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  <w:lang w:bidi="ar-DZ"/>
              </w:rPr>
              <w:t>البلاغة والأعجاز</w:t>
            </w:r>
          </w:p>
        </w:tc>
      </w:tr>
    </w:tbl>
    <w:p w:rsidR="00AC76DD" w:rsidRPr="00946F15" w:rsidRDefault="00F378E6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السداسي الأول:</w:t>
      </w:r>
      <w:r w:rsidR="00C42030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</w:t>
      </w:r>
      <w:r w:rsidR="00CF3FB6" w:rsidRPr="00946F15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اسم المادة:مناهج البحث اللغوي</w:t>
      </w:r>
    </w:p>
    <w:tbl>
      <w:tblPr>
        <w:tblpPr w:leftFromText="141" w:rightFromText="141" w:vertAnchor="text" w:horzAnchor="margin" w:tblpXSpec="center" w:tblpY="184"/>
        <w:bidiVisual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3575"/>
        <w:gridCol w:w="6349"/>
      </w:tblGrid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</w:t>
            </w:r>
          </w:p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مدخل لتحديد المصطلحات والمفاهيم( المنهج، المنهاج، المنهجية، المقاربة، ...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المدخل إلى علم اللغة ومناهج البحث ، رمضان عبد التواب 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lastRenderedPageBreak/>
              <w:t>2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البحث اللغوي1: أهميته ، أهدافه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المدخل إلى علم اللغة ومناهج البحث ، رمضان عبد التواب....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البحث اللغوي2: خصائصه ، خطواته  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البحث اللغوي عند العرب لأحمد مختار عمر....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الاستقراء والاستنباط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shd w:val="clear" w:color="auto" w:fill="FFFFFF"/>
              <w:bidi/>
              <w:spacing w:after="0" w:line="240" w:lineRule="auto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نصوص من كتاب السماع اللغوي العلمي عبد الرحمن حاج صالح، أسئلة المنهجية العلمية لآمنة بلعلى...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5</w:t>
            </w:r>
          </w:p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الاستدلال والاستشهاد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نصوص من كتاب السماع اللغوي العلمي عبد الرحمن حاج صالح، رواية اللغة لعبد الحميد الشلقاني...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  مناهج البحث اللغوي في التراث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F378E6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علم اللغة لمحمود فهمي حجازي، منطق العرب في علوم اللسان </w:t>
            </w:r>
            <w:r w:rsidR="00F378E6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لل</w:t>
            </w: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حاج صالح.....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المنهج التاريخي  (الإجراء)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علم اللغة لعبد الواحد وافي، مفاتيح الألسنية لجورج مونان،  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المنهج المقارن (الإجراء)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أسس علم اللغة لماريو باي.....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F378E6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المنهج الوصفي (الإجراء)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مباحث في علم اللغة كمال بشر 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المنهج التقابلي (الإجراء)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علم اللغة التطبيقي عبده الراجحي....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الاستبيان: أهميته، إعداده،  تفريغه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تدريبات </w:t>
            </w:r>
            <w:r w:rsidR="00A63518"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حول المنهجية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الاستبيان: القراءة ، تحليل المحتوى  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تدريبات</w:t>
            </w:r>
            <w:r w:rsidR="00A63518"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 وتصحيح الاخطاء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تصميم الجداول والأشكال التوضيحية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تدريبات</w:t>
            </w:r>
            <w:r w:rsidR="00A63518"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 وتصويب النصوص</w:t>
            </w:r>
          </w:p>
        </w:tc>
      </w:tr>
      <w:tr w:rsidR="00AC76DD" w:rsidRPr="00946F15" w:rsidTr="00F378E6">
        <w:tc>
          <w:tcPr>
            <w:tcW w:w="425" w:type="dxa"/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كتابة البحث اللغوي وتحريره</w:t>
            </w:r>
          </w:p>
        </w:tc>
        <w:tc>
          <w:tcPr>
            <w:tcW w:w="6349" w:type="dxa"/>
            <w:tcBorders>
              <w:left w:val="single" w:sz="4" w:space="0" w:color="auto"/>
            </w:tcBorders>
          </w:tcPr>
          <w:p w:rsidR="00AC76DD" w:rsidRPr="00946F15" w:rsidRDefault="00AC76DD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تدريبات</w:t>
            </w:r>
          </w:p>
        </w:tc>
      </w:tr>
    </w:tbl>
    <w:p w:rsidR="00C42030" w:rsidRPr="00946F15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D2F13" w:rsidRPr="00946F15" w:rsidRDefault="00CD2F13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السداسي: الأول</w:t>
      </w:r>
    </w:p>
    <w:p w:rsidR="00CD2F13" w:rsidRPr="00946F15" w:rsidRDefault="00AF71C4" w:rsidP="00946F15">
      <w:pPr>
        <w:tabs>
          <w:tab w:val="right" w:pos="9072"/>
        </w:tabs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اسم المادة: </w:t>
      </w:r>
      <w:r w:rsidR="00F0069C"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تطبيقات لغوية</w:t>
      </w:r>
      <w:r w:rsidR="00CD2F13"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 </w:t>
      </w:r>
    </w:p>
    <w:p w:rsidR="00976C53" w:rsidRPr="00946F15" w:rsidRDefault="00976C53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tbl>
      <w:tblPr>
        <w:bidiVisual/>
        <w:tblW w:w="10065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5103"/>
        <w:gridCol w:w="4537"/>
      </w:tblGrid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التطبيقات اللغوية:مفهومها  ،أهميتها ، أهدافها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نص من كتاب نحو تعليم اللّغة العربية وظيفياً، داود عبده.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التطبيقات  اللغوية : أنواعها ، إعدادها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نص من كتاب  الموجّه الفنّي ، عبد العلي إبراهيم ..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تطبيقات  في اكتساب الملكة اللغوية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نص من كتاب  أساسيات تعلّم اللّغة العربية،فتحي علي إبراهيم / تدريس فنون اللّغة العربية ، علي مدكور... 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التّطبيقات  في الطرائق التّقليدية 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نص من كتاب  طرق تدريس اللّغة العربية ، زكريا اسماعيل 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التطبيقات في الطرائق الحديثة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F378E6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نص من كتاب  الاتّجاهات الحديثة في تدريس اللّغة العربية ، حسني عبد الباري عصر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التطبيقات اللّغوية  البن</w:t>
            </w:r>
            <w:r w:rsidR="00B7544C"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ي</w:t>
            </w: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وية والتواصلية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  <w:t>نص من كتاب نحو تعليم اللّغة العربية وظيفياً، داود عبده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االتّطبيقات اللغوية في الكتب المدرسية في مرحلة  التعليم الابتدائي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تمارين الكتب المدرسية : وصفها ، تصنيفها ، تقويمها . 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  االتّطبيقات اللغوية في الكتب المدرسية في  </w:t>
            </w: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  <w:t>مرحلة</w:t>
            </w: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   التعليم المتوسط 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  <w:t>تمارين الكتب المدرسية : وصفها ، تصنيفها ، تقويمها</w:t>
            </w: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lang w:bidi="ar-DZ"/>
              </w:rPr>
              <w:t xml:space="preserve"> .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  <w:t>االتطبيقات اللغوية في الكتب المدرسية في مرحلة</w:t>
            </w: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 </w:t>
            </w: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  <w:t xml:space="preserve"> التعليم الثانوي</w:t>
            </w: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. </w:t>
            </w: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lang w:bidi="ar-DZ"/>
              </w:rPr>
              <w:t>: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  <w:t>تمارين الكتب المدرسية : وصفها ، تصنيفها ، تقويمها</w:t>
            </w: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lang w:bidi="ar-DZ"/>
              </w:rPr>
              <w:t xml:space="preserve"> .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التطبيقات اللّغوية  في الكتب المساعدة( الحوليات)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  <w:t>تمارين الكتب المدرسية : وصفها ، تصنيفها ، تقويمها</w:t>
            </w: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lang w:bidi="ar-DZ"/>
              </w:rPr>
              <w:t xml:space="preserve"> .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  <w:t>تطبيقات الألعاب اللغوية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إعداد أنواع من تمارين الألعاب اللّغوية. 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تطبيقات العناصر اللّغوية (الأصوات ، الصرف ، النحو،الإملاء.).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تدريب الطّلاب على إعداد تمارين لغوية  .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تطبيقات  المهارات( التّلخيص، التّوسيع ،التّرسيخ ، كشف </w:t>
            </w: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lastRenderedPageBreak/>
              <w:t>الأخطاء....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lastRenderedPageBreak/>
              <w:t xml:space="preserve">تدريبات متنوّعة  </w:t>
            </w:r>
          </w:p>
        </w:tc>
      </w:tr>
      <w:tr w:rsidR="007952AE" w:rsidRPr="00946F15" w:rsidTr="00F378E6">
        <w:tc>
          <w:tcPr>
            <w:tcW w:w="425" w:type="dxa"/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lastRenderedPageBreak/>
              <w:t>14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>تطبيقات معجمية ( بحث في المعاجم)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7952AE" w:rsidRPr="00946F15" w:rsidRDefault="007952AE" w:rsidP="00946F15">
            <w:pPr>
              <w:bidi/>
              <w:spacing w:after="0" w:line="240" w:lineRule="auto"/>
              <w:jc w:val="both"/>
              <w:rPr>
                <w:rFonts w:ascii="Arabic Typesetting" w:hAnsi="Arabic Typesetting" w:cs="Simplified Arabic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ascii="Arabic Typesetting" w:hAnsi="Arabic Typesetting" w:cs="Simplified Arabic" w:hint="cs"/>
                <w:b/>
                <w:sz w:val="24"/>
                <w:szCs w:val="24"/>
                <w:rtl/>
                <w:lang w:bidi="ar-DZ"/>
              </w:rPr>
              <w:t xml:space="preserve">تدريبات </w:t>
            </w:r>
          </w:p>
        </w:tc>
      </w:tr>
    </w:tbl>
    <w:p w:rsidR="007119D8" w:rsidRPr="00946F15" w:rsidRDefault="007119D8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السداسي: الأول</w:t>
      </w:r>
    </w:p>
    <w:p w:rsidR="00981FEA" w:rsidRPr="00946F15" w:rsidRDefault="007119D8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اسم المادة: </w:t>
      </w: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val="en-US" w:bidi="ar-DZ"/>
        </w:rPr>
        <w:t>اللسانيات البيداغوجية</w:t>
      </w: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3969"/>
        <w:gridCol w:w="4994"/>
      </w:tblGrid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center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المحاضرات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center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الأعمال الشخصية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مقاربات التعلم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البيداغوجيا والعلوم اللسانية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المقاربة السلوكية: بيداغوجيا الأهداف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البيداغوجيا وعلم النفس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المقاربة البنائية والبنائية الاجتماعية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البيداغوجيا وعلم الاجتماع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التقنيات التربوية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البيداغوجيا والتكنولوجيات الحديثة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بيداغوجيا المشروع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التعليم بالأهداف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التعليم بالكفاءات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إعداد درس باعتماد التعليم بالأهداف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بيداغوجيا الإدماج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إعداد درس باعتماد التعليم بالكفاءات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تقنيات تنظيم القسم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إعداد درس باعتماد بيداغوجيا الأهداف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عمل الأفواج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المقاربات المتعددة التخصصات في التعلم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لعبة الأدوار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الوسائل البيداغوجية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القسم المتفاوت الكفاءات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التحفيز والدافعية في التعلم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numPr>
                <w:ilvl w:val="0"/>
                <w:numId w:val="26"/>
              </w:numPr>
              <w:bidi/>
              <w:spacing w:after="0" w:line="240" w:lineRule="auto"/>
              <w:ind w:left="0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تقويم التعلمات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المقاربات المعرفية في التعلم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أنواع التقويمات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بيداغوجيا الأشخاص ذوي الاحتياجات الخاصة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وظائف التقويمات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المرجع الأوروبي المشترك لتعليم اللغات</w:t>
            </w:r>
          </w:p>
        </w:tc>
      </w:tr>
      <w:tr w:rsidR="00981FEA" w:rsidRPr="00946F15" w:rsidTr="00F85C78">
        <w:tc>
          <w:tcPr>
            <w:tcW w:w="815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مرجعيات التقويم</w:t>
            </w:r>
          </w:p>
        </w:tc>
        <w:tc>
          <w:tcPr>
            <w:tcW w:w="4994" w:type="dxa"/>
            <w:shd w:val="clear" w:color="auto" w:fill="auto"/>
          </w:tcPr>
          <w:p w:rsidR="00981FEA" w:rsidRPr="00946F15" w:rsidRDefault="00981FEA" w:rsidP="00946F15">
            <w:pPr>
              <w:bidi/>
              <w:spacing w:after="0" w:line="240" w:lineRule="auto"/>
              <w:jc w:val="both"/>
              <w:rPr>
                <w:rFonts w:cs="Arabic Transparent"/>
                <w:b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/>
                <w:sz w:val="24"/>
                <w:szCs w:val="24"/>
                <w:rtl/>
                <w:lang w:bidi="ar-DZ"/>
              </w:rPr>
              <w:t>مرجعية تدريس اللغة العربية</w:t>
            </w:r>
          </w:p>
        </w:tc>
      </w:tr>
    </w:tbl>
    <w:p w:rsidR="00981FEA" w:rsidRPr="00946F15" w:rsidRDefault="00981FEA" w:rsidP="00946F15">
      <w:pPr>
        <w:bidi/>
        <w:spacing w:after="0" w:line="240" w:lineRule="auto"/>
        <w:jc w:val="both"/>
        <w:rPr>
          <w:rFonts w:cs="Arabic Transparent"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D2F13" w:rsidRPr="00946F15" w:rsidRDefault="00CD2F13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السداسي: الأول</w:t>
      </w:r>
    </w:p>
    <w:p w:rsidR="00CD2F13" w:rsidRPr="00946F15" w:rsidRDefault="00BC119F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اسم المادة: السيميائيات </w:t>
      </w:r>
    </w:p>
    <w:p w:rsidR="00CD2F13" w:rsidRPr="00946F15" w:rsidRDefault="001D414F" w:rsidP="00C42030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 xml:space="preserve">البحوث </w:t>
      </w:r>
      <w:r w:rsidRPr="00946F15">
        <w:rPr>
          <w:rFonts w:ascii="Traditional Arabic" w:hAnsi="Traditional Arabic" w:cs="Traditional Arabic"/>
          <w:b/>
          <w:rtl/>
          <w:lang w:bidi="ar-DZ"/>
        </w:rPr>
        <w:t>السيميا</w:t>
      </w:r>
      <w:r w:rsidRPr="00946F15">
        <w:rPr>
          <w:rFonts w:ascii="Traditional Arabic" w:hAnsi="Traditional Arabic" w:cs="Traditional Arabic" w:hint="cs"/>
          <w:b/>
          <w:rtl/>
          <w:lang w:bidi="ar-DZ"/>
        </w:rPr>
        <w:t>ئية</w:t>
      </w:r>
      <w:r w:rsidR="00CD2F13" w:rsidRPr="00946F15">
        <w:rPr>
          <w:rFonts w:ascii="Traditional Arabic" w:hAnsi="Traditional Arabic" w:cs="Traditional Arabic"/>
          <w:b/>
          <w:rtl/>
          <w:lang w:bidi="ar-DZ"/>
        </w:rPr>
        <w:t xml:space="preserve"> ورصيدها في التراث.</w:t>
      </w:r>
      <w:r w:rsidR="00981FEA" w:rsidRPr="00946F15">
        <w:rPr>
          <w:rFonts w:ascii="Traditional Arabic" w:hAnsi="Traditional Arabic" w:cs="Traditional Arabic" w:hint="cs"/>
          <w:b/>
          <w:rtl/>
          <w:lang w:bidi="ar-DZ"/>
        </w:rPr>
        <w:t>1</w:t>
      </w:r>
    </w:p>
    <w:p w:rsidR="00981FEA" w:rsidRPr="00946F15" w:rsidRDefault="00981FEA" w:rsidP="00946F15">
      <w:pPr>
        <w:pStyle w:val="Paragraphedeliste1"/>
        <w:numPr>
          <w:ilvl w:val="0"/>
          <w:numId w:val="27"/>
        </w:numPr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البحوث السيميائية2</w:t>
      </w:r>
    </w:p>
    <w:p w:rsidR="00CD2F13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3-</w:t>
      </w:r>
      <w:r w:rsidR="00CD2F13" w:rsidRPr="00946F15">
        <w:rPr>
          <w:rFonts w:ascii="Traditional Arabic" w:hAnsi="Traditional Arabic" w:cs="Traditional Arabic"/>
          <w:b/>
          <w:rtl/>
          <w:lang w:bidi="ar-DZ"/>
        </w:rPr>
        <w:t xml:space="preserve">مبادئ السيمياء ومجالاتها واتجاهاتها </w:t>
      </w:r>
      <w:r w:rsidRPr="00946F15">
        <w:rPr>
          <w:rFonts w:ascii="Traditional Arabic" w:hAnsi="Traditional Arabic" w:cs="Traditional Arabic" w:hint="cs"/>
          <w:b/>
          <w:rtl/>
          <w:lang w:bidi="ar-DZ"/>
        </w:rPr>
        <w:t>1</w:t>
      </w:r>
      <w:r w:rsidR="00CD2F13" w:rsidRPr="00946F15">
        <w:rPr>
          <w:rFonts w:ascii="Traditional Arabic" w:hAnsi="Traditional Arabic" w:cs="Traditional Arabic"/>
          <w:b/>
          <w:rtl/>
          <w:lang w:bidi="ar-DZ"/>
        </w:rPr>
        <w:t>.</w:t>
      </w:r>
    </w:p>
    <w:p w:rsidR="00981FEA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4-المبادئ و المجالات2</w:t>
      </w:r>
    </w:p>
    <w:p w:rsidR="00981FEA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5-المبادئ والاتجاهات3</w:t>
      </w:r>
    </w:p>
    <w:p w:rsidR="00CD2F13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6-</w:t>
      </w:r>
      <w:r w:rsidR="00CD2F13" w:rsidRPr="00946F15">
        <w:rPr>
          <w:rFonts w:ascii="Traditional Arabic" w:hAnsi="Traditional Arabic" w:cs="Traditional Arabic"/>
          <w:b/>
          <w:rtl/>
          <w:lang w:bidi="ar-DZ"/>
        </w:rPr>
        <w:t>آفاقها وأسسها العلمية.</w:t>
      </w:r>
      <w:r w:rsidRPr="00946F15">
        <w:rPr>
          <w:rFonts w:ascii="Traditional Arabic" w:hAnsi="Traditional Arabic" w:cs="Traditional Arabic" w:hint="cs"/>
          <w:b/>
          <w:rtl/>
          <w:lang w:bidi="ar-DZ"/>
        </w:rPr>
        <w:t>1</w:t>
      </w:r>
    </w:p>
    <w:p w:rsidR="00981FEA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7-آفاق وأسس2</w:t>
      </w:r>
    </w:p>
    <w:p w:rsidR="00CD2F13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8-</w:t>
      </w:r>
      <w:r w:rsidR="00CD2F13" w:rsidRPr="00946F15">
        <w:rPr>
          <w:rFonts w:ascii="Traditional Arabic" w:hAnsi="Traditional Arabic" w:cs="Traditional Arabic"/>
          <w:b/>
          <w:rtl/>
          <w:lang w:bidi="ar-DZ"/>
        </w:rPr>
        <w:t>سيمياء اللغة والتواصل.</w:t>
      </w:r>
    </w:p>
    <w:p w:rsidR="00CD2F13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9-</w:t>
      </w:r>
      <w:r w:rsidR="00CD2F13" w:rsidRPr="00946F15">
        <w:rPr>
          <w:rFonts w:ascii="Traditional Arabic" w:hAnsi="Traditional Arabic" w:cs="Traditional Arabic"/>
          <w:b/>
          <w:rtl/>
          <w:lang w:bidi="ar-DZ"/>
        </w:rPr>
        <w:t>مناهج التحليل السيميائي.</w:t>
      </w:r>
      <w:r w:rsidRPr="00946F15">
        <w:rPr>
          <w:rFonts w:ascii="Traditional Arabic" w:hAnsi="Traditional Arabic" w:cs="Traditional Arabic" w:hint="cs"/>
          <w:b/>
          <w:rtl/>
          <w:lang w:bidi="ar-DZ"/>
        </w:rPr>
        <w:t>1</w:t>
      </w:r>
    </w:p>
    <w:p w:rsidR="00981FEA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10-المناهج والتجليل2</w:t>
      </w:r>
    </w:p>
    <w:p w:rsidR="00CD2F13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11</w:t>
      </w:r>
      <w:r w:rsidR="00CD2F13" w:rsidRPr="00946F15">
        <w:rPr>
          <w:rFonts w:ascii="Traditional Arabic" w:hAnsi="Traditional Arabic" w:cs="Traditional Arabic"/>
          <w:b/>
          <w:rtl/>
          <w:lang w:bidi="ar-DZ"/>
        </w:rPr>
        <w:t>سيمياء العنوان</w:t>
      </w:r>
    </w:p>
    <w:p w:rsidR="00CD2F13" w:rsidRPr="00946F15" w:rsidRDefault="00CD2F13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/>
          <w:b/>
          <w:rtl/>
          <w:lang w:bidi="ar-DZ"/>
        </w:rPr>
        <w:t>ا</w:t>
      </w:r>
      <w:r w:rsidR="00981FEA" w:rsidRPr="00946F15">
        <w:rPr>
          <w:rFonts w:ascii="Traditional Arabic" w:hAnsi="Traditional Arabic" w:cs="Traditional Arabic" w:hint="cs"/>
          <w:b/>
          <w:rtl/>
          <w:lang w:bidi="ar-DZ"/>
        </w:rPr>
        <w:t>12-</w:t>
      </w:r>
      <w:r w:rsidRPr="00946F15">
        <w:rPr>
          <w:rFonts w:ascii="Traditional Arabic" w:hAnsi="Traditional Arabic" w:cs="Traditional Arabic"/>
          <w:b/>
          <w:rtl/>
          <w:lang w:bidi="ar-DZ"/>
        </w:rPr>
        <w:t>لتباين والتشاكل في النقد السيميائي.</w:t>
      </w:r>
    </w:p>
    <w:p w:rsidR="00CD2F13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13-</w:t>
      </w:r>
      <w:r w:rsidR="00CD2F13" w:rsidRPr="00946F15">
        <w:rPr>
          <w:rFonts w:ascii="Traditional Arabic" w:hAnsi="Traditional Arabic" w:cs="Traditional Arabic"/>
          <w:b/>
          <w:rtl/>
          <w:lang w:bidi="ar-DZ"/>
        </w:rPr>
        <w:t>التجربة العربية في مجال السيمياء.</w:t>
      </w:r>
      <w:r w:rsidRPr="00946F15">
        <w:rPr>
          <w:rFonts w:ascii="Traditional Arabic" w:hAnsi="Traditional Arabic" w:cs="Traditional Arabic" w:hint="cs"/>
          <w:b/>
          <w:rtl/>
          <w:lang w:bidi="ar-DZ"/>
        </w:rPr>
        <w:t>1</w:t>
      </w:r>
    </w:p>
    <w:p w:rsidR="002224E3" w:rsidRPr="00946F15" w:rsidRDefault="00981FEA" w:rsidP="00946F15">
      <w:pPr>
        <w:pStyle w:val="Paragraphedeliste1"/>
        <w:bidi/>
        <w:ind w:left="0"/>
        <w:jc w:val="both"/>
        <w:rPr>
          <w:rFonts w:ascii="Traditional Arabic" w:hAnsi="Traditional Arabic" w:cs="Traditional Arabic"/>
          <w:b/>
          <w:rtl/>
          <w:lang w:bidi="ar-DZ"/>
        </w:rPr>
      </w:pPr>
      <w:r w:rsidRPr="00946F15">
        <w:rPr>
          <w:rFonts w:ascii="Traditional Arabic" w:hAnsi="Traditional Arabic" w:cs="Traditional Arabic" w:hint="cs"/>
          <w:b/>
          <w:rtl/>
          <w:lang w:bidi="ar-DZ"/>
        </w:rPr>
        <w:t>14- التجربة العربية 2</w:t>
      </w: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C42030" w:rsidRDefault="00C42030" w:rsidP="00C42030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220BED" w:rsidRPr="00946F15" w:rsidRDefault="00220BED" w:rsidP="00220BED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F85C78" w:rsidRPr="002840F1" w:rsidRDefault="00CE61A4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السداسي: الأول</w:t>
      </w:r>
      <w:r w:rsidR="002840F1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 xml:space="preserve">: </w:t>
      </w:r>
      <w:r w:rsidR="00FD7411"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اسم المادة :</w:t>
      </w:r>
      <w:r w:rsidR="00F85C78"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اللغة و الإعلام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977"/>
        <w:gridCol w:w="3260"/>
        <w:gridCol w:w="3009"/>
      </w:tblGrid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center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المحاضرات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center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الأعمال الموجهة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center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الأعمال الشخصية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(مدخل اصطلاحي ومفاهيمي)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اللغة الوظيفية والاتصال، زكريا شعبان.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نظرية التواصل عند جاكوبسون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نظريات التواصل (مدخل تاريخي)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اللسانيات ونظرية التواصل، عبد القادر غزالي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نظرية التواصل عند كارل بوهلر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اللساني: استعراض نماذج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التواصل اللساني والشعرية، مقاربة تحليلية لنظرية جاكوبسون، الطاهر بومزبر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اللساني وغير اللساني داخل القسم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نظرية الإعلام عند كلود شانون وويفر (النموذج الرياضي)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مسالك التواصل، سراج عزيز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الأبعاد التواصلية للصورة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التداولية ونظريات التواصل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التداولية اليوم علم جديد في التواصل، آن روبول.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والإشهار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سيميولوجيا التواصل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اللغة الوظيفية والاتصال، زكريا شعبان.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والبعد الثقافي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التواصل ونظريات الاحتياجات عند ماسلو </w:t>
            </w:r>
            <w:r w:rsidRPr="00946F15">
              <w:rPr>
                <w:rFonts w:cs="Arabic Transparent"/>
                <w:sz w:val="24"/>
                <w:szCs w:val="24"/>
              </w:rPr>
              <w:t>Maslow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الاتصال الإنساني ودوره في التفاعل الاجتماعي، إبراهيم أبو يعقوب.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قراءة في كتاب: اللغة والتواصل لدى الطفل، أنسي قاسم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نموذج التواصل عند هارولد لاسويل </w:t>
            </w:r>
            <w:r w:rsidRPr="00946F15">
              <w:rPr>
                <w:rFonts w:cs="Arabic Transparent"/>
                <w:sz w:val="24"/>
                <w:szCs w:val="24"/>
              </w:rPr>
              <w:t>Lasswell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لغة الخطاب السياسي، دراسة لغوية تطبيقية في ضوء نظرية الاتصال، حمود عكاشة.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قراءة في كتاب: نصوص تراثية في ضوء علم الاتصال المعاصر، صالح أبو أصبع.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والهوية الرقمية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تطبيقات على مواقع التواصل الاجتماعي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 xml:space="preserve">التواصل والدعاية 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وسائل التواصل الجماهيري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مقدمة في وسائل الاتصال الجماهيرية، فضيل ديليو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داخل المؤسسات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الكفاية التواصلية واللغوية في تعليم اللغات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الكفايات التواصلية والاتصالية، هادي نهر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نظرية التواصل عند جاكوبسون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أساليب تدريس المهارات اتصاليا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مهارات الاتصال اللغوي وتعليمها، محسن عطية.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نظرية التواصل عند كارل بوهلر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البيدغوجي داخل القسم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تطبيقات على وقائع تربوية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اللساني وغير اللساني داخل القسم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بالفضاء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rPr>
                <w:rFonts w:cs="Arabic Transparent"/>
                <w:sz w:val="24"/>
                <w:szCs w:val="24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تطبيقات على وقائع اجتماعية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الأبعاد التواصلية للصورة</w:t>
            </w:r>
          </w:p>
        </w:tc>
      </w:tr>
      <w:tr w:rsidR="00F85C78" w:rsidRPr="00946F15" w:rsidTr="00F85C78">
        <w:tc>
          <w:tcPr>
            <w:tcW w:w="532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bCs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بالجسد</w:t>
            </w:r>
          </w:p>
        </w:tc>
        <w:tc>
          <w:tcPr>
            <w:tcW w:w="3260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نص مختار: الإشارات الجسمية، دراسة لغوية لظاهرة استعمال أعضاء الجسم في التواصل، كريم زكي حسام الدين.</w:t>
            </w:r>
          </w:p>
        </w:tc>
        <w:tc>
          <w:tcPr>
            <w:tcW w:w="3009" w:type="dxa"/>
            <w:shd w:val="clear" w:color="auto" w:fill="auto"/>
          </w:tcPr>
          <w:p w:rsidR="00F85C78" w:rsidRPr="00946F15" w:rsidRDefault="00F85C78" w:rsidP="00946F15">
            <w:pPr>
              <w:bidi/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946F15">
              <w:rPr>
                <w:rFonts w:cs="Arabic Transparent" w:hint="cs"/>
                <w:sz w:val="24"/>
                <w:szCs w:val="24"/>
                <w:rtl/>
              </w:rPr>
              <w:t>التواصل والإشهار</w:t>
            </w:r>
          </w:p>
        </w:tc>
      </w:tr>
    </w:tbl>
    <w:p w:rsidR="00C42030" w:rsidRDefault="00C42030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</w:p>
    <w:p w:rsidR="00EC7E70" w:rsidRPr="00946F15" w:rsidRDefault="00EC7E70" w:rsidP="00220BED">
      <w:pPr>
        <w:bidi/>
        <w:spacing w:after="0" w:line="240" w:lineRule="auto"/>
        <w:jc w:val="center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السداسي: الأول</w:t>
      </w:r>
    </w:p>
    <w:p w:rsidR="00EC7E70" w:rsidRPr="00946F15" w:rsidRDefault="00EC7E70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اسم المادة:  </w:t>
      </w:r>
      <w:r w:rsidR="00C80CBC"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 xml:space="preserve">اللغة الأجنبية و </w:t>
      </w: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الترجمة 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Cs/>
          <w:sz w:val="24"/>
          <w:szCs w:val="24"/>
          <w:rtl/>
        </w:rPr>
        <w:t xml:space="preserve">   1 </w:t>
      </w:r>
      <w:r w:rsidRPr="00946F15">
        <w:rPr>
          <w:rFonts w:cs="Arabic Transparent"/>
          <w:b/>
          <w:sz w:val="24"/>
          <w:szCs w:val="24"/>
          <w:rtl/>
        </w:rPr>
        <w:t>- قواعد اللغة: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الجملة ومفهومها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أنواع الجملة: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      الاستفهامية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      التعجبية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      الأمرية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lastRenderedPageBreak/>
        <w:t xml:space="preserve">               الإخبارية 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تمارين تطبيقية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بناء الجملة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أزمنة الفعل 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كيفية تصريف أزمنة الفعل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الروابط والضمائر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 وصف الزمن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تمارين تطبيقية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>- قواعد التخاطب والتعبير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</w:rPr>
      </w:pPr>
      <w:r w:rsidRPr="00946F15">
        <w:rPr>
          <w:rFonts w:cs="Arabic Transparent"/>
          <w:b/>
          <w:sz w:val="24"/>
          <w:szCs w:val="24"/>
          <w:rtl/>
        </w:rPr>
        <w:t xml:space="preserve">        استعمال الروابط والضمائر</w:t>
      </w:r>
      <w:r w:rsidR="00B24FE7" w:rsidRPr="00946F15">
        <w:rPr>
          <w:rFonts w:cs="Arabic Transparent" w:hint="cs"/>
          <w:b/>
          <w:sz w:val="24"/>
          <w:szCs w:val="24"/>
          <w:rtl/>
        </w:rPr>
        <w:t>-المعلوم-المجهول-الاستفهام- الامر.</w:t>
      </w:r>
    </w:p>
    <w:p w:rsidR="00D06F2D" w:rsidRPr="00946F15" w:rsidRDefault="00D06F2D" w:rsidP="00946F15">
      <w:pPr>
        <w:bidi/>
        <w:spacing w:after="0" w:line="240" w:lineRule="auto"/>
        <w:rPr>
          <w:rFonts w:cs="Arabic Transparent"/>
          <w:b/>
          <w:sz w:val="24"/>
          <w:szCs w:val="24"/>
          <w:rtl/>
          <w:lang w:bidi="ar-DZ"/>
        </w:rPr>
      </w:pPr>
      <w:r w:rsidRPr="00946F15">
        <w:rPr>
          <w:rFonts w:cs="Arabic Transparent"/>
          <w:b/>
          <w:sz w:val="24"/>
          <w:szCs w:val="24"/>
          <w:rtl/>
          <w:lang w:bidi="ar-DZ"/>
        </w:rPr>
        <w:t>- تمارين تطبيقية</w:t>
      </w:r>
    </w:p>
    <w:p w:rsidR="00D06F2D" w:rsidRPr="00946F15" w:rsidRDefault="00D06F2D" w:rsidP="00946F15">
      <w:pPr>
        <w:pStyle w:val="Paragraphedeliste"/>
        <w:bidi/>
        <w:spacing w:after="0" w:line="240" w:lineRule="auto"/>
        <w:ind w:left="0"/>
        <w:rPr>
          <w:rFonts w:cs="Arabic Transparent"/>
          <w:b/>
          <w:sz w:val="24"/>
          <w:szCs w:val="24"/>
          <w:rtl/>
          <w:lang w:bidi="ar-DZ"/>
        </w:rPr>
      </w:pPr>
      <w:r w:rsidRPr="00946F15">
        <w:rPr>
          <w:rFonts w:cs="Arabic Transparent"/>
          <w:b/>
          <w:sz w:val="24"/>
          <w:szCs w:val="24"/>
          <w:rtl/>
          <w:lang w:bidi="ar-DZ"/>
        </w:rPr>
        <w:t>- مقاطع نصية شعرية للترجمة</w:t>
      </w:r>
    </w:p>
    <w:p w:rsidR="00D06F2D" w:rsidRPr="00946F15" w:rsidRDefault="00D06F2D" w:rsidP="00946F15">
      <w:pPr>
        <w:pStyle w:val="Paragraphedeliste"/>
        <w:bidi/>
        <w:spacing w:after="0" w:line="240" w:lineRule="auto"/>
        <w:ind w:left="0"/>
        <w:rPr>
          <w:rFonts w:cs="Arabic Transparent"/>
          <w:b/>
          <w:sz w:val="24"/>
          <w:szCs w:val="24"/>
          <w:rtl/>
          <w:lang w:bidi="ar-DZ"/>
        </w:rPr>
      </w:pPr>
      <w:r w:rsidRPr="00946F15">
        <w:rPr>
          <w:rFonts w:cs="Arabic Transparent"/>
          <w:b/>
          <w:sz w:val="24"/>
          <w:szCs w:val="24"/>
          <w:rtl/>
          <w:lang w:bidi="ar-DZ"/>
        </w:rPr>
        <w:t xml:space="preserve">- مقاطع نثرية للترجمة </w:t>
      </w:r>
    </w:p>
    <w:p w:rsidR="00D06F2D" w:rsidRPr="00946F15" w:rsidRDefault="00D06F2D" w:rsidP="00946F15">
      <w:pPr>
        <w:bidi/>
        <w:spacing w:after="0" w:line="240" w:lineRule="auto"/>
        <w:jc w:val="both"/>
        <w:rPr>
          <w:rFonts w:cs="Arabic Transparent"/>
          <w:color w:val="FF0000"/>
          <w:sz w:val="24"/>
          <w:szCs w:val="24"/>
          <w:lang w:bidi="ar-DZ"/>
        </w:rPr>
      </w:pPr>
      <w:r w:rsidRPr="00946F15">
        <w:rPr>
          <w:rFonts w:cs="Arabic Transparent"/>
          <w:b/>
          <w:sz w:val="24"/>
          <w:szCs w:val="24"/>
          <w:rtl/>
          <w:lang w:bidi="ar-DZ"/>
        </w:rPr>
        <w:t>- الاستنتاج (بيان طبيعة الفرق بين الترجمتين)</w:t>
      </w:r>
      <w:r w:rsidRPr="00946F15">
        <w:rPr>
          <w:rFonts w:ascii="Traditional Arabic" w:hAnsi="Traditional Arabic" w:cs="Traditional Arabic"/>
          <w:b/>
          <w:sz w:val="24"/>
          <w:szCs w:val="24"/>
          <w:rtl/>
          <w:lang w:bidi="ar-DZ"/>
        </w:rPr>
        <w:t xml:space="preserve"> مفهوم الترجمة </w:t>
      </w:r>
    </w:p>
    <w:p w:rsidR="00E31A81" w:rsidRPr="00946F15" w:rsidRDefault="00D06F2D" w:rsidP="00946F15">
      <w:pPr>
        <w:bidi/>
        <w:spacing w:after="0" w:line="240" w:lineRule="auto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-أنواع الترجمة -الترجمة التأويلية </w:t>
      </w:r>
      <w:r w:rsidR="00E31A81"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–</w:t>
      </w: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 </w:t>
      </w:r>
    </w:p>
    <w:p w:rsidR="00E31A81" w:rsidRPr="00946F15" w:rsidRDefault="00E31A81" w:rsidP="00946F15">
      <w:pPr>
        <w:bidi/>
        <w:spacing w:after="0" w:line="240" w:lineRule="auto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-</w:t>
      </w:r>
      <w:r w:rsidR="00D06F2D"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الترجمة الدلالية -الترجمة السيميائية- </w:t>
      </w:r>
    </w:p>
    <w:p w:rsidR="00E31A81" w:rsidRPr="00946F15" w:rsidRDefault="00E31A81" w:rsidP="00946F15">
      <w:pPr>
        <w:bidi/>
        <w:spacing w:after="0" w:line="240" w:lineRule="auto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-</w:t>
      </w:r>
      <w:r w:rsidR="00D06F2D"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 xml:space="preserve">المقابل اللفظي </w:t>
      </w:r>
    </w:p>
    <w:p w:rsidR="00E31A81" w:rsidRPr="00946F15" w:rsidRDefault="00E31A81" w:rsidP="00946F15">
      <w:pPr>
        <w:bidi/>
        <w:spacing w:after="0" w:line="240" w:lineRule="auto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-</w:t>
      </w:r>
      <w:r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المعامل الموضوعي</w:t>
      </w:r>
    </w:p>
    <w:p w:rsidR="00D06F2D" w:rsidRPr="00946F15" w:rsidRDefault="00E31A81" w:rsidP="00946F15">
      <w:pPr>
        <w:bidi/>
        <w:spacing w:after="0" w:line="240" w:lineRule="auto"/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</w:pPr>
      <w:r w:rsidRPr="00946F15">
        <w:rPr>
          <w:rFonts w:ascii="Traditional Arabic" w:hAnsi="Traditional Arabic" w:cs="Traditional Arabic" w:hint="cs"/>
          <w:bCs/>
          <w:sz w:val="24"/>
          <w:szCs w:val="24"/>
          <w:rtl/>
          <w:lang w:bidi="ar-DZ"/>
        </w:rPr>
        <w:t>-</w:t>
      </w:r>
      <w:r w:rsidR="00D06F2D" w:rsidRPr="00946F15">
        <w:rPr>
          <w:rFonts w:ascii="Traditional Arabic" w:hAnsi="Traditional Arabic" w:cs="Traditional Arabic"/>
          <w:bCs/>
          <w:sz w:val="24"/>
          <w:szCs w:val="24"/>
          <w:rtl/>
          <w:lang w:bidi="ar-DZ"/>
        </w:rPr>
        <w:t>القصد والمعنى</w:t>
      </w:r>
    </w:p>
    <w:p w:rsidR="00DC5CCF" w:rsidRPr="00946F15" w:rsidRDefault="00DC5CCF" w:rsidP="00946F1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sz w:val="24"/>
          <w:szCs w:val="24"/>
          <w:rtl/>
          <w:lang w:bidi="ar-DZ"/>
        </w:rPr>
      </w:pPr>
    </w:p>
    <w:sectPr w:rsidR="00DC5CCF" w:rsidRPr="00946F15" w:rsidSect="00BC119F">
      <w:footerReference w:type="default" r:id="rId7"/>
      <w:footerReference w:type="firs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F1" w:rsidRDefault="00260AF1" w:rsidP="007204E4">
      <w:pPr>
        <w:spacing w:after="0" w:line="240" w:lineRule="auto"/>
      </w:pPr>
      <w:r>
        <w:separator/>
      </w:r>
    </w:p>
  </w:endnote>
  <w:endnote w:type="continuationSeparator" w:id="1">
    <w:p w:rsidR="00260AF1" w:rsidRDefault="00260AF1" w:rsidP="0072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1 SHUROOQ 12 007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F3" w:rsidRDefault="00D96FF3" w:rsidP="00F85C78">
    <w:pPr>
      <w:pStyle w:val="Pieddepage"/>
      <w:tabs>
        <w:tab w:val="clear" w:pos="9072"/>
      </w:tabs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F3" w:rsidRDefault="00437B4E" w:rsidP="00F85C78">
    <w:pPr>
      <w:pStyle w:val="Pieddepage"/>
      <w:pBdr>
        <w:top w:val="thinThickSmallGap" w:sz="24" w:space="1" w:color="622423"/>
      </w:pBdr>
      <w:tabs>
        <w:tab w:val="clear" w:pos="4536"/>
      </w:tabs>
      <w:jc w:val="right"/>
      <w:rPr>
        <w:rFonts w:ascii="Cambria" w:hAnsi="Cambria"/>
      </w:rPr>
    </w:pPr>
    <w:fldSimple w:instr=" PAGE   \* MERGEFORMAT ">
      <w:r w:rsidR="00D96FF3" w:rsidRPr="00BF3F07">
        <w:rPr>
          <w:rFonts w:ascii="Cambria" w:hAnsi="Cambria"/>
          <w:noProof/>
        </w:rPr>
        <w:t>9</w:t>
      </w:r>
    </w:fldSimple>
    <w:r w:rsidR="00D96FF3" w:rsidRPr="00717EDB">
      <w:rPr>
        <w:rFonts w:ascii="Cambria" w:hAnsi="Cambria" w:hint="cs"/>
        <w:rtl/>
      </w:rPr>
      <w:t xml:space="preserve"> </w:t>
    </w:r>
    <w:r w:rsidR="00D96FF3">
      <w:rPr>
        <w:rFonts w:ascii="Cambria" w:hAnsi="Cambria" w:hint="cs"/>
        <w:rtl/>
      </w:rPr>
      <w:t>المؤسسة:                                       عنوان الماستر:</w:t>
    </w:r>
    <w:r w:rsidR="00D96FF3">
      <w:rPr>
        <w:rFonts w:hint="cs"/>
        <w:rtl/>
      </w:rPr>
      <w:t xml:space="preserve">                                     </w:t>
    </w:r>
  </w:p>
  <w:p w:rsidR="00D96FF3" w:rsidRDefault="00D96FF3" w:rsidP="00F85C78">
    <w:pPr>
      <w:pStyle w:val="Pieddepage"/>
      <w:jc w:val="right"/>
    </w:pPr>
    <w:r>
      <w:rPr>
        <w:rFonts w:ascii="Cambria" w:hAnsi="Cambria" w:hint="cs"/>
        <w:rtl/>
      </w:rPr>
      <w:t>السنة الجامعية: 2016-2017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F1" w:rsidRDefault="00260AF1" w:rsidP="007204E4">
      <w:pPr>
        <w:spacing w:after="0" w:line="240" w:lineRule="auto"/>
      </w:pPr>
      <w:r>
        <w:separator/>
      </w:r>
    </w:p>
  </w:footnote>
  <w:footnote w:type="continuationSeparator" w:id="1">
    <w:p w:rsidR="00260AF1" w:rsidRDefault="00260AF1" w:rsidP="0072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F3B"/>
    <w:multiLevelType w:val="hybridMultilevel"/>
    <w:tmpl w:val="07523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045"/>
    <w:multiLevelType w:val="hybridMultilevel"/>
    <w:tmpl w:val="10E0B0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16B"/>
    <w:multiLevelType w:val="hybridMultilevel"/>
    <w:tmpl w:val="32CC28E2"/>
    <w:lvl w:ilvl="0" w:tplc="3C42FE80">
      <w:start w:val="1"/>
      <w:numFmt w:val="decimal"/>
      <w:lvlText w:val="%1-"/>
      <w:lvlJc w:val="left"/>
      <w:pPr>
        <w:ind w:left="107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024FA"/>
    <w:multiLevelType w:val="hybridMultilevel"/>
    <w:tmpl w:val="CD90B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238D3"/>
    <w:multiLevelType w:val="hybridMultilevel"/>
    <w:tmpl w:val="A290ECFE"/>
    <w:lvl w:ilvl="0" w:tplc="040C000F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56180"/>
    <w:multiLevelType w:val="hybridMultilevel"/>
    <w:tmpl w:val="87AE9FA2"/>
    <w:lvl w:ilvl="0" w:tplc="B5E21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B2AEF"/>
    <w:multiLevelType w:val="hybridMultilevel"/>
    <w:tmpl w:val="91E0B5B2"/>
    <w:lvl w:ilvl="0" w:tplc="B7B4104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35F32"/>
    <w:multiLevelType w:val="hybridMultilevel"/>
    <w:tmpl w:val="06A2DB82"/>
    <w:lvl w:ilvl="0" w:tplc="F2CAC166">
      <w:start w:val="8"/>
      <w:numFmt w:val="bullet"/>
      <w:lvlText w:val="-"/>
      <w:lvlJc w:val="left"/>
      <w:pPr>
        <w:ind w:left="720" w:hanging="360"/>
      </w:pPr>
      <w:rPr>
        <w:rFonts w:ascii="Sakkal Majalla" w:eastAsia="SimSun" w:hAnsi="Sakkal Majalla" w:cs="W1 SHUROOQ 12 007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F5E32"/>
    <w:multiLevelType w:val="hybridMultilevel"/>
    <w:tmpl w:val="07523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57636"/>
    <w:multiLevelType w:val="hybridMultilevel"/>
    <w:tmpl w:val="74462FDC"/>
    <w:lvl w:ilvl="0" w:tplc="72386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45625"/>
    <w:multiLevelType w:val="hybridMultilevel"/>
    <w:tmpl w:val="AE30F1D8"/>
    <w:lvl w:ilvl="0" w:tplc="40E05DB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B5A04"/>
    <w:multiLevelType w:val="hybridMultilevel"/>
    <w:tmpl w:val="2F729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E0D70"/>
    <w:multiLevelType w:val="hybridMultilevel"/>
    <w:tmpl w:val="43AC7D0A"/>
    <w:lvl w:ilvl="0" w:tplc="345AF144">
      <w:start w:val="1"/>
      <w:numFmt w:val="upperRoman"/>
      <w:lvlText w:val="%1-"/>
      <w:lvlJc w:val="left"/>
      <w:pPr>
        <w:ind w:left="360" w:hanging="360"/>
      </w:pPr>
      <w:rPr>
        <w:rFonts w:ascii="Times New Roman" w:eastAsia="SimSun" w:hAnsi="Times New Roman" w:cs="Arabic Transparent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9F6F5E"/>
    <w:multiLevelType w:val="hybridMultilevel"/>
    <w:tmpl w:val="32A0875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>
    <w:nsid w:val="17BB091B"/>
    <w:multiLevelType w:val="hybridMultilevel"/>
    <w:tmpl w:val="008C36C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E62800"/>
    <w:multiLevelType w:val="hybridMultilevel"/>
    <w:tmpl w:val="A866FC2C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D0575"/>
    <w:multiLevelType w:val="hybridMultilevel"/>
    <w:tmpl w:val="16D8BE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F77631"/>
    <w:multiLevelType w:val="hybridMultilevel"/>
    <w:tmpl w:val="719628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01AC2"/>
    <w:multiLevelType w:val="hybridMultilevel"/>
    <w:tmpl w:val="99E43212"/>
    <w:lvl w:ilvl="0" w:tplc="B7B41048">
      <w:start w:val="3"/>
      <w:numFmt w:val="bullet"/>
      <w:lvlText w:val="-"/>
      <w:lvlJc w:val="left"/>
      <w:pPr>
        <w:ind w:left="719" w:hanging="360"/>
      </w:pPr>
      <w:rPr>
        <w:rFonts w:ascii="Times New Roman" w:eastAsia="SimSun" w:hAnsi="Times New Roman" w:cs="Arabic Transparent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2FB977A3"/>
    <w:multiLevelType w:val="hybridMultilevel"/>
    <w:tmpl w:val="020621F4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34DD5149"/>
    <w:multiLevelType w:val="multilevel"/>
    <w:tmpl w:val="715EA68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raditional Arabic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C64EC"/>
    <w:multiLevelType w:val="hybridMultilevel"/>
    <w:tmpl w:val="FDE02FCC"/>
    <w:lvl w:ilvl="0" w:tplc="04F0DDA6">
      <w:start w:val="2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82DDD"/>
    <w:multiLevelType w:val="hybridMultilevel"/>
    <w:tmpl w:val="382E8634"/>
    <w:lvl w:ilvl="0" w:tplc="006227CC">
      <w:start w:val="1"/>
      <w:numFmt w:val="decimal"/>
      <w:lvlText w:val="%1-"/>
      <w:lvlJc w:val="left"/>
      <w:pPr>
        <w:ind w:left="785" w:hanging="360"/>
      </w:pPr>
      <w:rPr>
        <w:lang w:val="fr-FR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CC4059"/>
    <w:multiLevelType w:val="hybridMultilevel"/>
    <w:tmpl w:val="C638CC7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>
    <w:nsid w:val="42225D34"/>
    <w:multiLevelType w:val="hybridMultilevel"/>
    <w:tmpl w:val="FCAE5268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>
    <w:nsid w:val="484B1B7F"/>
    <w:multiLevelType w:val="hybridMultilevel"/>
    <w:tmpl w:val="2A6852C0"/>
    <w:lvl w:ilvl="0" w:tplc="5D3E95EC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F11476"/>
    <w:multiLevelType w:val="hybridMultilevel"/>
    <w:tmpl w:val="2A6852C0"/>
    <w:lvl w:ilvl="0" w:tplc="5D3E95EC">
      <w:start w:val="1"/>
      <w:numFmt w:val="decimal"/>
      <w:lvlText w:val="%1-"/>
      <w:lvlJc w:val="left"/>
      <w:pPr>
        <w:ind w:left="106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005011"/>
    <w:multiLevelType w:val="hybridMultilevel"/>
    <w:tmpl w:val="1A2C68B8"/>
    <w:lvl w:ilvl="0" w:tplc="49E2B360">
      <w:numFmt w:val="bullet"/>
      <w:lvlText w:val="-"/>
      <w:lvlJc w:val="left"/>
      <w:pPr>
        <w:ind w:left="359" w:hanging="360"/>
      </w:pPr>
      <w:rPr>
        <w:rFonts w:ascii="Times New Roman" w:eastAsia="SimSu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8">
    <w:nsid w:val="4D9A6049"/>
    <w:multiLevelType w:val="hybridMultilevel"/>
    <w:tmpl w:val="7D3019C0"/>
    <w:lvl w:ilvl="0" w:tplc="04F0DDA6">
      <w:start w:val="2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D0824"/>
    <w:multiLevelType w:val="hybridMultilevel"/>
    <w:tmpl w:val="0CAC87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A4433"/>
    <w:multiLevelType w:val="hybridMultilevel"/>
    <w:tmpl w:val="317E1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E34C1"/>
    <w:multiLevelType w:val="hybridMultilevel"/>
    <w:tmpl w:val="32A0875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>
    <w:nsid w:val="57AA57CD"/>
    <w:multiLevelType w:val="hybridMultilevel"/>
    <w:tmpl w:val="27122390"/>
    <w:lvl w:ilvl="0" w:tplc="998C22F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E2981"/>
    <w:multiLevelType w:val="hybridMultilevel"/>
    <w:tmpl w:val="F51E0F6C"/>
    <w:lvl w:ilvl="0" w:tplc="B7B41048">
      <w:start w:val="3"/>
      <w:numFmt w:val="bullet"/>
      <w:lvlText w:val="-"/>
      <w:lvlJc w:val="left"/>
      <w:pPr>
        <w:ind w:left="359" w:hanging="360"/>
      </w:pPr>
      <w:rPr>
        <w:rFonts w:ascii="Times New Roman" w:eastAsia="SimSu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4">
    <w:nsid w:val="5A0126A3"/>
    <w:multiLevelType w:val="hybridMultilevel"/>
    <w:tmpl w:val="E67EEF50"/>
    <w:lvl w:ilvl="0" w:tplc="04F0DDA6">
      <w:start w:val="2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27A15"/>
    <w:multiLevelType w:val="hybridMultilevel"/>
    <w:tmpl w:val="7B46AA04"/>
    <w:lvl w:ilvl="0" w:tplc="B7B41048">
      <w:start w:val="3"/>
      <w:numFmt w:val="bullet"/>
      <w:lvlText w:val="-"/>
      <w:lvlJc w:val="left"/>
      <w:pPr>
        <w:ind w:left="719" w:hanging="360"/>
      </w:pPr>
      <w:rPr>
        <w:rFonts w:ascii="Times New Roman" w:eastAsia="SimSun" w:hAnsi="Times New Roman" w:cs="Arabic Transparent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>
    <w:nsid w:val="692B5400"/>
    <w:multiLevelType w:val="hybridMultilevel"/>
    <w:tmpl w:val="C3CCFE76"/>
    <w:lvl w:ilvl="0" w:tplc="F1F27A3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FD2C77"/>
    <w:multiLevelType w:val="multilevel"/>
    <w:tmpl w:val="7CC4E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2381390"/>
    <w:multiLevelType w:val="hybridMultilevel"/>
    <w:tmpl w:val="D0607686"/>
    <w:lvl w:ilvl="0" w:tplc="73DC50A6">
      <w:start w:val="1"/>
      <w:numFmt w:val="decimal"/>
      <w:lvlText w:val="%1."/>
      <w:lvlJc w:val="left"/>
      <w:pPr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91B91"/>
    <w:multiLevelType w:val="hybridMultilevel"/>
    <w:tmpl w:val="06322872"/>
    <w:lvl w:ilvl="0" w:tplc="333CD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85815"/>
    <w:multiLevelType w:val="hybridMultilevel"/>
    <w:tmpl w:val="FC026C74"/>
    <w:lvl w:ilvl="0" w:tplc="8F121938">
      <w:start w:val="1"/>
      <w:numFmt w:val="bullet"/>
      <w:lvlText w:val="-"/>
      <w:lvlJc w:val="left"/>
      <w:pPr>
        <w:ind w:left="885" w:hanging="360"/>
      </w:pPr>
      <w:rPr>
        <w:rFonts w:ascii="Calibri" w:eastAsia="Calibr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5"/>
  </w:num>
  <w:num w:numId="8">
    <w:abstractNumId w:val="7"/>
  </w:num>
  <w:num w:numId="9">
    <w:abstractNumId w:val="40"/>
  </w:num>
  <w:num w:numId="10">
    <w:abstractNumId w:val="38"/>
  </w:num>
  <w:num w:numId="11">
    <w:abstractNumId w:val="31"/>
  </w:num>
  <w:num w:numId="12">
    <w:abstractNumId w:val="0"/>
  </w:num>
  <w:num w:numId="13">
    <w:abstractNumId w:val="4"/>
  </w:num>
  <w:num w:numId="14">
    <w:abstractNumId w:val="30"/>
  </w:num>
  <w:num w:numId="15">
    <w:abstractNumId w:val="24"/>
  </w:num>
  <w:num w:numId="16">
    <w:abstractNumId w:val="1"/>
  </w:num>
  <w:num w:numId="17">
    <w:abstractNumId w:val="11"/>
  </w:num>
  <w:num w:numId="18">
    <w:abstractNumId w:val="32"/>
  </w:num>
  <w:num w:numId="19">
    <w:abstractNumId w:val="17"/>
  </w:num>
  <w:num w:numId="20">
    <w:abstractNumId w:val="29"/>
  </w:num>
  <w:num w:numId="21">
    <w:abstractNumId w:val="13"/>
  </w:num>
  <w:num w:numId="22">
    <w:abstractNumId w:val="8"/>
  </w:num>
  <w:num w:numId="23">
    <w:abstractNumId w:val="19"/>
  </w:num>
  <w:num w:numId="24">
    <w:abstractNumId w:val="36"/>
  </w:num>
  <w:num w:numId="25">
    <w:abstractNumId w:val="27"/>
  </w:num>
  <w:num w:numId="26">
    <w:abstractNumId w:val="37"/>
  </w:num>
  <w:num w:numId="27">
    <w:abstractNumId w:val="2"/>
  </w:num>
  <w:num w:numId="28">
    <w:abstractNumId w:val="33"/>
  </w:num>
  <w:num w:numId="29">
    <w:abstractNumId w:val="23"/>
  </w:num>
  <w:num w:numId="30">
    <w:abstractNumId w:val="21"/>
  </w:num>
  <w:num w:numId="31">
    <w:abstractNumId w:val="35"/>
  </w:num>
  <w:num w:numId="32">
    <w:abstractNumId w:val="9"/>
  </w:num>
  <w:num w:numId="33">
    <w:abstractNumId w:val="5"/>
  </w:num>
  <w:num w:numId="34">
    <w:abstractNumId w:val="28"/>
  </w:num>
  <w:num w:numId="35">
    <w:abstractNumId w:val="34"/>
  </w:num>
  <w:num w:numId="36">
    <w:abstractNumId w:val="18"/>
  </w:num>
  <w:num w:numId="37">
    <w:abstractNumId w:val="6"/>
  </w:num>
  <w:num w:numId="38">
    <w:abstractNumId w:val="3"/>
  </w:num>
  <w:num w:numId="39">
    <w:abstractNumId w:val="33"/>
  </w:num>
  <w:num w:numId="40">
    <w:abstractNumId w:val="39"/>
  </w:num>
  <w:num w:numId="41">
    <w:abstractNumId w:val="20"/>
  </w:num>
  <w:num w:numId="42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0FD"/>
    <w:rsid w:val="000111D7"/>
    <w:rsid w:val="00021281"/>
    <w:rsid w:val="00021F30"/>
    <w:rsid w:val="00042238"/>
    <w:rsid w:val="00046C60"/>
    <w:rsid w:val="000508C0"/>
    <w:rsid w:val="000745F4"/>
    <w:rsid w:val="00082ACE"/>
    <w:rsid w:val="00085F43"/>
    <w:rsid w:val="000B2300"/>
    <w:rsid w:val="000B25D0"/>
    <w:rsid w:val="000B2B03"/>
    <w:rsid w:val="000B4D1B"/>
    <w:rsid w:val="000B7892"/>
    <w:rsid w:val="000B7DC7"/>
    <w:rsid w:val="000C463F"/>
    <w:rsid w:val="000C58A5"/>
    <w:rsid w:val="000D2117"/>
    <w:rsid w:val="000D2736"/>
    <w:rsid w:val="000D50B0"/>
    <w:rsid w:val="000D7EDD"/>
    <w:rsid w:val="000E4808"/>
    <w:rsid w:val="000F1B82"/>
    <w:rsid w:val="000F2C8F"/>
    <w:rsid w:val="00130BA7"/>
    <w:rsid w:val="00137864"/>
    <w:rsid w:val="00141D76"/>
    <w:rsid w:val="0014644E"/>
    <w:rsid w:val="00151016"/>
    <w:rsid w:val="00151336"/>
    <w:rsid w:val="00152989"/>
    <w:rsid w:val="00172104"/>
    <w:rsid w:val="001735ED"/>
    <w:rsid w:val="00181BB6"/>
    <w:rsid w:val="001853CF"/>
    <w:rsid w:val="00185EE2"/>
    <w:rsid w:val="00191D3D"/>
    <w:rsid w:val="001A1802"/>
    <w:rsid w:val="001B0C07"/>
    <w:rsid w:val="001B1A92"/>
    <w:rsid w:val="001B4045"/>
    <w:rsid w:val="001B56C1"/>
    <w:rsid w:val="001B663C"/>
    <w:rsid w:val="001C618B"/>
    <w:rsid w:val="001D414F"/>
    <w:rsid w:val="001E6F8C"/>
    <w:rsid w:val="001E7A79"/>
    <w:rsid w:val="00220AB4"/>
    <w:rsid w:val="00220BED"/>
    <w:rsid w:val="002224E3"/>
    <w:rsid w:val="00234AD5"/>
    <w:rsid w:val="00250581"/>
    <w:rsid w:val="00254EB1"/>
    <w:rsid w:val="00260AF1"/>
    <w:rsid w:val="002678E6"/>
    <w:rsid w:val="00273C97"/>
    <w:rsid w:val="00274EE7"/>
    <w:rsid w:val="002840F1"/>
    <w:rsid w:val="0029098F"/>
    <w:rsid w:val="002954D1"/>
    <w:rsid w:val="002A3EF6"/>
    <w:rsid w:val="002B1C25"/>
    <w:rsid w:val="002C6F65"/>
    <w:rsid w:val="002D1C24"/>
    <w:rsid w:val="002D2AA6"/>
    <w:rsid w:val="002D5424"/>
    <w:rsid w:val="002E5DCC"/>
    <w:rsid w:val="002F26CB"/>
    <w:rsid w:val="0031322D"/>
    <w:rsid w:val="0032255A"/>
    <w:rsid w:val="0033147E"/>
    <w:rsid w:val="0033662B"/>
    <w:rsid w:val="00340EA0"/>
    <w:rsid w:val="00347C4D"/>
    <w:rsid w:val="00372A9C"/>
    <w:rsid w:val="00373C31"/>
    <w:rsid w:val="003A30B0"/>
    <w:rsid w:val="003C08C1"/>
    <w:rsid w:val="003D1049"/>
    <w:rsid w:val="003D1C66"/>
    <w:rsid w:val="003E0950"/>
    <w:rsid w:val="003E13F1"/>
    <w:rsid w:val="003E17D8"/>
    <w:rsid w:val="003E1C92"/>
    <w:rsid w:val="003E50A3"/>
    <w:rsid w:val="003E7326"/>
    <w:rsid w:val="003F2B5C"/>
    <w:rsid w:val="003F6521"/>
    <w:rsid w:val="00401D49"/>
    <w:rsid w:val="00406D4F"/>
    <w:rsid w:val="00415DA0"/>
    <w:rsid w:val="00416DEE"/>
    <w:rsid w:val="004173D2"/>
    <w:rsid w:val="00426071"/>
    <w:rsid w:val="00437B4E"/>
    <w:rsid w:val="00440A17"/>
    <w:rsid w:val="00452D75"/>
    <w:rsid w:val="00454BEF"/>
    <w:rsid w:val="0045589A"/>
    <w:rsid w:val="00462A3E"/>
    <w:rsid w:val="0047629C"/>
    <w:rsid w:val="00483359"/>
    <w:rsid w:val="00483416"/>
    <w:rsid w:val="00483774"/>
    <w:rsid w:val="00487C18"/>
    <w:rsid w:val="00487D25"/>
    <w:rsid w:val="004A3BF0"/>
    <w:rsid w:val="004A73E9"/>
    <w:rsid w:val="004A7DAE"/>
    <w:rsid w:val="004D0CE7"/>
    <w:rsid w:val="004D13FC"/>
    <w:rsid w:val="004D2C08"/>
    <w:rsid w:val="004D48E1"/>
    <w:rsid w:val="004D5786"/>
    <w:rsid w:val="004E67F4"/>
    <w:rsid w:val="004F16F8"/>
    <w:rsid w:val="004F37F5"/>
    <w:rsid w:val="00507E43"/>
    <w:rsid w:val="00516BFA"/>
    <w:rsid w:val="00537EC0"/>
    <w:rsid w:val="00555EBF"/>
    <w:rsid w:val="00555FC0"/>
    <w:rsid w:val="00556D7F"/>
    <w:rsid w:val="005733CF"/>
    <w:rsid w:val="0058422C"/>
    <w:rsid w:val="005957F9"/>
    <w:rsid w:val="005A1EA6"/>
    <w:rsid w:val="005A4FAB"/>
    <w:rsid w:val="005A77E2"/>
    <w:rsid w:val="005B2050"/>
    <w:rsid w:val="005B588D"/>
    <w:rsid w:val="005C359A"/>
    <w:rsid w:val="005F320C"/>
    <w:rsid w:val="006003B9"/>
    <w:rsid w:val="0061376B"/>
    <w:rsid w:val="00622C0F"/>
    <w:rsid w:val="00631A89"/>
    <w:rsid w:val="006327E8"/>
    <w:rsid w:val="00635891"/>
    <w:rsid w:val="00641A2F"/>
    <w:rsid w:val="00651D24"/>
    <w:rsid w:val="00654209"/>
    <w:rsid w:val="0065424D"/>
    <w:rsid w:val="00666A84"/>
    <w:rsid w:val="006736E7"/>
    <w:rsid w:val="006979A2"/>
    <w:rsid w:val="006A2277"/>
    <w:rsid w:val="006A7144"/>
    <w:rsid w:val="006C34B8"/>
    <w:rsid w:val="006C3B98"/>
    <w:rsid w:val="006C4AF3"/>
    <w:rsid w:val="006C66EF"/>
    <w:rsid w:val="006D0553"/>
    <w:rsid w:val="006D23DF"/>
    <w:rsid w:val="006D6BC0"/>
    <w:rsid w:val="006F3052"/>
    <w:rsid w:val="006F58AE"/>
    <w:rsid w:val="00710750"/>
    <w:rsid w:val="007119D8"/>
    <w:rsid w:val="00713293"/>
    <w:rsid w:val="00716940"/>
    <w:rsid w:val="007204E4"/>
    <w:rsid w:val="00721CC3"/>
    <w:rsid w:val="00723623"/>
    <w:rsid w:val="007360FD"/>
    <w:rsid w:val="00747054"/>
    <w:rsid w:val="007558B4"/>
    <w:rsid w:val="00755CBC"/>
    <w:rsid w:val="007563A0"/>
    <w:rsid w:val="007570DF"/>
    <w:rsid w:val="00761582"/>
    <w:rsid w:val="00763838"/>
    <w:rsid w:val="007650E3"/>
    <w:rsid w:val="00767CE5"/>
    <w:rsid w:val="00771665"/>
    <w:rsid w:val="00782F42"/>
    <w:rsid w:val="0078504C"/>
    <w:rsid w:val="007904DE"/>
    <w:rsid w:val="00792A48"/>
    <w:rsid w:val="007952AE"/>
    <w:rsid w:val="007A2A54"/>
    <w:rsid w:val="007A3E61"/>
    <w:rsid w:val="007B12D2"/>
    <w:rsid w:val="007C19F7"/>
    <w:rsid w:val="007C7BC9"/>
    <w:rsid w:val="007D3D2E"/>
    <w:rsid w:val="007E0F38"/>
    <w:rsid w:val="007E367F"/>
    <w:rsid w:val="007E5080"/>
    <w:rsid w:val="007F6AE2"/>
    <w:rsid w:val="0081689D"/>
    <w:rsid w:val="00817480"/>
    <w:rsid w:val="00821FE2"/>
    <w:rsid w:val="008260A3"/>
    <w:rsid w:val="00834259"/>
    <w:rsid w:val="00837E55"/>
    <w:rsid w:val="0084057B"/>
    <w:rsid w:val="00867AA8"/>
    <w:rsid w:val="008703A5"/>
    <w:rsid w:val="00870511"/>
    <w:rsid w:val="00871FBB"/>
    <w:rsid w:val="00874AEC"/>
    <w:rsid w:val="00886D50"/>
    <w:rsid w:val="008943B4"/>
    <w:rsid w:val="008947DF"/>
    <w:rsid w:val="00896A61"/>
    <w:rsid w:val="008B077D"/>
    <w:rsid w:val="008B4AB9"/>
    <w:rsid w:val="008B75D6"/>
    <w:rsid w:val="008C4F62"/>
    <w:rsid w:val="008D1F4E"/>
    <w:rsid w:val="008F0F1F"/>
    <w:rsid w:val="008F283C"/>
    <w:rsid w:val="008F791F"/>
    <w:rsid w:val="009023BF"/>
    <w:rsid w:val="00905C6C"/>
    <w:rsid w:val="00912718"/>
    <w:rsid w:val="00920D5D"/>
    <w:rsid w:val="00923013"/>
    <w:rsid w:val="00924FC4"/>
    <w:rsid w:val="00927419"/>
    <w:rsid w:val="00931BE2"/>
    <w:rsid w:val="0093228F"/>
    <w:rsid w:val="00946F15"/>
    <w:rsid w:val="00955A65"/>
    <w:rsid w:val="00956C77"/>
    <w:rsid w:val="00963D0C"/>
    <w:rsid w:val="00964E96"/>
    <w:rsid w:val="0097506A"/>
    <w:rsid w:val="00976C53"/>
    <w:rsid w:val="009810AE"/>
    <w:rsid w:val="00981FEA"/>
    <w:rsid w:val="00991E8B"/>
    <w:rsid w:val="0099416D"/>
    <w:rsid w:val="009B2CEA"/>
    <w:rsid w:val="009B2F71"/>
    <w:rsid w:val="009B5704"/>
    <w:rsid w:val="009C015F"/>
    <w:rsid w:val="009C2A5F"/>
    <w:rsid w:val="009E4965"/>
    <w:rsid w:val="009E7C13"/>
    <w:rsid w:val="009F31BE"/>
    <w:rsid w:val="009F6685"/>
    <w:rsid w:val="00A0101D"/>
    <w:rsid w:val="00A01373"/>
    <w:rsid w:val="00A01BDE"/>
    <w:rsid w:val="00A06727"/>
    <w:rsid w:val="00A1215F"/>
    <w:rsid w:val="00A525F2"/>
    <w:rsid w:val="00A54BE9"/>
    <w:rsid w:val="00A561B3"/>
    <w:rsid w:val="00A62DB7"/>
    <w:rsid w:val="00A63518"/>
    <w:rsid w:val="00A6510B"/>
    <w:rsid w:val="00A66239"/>
    <w:rsid w:val="00A71BB7"/>
    <w:rsid w:val="00A818B0"/>
    <w:rsid w:val="00A81919"/>
    <w:rsid w:val="00A82E74"/>
    <w:rsid w:val="00A932CD"/>
    <w:rsid w:val="00A9443C"/>
    <w:rsid w:val="00A97211"/>
    <w:rsid w:val="00AA086B"/>
    <w:rsid w:val="00AA1813"/>
    <w:rsid w:val="00AB090E"/>
    <w:rsid w:val="00AB2DA1"/>
    <w:rsid w:val="00AC434F"/>
    <w:rsid w:val="00AC76DD"/>
    <w:rsid w:val="00AC7B3D"/>
    <w:rsid w:val="00AE7B57"/>
    <w:rsid w:val="00AF44D7"/>
    <w:rsid w:val="00AF5C03"/>
    <w:rsid w:val="00AF71C4"/>
    <w:rsid w:val="00B04F1A"/>
    <w:rsid w:val="00B053D0"/>
    <w:rsid w:val="00B0588D"/>
    <w:rsid w:val="00B11E70"/>
    <w:rsid w:val="00B1799D"/>
    <w:rsid w:val="00B20F7A"/>
    <w:rsid w:val="00B24FE7"/>
    <w:rsid w:val="00B30A06"/>
    <w:rsid w:val="00B643CD"/>
    <w:rsid w:val="00B707F8"/>
    <w:rsid w:val="00B71B36"/>
    <w:rsid w:val="00B7544C"/>
    <w:rsid w:val="00B82CE7"/>
    <w:rsid w:val="00B90787"/>
    <w:rsid w:val="00BA6887"/>
    <w:rsid w:val="00BC119F"/>
    <w:rsid w:val="00BC432E"/>
    <w:rsid w:val="00BD1BED"/>
    <w:rsid w:val="00BD351E"/>
    <w:rsid w:val="00BD7B6F"/>
    <w:rsid w:val="00BE07AC"/>
    <w:rsid w:val="00BE50D2"/>
    <w:rsid w:val="00BE7DC3"/>
    <w:rsid w:val="00BF34AC"/>
    <w:rsid w:val="00BF3F07"/>
    <w:rsid w:val="00C0397B"/>
    <w:rsid w:val="00C05EC2"/>
    <w:rsid w:val="00C075DD"/>
    <w:rsid w:val="00C32B8F"/>
    <w:rsid w:val="00C3681D"/>
    <w:rsid w:val="00C41A98"/>
    <w:rsid w:val="00C42030"/>
    <w:rsid w:val="00C420EF"/>
    <w:rsid w:val="00C55EE8"/>
    <w:rsid w:val="00C572BD"/>
    <w:rsid w:val="00C63BE0"/>
    <w:rsid w:val="00C64591"/>
    <w:rsid w:val="00C7408B"/>
    <w:rsid w:val="00C761F6"/>
    <w:rsid w:val="00C80CBC"/>
    <w:rsid w:val="00C842CC"/>
    <w:rsid w:val="00C9331F"/>
    <w:rsid w:val="00C94DDB"/>
    <w:rsid w:val="00C96122"/>
    <w:rsid w:val="00C96214"/>
    <w:rsid w:val="00CA27C8"/>
    <w:rsid w:val="00CA475F"/>
    <w:rsid w:val="00CC17D3"/>
    <w:rsid w:val="00CD2B97"/>
    <w:rsid w:val="00CD2F13"/>
    <w:rsid w:val="00CD5F7A"/>
    <w:rsid w:val="00CE21CC"/>
    <w:rsid w:val="00CE61A4"/>
    <w:rsid w:val="00CE6432"/>
    <w:rsid w:val="00CF0472"/>
    <w:rsid w:val="00CF3D8C"/>
    <w:rsid w:val="00CF3FB6"/>
    <w:rsid w:val="00D051D9"/>
    <w:rsid w:val="00D06F2D"/>
    <w:rsid w:val="00D140B3"/>
    <w:rsid w:val="00D516CF"/>
    <w:rsid w:val="00D5300F"/>
    <w:rsid w:val="00D6261F"/>
    <w:rsid w:val="00D65E74"/>
    <w:rsid w:val="00D720EB"/>
    <w:rsid w:val="00D72BF6"/>
    <w:rsid w:val="00D76E03"/>
    <w:rsid w:val="00D76EC3"/>
    <w:rsid w:val="00D96876"/>
    <w:rsid w:val="00D96FF3"/>
    <w:rsid w:val="00DA0794"/>
    <w:rsid w:val="00DA1219"/>
    <w:rsid w:val="00DB485D"/>
    <w:rsid w:val="00DC5CCF"/>
    <w:rsid w:val="00DD6FDF"/>
    <w:rsid w:val="00DE2F4C"/>
    <w:rsid w:val="00DF07AF"/>
    <w:rsid w:val="00DF2E94"/>
    <w:rsid w:val="00DF7961"/>
    <w:rsid w:val="00E003ED"/>
    <w:rsid w:val="00E04A62"/>
    <w:rsid w:val="00E11003"/>
    <w:rsid w:val="00E11370"/>
    <w:rsid w:val="00E141C2"/>
    <w:rsid w:val="00E17565"/>
    <w:rsid w:val="00E21FA2"/>
    <w:rsid w:val="00E24327"/>
    <w:rsid w:val="00E30C8E"/>
    <w:rsid w:val="00E31A81"/>
    <w:rsid w:val="00E53399"/>
    <w:rsid w:val="00E54C7D"/>
    <w:rsid w:val="00E56D90"/>
    <w:rsid w:val="00E61E3B"/>
    <w:rsid w:val="00E77D02"/>
    <w:rsid w:val="00E81656"/>
    <w:rsid w:val="00E84FA5"/>
    <w:rsid w:val="00E85869"/>
    <w:rsid w:val="00EA254F"/>
    <w:rsid w:val="00EA5405"/>
    <w:rsid w:val="00EA5E8E"/>
    <w:rsid w:val="00EB080F"/>
    <w:rsid w:val="00EB0BDE"/>
    <w:rsid w:val="00EB391C"/>
    <w:rsid w:val="00EB5D4B"/>
    <w:rsid w:val="00EC269D"/>
    <w:rsid w:val="00EC4A76"/>
    <w:rsid w:val="00EC7E70"/>
    <w:rsid w:val="00ED038E"/>
    <w:rsid w:val="00ED35DB"/>
    <w:rsid w:val="00ED6ED3"/>
    <w:rsid w:val="00EE11F2"/>
    <w:rsid w:val="00EE6282"/>
    <w:rsid w:val="00F0069C"/>
    <w:rsid w:val="00F06606"/>
    <w:rsid w:val="00F12F14"/>
    <w:rsid w:val="00F14318"/>
    <w:rsid w:val="00F15271"/>
    <w:rsid w:val="00F15C24"/>
    <w:rsid w:val="00F21043"/>
    <w:rsid w:val="00F22502"/>
    <w:rsid w:val="00F25591"/>
    <w:rsid w:val="00F25940"/>
    <w:rsid w:val="00F262AF"/>
    <w:rsid w:val="00F366FB"/>
    <w:rsid w:val="00F367C3"/>
    <w:rsid w:val="00F37695"/>
    <w:rsid w:val="00F378E6"/>
    <w:rsid w:val="00F44563"/>
    <w:rsid w:val="00F477E5"/>
    <w:rsid w:val="00F50251"/>
    <w:rsid w:val="00F60D0B"/>
    <w:rsid w:val="00F627C9"/>
    <w:rsid w:val="00F70139"/>
    <w:rsid w:val="00F81248"/>
    <w:rsid w:val="00F82A7F"/>
    <w:rsid w:val="00F84023"/>
    <w:rsid w:val="00F85C78"/>
    <w:rsid w:val="00F910DD"/>
    <w:rsid w:val="00F91EBC"/>
    <w:rsid w:val="00F961C4"/>
    <w:rsid w:val="00FA452E"/>
    <w:rsid w:val="00FB695C"/>
    <w:rsid w:val="00FC0857"/>
    <w:rsid w:val="00FC1115"/>
    <w:rsid w:val="00FD7411"/>
    <w:rsid w:val="00FE32B7"/>
    <w:rsid w:val="00FE7E07"/>
    <w:rsid w:val="00FF2F75"/>
    <w:rsid w:val="00FF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FD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7360F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60F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36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360FD"/>
    <w:pPr>
      <w:bidi/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360FD"/>
    <w:rPr>
      <w:rFonts w:ascii="Calibri" w:eastAsia="Calibri" w:hAnsi="Calibri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73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360FD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0FD"/>
    <w:rPr>
      <w:rFonts w:ascii="Calibri" w:eastAsia="Times New Roman" w:hAnsi="Calibri" w:cs="Arial"/>
      <w:lang w:eastAsia="fr-FR"/>
    </w:rPr>
  </w:style>
  <w:style w:type="paragraph" w:styleId="Titre">
    <w:name w:val="Title"/>
    <w:basedOn w:val="Normal"/>
    <w:link w:val="TitreCar"/>
    <w:qFormat/>
    <w:rsid w:val="007360FD"/>
    <w:pPr>
      <w:snapToGrid w:val="0"/>
      <w:spacing w:after="0" w:line="240" w:lineRule="auto"/>
      <w:jc w:val="center"/>
    </w:pPr>
    <w:rPr>
      <w:rFonts w:ascii="TimesNewRoman,Bold" w:hAnsi="TimesNewRoman,Bold" w:cs="Times New Roman"/>
      <w:b/>
      <w:bCs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7360FD"/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paragraph" w:styleId="Sous-titre">
    <w:name w:val="Subtitle"/>
    <w:basedOn w:val="Normal"/>
    <w:link w:val="Sous-titreCar"/>
    <w:qFormat/>
    <w:rsid w:val="007360FD"/>
    <w:pPr>
      <w:snapToGrid w:val="0"/>
      <w:spacing w:after="0" w:line="240" w:lineRule="auto"/>
      <w:jc w:val="center"/>
    </w:pPr>
    <w:rPr>
      <w:rFonts w:ascii="TimesNewRoman,Bold" w:hAnsi="TimesNewRoman,Bold" w:cs="Times New Roman"/>
      <w:b/>
      <w:bCs/>
      <w:color w:val="FF0000"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7360FD"/>
    <w:rPr>
      <w:rFonts w:ascii="TimesNewRoman,Bold" w:eastAsia="Times New Roman" w:hAnsi="TimesNewRoman,Bold" w:cs="Times New Roman"/>
      <w:b/>
      <w:bCs/>
      <w:color w:val="FF0000"/>
      <w:sz w:val="40"/>
      <w:szCs w:val="4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0FD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7360FD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link w:val="ParagraphedelisteCar1"/>
    <w:uiPriority w:val="99"/>
    <w:qFormat/>
    <w:rsid w:val="007360FD"/>
    <w:pPr>
      <w:ind w:left="720"/>
      <w:contextualSpacing/>
    </w:pPr>
  </w:style>
  <w:style w:type="character" w:styleId="Appelnotedebasdep">
    <w:name w:val="footnote reference"/>
    <w:semiHidden/>
    <w:unhideWhenUsed/>
    <w:rsid w:val="007360FD"/>
    <w:rPr>
      <w:vertAlign w:val="superscript"/>
    </w:rPr>
  </w:style>
  <w:style w:type="table" w:styleId="Grilledutableau">
    <w:name w:val="Table Grid"/>
    <w:basedOn w:val="TableauNormal"/>
    <w:rsid w:val="007360F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link w:val="ParagraphedelisteCar"/>
    <w:uiPriority w:val="34"/>
    <w:qFormat/>
    <w:rsid w:val="00924FC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basedOn w:val="Policepardfaut"/>
    <w:link w:val="Paragraphedeliste1"/>
    <w:uiPriority w:val="34"/>
    <w:rsid w:val="00924F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1">
    <w:name w:val="Paragraphe de liste Car1"/>
    <w:basedOn w:val="Policepardfaut"/>
    <w:link w:val="Paragraphedeliste"/>
    <w:uiPriority w:val="34"/>
    <w:rsid w:val="00F15271"/>
    <w:rPr>
      <w:rFonts w:ascii="Calibri" w:eastAsia="Times New Roman" w:hAnsi="Calibri" w:cs="Arial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F15271"/>
    <w:pPr>
      <w:bidi/>
      <w:spacing w:after="0" w:line="240" w:lineRule="auto"/>
      <w:jc w:val="both"/>
    </w:pPr>
    <w:rPr>
      <w:rFonts w:ascii="Times New Roman" w:hAnsi="Times New Roman" w:cs="Simplified Arabic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15271"/>
    <w:rPr>
      <w:rFonts w:ascii="Times New Roman" w:eastAsia="Times New Roman" w:hAnsi="Times New Roman" w:cs="Simplified Arabic"/>
      <w:sz w:val="28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3147E"/>
    <w:rPr>
      <w:color w:val="808080"/>
    </w:rPr>
  </w:style>
  <w:style w:type="character" w:customStyle="1" w:styleId="apple-style-span">
    <w:name w:val="apple-style-span"/>
    <w:basedOn w:val="Policepardfaut"/>
    <w:rsid w:val="003C08C1"/>
  </w:style>
  <w:style w:type="character" w:styleId="lev">
    <w:name w:val="Strong"/>
    <w:basedOn w:val="Policepardfaut"/>
    <w:uiPriority w:val="22"/>
    <w:qFormat/>
    <w:rsid w:val="003C08C1"/>
    <w:rPr>
      <w:b/>
      <w:bCs/>
    </w:rPr>
  </w:style>
  <w:style w:type="character" w:customStyle="1" w:styleId="apple-converted-space">
    <w:name w:val="apple-converted-space"/>
    <w:basedOn w:val="Policepardfaut"/>
    <w:rsid w:val="009810A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104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1049"/>
    <w:rPr>
      <w:rFonts w:ascii="Calibri" w:eastAsia="Times New Roman" w:hAnsi="Calibri" w:cs="Arial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042238"/>
    <w:pPr>
      <w:spacing w:after="0" w:line="240" w:lineRule="auto"/>
    </w:pPr>
    <w:rPr>
      <w:rFonts w:ascii="Constantia" w:eastAsia="Constantia" w:hAnsi="Constantia" w:cs="Times New Roman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042238"/>
    <w:rPr>
      <w:rFonts w:ascii="Constantia" w:eastAsia="Constantia" w:hAnsi="Constantia" w:cs="Times New Roman"/>
      <w:sz w:val="20"/>
      <w:szCs w:val="20"/>
    </w:rPr>
  </w:style>
  <w:style w:type="character" w:styleId="Accentuation">
    <w:name w:val="Emphasis"/>
    <w:uiPriority w:val="20"/>
    <w:qFormat/>
    <w:rsid w:val="008705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1485</Words>
  <Characters>8170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AZOUZ</dc:creator>
  <cp:lastModifiedBy>MAISON XP</cp:lastModifiedBy>
  <cp:revision>4</cp:revision>
  <dcterms:created xsi:type="dcterms:W3CDTF">2021-01-31T17:06:00Z</dcterms:created>
  <dcterms:modified xsi:type="dcterms:W3CDTF">2021-01-31T17:43:00Z</dcterms:modified>
</cp:coreProperties>
</file>