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840" w:rsidRDefault="00844840" w:rsidP="00844840">
      <w:pPr>
        <w:spacing w:line="276" w:lineRule="auto"/>
        <w:jc w:val="center"/>
        <w:rPr>
          <w:rFonts w:ascii="Simplified Arabic" w:hAnsi="Simplified Arabic" w:cs="Simplified Arabic"/>
          <w:b/>
          <w:bCs/>
          <w:sz w:val="40"/>
          <w:szCs w:val="40"/>
          <w:rtl/>
          <w:lang w:bidi="ar-DZ"/>
        </w:rPr>
      </w:pPr>
      <w:r w:rsidRPr="00355458">
        <w:rPr>
          <w:rFonts w:ascii="Simplified Arabic" w:hAnsi="Simplified Arabic" w:cs="Simplified Arabic" w:hint="cs"/>
          <w:b/>
          <w:bCs/>
          <w:sz w:val="40"/>
          <w:szCs w:val="40"/>
          <w:rtl/>
          <w:lang w:bidi="ar-DZ"/>
        </w:rPr>
        <w:t xml:space="preserve">المحاضرة </w:t>
      </w:r>
      <w:r>
        <w:rPr>
          <w:rFonts w:ascii="Simplified Arabic" w:hAnsi="Simplified Arabic" w:cs="Simplified Arabic" w:hint="cs"/>
          <w:b/>
          <w:bCs/>
          <w:sz w:val="40"/>
          <w:szCs w:val="40"/>
          <w:rtl/>
          <w:lang w:bidi="ar-DZ"/>
        </w:rPr>
        <w:t>الرابعة</w:t>
      </w:r>
      <w:r w:rsidRPr="00355458">
        <w:rPr>
          <w:rFonts w:ascii="Simplified Arabic" w:hAnsi="Simplified Arabic" w:cs="Simplified Arabic" w:hint="cs"/>
          <w:b/>
          <w:bCs/>
          <w:sz w:val="40"/>
          <w:szCs w:val="40"/>
          <w:rtl/>
          <w:lang w:bidi="ar-DZ"/>
        </w:rPr>
        <w:t xml:space="preserve">: </w:t>
      </w:r>
    </w:p>
    <w:p w:rsidR="00844840" w:rsidRDefault="00844840" w:rsidP="00844840">
      <w:pPr>
        <w:spacing w:line="276" w:lineRule="auto"/>
        <w:jc w:val="center"/>
        <w:rPr>
          <w:rFonts w:ascii="Simplified Arabic" w:hAnsi="Simplified Arabic" w:cs="Simplified Arabic"/>
          <w:b/>
          <w:bCs/>
          <w:sz w:val="40"/>
          <w:szCs w:val="40"/>
          <w:rtl/>
          <w:lang w:bidi="ar-DZ"/>
        </w:rPr>
      </w:pPr>
      <w:r w:rsidRPr="00355458">
        <w:rPr>
          <w:rFonts w:ascii="Simplified Arabic" w:hAnsi="Simplified Arabic" w:cs="Simplified Arabic" w:hint="cs"/>
          <w:b/>
          <w:bCs/>
          <w:sz w:val="40"/>
          <w:szCs w:val="40"/>
          <w:rtl/>
          <w:lang w:bidi="ar-DZ"/>
        </w:rPr>
        <w:t>خصائص القصيدة الإحيائية</w:t>
      </w:r>
      <w:r>
        <w:rPr>
          <w:rFonts w:ascii="Simplified Arabic" w:hAnsi="Simplified Arabic" w:cs="Simplified Arabic" w:hint="cs"/>
          <w:b/>
          <w:bCs/>
          <w:sz w:val="40"/>
          <w:szCs w:val="40"/>
          <w:rtl/>
          <w:lang w:bidi="ar-DZ"/>
        </w:rPr>
        <w:t xml:space="preserve"> </w:t>
      </w:r>
    </w:p>
    <w:p w:rsidR="00844840" w:rsidRPr="0061584B" w:rsidRDefault="00844840" w:rsidP="00844840">
      <w:pPr>
        <w:spacing w:line="276" w:lineRule="auto"/>
        <w:jc w:val="both"/>
        <w:rPr>
          <w:rFonts w:ascii="Simplified Arabic" w:hAnsi="Simplified Arabic" w:cs="Simplified Arabic"/>
          <w:b/>
          <w:bCs/>
          <w:sz w:val="32"/>
          <w:szCs w:val="32"/>
          <w:rtl/>
          <w:lang w:bidi="ar-DZ"/>
        </w:rPr>
      </w:pPr>
      <w:r w:rsidRPr="0061584B">
        <w:rPr>
          <w:rFonts w:ascii="Simplified Arabic" w:hAnsi="Simplified Arabic" w:cs="Simplified Arabic" w:hint="cs"/>
          <w:b/>
          <w:bCs/>
          <w:sz w:val="32"/>
          <w:szCs w:val="32"/>
          <w:rtl/>
          <w:lang w:bidi="ar-DZ"/>
        </w:rPr>
        <w:t xml:space="preserve">توطئة: </w:t>
      </w:r>
    </w:p>
    <w:p w:rsidR="00844840" w:rsidRPr="00D26805" w:rsidRDefault="00844840" w:rsidP="00844840">
      <w:pPr>
        <w:spacing w:line="276" w:lineRule="auto"/>
        <w:ind w:firstLine="720"/>
        <w:jc w:val="both"/>
        <w:rPr>
          <w:rFonts w:ascii="Simplified Arabic" w:hAnsi="Simplified Arabic" w:cs="Simplified Arabic"/>
          <w:b/>
          <w:bCs/>
          <w:sz w:val="32"/>
          <w:szCs w:val="32"/>
          <w:rtl/>
          <w:lang w:bidi="ar-DZ"/>
        </w:rPr>
      </w:pPr>
      <w:r w:rsidRPr="00492C3F">
        <w:rPr>
          <w:rFonts w:ascii="Simplified Arabic" w:hAnsi="Simplified Arabic" w:cs="Simplified Arabic" w:hint="cs"/>
          <w:sz w:val="32"/>
          <w:szCs w:val="32"/>
          <w:rtl/>
          <w:lang w:bidi="ar-DZ"/>
        </w:rPr>
        <w:t>يعدّ محمود سامي البارودي(</w:t>
      </w:r>
      <w:r>
        <w:rPr>
          <w:rFonts w:ascii="Simplified Arabic" w:hAnsi="Simplified Arabic" w:cs="Simplified Arabic" w:hint="cs"/>
          <w:rtl/>
          <w:lang w:bidi="ar-DZ"/>
        </w:rPr>
        <w:t>1839</w:t>
      </w:r>
      <w:r w:rsidRPr="00492C3F">
        <w:rPr>
          <w:rFonts w:ascii="Simplified Arabic" w:hAnsi="Simplified Arabic" w:cs="Simplified Arabic" w:hint="cs"/>
          <w:rtl/>
          <w:lang w:bidi="ar-DZ"/>
        </w:rPr>
        <w:t>-1904)</w:t>
      </w:r>
      <w:r w:rsidRPr="00492C3F">
        <w:rPr>
          <w:rFonts w:ascii="Simplified Arabic" w:hAnsi="Simplified Arabic" w:cs="Simplified Arabic" w:hint="cs"/>
          <w:sz w:val="32"/>
          <w:szCs w:val="32"/>
          <w:rtl/>
          <w:lang w:bidi="ar-DZ"/>
        </w:rPr>
        <w:t xml:space="preserve"> من الشعراء الذين كانت لهم نزوع نحو التراث الشعري القديم وبخاصة عند الشعراء العباسيين والجاهليين، وعند التمعن فيما كتبه نجد ملامح هذا التأثر في شكل القصيدة ومضامينها على الرغم من الحدود الزمنية الفاصلة بين عصر البارودي والعصور السالفة، فقد حافظ على نهج الشعراء القدامى، وحطّم القيود والأغلال ففخر ووصف وشكا وحنّ إلى الوطن، وتغزل ومدح وهجا ورثى وقال في السياسة وعالج جميع الأغراض التي عالجوها</w:t>
      </w:r>
      <w:r w:rsidRPr="00492C3F">
        <w:rPr>
          <w:rStyle w:val="Appelnotedebasdep"/>
          <w:rFonts w:ascii="Simplified Arabic" w:hAnsi="Simplified Arabic" w:cs="Simplified Arabic"/>
          <w:sz w:val="32"/>
          <w:szCs w:val="32"/>
          <w:rtl/>
          <w:lang w:bidi="ar-DZ"/>
        </w:rPr>
        <w:footnoteReference w:id="2"/>
      </w:r>
      <w:r w:rsidRPr="00492C3F">
        <w:rPr>
          <w:rFonts w:ascii="Simplified Arabic" w:hAnsi="Simplified Arabic" w:cs="Simplified Arabic" w:hint="cs"/>
          <w:sz w:val="32"/>
          <w:szCs w:val="32"/>
          <w:rtl/>
          <w:lang w:bidi="ar-DZ"/>
        </w:rPr>
        <w:t xml:space="preserve">. </w:t>
      </w:r>
    </w:p>
    <w:p w:rsidR="00844840" w:rsidRPr="00492C3F" w:rsidRDefault="00844840" w:rsidP="00844840">
      <w:pPr>
        <w:spacing w:line="276" w:lineRule="auto"/>
        <w:jc w:val="both"/>
        <w:rPr>
          <w:rFonts w:ascii="Simplified Arabic" w:hAnsi="Simplified Arabic" w:cs="Simplified Arabic"/>
          <w:sz w:val="32"/>
          <w:szCs w:val="32"/>
          <w:rtl/>
          <w:lang w:bidi="ar-DZ"/>
        </w:rPr>
      </w:pPr>
      <w:r w:rsidRPr="00492C3F">
        <w:rPr>
          <w:rFonts w:ascii="Simplified Arabic" w:hAnsi="Simplified Arabic" w:cs="Simplified Arabic" w:hint="cs"/>
          <w:sz w:val="32"/>
          <w:szCs w:val="32"/>
          <w:rtl/>
          <w:lang w:bidi="ar-DZ"/>
        </w:rPr>
        <w:t xml:space="preserve">ومن أمثلة ما طرقه من أغراض قوله في </w:t>
      </w:r>
      <w:r w:rsidRPr="00E84D33">
        <w:rPr>
          <w:rFonts w:ascii="Simplified Arabic" w:hAnsi="Simplified Arabic" w:cs="Simplified Arabic" w:hint="cs"/>
          <w:b/>
          <w:bCs/>
          <w:sz w:val="32"/>
          <w:szCs w:val="32"/>
          <w:rtl/>
          <w:lang w:bidi="ar-DZ"/>
        </w:rPr>
        <w:t>الوصف</w:t>
      </w:r>
      <w:r w:rsidRPr="00492C3F">
        <w:rPr>
          <w:rStyle w:val="Appelnotedebasdep"/>
          <w:rFonts w:ascii="Simplified Arabic" w:hAnsi="Simplified Arabic" w:cs="Simplified Arabic"/>
          <w:sz w:val="32"/>
          <w:szCs w:val="32"/>
          <w:rtl/>
          <w:lang w:bidi="ar-DZ"/>
        </w:rPr>
        <w:footnoteReference w:id="3"/>
      </w:r>
      <w:r w:rsidRPr="00492C3F">
        <w:rPr>
          <w:rFonts w:ascii="Simplified Arabic" w:hAnsi="Simplified Arabic" w:cs="Simplified Arabic" w:hint="cs"/>
          <w:sz w:val="32"/>
          <w:szCs w:val="32"/>
          <w:rtl/>
          <w:lang w:bidi="ar-DZ"/>
        </w:rPr>
        <w:t xml:space="preserve"> في سجنياته: </w:t>
      </w:r>
    </w:p>
    <w:p w:rsidR="00844840" w:rsidRPr="00492C3F" w:rsidRDefault="00844840" w:rsidP="00844840">
      <w:pPr>
        <w:spacing w:line="276" w:lineRule="auto"/>
        <w:jc w:val="both"/>
        <w:rPr>
          <w:rFonts w:ascii="Simplified Arabic" w:hAnsi="Simplified Arabic" w:cs="Simplified Arabic"/>
          <w:sz w:val="32"/>
          <w:szCs w:val="32"/>
          <w:rtl/>
          <w:lang w:bidi="ar-DZ"/>
        </w:rPr>
      </w:pPr>
      <w:r w:rsidRPr="00492C3F">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فسواد الليل ما إن ينقضي    </w:t>
      </w:r>
      <w:r w:rsidRPr="00492C3F">
        <w:rPr>
          <w:rFonts w:ascii="Simplified Arabic" w:hAnsi="Simplified Arabic" w:cs="Simplified Arabic" w:hint="cs"/>
          <w:sz w:val="32"/>
          <w:szCs w:val="32"/>
          <w:rtl/>
          <w:lang w:bidi="ar-DZ"/>
        </w:rPr>
        <w:t xml:space="preserve"> وبياض الصبح ما إنْ يُنتظرْ</w:t>
      </w:r>
    </w:p>
    <w:p w:rsidR="00844840" w:rsidRPr="00492C3F" w:rsidRDefault="00844840" w:rsidP="00844840">
      <w:pPr>
        <w:spacing w:line="276" w:lineRule="auto"/>
        <w:jc w:val="both"/>
        <w:rPr>
          <w:rFonts w:ascii="Simplified Arabic" w:hAnsi="Simplified Arabic" w:cs="Simplified Arabic"/>
          <w:sz w:val="32"/>
          <w:szCs w:val="32"/>
          <w:rtl/>
          <w:lang w:bidi="ar-DZ"/>
        </w:rPr>
      </w:pPr>
      <w:r w:rsidRPr="00492C3F">
        <w:rPr>
          <w:rFonts w:ascii="Simplified Arabic" w:hAnsi="Simplified Arabic" w:cs="Simplified Arabic" w:hint="cs"/>
          <w:sz w:val="32"/>
          <w:szCs w:val="32"/>
          <w:rtl/>
          <w:lang w:bidi="ar-DZ"/>
        </w:rPr>
        <w:t xml:space="preserve">        لا أنيس يسمع الشكوى ولا     خبر يأت</w:t>
      </w:r>
      <w:r>
        <w:rPr>
          <w:rFonts w:ascii="Simplified Arabic" w:hAnsi="Simplified Arabic" w:cs="Simplified Arabic" w:hint="cs"/>
          <w:sz w:val="32"/>
          <w:szCs w:val="32"/>
          <w:rtl/>
          <w:lang w:bidi="ar-DZ"/>
        </w:rPr>
        <w:t>ــ</w:t>
      </w:r>
      <w:r w:rsidRPr="00492C3F">
        <w:rPr>
          <w:rFonts w:ascii="Simplified Arabic" w:hAnsi="Simplified Arabic" w:cs="Simplified Arabic" w:hint="cs"/>
          <w:sz w:val="32"/>
          <w:szCs w:val="32"/>
          <w:rtl/>
          <w:lang w:bidi="ar-DZ"/>
        </w:rPr>
        <w:t>ي ولا طي</w:t>
      </w:r>
      <w:r>
        <w:rPr>
          <w:rFonts w:ascii="Simplified Arabic" w:hAnsi="Simplified Arabic" w:cs="Simplified Arabic" w:hint="cs"/>
          <w:sz w:val="32"/>
          <w:szCs w:val="32"/>
          <w:rtl/>
          <w:lang w:bidi="ar-DZ"/>
        </w:rPr>
        <w:t>ــــــــ</w:t>
      </w:r>
      <w:r w:rsidRPr="00492C3F">
        <w:rPr>
          <w:rFonts w:ascii="Simplified Arabic" w:hAnsi="Simplified Arabic" w:cs="Simplified Arabic" w:hint="cs"/>
          <w:sz w:val="32"/>
          <w:szCs w:val="32"/>
          <w:rtl/>
          <w:lang w:bidi="ar-DZ"/>
        </w:rPr>
        <w:t>ف يم</w:t>
      </w:r>
      <w:r>
        <w:rPr>
          <w:rFonts w:ascii="Simplified Arabic" w:hAnsi="Simplified Arabic" w:cs="Simplified Arabic" w:hint="cs"/>
          <w:sz w:val="32"/>
          <w:szCs w:val="32"/>
          <w:rtl/>
          <w:lang w:bidi="ar-DZ"/>
        </w:rPr>
        <w:t>ـــــــ</w:t>
      </w:r>
      <w:r w:rsidRPr="00492C3F">
        <w:rPr>
          <w:rFonts w:ascii="Simplified Arabic" w:hAnsi="Simplified Arabic" w:cs="Simplified Arabic" w:hint="cs"/>
          <w:sz w:val="32"/>
          <w:szCs w:val="32"/>
          <w:rtl/>
          <w:lang w:bidi="ar-DZ"/>
        </w:rPr>
        <w:t>ر</w:t>
      </w:r>
    </w:p>
    <w:p w:rsidR="00844840" w:rsidRPr="00492C3F" w:rsidRDefault="00844840" w:rsidP="0084484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Pr="00492C3F">
        <w:rPr>
          <w:rFonts w:ascii="Simplified Arabic" w:hAnsi="Simplified Arabic" w:cs="Simplified Arabic" w:hint="cs"/>
          <w:sz w:val="32"/>
          <w:szCs w:val="32"/>
          <w:rtl/>
          <w:lang w:bidi="ar-DZ"/>
        </w:rPr>
        <w:t>بين حيطان وباب موصد      ك</w:t>
      </w:r>
      <w:r>
        <w:rPr>
          <w:rFonts w:ascii="Simplified Arabic" w:hAnsi="Simplified Arabic" w:cs="Simplified Arabic" w:hint="cs"/>
          <w:sz w:val="32"/>
          <w:szCs w:val="32"/>
          <w:rtl/>
          <w:lang w:bidi="ar-DZ"/>
        </w:rPr>
        <w:t>ـــــ</w:t>
      </w:r>
      <w:r w:rsidRPr="00492C3F">
        <w:rPr>
          <w:rFonts w:ascii="Simplified Arabic" w:hAnsi="Simplified Arabic" w:cs="Simplified Arabic" w:hint="cs"/>
          <w:sz w:val="32"/>
          <w:szCs w:val="32"/>
          <w:rtl/>
          <w:lang w:bidi="ar-DZ"/>
        </w:rPr>
        <w:t>لما حرك</w:t>
      </w:r>
      <w:r>
        <w:rPr>
          <w:rFonts w:ascii="Simplified Arabic" w:hAnsi="Simplified Arabic" w:cs="Simplified Arabic" w:hint="cs"/>
          <w:sz w:val="32"/>
          <w:szCs w:val="32"/>
          <w:rtl/>
          <w:lang w:bidi="ar-DZ"/>
        </w:rPr>
        <w:t>ــــ</w:t>
      </w:r>
      <w:r w:rsidRPr="00492C3F">
        <w:rPr>
          <w:rFonts w:ascii="Simplified Arabic" w:hAnsi="Simplified Arabic" w:cs="Simplified Arabic" w:hint="cs"/>
          <w:sz w:val="32"/>
          <w:szCs w:val="32"/>
          <w:rtl/>
          <w:lang w:bidi="ar-DZ"/>
        </w:rPr>
        <w:t>ه السج</w:t>
      </w:r>
      <w:r>
        <w:rPr>
          <w:rFonts w:ascii="Simplified Arabic" w:hAnsi="Simplified Arabic" w:cs="Simplified Arabic" w:hint="cs"/>
          <w:sz w:val="32"/>
          <w:szCs w:val="32"/>
          <w:rtl/>
          <w:lang w:bidi="ar-DZ"/>
        </w:rPr>
        <w:t>ــــــــ</w:t>
      </w:r>
      <w:r w:rsidRPr="00492C3F">
        <w:rPr>
          <w:rFonts w:ascii="Simplified Arabic" w:hAnsi="Simplified Arabic" w:cs="Simplified Arabic" w:hint="cs"/>
          <w:sz w:val="32"/>
          <w:szCs w:val="32"/>
          <w:rtl/>
          <w:lang w:bidi="ar-DZ"/>
        </w:rPr>
        <w:t>ان صرْ</w:t>
      </w:r>
    </w:p>
    <w:p w:rsidR="00844840" w:rsidRPr="00492C3F" w:rsidRDefault="00844840" w:rsidP="00844840">
      <w:pPr>
        <w:spacing w:line="276" w:lineRule="auto"/>
        <w:jc w:val="both"/>
        <w:rPr>
          <w:rFonts w:ascii="Simplified Arabic" w:hAnsi="Simplified Arabic" w:cs="Simplified Arabic"/>
          <w:sz w:val="32"/>
          <w:szCs w:val="32"/>
          <w:rtl/>
          <w:lang w:bidi="ar-DZ"/>
        </w:rPr>
      </w:pPr>
      <w:r w:rsidRPr="00492C3F">
        <w:rPr>
          <w:rFonts w:ascii="Simplified Arabic" w:hAnsi="Simplified Arabic" w:cs="Simplified Arabic" w:hint="cs"/>
          <w:sz w:val="32"/>
          <w:szCs w:val="32"/>
          <w:rtl/>
          <w:lang w:bidi="ar-DZ"/>
        </w:rPr>
        <w:t xml:space="preserve">وقد عُرف البارودي أيضا بروح البطولة وأجواء </w:t>
      </w:r>
      <w:r w:rsidRPr="00E84D33">
        <w:rPr>
          <w:rFonts w:ascii="Simplified Arabic" w:hAnsi="Simplified Arabic" w:cs="Simplified Arabic" w:hint="cs"/>
          <w:b/>
          <w:bCs/>
          <w:sz w:val="32"/>
          <w:szCs w:val="32"/>
          <w:rtl/>
          <w:lang w:bidi="ar-DZ"/>
        </w:rPr>
        <w:t>الحماسة</w:t>
      </w:r>
      <w:r w:rsidRPr="00492C3F">
        <w:rPr>
          <w:rFonts w:ascii="Simplified Arabic" w:hAnsi="Simplified Arabic" w:cs="Simplified Arabic" w:hint="cs"/>
          <w:sz w:val="32"/>
          <w:szCs w:val="32"/>
          <w:rtl/>
          <w:lang w:bidi="ar-DZ"/>
        </w:rPr>
        <w:t xml:space="preserve"> في شعره، </w:t>
      </w:r>
      <w:r>
        <w:rPr>
          <w:rFonts w:ascii="Simplified Arabic" w:hAnsi="Simplified Arabic" w:cs="Simplified Arabic" w:hint="cs"/>
          <w:sz w:val="32"/>
          <w:szCs w:val="32"/>
          <w:rtl/>
          <w:lang w:bidi="ar-DZ"/>
        </w:rPr>
        <w:t xml:space="preserve">جامعا بين الشجاعة في ساحات الحرب وبين القدرة على تحمّل الصعاب فيها؛ </w:t>
      </w:r>
      <w:r w:rsidRPr="00492C3F">
        <w:rPr>
          <w:rFonts w:ascii="Simplified Arabic" w:hAnsi="Simplified Arabic" w:cs="Simplified Arabic" w:hint="cs"/>
          <w:sz w:val="32"/>
          <w:szCs w:val="32"/>
          <w:rtl/>
          <w:lang w:bidi="ar-DZ"/>
        </w:rPr>
        <w:t>يقول في هذا الشأن</w:t>
      </w:r>
      <w:r w:rsidRPr="00492C3F">
        <w:rPr>
          <w:rStyle w:val="Appelnotedebasdep"/>
          <w:rFonts w:ascii="Simplified Arabic" w:hAnsi="Simplified Arabic" w:cs="Simplified Arabic"/>
          <w:sz w:val="32"/>
          <w:szCs w:val="32"/>
          <w:rtl/>
          <w:lang w:bidi="ar-DZ"/>
        </w:rPr>
        <w:footnoteReference w:id="4"/>
      </w:r>
      <w:r w:rsidRPr="00492C3F">
        <w:rPr>
          <w:rFonts w:ascii="Simplified Arabic" w:hAnsi="Simplified Arabic" w:cs="Simplified Arabic" w:hint="cs"/>
          <w:sz w:val="32"/>
          <w:szCs w:val="32"/>
          <w:rtl/>
          <w:lang w:bidi="ar-DZ"/>
        </w:rPr>
        <w:t>:</w:t>
      </w:r>
    </w:p>
    <w:p w:rsidR="00844840" w:rsidRPr="00492C3F" w:rsidRDefault="00844840" w:rsidP="00844840">
      <w:pPr>
        <w:spacing w:line="276" w:lineRule="auto"/>
        <w:jc w:val="both"/>
        <w:rPr>
          <w:rFonts w:ascii="Simplified Arabic" w:hAnsi="Simplified Arabic" w:cs="Simplified Arabic"/>
          <w:sz w:val="32"/>
          <w:szCs w:val="32"/>
          <w:rtl/>
          <w:lang w:bidi="ar-DZ"/>
        </w:rPr>
      </w:pPr>
      <w:r w:rsidRPr="00492C3F">
        <w:rPr>
          <w:rFonts w:ascii="Simplified Arabic" w:hAnsi="Simplified Arabic" w:cs="Simplified Arabic" w:hint="cs"/>
          <w:sz w:val="32"/>
          <w:szCs w:val="32"/>
          <w:rtl/>
          <w:lang w:bidi="ar-DZ"/>
        </w:rPr>
        <w:t xml:space="preserve">        جدي</w:t>
      </w:r>
      <w:r>
        <w:rPr>
          <w:rFonts w:ascii="Simplified Arabic" w:hAnsi="Simplified Arabic" w:cs="Simplified Arabic" w:hint="cs"/>
          <w:sz w:val="32"/>
          <w:szCs w:val="32"/>
          <w:rtl/>
          <w:lang w:bidi="ar-DZ"/>
        </w:rPr>
        <w:t xml:space="preserve">ر إذا ما هَمّ أن يكسو القنا   </w:t>
      </w:r>
      <w:r w:rsidRPr="00492C3F">
        <w:rPr>
          <w:rFonts w:ascii="Simplified Arabic" w:hAnsi="Simplified Arabic" w:cs="Simplified Arabic" w:hint="cs"/>
          <w:sz w:val="32"/>
          <w:szCs w:val="32"/>
          <w:rtl/>
          <w:lang w:bidi="ar-DZ"/>
        </w:rPr>
        <w:t xml:space="preserve">    وبيض الظبا ثوبا من الدم أحمرا</w:t>
      </w:r>
    </w:p>
    <w:p w:rsidR="00844840" w:rsidRDefault="00844840" w:rsidP="00844840">
      <w:pPr>
        <w:spacing w:line="276" w:lineRule="auto"/>
        <w:jc w:val="both"/>
        <w:rPr>
          <w:rFonts w:ascii="Simplified Arabic" w:hAnsi="Simplified Arabic" w:cs="Simplified Arabic"/>
          <w:sz w:val="32"/>
          <w:szCs w:val="32"/>
          <w:rtl/>
          <w:lang w:bidi="ar-DZ"/>
        </w:rPr>
      </w:pPr>
      <w:r w:rsidRPr="00492C3F">
        <w:rPr>
          <w:rFonts w:ascii="Simplified Arabic" w:hAnsi="Simplified Arabic" w:cs="Simplified Arabic" w:hint="cs"/>
          <w:sz w:val="32"/>
          <w:szCs w:val="32"/>
          <w:rtl/>
          <w:lang w:bidi="ar-DZ"/>
        </w:rPr>
        <w:t xml:space="preserve">        وم</w:t>
      </w:r>
      <w:r>
        <w:rPr>
          <w:rFonts w:ascii="Simplified Arabic" w:hAnsi="Simplified Arabic" w:cs="Simplified Arabic" w:hint="cs"/>
          <w:sz w:val="32"/>
          <w:szCs w:val="32"/>
          <w:rtl/>
          <w:lang w:bidi="ar-DZ"/>
        </w:rPr>
        <w:t xml:space="preserve">ا كل مَنْ ساس الأعنة فارسا    </w:t>
      </w:r>
      <w:r w:rsidRPr="00492C3F">
        <w:rPr>
          <w:rFonts w:ascii="Simplified Arabic" w:hAnsi="Simplified Arabic" w:cs="Simplified Arabic" w:hint="cs"/>
          <w:sz w:val="32"/>
          <w:szCs w:val="32"/>
          <w:rtl/>
          <w:lang w:bidi="ar-DZ"/>
        </w:rPr>
        <w:t xml:space="preserve">  ولا كلّ من ن</w:t>
      </w:r>
      <w:r>
        <w:rPr>
          <w:rFonts w:ascii="Simplified Arabic" w:hAnsi="Simplified Arabic" w:cs="Simplified Arabic" w:hint="cs"/>
          <w:sz w:val="32"/>
          <w:szCs w:val="32"/>
          <w:rtl/>
          <w:lang w:bidi="ar-DZ"/>
        </w:rPr>
        <w:t>ــــــــ</w:t>
      </w:r>
      <w:r w:rsidRPr="00492C3F">
        <w:rPr>
          <w:rFonts w:ascii="Simplified Arabic" w:hAnsi="Simplified Arabic" w:cs="Simplified Arabic" w:hint="cs"/>
          <w:sz w:val="32"/>
          <w:szCs w:val="32"/>
          <w:rtl/>
          <w:lang w:bidi="ar-DZ"/>
        </w:rPr>
        <w:t>اش الأسنة قسورا</w:t>
      </w:r>
    </w:p>
    <w:p w:rsidR="00844840" w:rsidRDefault="00844840" w:rsidP="00844840">
      <w:pPr>
        <w:spacing w:line="276" w:lineRule="auto"/>
        <w:jc w:val="both"/>
        <w:rPr>
          <w:rFonts w:ascii="Simplified Arabic" w:hAnsi="Simplified Arabic" w:cs="Simplified Arabic"/>
          <w:sz w:val="32"/>
          <w:szCs w:val="32"/>
          <w:rtl/>
          <w:lang w:bidi="ar-DZ"/>
        </w:rPr>
      </w:pPr>
      <w:r w:rsidRPr="00752967">
        <w:rPr>
          <w:rFonts w:ascii="Simplified Arabic" w:hAnsi="Simplified Arabic" w:cs="Simplified Arabic" w:hint="cs"/>
          <w:sz w:val="32"/>
          <w:szCs w:val="32"/>
          <w:rtl/>
          <w:lang w:bidi="ar-DZ"/>
        </w:rPr>
        <w:lastRenderedPageBreak/>
        <w:t>فليس من اليسير عند قراءة هذين البيتين فهم ما تضمناه من معانٍ ما لم يتم الاستعانة بشرح مفرداتهما شرحا لغويا يقرّب مضمونهما للقارئ، فقد يكون عدم وضوح اللفظ سببا في استعصائه على إدراك أبعاده ودلالته.</w:t>
      </w:r>
    </w:p>
    <w:p w:rsidR="00844840" w:rsidRDefault="00844840" w:rsidP="0084484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 غرض </w:t>
      </w:r>
      <w:r w:rsidRPr="00E84D33">
        <w:rPr>
          <w:rFonts w:ascii="Simplified Arabic" w:hAnsi="Simplified Arabic" w:cs="Simplified Arabic" w:hint="cs"/>
          <w:b/>
          <w:bCs/>
          <w:sz w:val="32"/>
          <w:szCs w:val="32"/>
          <w:rtl/>
          <w:lang w:bidi="ar-DZ"/>
        </w:rPr>
        <w:t>النسيب</w:t>
      </w:r>
      <w:r>
        <w:rPr>
          <w:rFonts w:ascii="Simplified Arabic" w:hAnsi="Simplified Arabic" w:cs="Simplified Arabic" w:hint="cs"/>
          <w:sz w:val="32"/>
          <w:szCs w:val="32"/>
          <w:rtl/>
          <w:lang w:bidi="ar-DZ"/>
        </w:rPr>
        <w:t xml:space="preserve"> قوله</w:t>
      </w:r>
      <w:r>
        <w:rPr>
          <w:rStyle w:val="Appelnotedebasdep"/>
          <w:rFonts w:ascii="Simplified Arabic" w:hAnsi="Simplified Arabic" w:cs="Simplified Arabic"/>
          <w:sz w:val="32"/>
          <w:szCs w:val="32"/>
          <w:rtl/>
          <w:lang w:bidi="ar-DZ"/>
        </w:rPr>
        <w:footnoteReference w:id="5"/>
      </w:r>
      <w:r>
        <w:rPr>
          <w:rFonts w:ascii="Simplified Arabic" w:hAnsi="Simplified Arabic" w:cs="Simplified Arabic" w:hint="cs"/>
          <w:sz w:val="32"/>
          <w:szCs w:val="32"/>
          <w:rtl/>
          <w:lang w:bidi="ar-DZ"/>
        </w:rPr>
        <w:t>:</w:t>
      </w:r>
    </w:p>
    <w:p w:rsidR="00844840" w:rsidRDefault="00844840" w:rsidP="00844840">
      <w:pPr>
        <w:spacing w:line="276" w:lineRule="auto"/>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رقّتْ لي الورقاء في عذاباتها      وبكت عليّ بدمعها الأنداءُ</w:t>
      </w:r>
    </w:p>
    <w:p w:rsidR="00844840" w:rsidRDefault="00844840" w:rsidP="00844840">
      <w:pPr>
        <w:spacing w:line="276" w:lineRule="auto"/>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وتحدثت رسل النسيم بلوعتي      فلكل غصن نحوها إصغاء</w:t>
      </w:r>
    </w:p>
    <w:p w:rsidR="00844840" w:rsidRDefault="00844840" w:rsidP="00844840">
      <w:pPr>
        <w:spacing w:line="276" w:lineRule="auto"/>
        <w:ind w:firstLine="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كلف تناقله الحمام هن الصبا     فصبتْ إليه الغيدُ والشعراء</w:t>
      </w:r>
    </w:p>
    <w:p w:rsidR="00844840" w:rsidRDefault="00844840" w:rsidP="0084484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وقال أيضا في </w:t>
      </w:r>
      <w:r w:rsidRPr="00E84D33">
        <w:rPr>
          <w:rFonts w:ascii="Simplified Arabic" w:hAnsi="Simplified Arabic" w:cs="Simplified Arabic" w:hint="cs"/>
          <w:b/>
          <w:bCs/>
          <w:sz w:val="32"/>
          <w:szCs w:val="32"/>
          <w:rtl/>
          <w:lang w:bidi="ar-DZ"/>
        </w:rPr>
        <w:t>الرثاء</w:t>
      </w:r>
      <w:r>
        <w:rPr>
          <w:rFonts w:ascii="Simplified Arabic" w:hAnsi="Simplified Arabic" w:cs="Simplified Arabic" w:hint="cs"/>
          <w:sz w:val="32"/>
          <w:szCs w:val="32"/>
          <w:rtl/>
          <w:lang w:bidi="ar-DZ"/>
        </w:rPr>
        <w:t xml:space="preserve"> معبرا عن حزنه وأساه لفراق زوجته بعد أنْ ورد إليه نعيها وهو بمنفاه (سرنديب)</w:t>
      </w:r>
      <w:r>
        <w:rPr>
          <w:rStyle w:val="Appelnotedebasdep"/>
          <w:rFonts w:ascii="Simplified Arabic" w:hAnsi="Simplified Arabic" w:cs="Simplified Arabic"/>
          <w:sz w:val="32"/>
          <w:szCs w:val="32"/>
          <w:rtl/>
          <w:lang w:bidi="ar-DZ"/>
        </w:rPr>
        <w:footnoteReference w:id="6"/>
      </w:r>
      <w:r>
        <w:rPr>
          <w:rFonts w:ascii="Simplified Arabic" w:hAnsi="Simplified Arabic" w:cs="Simplified Arabic" w:hint="cs"/>
          <w:sz w:val="32"/>
          <w:szCs w:val="32"/>
          <w:rtl/>
          <w:lang w:bidi="ar-DZ"/>
        </w:rPr>
        <w:t>:</w:t>
      </w:r>
    </w:p>
    <w:p w:rsidR="00844840" w:rsidRPr="0048443E" w:rsidRDefault="00844840" w:rsidP="00844840">
      <w:pPr>
        <w:pStyle w:val="NormalWeb"/>
        <w:bidi/>
        <w:spacing w:before="0" w:beforeAutospacing="0" w:after="0" w:afterAutospacing="0" w:line="276" w:lineRule="auto"/>
        <w:rPr>
          <w:rFonts w:ascii="Simplified Arabic" w:hAnsi="Simplified Arabic" w:cs="Simplified Arabic"/>
          <w:sz w:val="32"/>
          <w:szCs w:val="32"/>
        </w:rPr>
      </w:pPr>
      <w:r>
        <w:rPr>
          <w:rFonts w:ascii="Simplified Arabic" w:hAnsi="Simplified Arabic" w:cs="Simplified Arabic"/>
          <w:sz w:val="32"/>
          <w:szCs w:val="32"/>
          <w:rtl/>
        </w:rPr>
        <w:t>لا لوعتى تدعُ الفؤادَ</w:t>
      </w:r>
      <w:r w:rsidRPr="0048443E">
        <w:rPr>
          <w:rFonts w:ascii="Simplified Arabic" w:hAnsi="Simplified Arabic" w:cs="Simplified Arabic"/>
          <w:sz w:val="32"/>
          <w:szCs w:val="32"/>
          <w:rtl/>
        </w:rPr>
        <w:t xml:space="preserve">، ولا يدى </w:t>
      </w: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 xml:space="preserve"> تقوَى على ردِّ الحبيبِ الغادى</w:t>
      </w:r>
      <w:r>
        <w:rPr>
          <w:rFonts w:ascii="Simplified Arabic" w:hAnsi="Simplified Arabic" w:cs="Simplified Arabic" w:hint="cs"/>
          <w:sz w:val="32"/>
          <w:szCs w:val="32"/>
          <w:rtl/>
        </w:rPr>
        <w:t xml:space="preserve">    </w:t>
      </w:r>
    </w:p>
    <w:p w:rsidR="00844840" w:rsidRPr="0048443E" w:rsidRDefault="00844840" w:rsidP="00844840">
      <w:pPr>
        <w:pStyle w:val="NormalWeb"/>
        <w:bidi/>
        <w:spacing w:before="0" w:beforeAutospacing="0" w:after="0" w:afterAutospacing="0" w:line="276" w:lineRule="auto"/>
        <w:rPr>
          <w:rFonts w:ascii="Simplified Arabic" w:hAnsi="Simplified Arabic" w:cs="Simplified Arabic"/>
          <w:sz w:val="32"/>
          <w:szCs w:val="32"/>
        </w:rPr>
      </w:pPr>
      <w:r w:rsidRPr="0048443E">
        <w:rPr>
          <w:rFonts w:ascii="Simplified Arabic" w:hAnsi="Simplified Arabic" w:cs="Simplified Arabic"/>
          <w:sz w:val="32"/>
          <w:szCs w:val="32"/>
          <w:rtl/>
        </w:rPr>
        <w:t xml:space="preserve">يا دَهْرُ، فِيمَ فَجَعْتَنِي بِحَلِيْلَة ٍ؟ </w:t>
      </w: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كانَتْ خَلاصَة َ عُدَّتِي وَعَتَادِي</w:t>
      </w:r>
      <w:r>
        <w:rPr>
          <w:rFonts w:ascii="Simplified Arabic" w:hAnsi="Simplified Arabic" w:cs="Simplified Arabic" w:hint="cs"/>
          <w:sz w:val="32"/>
          <w:szCs w:val="32"/>
          <w:rtl/>
        </w:rPr>
        <w:t xml:space="preserve">  </w:t>
      </w:r>
    </w:p>
    <w:p w:rsidR="00844840" w:rsidRPr="0048443E" w:rsidRDefault="00844840" w:rsidP="00844840">
      <w:pPr>
        <w:pStyle w:val="NormalWeb"/>
        <w:bidi/>
        <w:spacing w:before="0" w:beforeAutospacing="0" w:after="0" w:afterAutospacing="0" w:line="276" w:lineRule="auto"/>
        <w:rPr>
          <w:rFonts w:ascii="Simplified Arabic" w:hAnsi="Simplified Arabic" w:cs="Simplified Arabic"/>
          <w:sz w:val="32"/>
          <w:szCs w:val="32"/>
        </w:rPr>
      </w:pPr>
      <w:r w:rsidRPr="0048443E">
        <w:rPr>
          <w:rFonts w:ascii="Simplified Arabic" w:hAnsi="Simplified Arabic" w:cs="Simplified Arabic"/>
          <w:sz w:val="32"/>
          <w:szCs w:val="32"/>
          <w:rtl/>
        </w:rPr>
        <w:t>إِنْ كُنْتَ لَ</w:t>
      </w:r>
      <w:r>
        <w:rPr>
          <w:rFonts w:ascii="Simplified Arabic" w:hAnsi="Simplified Arabic" w:cs="Simplified Arabic"/>
          <w:sz w:val="32"/>
          <w:szCs w:val="32"/>
          <w:rtl/>
        </w:rPr>
        <w:t>مْ تَرْحَمْ ضَنَايَ لِبُعْدِها</w:t>
      </w: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 xml:space="preserve"> أفلا رحِمتَ منَ الأسى أولادى ؟</w:t>
      </w:r>
    </w:p>
    <w:p w:rsidR="00844840" w:rsidRPr="0048443E" w:rsidRDefault="00844840" w:rsidP="00844840">
      <w:pPr>
        <w:pStyle w:val="NormalWeb"/>
        <w:bidi/>
        <w:spacing w:before="0" w:beforeAutospacing="0" w:after="0" w:afterAutospacing="0" w:line="276" w:lineRule="auto"/>
        <w:rPr>
          <w:rFonts w:ascii="Simplified Arabic" w:hAnsi="Simplified Arabic" w:cs="Simplified Arabic"/>
          <w:sz w:val="32"/>
          <w:szCs w:val="32"/>
        </w:rPr>
      </w:pPr>
      <w:r w:rsidRPr="0048443E">
        <w:rPr>
          <w:rFonts w:ascii="Simplified Arabic" w:hAnsi="Simplified Arabic" w:cs="Simplified Arabic"/>
          <w:sz w:val="32"/>
          <w:szCs w:val="32"/>
          <w:rtl/>
        </w:rPr>
        <w:t>أَفْرَدْتَهُنَّ فَلَمْ يَنَ</w:t>
      </w:r>
      <w:r>
        <w:rPr>
          <w:rFonts w:ascii="Simplified Arabic" w:hAnsi="Simplified Arabic" w:cs="Simplified Arabic" w:hint="cs"/>
          <w:sz w:val="32"/>
          <w:szCs w:val="32"/>
          <w:rtl/>
        </w:rPr>
        <w:t>ــــــــــــــــــــــــ</w:t>
      </w:r>
      <w:r w:rsidRPr="0048443E">
        <w:rPr>
          <w:rFonts w:ascii="Simplified Arabic" w:hAnsi="Simplified Arabic" w:cs="Simplified Arabic"/>
          <w:sz w:val="32"/>
          <w:szCs w:val="32"/>
          <w:rtl/>
        </w:rPr>
        <w:t>مْنَ تَوَجُّ</w:t>
      </w:r>
      <w:r>
        <w:rPr>
          <w:rFonts w:ascii="Simplified Arabic" w:hAnsi="Simplified Arabic" w:cs="Simplified Arabic" w:hint="cs"/>
          <w:sz w:val="32"/>
          <w:szCs w:val="32"/>
          <w:rtl/>
        </w:rPr>
        <w:t>ـــــ</w:t>
      </w:r>
      <w:r w:rsidRPr="0048443E">
        <w:rPr>
          <w:rFonts w:ascii="Simplified Arabic" w:hAnsi="Simplified Arabic" w:cs="Simplified Arabic"/>
          <w:sz w:val="32"/>
          <w:szCs w:val="32"/>
          <w:rtl/>
        </w:rPr>
        <w:t xml:space="preserve">عاً </w:t>
      </w: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قرحَى العيونِ رواجِفَ الأكباد</w:t>
      </w:r>
    </w:p>
    <w:p w:rsidR="00844840" w:rsidRPr="0048443E" w:rsidRDefault="00844840" w:rsidP="00844840">
      <w:pPr>
        <w:pStyle w:val="NormalWeb"/>
        <w:bidi/>
        <w:spacing w:before="0" w:beforeAutospacing="0" w:after="0" w:afterAutospacing="0" w:line="276" w:lineRule="auto"/>
        <w:rPr>
          <w:rFonts w:ascii="Simplified Arabic" w:hAnsi="Simplified Arabic" w:cs="Simplified Arabic"/>
          <w:sz w:val="32"/>
          <w:szCs w:val="32"/>
        </w:rPr>
      </w:pPr>
      <w:r w:rsidRPr="0048443E">
        <w:rPr>
          <w:rFonts w:ascii="Simplified Arabic" w:hAnsi="Simplified Arabic" w:cs="Simplified Arabic"/>
          <w:sz w:val="32"/>
          <w:szCs w:val="32"/>
          <w:rtl/>
        </w:rPr>
        <w:t xml:space="preserve">أَلْقَيْنَ دُرَّ عُقُودِهِنَّ، وَصُغْنَ مِنْ </w:t>
      </w: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دُرِّ الدُّموعِ قلائدَ الأجي</w:t>
      </w:r>
      <w:r>
        <w:rPr>
          <w:rFonts w:ascii="Simplified Arabic" w:hAnsi="Simplified Arabic" w:cs="Simplified Arabic" w:hint="cs"/>
          <w:sz w:val="32"/>
          <w:szCs w:val="32"/>
          <w:rtl/>
        </w:rPr>
        <w:t>ـــــــــــ</w:t>
      </w:r>
      <w:r w:rsidRPr="0048443E">
        <w:rPr>
          <w:rFonts w:ascii="Simplified Arabic" w:hAnsi="Simplified Arabic" w:cs="Simplified Arabic"/>
          <w:sz w:val="32"/>
          <w:szCs w:val="32"/>
          <w:rtl/>
        </w:rPr>
        <w:t>ادِ</w:t>
      </w:r>
    </w:p>
    <w:p w:rsidR="00844840" w:rsidRPr="0048443E" w:rsidRDefault="00844840" w:rsidP="00844840">
      <w:pPr>
        <w:pStyle w:val="NormalWeb"/>
        <w:bidi/>
        <w:spacing w:before="0" w:beforeAutospacing="0" w:after="0" w:afterAutospacing="0" w:line="276" w:lineRule="auto"/>
        <w:rPr>
          <w:rFonts w:ascii="Simplified Arabic" w:hAnsi="Simplified Arabic" w:cs="Simplified Arabic"/>
          <w:sz w:val="32"/>
          <w:szCs w:val="32"/>
        </w:rPr>
      </w:pPr>
      <w:r w:rsidRPr="0048443E">
        <w:rPr>
          <w:rFonts w:ascii="Simplified Arabic" w:hAnsi="Simplified Arabic" w:cs="Simplified Arabic"/>
          <w:sz w:val="32"/>
          <w:szCs w:val="32"/>
          <w:rtl/>
        </w:rPr>
        <w:t>يبكينَ من ولهٍ فراقَ حَفيَّ</w:t>
      </w:r>
      <w:r>
        <w:rPr>
          <w:rFonts w:ascii="Simplified Arabic" w:hAnsi="Simplified Arabic" w:cs="Simplified Arabic" w:hint="cs"/>
          <w:sz w:val="32"/>
          <w:szCs w:val="32"/>
          <w:rtl/>
        </w:rPr>
        <w:t>ــــــــــــــــــــــ</w:t>
      </w:r>
      <w:r w:rsidRPr="0048443E">
        <w:rPr>
          <w:rFonts w:ascii="Simplified Arabic" w:hAnsi="Simplified Arabic" w:cs="Simplified Arabic"/>
          <w:sz w:val="32"/>
          <w:szCs w:val="32"/>
          <w:rtl/>
        </w:rPr>
        <w:t xml:space="preserve">ة ٍ </w:t>
      </w: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كانتْ لَهنَّ كثيرة َ الإسعادِ</w:t>
      </w:r>
    </w:p>
    <w:p w:rsidR="00844840" w:rsidRPr="0048443E" w:rsidRDefault="00844840" w:rsidP="00844840">
      <w:pPr>
        <w:pStyle w:val="NormalWeb"/>
        <w:bidi/>
        <w:spacing w:before="0" w:beforeAutospacing="0" w:after="0" w:afterAutospacing="0" w:line="276" w:lineRule="auto"/>
        <w:rPr>
          <w:rFonts w:ascii="Simplified Arabic" w:hAnsi="Simplified Arabic" w:cs="Simplified Arabic"/>
          <w:sz w:val="32"/>
          <w:szCs w:val="32"/>
          <w:rtl/>
        </w:rPr>
      </w:pPr>
      <w:r w:rsidRPr="0048443E">
        <w:rPr>
          <w:rFonts w:ascii="Simplified Arabic" w:hAnsi="Simplified Arabic" w:cs="Simplified Arabic"/>
          <w:sz w:val="32"/>
          <w:szCs w:val="32"/>
          <w:rtl/>
        </w:rPr>
        <w:t>فَخُدُودُهُنَّ مِنَ الدُّمُوعِ نَدِيَّ</w:t>
      </w:r>
      <w:r>
        <w:rPr>
          <w:rFonts w:ascii="Simplified Arabic" w:hAnsi="Simplified Arabic" w:cs="Simplified Arabic" w:hint="cs"/>
          <w:sz w:val="32"/>
          <w:szCs w:val="32"/>
          <w:rtl/>
        </w:rPr>
        <w:t>ـــــــــــــــــــــ</w:t>
      </w:r>
      <w:r w:rsidRPr="0048443E">
        <w:rPr>
          <w:rFonts w:ascii="Simplified Arabic" w:hAnsi="Simplified Arabic" w:cs="Simplified Arabic"/>
          <w:sz w:val="32"/>
          <w:szCs w:val="32"/>
          <w:rtl/>
        </w:rPr>
        <w:t>ة ٌ</w:t>
      </w: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وقًلوبُهنَّ منَ الهمومِ صوادى</w:t>
      </w:r>
    </w:p>
    <w:p w:rsidR="00844840" w:rsidRDefault="00844840" w:rsidP="00844840">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هيهات بعدك أن تقرّ جوانحي       أسفا لبعدكِ أو يلين مهادي</w:t>
      </w:r>
    </w:p>
    <w:p w:rsidR="00844840" w:rsidRDefault="00844840" w:rsidP="00844840">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ولهي عليك مصاحب لمسيرتي     والدمع فيكِ ملازم لوسادي</w:t>
      </w:r>
    </w:p>
    <w:p w:rsidR="00844840" w:rsidRDefault="00844840" w:rsidP="00844840">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فإذا انتبهتُ فأنتِ أوّل ذُكرتي       وإذا أويتُ فأنت آخر زادي</w:t>
      </w:r>
    </w:p>
    <w:p w:rsidR="00844840" w:rsidRDefault="00844840" w:rsidP="0084484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فالإحساس بهول الفاجعة وقد بلغ صداها مسامع الشاعر في منفاه مرتبط بقيم الوفاء لقدسية العلاقة التي تجمعه بزوجه، لما لوجودها من دور في حياته العائلية الخاصة.</w:t>
      </w:r>
    </w:p>
    <w:p w:rsidR="00844840" w:rsidRDefault="00844840" w:rsidP="0084484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وكتب أيضا في </w:t>
      </w:r>
      <w:r w:rsidRPr="00E84D33">
        <w:rPr>
          <w:rFonts w:ascii="Simplified Arabic" w:hAnsi="Simplified Arabic" w:cs="Simplified Arabic" w:hint="cs"/>
          <w:b/>
          <w:bCs/>
          <w:sz w:val="32"/>
          <w:szCs w:val="32"/>
          <w:rtl/>
          <w:lang w:bidi="ar-DZ"/>
        </w:rPr>
        <w:t>الحكمة</w:t>
      </w:r>
      <w:r>
        <w:rPr>
          <w:rFonts w:ascii="Simplified Arabic" w:hAnsi="Simplified Arabic" w:cs="Simplified Arabic" w:hint="cs"/>
          <w:sz w:val="32"/>
          <w:szCs w:val="32"/>
          <w:rtl/>
          <w:lang w:bidi="ar-DZ"/>
        </w:rPr>
        <w:t xml:space="preserve"> فقال ناصحا</w:t>
      </w:r>
      <w:r>
        <w:rPr>
          <w:rStyle w:val="Appelnotedebasdep"/>
          <w:rFonts w:ascii="Simplified Arabic" w:hAnsi="Simplified Arabic" w:cs="Simplified Arabic"/>
          <w:sz w:val="32"/>
          <w:szCs w:val="32"/>
          <w:rtl/>
          <w:lang w:bidi="ar-DZ"/>
        </w:rPr>
        <w:footnoteReference w:id="7"/>
      </w:r>
      <w:r>
        <w:rPr>
          <w:rFonts w:ascii="Simplified Arabic" w:hAnsi="Simplified Arabic" w:cs="Simplified Arabic" w:hint="cs"/>
          <w:sz w:val="32"/>
          <w:szCs w:val="32"/>
          <w:rtl/>
          <w:lang w:bidi="ar-DZ"/>
        </w:rPr>
        <w:t>:</w:t>
      </w:r>
    </w:p>
    <w:p w:rsidR="00844840" w:rsidRPr="0048443E" w:rsidRDefault="00844840" w:rsidP="00844840">
      <w:pPr>
        <w:spacing w:line="276" w:lineRule="auto"/>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فَابْتَدِرْ مَسْعَاكَ، وَاع</w:t>
      </w:r>
      <w:r>
        <w:rPr>
          <w:rFonts w:ascii="Simplified Arabic" w:hAnsi="Simplified Arabic" w:cs="Simplified Arabic" w:hint="cs"/>
          <w:sz w:val="32"/>
          <w:szCs w:val="32"/>
          <w:rtl/>
        </w:rPr>
        <w:t>ــــــــــــــــ</w:t>
      </w:r>
      <w:r w:rsidRPr="0048443E">
        <w:rPr>
          <w:rFonts w:ascii="Simplified Arabic" w:hAnsi="Simplified Arabic" w:cs="Simplified Arabic"/>
          <w:sz w:val="32"/>
          <w:szCs w:val="32"/>
          <w:rtl/>
        </w:rPr>
        <w:t>ْلَمْ أَنَّ</w:t>
      </w: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مَنْ بادرَ الصيدَ معَ الفجرِ قنصْ</w:t>
      </w:r>
      <w:r w:rsidRPr="0048443E">
        <w:rPr>
          <w:rFonts w:ascii="Simplified Arabic" w:hAnsi="Simplified Arabic" w:cs="Simplified Arabic"/>
          <w:sz w:val="32"/>
          <w:szCs w:val="32"/>
        </w:rPr>
        <w:br/>
      </w: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لَنْ يَنَالَ الْمَرْءُ بِالْعَجْزِ الْمُنَى</w:t>
      </w: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 xml:space="preserve"> إنَّما الف</w:t>
      </w:r>
      <w:r>
        <w:rPr>
          <w:rFonts w:ascii="Simplified Arabic" w:hAnsi="Simplified Arabic" w:cs="Simplified Arabic" w:hint="cs"/>
          <w:sz w:val="32"/>
          <w:szCs w:val="32"/>
          <w:rtl/>
        </w:rPr>
        <w:t>ـــــــــــــــــــ</w:t>
      </w:r>
      <w:r w:rsidRPr="0048443E">
        <w:rPr>
          <w:rFonts w:ascii="Simplified Arabic" w:hAnsi="Simplified Arabic" w:cs="Simplified Arabic"/>
          <w:sz w:val="32"/>
          <w:szCs w:val="32"/>
          <w:rtl/>
        </w:rPr>
        <w:t>وزُ لم</w:t>
      </w:r>
      <w:r>
        <w:rPr>
          <w:rFonts w:ascii="Simplified Arabic" w:hAnsi="Simplified Arabic" w:cs="Simplified Arabic" w:hint="cs"/>
          <w:sz w:val="32"/>
          <w:szCs w:val="32"/>
          <w:rtl/>
        </w:rPr>
        <w:t>ـــــــــــــ</w:t>
      </w:r>
      <w:r w:rsidRPr="0048443E">
        <w:rPr>
          <w:rFonts w:ascii="Simplified Arabic" w:hAnsi="Simplified Arabic" w:cs="Simplified Arabic"/>
          <w:sz w:val="32"/>
          <w:szCs w:val="32"/>
          <w:rtl/>
        </w:rPr>
        <w:t>نْ هَمَّ فنَصْ</w:t>
      </w:r>
      <w:r w:rsidRPr="0048443E">
        <w:rPr>
          <w:rFonts w:ascii="Simplified Arabic" w:hAnsi="Simplified Arabic" w:cs="Simplified Arabic"/>
          <w:sz w:val="32"/>
          <w:szCs w:val="32"/>
        </w:rPr>
        <w:br/>
      </w: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يَكدحُ العاقلُ فى مأمن</w:t>
      </w:r>
      <w:r>
        <w:rPr>
          <w:rFonts w:ascii="Simplified Arabic" w:hAnsi="Simplified Arabic" w:cs="Simplified Arabic" w:hint="cs"/>
          <w:sz w:val="32"/>
          <w:szCs w:val="32"/>
          <w:rtl/>
        </w:rPr>
        <w:t>ـــــــــــــــــــ</w:t>
      </w:r>
      <w:r w:rsidRPr="0048443E">
        <w:rPr>
          <w:rFonts w:ascii="Simplified Arabic" w:hAnsi="Simplified Arabic" w:cs="Simplified Arabic"/>
          <w:sz w:val="32"/>
          <w:szCs w:val="32"/>
          <w:rtl/>
        </w:rPr>
        <w:t xml:space="preserve">هِ </w:t>
      </w: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فإذا ض</w:t>
      </w:r>
      <w:r>
        <w:rPr>
          <w:rFonts w:ascii="Simplified Arabic" w:hAnsi="Simplified Arabic" w:cs="Simplified Arabic" w:hint="cs"/>
          <w:sz w:val="32"/>
          <w:szCs w:val="32"/>
          <w:rtl/>
        </w:rPr>
        <w:t>ـــــــــــــ</w:t>
      </w:r>
      <w:r w:rsidRPr="0048443E">
        <w:rPr>
          <w:rFonts w:ascii="Simplified Arabic" w:hAnsi="Simplified Arabic" w:cs="Simplified Arabic"/>
          <w:sz w:val="32"/>
          <w:szCs w:val="32"/>
          <w:rtl/>
        </w:rPr>
        <w:t>اقَ بهِ الأمرُ شخَصْ</w:t>
      </w:r>
      <w:r w:rsidRPr="0048443E">
        <w:rPr>
          <w:rFonts w:ascii="Simplified Arabic" w:hAnsi="Simplified Arabic" w:cs="Simplified Arabic"/>
          <w:sz w:val="32"/>
          <w:szCs w:val="32"/>
        </w:rPr>
        <w:br/>
      </w: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 xml:space="preserve">إِنَّ ذَا الْحَاجَة ِ مَا لَمْ يَغْتَرِبْ </w:t>
      </w: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عن حماهُ مثلُ طيرٍ فى قفصْ</w:t>
      </w:r>
      <w:r w:rsidRPr="0048443E">
        <w:rPr>
          <w:rFonts w:ascii="Simplified Arabic" w:hAnsi="Simplified Arabic" w:cs="Simplified Arabic"/>
          <w:sz w:val="32"/>
          <w:szCs w:val="32"/>
        </w:rPr>
        <w:br/>
      </w: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وليكن سَعيَكَ مج</w:t>
      </w:r>
      <w:r>
        <w:rPr>
          <w:rFonts w:ascii="Simplified Arabic" w:hAnsi="Simplified Arabic" w:cs="Simplified Arabic" w:hint="cs"/>
          <w:sz w:val="32"/>
          <w:szCs w:val="32"/>
          <w:rtl/>
        </w:rPr>
        <w:t>ــــــــــــــ</w:t>
      </w:r>
      <w:r w:rsidRPr="0048443E">
        <w:rPr>
          <w:rFonts w:ascii="Simplified Arabic" w:hAnsi="Simplified Arabic" w:cs="Simplified Arabic"/>
          <w:sz w:val="32"/>
          <w:szCs w:val="32"/>
          <w:rtl/>
        </w:rPr>
        <w:t>داً ك</w:t>
      </w:r>
      <w:r>
        <w:rPr>
          <w:rFonts w:ascii="Simplified Arabic" w:hAnsi="Simplified Arabic" w:cs="Simplified Arabic" w:hint="cs"/>
          <w:sz w:val="32"/>
          <w:szCs w:val="32"/>
          <w:rtl/>
        </w:rPr>
        <w:t>ـــــــــــ</w:t>
      </w:r>
      <w:r w:rsidRPr="0048443E">
        <w:rPr>
          <w:rFonts w:ascii="Simplified Arabic" w:hAnsi="Simplified Arabic" w:cs="Simplified Arabic"/>
          <w:sz w:val="32"/>
          <w:szCs w:val="32"/>
          <w:rtl/>
        </w:rPr>
        <w:t>لُّهُ</w:t>
      </w:r>
      <w:r>
        <w:rPr>
          <w:rFonts w:ascii="Simplified Arabic" w:hAnsi="Simplified Arabic" w:cs="Simplified Arabic" w:hint="cs"/>
          <w:sz w:val="32"/>
          <w:szCs w:val="32"/>
          <w:rtl/>
        </w:rPr>
        <w:t xml:space="preserve">     </w:t>
      </w:r>
      <w:r w:rsidRPr="0048443E">
        <w:rPr>
          <w:rFonts w:ascii="Simplified Arabic" w:hAnsi="Simplified Arabic" w:cs="Simplified Arabic"/>
          <w:sz w:val="32"/>
          <w:szCs w:val="32"/>
          <w:rtl/>
        </w:rPr>
        <w:t xml:space="preserve"> إنَّ مرعَى الشرِّ مكروهٌ أحص</w:t>
      </w:r>
    </w:p>
    <w:p w:rsidR="00844840" w:rsidRDefault="00844840" w:rsidP="0084484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واترك الحرص تعش في راحة     قلّما نــــــال منــــــاه من حـــــــــرصْ</w:t>
      </w:r>
    </w:p>
    <w:p w:rsidR="00844840" w:rsidRDefault="00844840" w:rsidP="00844840">
      <w:pPr>
        <w:spacing w:line="276"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قد يضر الشيء ترجو نفعـــــــــه     رُبّ ظمآن بصفو الماء غص</w:t>
      </w:r>
    </w:p>
    <w:p w:rsidR="00844840" w:rsidRDefault="00844840" w:rsidP="00844840">
      <w:pPr>
        <w:spacing w:line="276" w:lineRule="auto"/>
        <w:rPr>
          <w:rFonts w:ascii="Simplified Arabic" w:hAnsi="Simplified Arabic" w:cs="Simplified Arabic"/>
          <w:shadow/>
          <w:sz w:val="40"/>
          <w:szCs w:val="40"/>
          <w:rtl/>
          <w:lang w:bidi="ar-DZ"/>
        </w:rPr>
      </w:pPr>
    </w:p>
    <w:p w:rsidR="00844840" w:rsidRDefault="00844840" w:rsidP="00844840">
      <w:pPr>
        <w:spacing w:line="276" w:lineRule="auto"/>
        <w:rPr>
          <w:rFonts w:ascii="Simplified Arabic" w:hAnsi="Simplified Arabic" w:cs="Simplified Arabic"/>
          <w:shadow/>
          <w:sz w:val="40"/>
          <w:szCs w:val="40"/>
          <w:rtl/>
          <w:lang w:bidi="ar-DZ"/>
        </w:rPr>
      </w:pPr>
    </w:p>
    <w:p w:rsidR="00844840" w:rsidRDefault="00844840" w:rsidP="00844840">
      <w:pPr>
        <w:spacing w:line="276" w:lineRule="auto"/>
        <w:rPr>
          <w:rFonts w:ascii="Simplified Arabic" w:hAnsi="Simplified Arabic" w:cs="Simplified Arabic"/>
          <w:shadow/>
          <w:sz w:val="40"/>
          <w:szCs w:val="40"/>
          <w:rtl/>
          <w:lang w:bidi="ar-DZ"/>
        </w:rPr>
      </w:pPr>
    </w:p>
    <w:p w:rsidR="00844840" w:rsidRDefault="00844840" w:rsidP="00844840">
      <w:pPr>
        <w:spacing w:line="276" w:lineRule="auto"/>
        <w:rPr>
          <w:rFonts w:ascii="Simplified Arabic" w:hAnsi="Simplified Arabic" w:cs="Simplified Arabic"/>
          <w:shadow/>
          <w:sz w:val="40"/>
          <w:szCs w:val="40"/>
          <w:rtl/>
          <w:lang w:bidi="ar-DZ"/>
        </w:rPr>
      </w:pPr>
    </w:p>
    <w:p w:rsidR="007707CF" w:rsidRDefault="007707CF" w:rsidP="00844840">
      <w:pPr>
        <w:rPr>
          <w:lang w:bidi="ar-DZ"/>
        </w:rPr>
      </w:pPr>
    </w:p>
    <w:sectPr w:rsidR="007707CF" w:rsidSect="007707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3D8" w:rsidRDefault="00E723D8" w:rsidP="00844840">
      <w:r>
        <w:separator/>
      </w:r>
    </w:p>
  </w:endnote>
  <w:endnote w:type="continuationSeparator" w:id="1">
    <w:p w:rsidR="00E723D8" w:rsidRDefault="00E723D8" w:rsidP="008448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3D8" w:rsidRDefault="00E723D8" w:rsidP="00844840">
      <w:r>
        <w:separator/>
      </w:r>
    </w:p>
  </w:footnote>
  <w:footnote w:type="continuationSeparator" w:id="1">
    <w:p w:rsidR="00E723D8" w:rsidRDefault="00E723D8" w:rsidP="00844840">
      <w:r>
        <w:continuationSeparator/>
      </w:r>
    </w:p>
  </w:footnote>
  <w:footnote w:id="2">
    <w:p w:rsidR="00844840" w:rsidRPr="00C6098E" w:rsidRDefault="00844840" w:rsidP="00844840">
      <w:pPr>
        <w:pStyle w:val="Notedebasdepage"/>
        <w:spacing w:line="276" w:lineRule="auto"/>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 ينظر: محمد عبد المنعم خفاجي: دراسات في الأدب العربي الحديث، دار الجيل، بيروت، لبنان، ج01، ص71.</w:t>
      </w:r>
    </w:p>
  </w:footnote>
  <w:footnote w:id="3">
    <w:p w:rsidR="00844840" w:rsidRPr="00C6098E" w:rsidRDefault="00844840" w:rsidP="00844840">
      <w:pPr>
        <w:pStyle w:val="Notedebasdepage"/>
        <w:spacing w:line="276" w:lineRule="auto"/>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 محمود سامي البارودي، المصدر نفسه، ص252- 253.</w:t>
      </w:r>
    </w:p>
  </w:footnote>
  <w:footnote w:id="4">
    <w:p w:rsidR="00844840" w:rsidRPr="00C6098E" w:rsidRDefault="00844840" w:rsidP="00844840">
      <w:pPr>
        <w:pStyle w:val="Notedebasdepage"/>
        <w:spacing w:line="276" w:lineRule="auto"/>
        <w:rPr>
          <w:rFonts w:ascii="Simplified Arabic" w:hAnsi="Simplified Arabic" w:cs="Simplified Arabic"/>
          <w:sz w:val="24"/>
          <w:szCs w:val="24"/>
          <w:lang w:bidi="ar-DZ"/>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w:t>
      </w:r>
      <w:r w:rsidRPr="00C6098E">
        <w:rPr>
          <w:rFonts w:ascii="Simplified Arabic" w:hAnsi="Simplified Arabic" w:cs="Simplified Arabic"/>
          <w:sz w:val="24"/>
          <w:szCs w:val="24"/>
          <w:rtl/>
          <w:lang w:bidi="ar-DZ"/>
        </w:rPr>
        <w:t>- المصدر نفسه، ص277.</w:t>
      </w:r>
    </w:p>
  </w:footnote>
  <w:footnote w:id="5">
    <w:p w:rsidR="00844840" w:rsidRPr="00C6098E" w:rsidRDefault="00844840" w:rsidP="00844840">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المصدر نفسه، ص 38- 39.</w:t>
      </w:r>
    </w:p>
  </w:footnote>
  <w:footnote w:id="6">
    <w:p w:rsidR="00844840" w:rsidRPr="00C6098E" w:rsidRDefault="00844840" w:rsidP="00844840">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المصدر نفسه، ص 155.</w:t>
      </w:r>
    </w:p>
  </w:footnote>
  <w:footnote w:id="7">
    <w:p w:rsidR="00844840" w:rsidRPr="00C6098E" w:rsidRDefault="00844840" w:rsidP="00844840">
      <w:pPr>
        <w:pStyle w:val="Notedebasdepage"/>
        <w:spacing w:line="276" w:lineRule="auto"/>
        <w:rPr>
          <w:rFonts w:ascii="Simplified Arabic" w:hAnsi="Simplified Arabic" w:cs="Simplified Arabic"/>
          <w:sz w:val="24"/>
          <w:szCs w:val="24"/>
        </w:rPr>
      </w:pPr>
      <w:r w:rsidRPr="00C6098E">
        <w:rPr>
          <w:rStyle w:val="Appelnotedebasdep"/>
          <w:rFonts w:ascii="Simplified Arabic" w:hAnsi="Simplified Arabic" w:cs="Simplified Arabic"/>
          <w:sz w:val="24"/>
          <w:szCs w:val="24"/>
        </w:rPr>
        <w:footnoteRef/>
      </w:r>
      <w:r w:rsidRPr="00C6098E">
        <w:rPr>
          <w:rFonts w:ascii="Simplified Arabic" w:hAnsi="Simplified Arabic" w:cs="Simplified Arabic"/>
          <w:sz w:val="24"/>
          <w:szCs w:val="24"/>
          <w:rtl/>
        </w:rPr>
        <w:t xml:space="preserve"> - محمود سامي البارودي: المصدر نفسه، ص297.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4840"/>
    <w:rsid w:val="0018765E"/>
    <w:rsid w:val="002720BE"/>
    <w:rsid w:val="003970E9"/>
    <w:rsid w:val="006C6CA6"/>
    <w:rsid w:val="007707CF"/>
    <w:rsid w:val="007939E0"/>
    <w:rsid w:val="00844840"/>
    <w:rsid w:val="00976FB6"/>
    <w:rsid w:val="00A66589"/>
    <w:rsid w:val="00A774B5"/>
    <w:rsid w:val="00D72BE8"/>
    <w:rsid w:val="00E03FE8"/>
    <w:rsid w:val="00E723D8"/>
    <w:rsid w:val="00F9284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840"/>
    <w:pPr>
      <w:bidi/>
      <w:spacing w:after="0" w:line="240" w:lineRule="auto"/>
    </w:pPr>
    <w:rPr>
      <w:rFonts w:ascii="Times New Roman" w:eastAsia="Times New Roman" w:hAnsi="Times New Roman" w:cs="Times New Roman"/>
      <w:sz w:val="24"/>
      <w:szCs w:val="24"/>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844840"/>
    <w:rPr>
      <w:sz w:val="20"/>
      <w:szCs w:val="20"/>
    </w:rPr>
  </w:style>
  <w:style w:type="character" w:customStyle="1" w:styleId="NotedebasdepageCar">
    <w:name w:val="Note de bas de page Car"/>
    <w:basedOn w:val="Policepardfaut"/>
    <w:link w:val="Notedebasdepage"/>
    <w:rsid w:val="00844840"/>
    <w:rPr>
      <w:rFonts w:ascii="Times New Roman" w:eastAsia="Times New Roman" w:hAnsi="Times New Roman" w:cs="Times New Roman"/>
      <w:sz w:val="20"/>
      <w:szCs w:val="20"/>
      <w:lang w:val="en-US" w:eastAsia="ar-SA"/>
    </w:rPr>
  </w:style>
  <w:style w:type="character" w:styleId="Appelnotedebasdep">
    <w:name w:val="footnote reference"/>
    <w:basedOn w:val="Policepardfaut"/>
    <w:rsid w:val="00844840"/>
    <w:rPr>
      <w:vertAlign w:val="superscript"/>
    </w:rPr>
  </w:style>
  <w:style w:type="paragraph" w:styleId="NormalWeb">
    <w:name w:val="Normal (Web)"/>
    <w:basedOn w:val="Normal"/>
    <w:uiPriority w:val="99"/>
    <w:unhideWhenUsed/>
    <w:rsid w:val="00844840"/>
    <w:pPr>
      <w:bidi w:val="0"/>
      <w:spacing w:before="100" w:beforeAutospacing="1" w:after="100" w:afterAutospacing="1"/>
    </w:pPr>
    <w:rPr>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486</Words>
  <Characters>2677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dcterms:created xsi:type="dcterms:W3CDTF">2021-01-31T20:31:00Z</dcterms:created>
  <dcterms:modified xsi:type="dcterms:W3CDTF">2021-01-31T21:56:00Z</dcterms:modified>
</cp:coreProperties>
</file>