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B6A" w:rsidRDefault="00C90B6A" w:rsidP="00C90B6A">
      <w:pPr>
        <w:spacing w:line="276" w:lineRule="auto"/>
        <w:jc w:val="center"/>
        <w:rPr>
          <w:rFonts w:ascii="Simplified Arabic" w:hAnsi="Simplified Arabic" w:cs="Simplified Arabic" w:hint="cs"/>
          <w:b/>
          <w:bCs/>
          <w:shadow/>
          <w:sz w:val="40"/>
          <w:szCs w:val="40"/>
          <w:rtl/>
          <w:lang w:bidi="ar-DZ"/>
        </w:rPr>
      </w:pPr>
      <w:r>
        <w:rPr>
          <w:rFonts w:ascii="Simplified Arabic" w:hAnsi="Simplified Arabic" w:cs="Simplified Arabic" w:hint="cs"/>
          <w:b/>
          <w:bCs/>
          <w:shadow/>
          <w:sz w:val="40"/>
          <w:szCs w:val="40"/>
          <w:rtl/>
          <w:lang w:bidi="ar-DZ"/>
        </w:rPr>
        <w:t xml:space="preserve">المحاضرة الثالثة عشرة: </w:t>
      </w:r>
    </w:p>
    <w:p w:rsidR="00C90B6A" w:rsidRPr="00332199" w:rsidRDefault="00C90B6A" w:rsidP="00C90B6A">
      <w:pPr>
        <w:spacing w:line="276" w:lineRule="auto"/>
        <w:jc w:val="center"/>
        <w:rPr>
          <w:rFonts w:ascii="Simplified Arabic" w:hAnsi="Simplified Arabic" w:cs="Simplified Arabic" w:hint="cs"/>
          <w:b/>
          <w:bCs/>
          <w:shadow/>
          <w:sz w:val="40"/>
          <w:szCs w:val="40"/>
          <w:rtl/>
          <w:lang w:bidi="ar-DZ"/>
        </w:rPr>
      </w:pPr>
      <w:r w:rsidRPr="00332199">
        <w:rPr>
          <w:rFonts w:ascii="Simplified Arabic" w:hAnsi="Simplified Arabic" w:cs="Simplified Arabic"/>
          <w:b/>
          <w:bCs/>
          <w:shadow/>
          <w:sz w:val="40"/>
          <w:szCs w:val="40"/>
          <w:rtl/>
          <w:lang w:bidi="ar-DZ"/>
        </w:rPr>
        <w:t>التجديد الشعري المهجري</w:t>
      </w:r>
      <w:r>
        <w:rPr>
          <w:rFonts w:ascii="Simplified Arabic" w:hAnsi="Simplified Arabic" w:cs="Simplified Arabic" w:hint="cs"/>
          <w:b/>
          <w:bCs/>
          <w:shadow/>
          <w:sz w:val="40"/>
          <w:szCs w:val="40"/>
          <w:rtl/>
          <w:lang w:bidi="ar-DZ"/>
        </w:rPr>
        <w:t>(1)</w:t>
      </w:r>
      <w:r w:rsidRPr="00332199">
        <w:rPr>
          <w:rFonts w:ascii="Simplified Arabic" w:hAnsi="Simplified Arabic" w:cs="Simplified Arabic"/>
          <w:b/>
          <w:bCs/>
          <w:shadow/>
          <w:sz w:val="40"/>
          <w:szCs w:val="40"/>
          <w:rtl/>
          <w:lang w:bidi="ar-DZ"/>
        </w:rPr>
        <w:t xml:space="preserve"> </w:t>
      </w:r>
    </w:p>
    <w:p w:rsidR="00C90B6A" w:rsidRDefault="00C90B6A" w:rsidP="00C90B6A">
      <w:pPr>
        <w:spacing w:line="276" w:lineRule="auto"/>
        <w:jc w:val="both"/>
        <w:rPr>
          <w:rFonts w:ascii="Simplified Arabic" w:hAnsi="Simplified Arabic" w:cs="Simplified Arabic" w:hint="cs"/>
          <w:sz w:val="32"/>
          <w:szCs w:val="32"/>
          <w:rtl/>
          <w:lang w:bidi="ar-DZ"/>
        </w:rPr>
      </w:pPr>
      <w:r w:rsidRPr="00B13B44">
        <w:rPr>
          <w:rFonts w:ascii="Simplified Arabic" w:hAnsi="Simplified Arabic" w:cs="Simplified Arabic" w:hint="cs"/>
          <w:b/>
          <w:bCs/>
          <w:sz w:val="32"/>
          <w:szCs w:val="32"/>
          <w:rtl/>
          <w:lang w:bidi="ar-DZ"/>
        </w:rPr>
        <w:t>توطئة:</w:t>
      </w:r>
      <w:r w:rsidRPr="00902AE5">
        <w:rPr>
          <w:rFonts w:ascii="Simplified Arabic" w:hAnsi="Simplified Arabic" w:cs="Simplified Arabic" w:hint="cs"/>
          <w:sz w:val="32"/>
          <w:szCs w:val="32"/>
          <w:rtl/>
          <w:lang w:bidi="ar-DZ"/>
        </w:rPr>
        <w:t xml:space="preserve"> </w:t>
      </w:r>
    </w:p>
    <w:p w:rsidR="00C90B6A" w:rsidRPr="00902AE5" w:rsidRDefault="00C90B6A" w:rsidP="00C90B6A">
      <w:pPr>
        <w:spacing w:line="276" w:lineRule="auto"/>
        <w:ind w:firstLine="720"/>
        <w:jc w:val="both"/>
        <w:rPr>
          <w:rFonts w:ascii="Simplified Arabic" w:hAnsi="Simplified Arabic" w:cs="Simplified Arabic" w:hint="cs"/>
          <w:sz w:val="32"/>
          <w:szCs w:val="32"/>
          <w:rtl/>
          <w:lang w:bidi="ar-DZ"/>
        </w:rPr>
      </w:pPr>
      <w:r w:rsidRPr="00902AE5">
        <w:rPr>
          <w:rFonts w:ascii="Simplified Arabic" w:hAnsi="Simplified Arabic" w:cs="Simplified Arabic" w:hint="cs"/>
          <w:sz w:val="32"/>
          <w:szCs w:val="32"/>
          <w:rtl/>
          <w:lang w:bidi="ar-DZ"/>
        </w:rPr>
        <w:t>لم يقتصر التجديد الشعري على الانتماء القطري بشكله المعروف جغرافيا</w:t>
      </w:r>
      <w:r>
        <w:rPr>
          <w:rFonts w:ascii="Simplified Arabic" w:hAnsi="Simplified Arabic" w:cs="Simplified Arabic" w:hint="cs"/>
          <w:sz w:val="32"/>
          <w:szCs w:val="32"/>
          <w:rtl/>
          <w:lang w:bidi="ar-DZ"/>
        </w:rPr>
        <w:t>،</w:t>
      </w:r>
      <w:r w:rsidRPr="00902AE5">
        <w:rPr>
          <w:rFonts w:ascii="Simplified Arabic" w:hAnsi="Simplified Arabic" w:cs="Simplified Arabic" w:hint="cs"/>
          <w:sz w:val="32"/>
          <w:szCs w:val="32"/>
          <w:rtl/>
          <w:lang w:bidi="ar-DZ"/>
        </w:rPr>
        <w:t xml:space="preserve"> بل امتد إلى خارج المنطقة العربية من خلال ما اضطلع به شعراء المهجر بعيدا عن الأهل والخلان والذين أسسوا تكتلات أدبية تسهيلا لأعمالهم وتواصلهم</w:t>
      </w:r>
      <w:r>
        <w:rPr>
          <w:rFonts w:ascii="Simplified Arabic" w:hAnsi="Simplified Arabic" w:cs="Simplified Arabic" w:hint="cs"/>
          <w:sz w:val="32"/>
          <w:szCs w:val="32"/>
          <w:rtl/>
          <w:lang w:bidi="ar-DZ"/>
        </w:rPr>
        <w:t xml:space="preserve">، </w:t>
      </w:r>
      <w:r w:rsidRPr="00902AE5">
        <w:rPr>
          <w:rFonts w:ascii="Simplified Arabic" w:hAnsi="Simplified Arabic" w:cs="Simplified Arabic" w:hint="cs"/>
          <w:sz w:val="32"/>
          <w:szCs w:val="32"/>
          <w:rtl/>
          <w:lang w:bidi="ar-DZ"/>
        </w:rPr>
        <w:t xml:space="preserve">ويرجع قيام هذه المدرسة </w:t>
      </w:r>
      <w:r>
        <w:rPr>
          <w:rFonts w:ascii="Simplified Arabic" w:hAnsi="Simplified Arabic" w:cs="Simplified Arabic" w:hint="cs"/>
          <w:sz w:val="32"/>
          <w:szCs w:val="32"/>
          <w:rtl/>
          <w:lang w:bidi="ar-DZ"/>
        </w:rPr>
        <w:t>ب</w:t>
      </w:r>
      <w:r w:rsidRPr="00902AE5">
        <w:rPr>
          <w:rFonts w:ascii="Simplified Arabic" w:hAnsi="Simplified Arabic" w:cs="Simplified Arabic" w:hint="cs"/>
          <w:sz w:val="32"/>
          <w:szCs w:val="32"/>
          <w:rtl/>
          <w:lang w:bidi="ar-DZ"/>
        </w:rPr>
        <w:t xml:space="preserve">تكتليها </w:t>
      </w:r>
      <w:r>
        <w:rPr>
          <w:rFonts w:ascii="Simplified Arabic" w:hAnsi="Simplified Arabic" w:cs="Simplified Arabic" w:hint="cs"/>
          <w:sz w:val="32"/>
          <w:szCs w:val="32"/>
          <w:rtl/>
          <w:lang w:bidi="ar-DZ"/>
        </w:rPr>
        <w:t>(</w:t>
      </w:r>
      <w:r w:rsidRPr="00902AE5">
        <w:rPr>
          <w:rFonts w:ascii="Simplified Arabic" w:hAnsi="Simplified Arabic" w:cs="Simplified Arabic" w:hint="cs"/>
          <w:sz w:val="32"/>
          <w:szCs w:val="32"/>
          <w:rtl/>
          <w:lang w:bidi="ar-DZ"/>
        </w:rPr>
        <w:t>الرابطة القلمية</w:t>
      </w:r>
      <w:r>
        <w:rPr>
          <w:rFonts w:ascii="Simplified Arabic" w:hAnsi="Simplified Arabic" w:cs="Simplified Arabic" w:hint="cs"/>
          <w:sz w:val="32"/>
          <w:szCs w:val="32"/>
          <w:rtl/>
          <w:lang w:bidi="ar-DZ"/>
        </w:rPr>
        <w:t>)</w:t>
      </w:r>
      <w:r w:rsidRPr="00902AE5">
        <w:rPr>
          <w:rFonts w:ascii="Simplified Arabic" w:hAnsi="Simplified Arabic" w:cs="Simplified Arabic" w:hint="cs"/>
          <w:sz w:val="32"/>
          <w:szCs w:val="32"/>
          <w:rtl/>
          <w:lang w:bidi="ar-DZ"/>
        </w:rPr>
        <w:t xml:space="preserve"> و</w:t>
      </w:r>
      <w:r>
        <w:rPr>
          <w:rFonts w:ascii="Simplified Arabic" w:hAnsi="Simplified Arabic" w:cs="Simplified Arabic" w:hint="cs"/>
          <w:sz w:val="32"/>
          <w:szCs w:val="32"/>
          <w:rtl/>
          <w:lang w:bidi="ar-DZ"/>
        </w:rPr>
        <w:t>(</w:t>
      </w:r>
      <w:r w:rsidRPr="00902AE5">
        <w:rPr>
          <w:rFonts w:ascii="Simplified Arabic" w:hAnsi="Simplified Arabic" w:cs="Simplified Arabic" w:hint="cs"/>
          <w:sz w:val="32"/>
          <w:szCs w:val="32"/>
          <w:rtl/>
          <w:lang w:bidi="ar-DZ"/>
        </w:rPr>
        <w:t>العصبة الأندلسية</w:t>
      </w:r>
      <w:r>
        <w:rPr>
          <w:rFonts w:ascii="Simplified Arabic" w:hAnsi="Simplified Arabic" w:cs="Simplified Arabic" w:hint="cs"/>
          <w:sz w:val="32"/>
          <w:szCs w:val="32"/>
          <w:rtl/>
          <w:lang w:bidi="ar-DZ"/>
        </w:rPr>
        <w:t>)</w:t>
      </w:r>
      <w:r w:rsidRPr="00902AE5">
        <w:rPr>
          <w:rFonts w:ascii="Simplified Arabic" w:hAnsi="Simplified Arabic" w:cs="Simplified Arabic" w:hint="cs"/>
          <w:sz w:val="32"/>
          <w:szCs w:val="32"/>
          <w:rtl/>
          <w:lang w:bidi="ar-DZ"/>
        </w:rPr>
        <w:t xml:space="preserve"> إلى هجرة أفواج من أبناء البلاد العربية، وبخاصة من سوريا ولبنان إلى العالم الجديد في أواخر القرن التاسع عشر وقد فرّ البعض من هذه الأفواج هروبا ظروفهم القاهرة، والبعض الآخر من أجل الاسترزاق</w:t>
      </w:r>
      <w:r w:rsidRPr="00902AE5">
        <w:rPr>
          <w:rStyle w:val="Appelnotedebasdep"/>
          <w:rFonts w:ascii="Simplified Arabic" w:hAnsi="Simplified Arabic" w:cs="Simplified Arabic"/>
          <w:sz w:val="32"/>
          <w:szCs w:val="32"/>
          <w:rtl/>
          <w:lang w:bidi="ar-DZ"/>
        </w:rPr>
        <w:footnoteReference w:id="2"/>
      </w:r>
      <w:r>
        <w:rPr>
          <w:rFonts w:ascii="Simplified Arabic" w:hAnsi="Simplified Arabic" w:cs="Simplified Arabic" w:hint="cs"/>
          <w:sz w:val="32"/>
          <w:szCs w:val="32"/>
          <w:rtl/>
          <w:lang w:bidi="ar-DZ"/>
        </w:rPr>
        <w:t>؛ ف</w:t>
      </w:r>
      <w:r w:rsidRPr="00902AE5">
        <w:rPr>
          <w:rFonts w:ascii="Simplified Arabic" w:hAnsi="Simplified Arabic" w:cs="Simplified Arabic" w:hint="cs"/>
          <w:sz w:val="32"/>
          <w:szCs w:val="32"/>
          <w:rtl/>
          <w:lang w:bidi="ar-DZ"/>
        </w:rPr>
        <w:t>قد كان وراء تلك الهجرة عوامل متعددة منها السياسية المتعلقة بواقع الوطن العربي آنذاك ومنها الاجتماعية متصلة بالفقر والشقاء لذا جاء الإقبال على الهجرة للاغتناء وتحسين الأوضاع المعيشية، وعامل آخر تاريخي قديم؛ مقترن بحب السعي في الأرض طلبا للعمل وممارسة التجارة</w:t>
      </w:r>
      <w:r w:rsidRPr="00902AE5">
        <w:rPr>
          <w:rStyle w:val="Appelnotedebasdep"/>
          <w:rFonts w:ascii="Simplified Arabic" w:hAnsi="Simplified Arabic" w:cs="Simplified Arabic"/>
          <w:sz w:val="32"/>
          <w:szCs w:val="32"/>
          <w:rtl/>
          <w:lang w:bidi="ar-DZ"/>
        </w:rPr>
        <w:footnoteReference w:id="3"/>
      </w:r>
      <w:r w:rsidRPr="00902AE5">
        <w:rPr>
          <w:rFonts w:ascii="Simplified Arabic" w:hAnsi="Simplified Arabic" w:cs="Simplified Arabic" w:hint="cs"/>
          <w:sz w:val="32"/>
          <w:szCs w:val="32"/>
          <w:rtl/>
          <w:lang w:bidi="ar-DZ"/>
        </w:rPr>
        <w:t xml:space="preserve">. </w:t>
      </w:r>
    </w:p>
    <w:p w:rsidR="00C90B6A" w:rsidRDefault="00C90B6A" w:rsidP="00C90B6A">
      <w:pPr>
        <w:spacing w:line="276" w:lineRule="auto"/>
        <w:jc w:val="both"/>
        <w:rPr>
          <w:rFonts w:ascii="Simplified Arabic" w:hAnsi="Simplified Arabic" w:cs="Simplified Arabic" w:hint="cs"/>
          <w:b/>
          <w:bCs/>
          <w:sz w:val="32"/>
          <w:szCs w:val="32"/>
          <w:rtl/>
          <w:lang w:bidi="ar-DZ"/>
        </w:rPr>
      </w:pPr>
      <w:r w:rsidRPr="00902AE5">
        <w:rPr>
          <w:rFonts w:ascii="Simplified Arabic" w:hAnsi="Simplified Arabic" w:cs="Simplified Arabic" w:hint="cs"/>
          <w:b/>
          <w:bCs/>
          <w:sz w:val="32"/>
          <w:szCs w:val="32"/>
          <w:rtl/>
          <w:lang w:bidi="ar-DZ"/>
        </w:rPr>
        <w:t>مظاهر التجديد الشعري عند شعراء المهجر:</w:t>
      </w:r>
      <w:r>
        <w:rPr>
          <w:rFonts w:ascii="Simplified Arabic" w:hAnsi="Simplified Arabic" w:cs="Simplified Arabic" w:hint="cs"/>
          <w:b/>
          <w:bCs/>
          <w:sz w:val="32"/>
          <w:szCs w:val="32"/>
          <w:rtl/>
          <w:lang w:bidi="ar-DZ"/>
        </w:rPr>
        <w:t xml:space="preserve"> </w:t>
      </w:r>
    </w:p>
    <w:p w:rsidR="00C90B6A" w:rsidRDefault="00C90B6A" w:rsidP="00C90B6A">
      <w:pPr>
        <w:spacing w:line="276" w:lineRule="auto"/>
        <w:ind w:firstLine="720"/>
        <w:jc w:val="both"/>
        <w:rPr>
          <w:rFonts w:ascii="Simplified Arabic" w:hAnsi="Simplified Arabic" w:cs="Simplified Arabic" w:hint="cs"/>
          <w:b/>
          <w:bCs/>
          <w:sz w:val="32"/>
          <w:szCs w:val="32"/>
          <w:rtl/>
          <w:lang w:bidi="ar-DZ"/>
        </w:rPr>
      </w:pPr>
      <w:r w:rsidRPr="00ED4F3D">
        <w:rPr>
          <w:rFonts w:ascii="Simplified Arabic" w:hAnsi="Simplified Arabic" w:cs="Simplified Arabic" w:hint="cs"/>
          <w:sz w:val="32"/>
          <w:szCs w:val="32"/>
          <w:rtl/>
          <w:lang w:bidi="ar-DZ"/>
        </w:rPr>
        <w:t xml:space="preserve">عائش الشعراء المهجريون بعيدا عن أوطانهم واقعا مختلفا لغويا وثقافيا واجتماعيا، وكان من الطبيعي أن يسعوا للتأقلم معه بما يتناسب ودافع الهجرة لديهم، وهم الذين وجدوا في تلك الديار بديلا ظرفيا/ مؤقتا للاسترزاق، وملاذا لهم في مواجهة ما عانوه في </w:t>
      </w:r>
      <w:r>
        <w:rPr>
          <w:rFonts w:ascii="Simplified Arabic" w:hAnsi="Simplified Arabic" w:cs="Simplified Arabic" w:hint="cs"/>
          <w:sz w:val="32"/>
          <w:szCs w:val="32"/>
          <w:rtl/>
          <w:lang w:bidi="ar-DZ"/>
        </w:rPr>
        <w:t xml:space="preserve">رحلتهم الطويلة، فكان لهذا أثره في تبني هؤلاء لشعار التجديد تأثرا بوقع اكتشافهم لثقافة الأوطان الجديدة المهاجر إليها، ومن ذلك نظرتهم للشعر والفن والحياة، وإجمالا يمكن حصر تلك النظرات فيما يأتي: </w:t>
      </w:r>
      <w:r w:rsidRPr="00ED4F3D">
        <w:rPr>
          <w:rFonts w:ascii="Simplified Arabic" w:hAnsi="Simplified Arabic" w:cs="Simplified Arabic" w:hint="cs"/>
          <w:sz w:val="32"/>
          <w:szCs w:val="32"/>
          <w:rtl/>
          <w:lang w:bidi="ar-DZ"/>
        </w:rPr>
        <w:t xml:space="preserve"> </w:t>
      </w:r>
    </w:p>
    <w:p w:rsidR="00C90B6A" w:rsidRPr="00D703EF" w:rsidRDefault="00C90B6A" w:rsidP="00C90B6A">
      <w:pPr>
        <w:spacing w:line="276" w:lineRule="auto"/>
        <w:ind w:firstLine="720"/>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lastRenderedPageBreak/>
        <w:t>-</w:t>
      </w:r>
      <w:r w:rsidRPr="00E2786A">
        <w:rPr>
          <w:rFonts w:ascii="Simplified Arabic" w:hAnsi="Simplified Arabic" w:cs="Simplified Arabic" w:hint="cs"/>
          <w:b/>
          <w:bCs/>
          <w:sz w:val="32"/>
          <w:szCs w:val="32"/>
          <w:rtl/>
          <w:lang w:bidi="ar-DZ"/>
        </w:rPr>
        <w:t xml:space="preserve"> الشعر</w:t>
      </w:r>
      <w:r w:rsidRPr="00902AE5">
        <w:rPr>
          <w:rFonts w:ascii="Simplified Arabic" w:hAnsi="Simplified Arabic" w:cs="Simplified Arabic" w:hint="cs"/>
          <w:sz w:val="32"/>
          <w:szCs w:val="32"/>
          <w:rtl/>
          <w:lang w:bidi="ar-DZ"/>
        </w:rPr>
        <w:t xml:space="preserve"> عندهم</w:t>
      </w:r>
      <w:r>
        <w:rPr>
          <w:rFonts w:ascii="Simplified Arabic" w:hAnsi="Simplified Arabic" w:cs="Simplified Arabic" w:hint="cs"/>
          <w:sz w:val="32"/>
          <w:szCs w:val="32"/>
          <w:rtl/>
          <w:lang w:bidi="ar-DZ"/>
        </w:rPr>
        <w:t>، من حيث مفهومه،</w:t>
      </w:r>
      <w:r w:rsidRPr="00902AE5">
        <w:rPr>
          <w:rFonts w:ascii="Simplified Arabic" w:hAnsi="Simplified Arabic" w:cs="Simplified Arabic" w:hint="cs"/>
          <w:sz w:val="32"/>
          <w:szCs w:val="32"/>
          <w:rtl/>
          <w:lang w:bidi="ar-DZ"/>
        </w:rPr>
        <w:t xml:space="preserve"> إلهام ضمنوه معاني الشوق والحنين ومظاهر الغربة وطلب الحرية والهروب إلى الطبيعة والميل للموضوعات الذاتية والاهتمام بالألفاظ الموحية، ومن ذلك قول نسيب عريضة في قصيدته (حكاية مهاجر سوري)</w:t>
      </w:r>
      <w:r w:rsidRPr="00902AE5">
        <w:rPr>
          <w:rStyle w:val="Appelnotedebasdep"/>
          <w:rFonts w:ascii="Simplified Arabic" w:hAnsi="Simplified Arabic" w:cs="Simplified Arabic"/>
          <w:sz w:val="32"/>
          <w:szCs w:val="32"/>
          <w:rtl/>
          <w:lang w:bidi="ar-DZ"/>
        </w:rPr>
        <w:footnoteReference w:id="4"/>
      </w:r>
      <w:r w:rsidRPr="00902AE5">
        <w:rPr>
          <w:rFonts w:ascii="Simplified Arabic" w:hAnsi="Simplified Arabic" w:cs="Simplified Arabic" w:hint="cs"/>
          <w:sz w:val="32"/>
          <w:szCs w:val="32"/>
          <w:rtl/>
          <w:lang w:bidi="ar-DZ"/>
        </w:rPr>
        <w:t>:</w:t>
      </w:r>
    </w:p>
    <w:p w:rsidR="00C90B6A" w:rsidRPr="00902AE5" w:rsidRDefault="00C90B6A" w:rsidP="00C90B6A">
      <w:pPr>
        <w:spacing w:line="276" w:lineRule="auto"/>
        <w:jc w:val="both"/>
        <w:rPr>
          <w:rFonts w:ascii="Simplified Arabic" w:hAnsi="Simplified Arabic" w:cs="Simplified Arabic" w:hint="cs"/>
          <w:sz w:val="32"/>
          <w:szCs w:val="32"/>
          <w:rtl/>
          <w:lang w:bidi="ar-DZ"/>
        </w:rPr>
      </w:pPr>
      <w:r w:rsidRPr="00902AE5">
        <w:rPr>
          <w:rFonts w:ascii="Simplified Arabic" w:hAnsi="Simplified Arabic" w:cs="Simplified Arabic" w:hint="cs"/>
          <w:sz w:val="32"/>
          <w:szCs w:val="32"/>
          <w:rtl/>
          <w:lang w:bidi="ar-DZ"/>
        </w:rPr>
        <w:t xml:space="preserve">        غريبا من بلاد الشرق جئت       بعيدا عن حمى الأحباب عشتُ</w:t>
      </w:r>
    </w:p>
    <w:p w:rsidR="00C90B6A" w:rsidRDefault="00C90B6A" w:rsidP="00C90B6A">
      <w:pPr>
        <w:spacing w:line="276" w:lineRule="auto"/>
        <w:jc w:val="both"/>
        <w:rPr>
          <w:rFonts w:ascii="Simplified Arabic" w:hAnsi="Simplified Arabic" w:cs="Simplified Arabic" w:hint="cs"/>
          <w:sz w:val="32"/>
          <w:szCs w:val="32"/>
          <w:rtl/>
          <w:lang w:bidi="ar-DZ"/>
        </w:rPr>
      </w:pPr>
      <w:r w:rsidRPr="00902AE5">
        <w:rPr>
          <w:rFonts w:ascii="Simplified Arabic" w:hAnsi="Simplified Arabic" w:cs="Simplified Arabic" w:hint="cs"/>
          <w:sz w:val="32"/>
          <w:szCs w:val="32"/>
          <w:rtl/>
          <w:lang w:bidi="ar-DZ"/>
        </w:rPr>
        <w:t>وقد تولد عن هذا التوظيف نوع من الاغتراب بما هو إحساس ذاتي يعني "النزوح عن الوطن أو البعد والنوى، أو الانفصال عن الآخرين، وهذا المعنى يرتبط ارتباطا قويا بالمعنى الاجتماعي الذي يوضح من خلاله أن هذا الانفصال لا يمكن أن يتم دون مشاعر نفسية كالخوف أو القلق"</w:t>
      </w:r>
      <w:r w:rsidRPr="00902AE5">
        <w:rPr>
          <w:rStyle w:val="Appelnotedebasdep"/>
          <w:rFonts w:ascii="Simplified Arabic" w:hAnsi="Simplified Arabic" w:cs="Simplified Arabic"/>
          <w:sz w:val="32"/>
          <w:szCs w:val="32"/>
          <w:rtl/>
          <w:lang w:bidi="ar-DZ"/>
        </w:rPr>
        <w:footnoteReference w:id="5"/>
      </w:r>
      <w:r>
        <w:rPr>
          <w:rFonts w:ascii="Simplified Arabic" w:hAnsi="Simplified Arabic" w:cs="Simplified Arabic" w:hint="cs"/>
          <w:sz w:val="32"/>
          <w:szCs w:val="32"/>
          <w:rtl/>
          <w:lang w:bidi="ar-DZ"/>
        </w:rPr>
        <w:t>، أو يمتزج بحديث الذكريات مثل قول فوزي المعلوف في(حنين المهاجر)</w:t>
      </w:r>
      <w:r>
        <w:rPr>
          <w:rStyle w:val="Appelnotedebasdep"/>
          <w:rFonts w:ascii="Simplified Arabic" w:hAnsi="Simplified Arabic" w:cs="Simplified Arabic"/>
          <w:sz w:val="32"/>
          <w:szCs w:val="32"/>
          <w:rtl/>
          <w:lang w:bidi="ar-DZ"/>
        </w:rPr>
        <w:footnoteReference w:id="6"/>
      </w:r>
      <w:r>
        <w:rPr>
          <w:rFonts w:ascii="Simplified Arabic" w:hAnsi="Simplified Arabic" w:cs="Simplified Arabic" w:hint="cs"/>
          <w:sz w:val="32"/>
          <w:szCs w:val="32"/>
          <w:rtl/>
          <w:lang w:bidi="ar-DZ"/>
        </w:rPr>
        <w:t>:</w:t>
      </w:r>
    </w:p>
    <w:p w:rsidR="00C90B6A" w:rsidRDefault="00C90B6A" w:rsidP="00C90B6A">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وا طول أشواقي إلى الوادي     وادي الهوى والحسن والشعر</w:t>
      </w:r>
    </w:p>
    <w:p w:rsidR="00C90B6A" w:rsidRDefault="00C90B6A" w:rsidP="00C90B6A">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ملهى صباي ومهد ميلادي     وعسى يكــــون بحضنـــه قبري</w:t>
      </w:r>
    </w:p>
    <w:p w:rsidR="00C90B6A" w:rsidRDefault="00C90B6A" w:rsidP="00C90B6A">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p>
    <w:p w:rsidR="00C90B6A" w:rsidRDefault="00C90B6A" w:rsidP="00C90B6A">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والكــــرم يكســــو سنى الشفق    ألوانــــه ويشــــع بالعــــــــنبِ</w:t>
      </w:r>
    </w:p>
    <w:p w:rsidR="00C90B6A" w:rsidRDefault="00C90B6A" w:rsidP="00C90B6A">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فترى به في صفــــرة الــورق    عســلا بلؤلؤة على ذهب</w:t>
      </w:r>
    </w:p>
    <w:p w:rsidR="00C90B6A" w:rsidRDefault="00C90B6A" w:rsidP="00C90B6A">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فليس للشاعر في مقام الشوق هذا إلا استحضار مراتع الصبا في الطبيعة الخلابة مصدر الإلهام الشعري والذوق الجمالي، آملا في أن يكون ذا المكان مثواه الأخير، والملاحظ على المقطع الشعري فضلا عمّا تضمنه من معان ودلالات تنويع قافيته وتغيير إيقاعه بين بيتيه بما يتناسب والحالة النفسية للشاعر، مع توظيف عناصر الطبيعة بوصفه ملمحا من ملامح </w:t>
      </w:r>
      <w:r>
        <w:rPr>
          <w:rFonts w:ascii="Simplified Arabic" w:hAnsi="Simplified Arabic" w:cs="Simplified Arabic" w:hint="cs"/>
          <w:sz w:val="32"/>
          <w:szCs w:val="32"/>
          <w:rtl/>
          <w:lang w:bidi="ar-DZ"/>
        </w:rPr>
        <w:lastRenderedPageBreak/>
        <w:t>الرومنسية الحالمة؛ يقول ميخائيل نعيمة في ديوانه (همس الجفون) مخاطبا نهرا استوقفه توقف مياهه وانحباس جريانه</w:t>
      </w:r>
      <w:r>
        <w:rPr>
          <w:rStyle w:val="Appelnotedebasdep"/>
          <w:rFonts w:ascii="Simplified Arabic" w:hAnsi="Simplified Arabic" w:cs="Simplified Arabic"/>
          <w:sz w:val="32"/>
          <w:szCs w:val="32"/>
          <w:rtl/>
          <w:lang w:bidi="ar-DZ"/>
        </w:rPr>
        <w:footnoteReference w:id="7"/>
      </w:r>
      <w:r>
        <w:rPr>
          <w:rFonts w:ascii="Simplified Arabic" w:hAnsi="Simplified Arabic" w:cs="Simplified Arabic" w:hint="cs"/>
          <w:sz w:val="32"/>
          <w:szCs w:val="32"/>
          <w:rtl/>
          <w:lang w:bidi="ar-DZ"/>
        </w:rPr>
        <w:t>:</w:t>
      </w:r>
    </w:p>
    <w:p w:rsidR="00C90B6A" w:rsidRDefault="00C90B6A" w:rsidP="00C90B6A">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بالأمس كنتَ إذا سمـــــــعت تنــهدي وتوجـــــعي</w:t>
      </w:r>
    </w:p>
    <w:p w:rsidR="00C90B6A" w:rsidRDefault="00C90B6A" w:rsidP="00C90B6A">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تبكي، وها أبكي أنا وحـــــدي، ولا تبـــكي معي</w:t>
      </w:r>
    </w:p>
    <w:p w:rsidR="00C90B6A" w:rsidRDefault="00C90B6A" w:rsidP="00C90B6A">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ما هــذه الأكفــــــان؟ أم هــــــذي قيود من حديــــدْ</w:t>
      </w:r>
    </w:p>
    <w:p w:rsidR="00C90B6A" w:rsidRDefault="00C90B6A" w:rsidP="00C90B6A">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قد كبـــــــــلتك وذللـــــــتـــك بــــها يـــد البرد الشـــديدْ؟</w:t>
      </w:r>
    </w:p>
    <w:p w:rsidR="00C90B6A" w:rsidRDefault="00C90B6A" w:rsidP="00C90B6A">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ها حولك الصفصاف لا ورق عليه ولا جمالْ</w:t>
      </w:r>
    </w:p>
    <w:p w:rsidR="00C90B6A" w:rsidRDefault="00C90B6A" w:rsidP="00C90B6A">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يجــــــثو كئيـــــــبا كلــــــما مــــــرت به ريــــح الشمالْ </w:t>
      </w:r>
    </w:p>
    <w:p w:rsidR="00C90B6A" w:rsidRPr="00902AE5" w:rsidRDefault="00C90B6A" w:rsidP="00C90B6A">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فمن مظاهر التجديد في هذا المقطع من حيث الشكل التنويع في حرف الروي (العين، الدال، اللام)، مع تغيّر تركيبة قوافيه الموظفة، ويبدو أيضا علاقة الألفة بين الشاعر والطبيعة من خلال محاولة تشخيص الجمادات فيها؛ بإضفاء صفات البشر عليها فإذا هي مبصرة ومنصتة ومستشعرة بما يدور حولها حزنا وفرحا، سعادة وشقاء، وقد تكون متنفسا للبوح بما يختلج في النفس من أحاسيس متفاوتة.     </w:t>
      </w:r>
    </w:p>
    <w:p w:rsidR="00C90B6A" w:rsidRDefault="00C90B6A" w:rsidP="00C90B6A">
      <w:pPr>
        <w:spacing w:line="276" w:lineRule="auto"/>
        <w:jc w:val="both"/>
        <w:rPr>
          <w:rFonts w:ascii="Simplified Arabic" w:hAnsi="Simplified Arabic" w:cs="Simplified Arabic" w:hint="cs"/>
          <w:sz w:val="32"/>
          <w:szCs w:val="32"/>
          <w:rtl/>
          <w:lang w:bidi="ar-DZ"/>
        </w:rPr>
      </w:pPr>
      <w:r w:rsidRPr="00FB46E2">
        <w:rPr>
          <w:rFonts w:cs="Arabic Transparent" w:hint="cs"/>
          <w:sz w:val="32"/>
          <w:szCs w:val="32"/>
          <w:rtl/>
          <w:lang w:bidi="ar-DZ"/>
        </w:rPr>
        <w:t>-</w:t>
      </w:r>
      <w:r w:rsidRPr="00902AE5">
        <w:rPr>
          <w:rFonts w:ascii="Simplified Arabic" w:hAnsi="Simplified Arabic" w:cs="Simplified Arabic" w:hint="cs"/>
          <w:sz w:val="32"/>
          <w:szCs w:val="32"/>
          <w:rtl/>
          <w:lang w:bidi="ar-DZ"/>
        </w:rPr>
        <w:t xml:space="preserve"> النزعة الإنسانية </w:t>
      </w:r>
      <w:r>
        <w:rPr>
          <w:rFonts w:ascii="Simplified Arabic" w:hAnsi="Simplified Arabic" w:cs="Simplified Arabic" w:hint="cs"/>
          <w:sz w:val="32"/>
          <w:szCs w:val="32"/>
          <w:rtl/>
          <w:lang w:bidi="ar-DZ"/>
        </w:rPr>
        <w:t xml:space="preserve">في الإحساس بالآخر ومشاركته آلامه وأحلامه، </w:t>
      </w:r>
      <w:r w:rsidRPr="00902AE5">
        <w:rPr>
          <w:rFonts w:ascii="Simplified Arabic" w:hAnsi="Simplified Arabic" w:cs="Simplified Arabic" w:hint="cs"/>
          <w:sz w:val="32"/>
          <w:szCs w:val="32"/>
          <w:rtl/>
          <w:lang w:bidi="ar-DZ"/>
        </w:rPr>
        <w:t xml:space="preserve">مع </w:t>
      </w:r>
      <w:r>
        <w:rPr>
          <w:rFonts w:ascii="Simplified Arabic" w:hAnsi="Simplified Arabic" w:cs="Simplified Arabic" w:hint="cs"/>
          <w:sz w:val="32"/>
          <w:szCs w:val="32"/>
          <w:rtl/>
          <w:lang w:bidi="ar-DZ"/>
        </w:rPr>
        <w:t>التوق</w:t>
      </w:r>
      <w:r w:rsidRPr="00902AE5">
        <w:rPr>
          <w:rFonts w:ascii="Simplified Arabic" w:hAnsi="Simplified Arabic" w:cs="Simplified Arabic" w:hint="cs"/>
          <w:sz w:val="32"/>
          <w:szCs w:val="32"/>
          <w:rtl/>
          <w:lang w:bidi="ar-DZ"/>
        </w:rPr>
        <w:t xml:space="preserve"> لتحرير الواقع الإنساني من سيطرة الماضي</w:t>
      </w:r>
      <w:r>
        <w:rPr>
          <w:rFonts w:ascii="Simplified Arabic" w:hAnsi="Simplified Arabic" w:cs="Simplified Arabic" w:hint="cs"/>
          <w:sz w:val="32"/>
          <w:szCs w:val="32"/>
          <w:rtl/>
          <w:lang w:bidi="ar-DZ"/>
        </w:rPr>
        <w:t>، والنظر إلى الفرد بانتمائه البشري لا العرقي أو القومي، حينها تسمو الأخوة وفقا لمبادئ هؤلاء لتشمل الكل تحت مظلة واحدة، وأحيانا يكون لتلك الصورة مدلول مثالي دال على القيم الراقية التي يكنها الإنسان لأخيه الإنسان بمنأى عمّا يعكر صفوها من ظلم وتنافر وعداوة، ومن ذلك ما قاله ميخائيل نعيمة في قصيدته (أخي)</w:t>
      </w:r>
      <w:r>
        <w:rPr>
          <w:rStyle w:val="Appelnotedebasdep"/>
          <w:rFonts w:ascii="Simplified Arabic" w:hAnsi="Simplified Arabic" w:cs="Simplified Arabic"/>
          <w:sz w:val="32"/>
          <w:szCs w:val="32"/>
          <w:rtl/>
          <w:lang w:bidi="ar-DZ"/>
        </w:rPr>
        <w:footnoteReference w:id="8"/>
      </w:r>
      <w:r>
        <w:rPr>
          <w:rFonts w:ascii="Simplified Arabic" w:hAnsi="Simplified Arabic" w:cs="Simplified Arabic" w:hint="cs"/>
          <w:sz w:val="32"/>
          <w:szCs w:val="32"/>
          <w:rtl/>
          <w:lang w:bidi="ar-DZ"/>
        </w:rPr>
        <w:t>:</w:t>
      </w:r>
    </w:p>
    <w:p w:rsidR="00C90B6A" w:rsidRPr="00806930" w:rsidRDefault="00C90B6A" w:rsidP="00C90B6A">
      <w:pPr>
        <w:spacing w:line="276" w:lineRule="auto"/>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أ</w:t>
      </w:r>
      <w:r w:rsidRPr="00806930">
        <w:rPr>
          <w:rFonts w:ascii="Simplified Arabic" w:hAnsi="Simplified Arabic" w:cs="Simplified Arabic"/>
          <w:sz w:val="32"/>
          <w:szCs w:val="32"/>
          <w:rtl/>
          <w:lang w:bidi="ar-DZ"/>
        </w:rPr>
        <w:t>خـي , إن ضـجّ بعد الحرب غربيٌّ بأعمالـه</w:t>
      </w:r>
    </w:p>
    <w:p w:rsidR="00C90B6A" w:rsidRPr="00806930" w:rsidRDefault="00C90B6A" w:rsidP="00C90B6A">
      <w:pPr>
        <w:spacing w:line="276" w:lineRule="auto"/>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806930">
        <w:rPr>
          <w:rFonts w:ascii="Simplified Arabic" w:hAnsi="Simplified Arabic" w:cs="Simplified Arabic"/>
          <w:sz w:val="32"/>
          <w:szCs w:val="32"/>
          <w:rtl/>
          <w:lang w:bidi="ar-DZ"/>
        </w:rPr>
        <w:t>وقـدّس ذكر من ماتـوا وعظّم بطشَ أبطالـه</w:t>
      </w:r>
    </w:p>
    <w:p w:rsidR="00C90B6A" w:rsidRPr="00806930" w:rsidRDefault="00C90B6A" w:rsidP="00C90B6A">
      <w:pPr>
        <w:spacing w:line="276" w:lineRule="auto"/>
        <w:ind w:left="991"/>
        <w:rPr>
          <w:rFonts w:ascii="Simplified Arabic" w:hAnsi="Simplified Arabic" w:cs="Simplified Arabic"/>
          <w:sz w:val="32"/>
          <w:szCs w:val="32"/>
          <w:lang w:bidi="ar-DZ"/>
        </w:rPr>
      </w:pPr>
      <w:r w:rsidRPr="00806930">
        <w:rPr>
          <w:rFonts w:ascii="Simplified Arabic" w:hAnsi="Simplified Arabic" w:cs="Simplified Arabic"/>
          <w:sz w:val="32"/>
          <w:szCs w:val="32"/>
          <w:rtl/>
          <w:lang w:bidi="ar-DZ"/>
        </w:rPr>
        <w:t>فلا تهزج لمن سادوا , ولا تشمت بمن دانا</w:t>
      </w:r>
    </w:p>
    <w:p w:rsidR="00C90B6A" w:rsidRPr="00806930" w:rsidRDefault="00C90B6A" w:rsidP="00C90B6A">
      <w:pPr>
        <w:spacing w:line="276" w:lineRule="auto"/>
        <w:ind w:left="991"/>
        <w:rPr>
          <w:rFonts w:ascii="Simplified Arabic" w:hAnsi="Simplified Arabic" w:cs="Simplified Arabic"/>
          <w:sz w:val="32"/>
          <w:szCs w:val="32"/>
          <w:lang w:bidi="ar-DZ"/>
        </w:rPr>
      </w:pPr>
      <w:r w:rsidRPr="00806930">
        <w:rPr>
          <w:rFonts w:ascii="Simplified Arabic" w:hAnsi="Simplified Arabic" w:cs="Simplified Arabic"/>
          <w:sz w:val="32"/>
          <w:szCs w:val="32"/>
          <w:rtl/>
          <w:lang w:bidi="ar-DZ"/>
        </w:rPr>
        <w:lastRenderedPageBreak/>
        <w:t>بل اركع صـامـتـاً مثلي بـ قـلـبٍ خاشعٍ دامٍ</w:t>
      </w:r>
    </w:p>
    <w:p w:rsidR="00C90B6A" w:rsidRPr="00806930" w:rsidRDefault="00C90B6A" w:rsidP="00C90B6A">
      <w:pPr>
        <w:spacing w:line="276" w:lineRule="auto"/>
        <w:ind w:left="991"/>
        <w:rPr>
          <w:rFonts w:ascii="Simplified Arabic" w:hAnsi="Simplified Arabic" w:cs="Simplified Arabic"/>
          <w:sz w:val="32"/>
          <w:szCs w:val="32"/>
          <w:lang w:bidi="ar-DZ"/>
        </w:rPr>
      </w:pPr>
      <w:r w:rsidRPr="00806930">
        <w:rPr>
          <w:rFonts w:ascii="Simplified Arabic" w:hAnsi="Simplified Arabic" w:cs="Simplified Arabic"/>
          <w:sz w:val="32"/>
          <w:szCs w:val="32"/>
          <w:rtl/>
          <w:lang w:bidi="ar-DZ"/>
        </w:rPr>
        <w:t>لـ نبكي حـظٌّ مـوتــانــا</w:t>
      </w:r>
    </w:p>
    <w:p w:rsidR="00C90B6A" w:rsidRPr="00806930" w:rsidRDefault="00C90B6A" w:rsidP="00C90B6A">
      <w:pPr>
        <w:spacing w:line="276" w:lineRule="auto"/>
        <w:ind w:left="991"/>
        <w:rPr>
          <w:rFonts w:ascii="Simplified Arabic" w:hAnsi="Simplified Arabic" w:cs="Simplified Arabic"/>
          <w:sz w:val="32"/>
          <w:szCs w:val="32"/>
          <w:lang w:bidi="ar-DZ"/>
        </w:rPr>
      </w:pPr>
      <w:r w:rsidRPr="00806930">
        <w:rPr>
          <w:rFonts w:ascii="Simplified Arabic" w:hAnsi="Simplified Arabic" w:cs="Simplified Arabic"/>
          <w:sz w:val="32"/>
          <w:szCs w:val="32"/>
          <w:rtl/>
          <w:lang w:bidi="ar-DZ"/>
        </w:rPr>
        <w:t>أخـي , إن عاد بعد الحرب جنديٌّ لأوطانـه</w:t>
      </w:r>
    </w:p>
    <w:p w:rsidR="00C90B6A" w:rsidRPr="00806930" w:rsidRDefault="00C90B6A" w:rsidP="00C90B6A">
      <w:pPr>
        <w:spacing w:line="276" w:lineRule="auto"/>
        <w:ind w:left="991"/>
        <w:rPr>
          <w:rFonts w:ascii="Simplified Arabic" w:hAnsi="Simplified Arabic" w:cs="Simplified Arabic"/>
          <w:sz w:val="32"/>
          <w:szCs w:val="32"/>
          <w:lang w:bidi="ar-DZ"/>
        </w:rPr>
      </w:pPr>
      <w:r w:rsidRPr="00806930">
        <w:rPr>
          <w:rFonts w:ascii="Simplified Arabic" w:hAnsi="Simplified Arabic" w:cs="Simplified Arabic"/>
          <w:sz w:val="32"/>
          <w:szCs w:val="32"/>
          <w:rtl/>
          <w:lang w:bidi="ar-DZ"/>
        </w:rPr>
        <w:t>وألقى جسمه المنهوك في أحضان خلّانه</w:t>
      </w:r>
    </w:p>
    <w:p w:rsidR="00C90B6A" w:rsidRPr="00806930" w:rsidRDefault="00C90B6A" w:rsidP="00C90B6A">
      <w:pPr>
        <w:spacing w:line="276" w:lineRule="auto"/>
        <w:ind w:left="991"/>
        <w:rPr>
          <w:rFonts w:ascii="Simplified Arabic" w:hAnsi="Simplified Arabic" w:cs="Simplified Arabic"/>
          <w:sz w:val="32"/>
          <w:szCs w:val="32"/>
          <w:lang w:bidi="ar-DZ"/>
        </w:rPr>
      </w:pPr>
      <w:r w:rsidRPr="00806930">
        <w:rPr>
          <w:rFonts w:ascii="Simplified Arabic" w:hAnsi="Simplified Arabic" w:cs="Simplified Arabic"/>
          <w:sz w:val="32"/>
          <w:szCs w:val="32"/>
          <w:rtl/>
          <w:lang w:bidi="ar-DZ"/>
        </w:rPr>
        <w:t>فلا تـطـلـب إذا ما عُـدتَ لـلأوطـان خـلّانــا</w:t>
      </w:r>
    </w:p>
    <w:p w:rsidR="00C90B6A" w:rsidRPr="00806930" w:rsidRDefault="00C90B6A" w:rsidP="00C90B6A">
      <w:pPr>
        <w:spacing w:line="276" w:lineRule="auto"/>
        <w:ind w:left="991"/>
        <w:rPr>
          <w:rFonts w:ascii="Simplified Arabic" w:hAnsi="Simplified Arabic" w:cs="Simplified Arabic"/>
          <w:sz w:val="32"/>
          <w:szCs w:val="32"/>
          <w:lang w:bidi="ar-DZ"/>
        </w:rPr>
      </w:pPr>
      <w:r w:rsidRPr="00806930">
        <w:rPr>
          <w:rFonts w:ascii="Simplified Arabic" w:hAnsi="Simplified Arabic" w:cs="Simplified Arabic"/>
          <w:sz w:val="32"/>
          <w:szCs w:val="32"/>
          <w:rtl/>
          <w:lang w:bidi="ar-DZ"/>
        </w:rPr>
        <w:t>لأنّ الـجـوع لم يترك لنا صـحبـاً نـنـاجـيهـم</w:t>
      </w:r>
    </w:p>
    <w:p w:rsidR="00C90B6A" w:rsidRPr="00806930" w:rsidRDefault="00C90B6A" w:rsidP="00C90B6A">
      <w:pPr>
        <w:spacing w:line="276" w:lineRule="auto"/>
        <w:ind w:left="991"/>
        <w:rPr>
          <w:rFonts w:ascii="Simplified Arabic" w:hAnsi="Simplified Arabic" w:cs="Simplified Arabic"/>
          <w:sz w:val="32"/>
          <w:szCs w:val="32"/>
          <w:lang w:bidi="ar-DZ"/>
        </w:rPr>
      </w:pPr>
      <w:r w:rsidRPr="00806930">
        <w:rPr>
          <w:rFonts w:ascii="Simplified Arabic" w:hAnsi="Simplified Arabic" w:cs="Simplified Arabic"/>
          <w:sz w:val="32"/>
          <w:szCs w:val="32"/>
          <w:rtl/>
          <w:lang w:bidi="ar-DZ"/>
        </w:rPr>
        <w:t>ســوى أشـباح مـوتــانــا</w:t>
      </w:r>
    </w:p>
    <w:p w:rsidR="00C90B6A" w:rsidRPr="00806930" w:rsidRDefault="00C90B6A" w:rsidP="00C90B6A">
      <w:pPr>
        <w:spacing w:line="276" w:lineRule="auto"/>
        <w:ind w:left="991"/>
        <w:rPr>
          <w:rFonts w:ascii="Simplified Arabic" w:hAnsi="Simplified Arabic" w:cs="Simplified Arabic"/>
          <w:sz w:val="32"/>
          <w:szCs w:val="32"/>
          <w:lang w:bidi="ar-DZ"/>
        </w:rPr>
      </w:pPr>
      <w:r w:rsidRPr="00806930">
        <w:rPr>
          <w:rFonts w:ascii="Simplified Arabic" w:hAnsi="Simplified Arabic" w:cs="Simplified Arabic"/>
          <w:sz w:val="32"/>
          <w:szCs w:val="32"/>
          <w:rtl/>
          <w:lang w:bidi="ar-DZ"/>
        </w:rPr>
        <w:t>أخـي , إن عـاد يحرث أرضه الفلاح أو يزرع</w:t>
      </w:r>
    </w:p>
    <w:p w:rsidR="00C90B6A" w:rsidRPr="00806930" w:rsidRDefault="00C90B6A" w:rsidP="00C90B6A">
      <w:pPr>
        <w:spacing w:line="276" w:lineRule="auto"/>
        <w:ind w:left="991"/>
        <w:rPr>
          <w:rFonts w:ascii="Simplified Arabic" w:hAnsi="Simplified Arabic" w:cs="Simplified Arabic"/>
          <w:sz w:val="32"/>
          <w:szCs w:val="32"/>
          <w:lang w:bidi="ar-DZ"/>
        </w:rPr>
      </w:pPr>
      <w:r w:rsidRPr="00806930">
        <w:rPr>
          <w:rFonts w:ascii="Simplified Arabic" w:hAnsi="Simplified Arabic" w:cs="Simplified Arabic"/>
          <w:sz w:val="32"/>
          <w:szCs w:val="32"/>
          <w:rtl/>
          <w:lang w:bidi="ar-DZ"/>
        </w:rPr>
        <w:t>ويبني بعد طولِ الـهجـر كوخاً هـدّه المدفع</w:t>
      </w:r>
    </w:p>
    <w:p w:rsidR="00C90B6A" w:rsidRPr="00806930" w:rsidRDefault="00C90B6A" w:rsidP="00C90B6A">
      <w:pPr>
        <w:spacing w:line="276" w:lineRule="auto"/>
        <w:ind w:left="991"/>
        <w:rPr>
          <w:rFonts w:ascii="Simplified Arabic" w:hAnsi="Simplified Arabic" w:cs="Simplified Arabic"/>
          <w:sz w:val="32"/>
          <w:szCs w:val="32"/>
          <w:lang w:bidi="ar-DZ"/>
        </w:rPr>
      </w:pPr>
      <w:r w:rsidRPr="00806930">
        <w:rPr>
          <w:rFonts w:ascii="Simplified Arabic" w:hAnsi="Simplified Arabic" w:cs="Simplified Arabic"/>
          <w:sz w:val="32"/>
          <w:szCs w:val="32"/>
          <w:rtl/>
          <w:lang w:bidi="ar-DZ"/>
        </w:rPr>
        <w:t>فـقد جـفّـت ســــواقـينـا وهـدّ الـذلّ مـ</w:t>
      </w:r>
      <w:r>
        <w:rPr>
          <w:rFonts w:ascii="Simplified Arabic" w:hAnsi="Simplified Arabic" w:cs="Simplified Arabic" w:hint="cs"/>
          <w:sz w:val="32"/>
          <w:szCs w:val="32"/>
          <w:rtl/>
          <w:lang w:bidi="ar-DZ"/>
        </w:rPr>
        <w:t>ــــــــــــــــــــــ</w:t>
      </w:r>
      <w:r w:rsidRPr="00806930">
        <w:rPr>
          <w:rFonts w:ascii="Simplified Arabic" w:hAnsi="Simplified Arabic" w:cs="Simplified Arabic"/>
          <w:sz w:val="32"/>
          <w:szCs w:val="32"/>
          <w:rtl/>
          <w:lang w:bidi="ar-DZ"/>
        </w:rPr>
        <w:t>أوانـا</w:t>
      </w:r>
    </w:p>
    <w:p w:rsidR="00C90B6A" w:rsidRPr="00806930" w:rsidRDefault="00C90B6A" w:rsidP="00C90B6A">
      <w:pPr>
        <w:spacing w:line="276" w:lineRule="auto"/>
        <w:ind w:left="991"/>
        <w:rPr>
          <w:rFonts w:ascii="Simplified Arabic" w:hAnsi="Simplified Arabic" w:cs="Simplified Arabic"/>
          <w:sz w:val="32"/>
          <w:szCs w:val="32"/>
          <w:lang w:bidi="ar-DZ"/>
        </w:rPr>
      </w:pPr>
      <w:r w:rsidRPr="00806930">
        <w:rPr>
          <w:rFonts w:ascii="Simplified Arabic" w:hAnsi="Simplified Arabic" w:cs="Simplified Arabic"/>
          <w:sz w:val="32"/>
          <w:szCs w:val="32"/>
          <w:rtl/>
          <w:lang w:bidi="ar-DZ"/>
        </w:rPr>
        <w:t>ولم يترك لنا الأعـداء غرســـاً في أراضـيـنـا</w:t>
      </w:r>
    </w:p>
    <w:p w:rsidR="00C90B6A" w:rsidRPr="00806930" w:rsidRDefault="00C90B6A" w:rsidP="00C90B6A">
      <w:pPr>
        <w:spacing w:line="276" w:lineRule="auto"/>
        <w:ind w:left="991"/>
        <w:rPr>
          <w:rFonts w:ascii="Simplified Arabic" w:hAnsi="Simplified Arabic" w:cs="Simplified Arabic"/>
          <w:sz w:val="32"/>
          <w:szCs w:val="32"/>
          <w:lang w:bidi="ar-DZ"/>
        </w:rPr>
      </w:pPr>
      <w:r w:rsidRPr="00806930">
        <w:rPr>
          <w:rFonts w:ascii="Simplified Arabic" w:hAnsi="Simplified Arabic" w:cs="Simplified Arabic"/>
          <w:sz w:val="32"/>
          <w:szCs w:val="32"/>
          <w:rtl/>
          <w:lang w:bidi="ar-DZ"/>
        </w:rPr>
        <w:t>ســـوى أجياف مـوتــانــا</w:t>
      </w:r>
    </w:p>
    <w:p w:rsidR="00C90B6A" w:rsidRPr="00806930" w:rsidRDefault="00C90B6A" w:rsidP="00C90B6A">
      <w:pPr>
        <w:spacing w:line="276" w:lineRule="auto"/>
        <w:ind w:left="991"/>
        <w:rPr>
          <w:rFonts w:ascii="Simplified Arabic" w:hAnsi="Simplified Arabic" w:cs="Simplified Arabic"/>
          <w:sz w:val="32"/>
          <w:szCs w:val="32"/>
          <w:lang w:bidi="ar-DZ"/>
        </w:rPr>
      </w:pPr>
      <w:r w:rsidRPr="00806930">
        <w:rPr>
          <w:rFonts w:ascii="Simplified Arabic" w:hAnsi="Simplified Arabic" w:cs="Simplified Arabic"/>
          <w:sz w:val="32"/>
          <w:szCs w:val="32"/>
          <w:rtl/>
          <w:lang w:bidi="ar-DZ"/>
        </w:rPr>
        <w:t>أخـي , فقد تمّ ما لو لم نشـأ نحن ما تمّا</w:t>
      </w:r>
    </w:p>
    <w:p w:rsidR="00C90B6A" w:rsidRPr="00806930" w:rsidRDefault="00C90B6A" w:rsidP="00C90B6A">
      <w:pPr>
        <w:spacing w:line="276" w:lineRule="auto"/>
        <w:ind w:left="991"/>
        <w:rPr>
          <w:rFonts w:ascii="Simplified Arabic" w:hAnsi="Simplified Arabic" w:cs="Simplified Arabic"/>
          <w:sz w:val="32"/>
          <w:szCs w:val="32"/>
          <w:lang w:bidi="ar-DZ"/>
        </w:rPr>
      </w:pPr>
      <w:r w:rsidRPr="00806930">
        <w:rPr>
          <w:rFonts w:ascii="Simplified Arabic" w:hAnsi="Simplified Arabic" w:cs="Simplified Arabic"/>
          <w:sz w:val="32"/>
          <w:szCs w:val="32"/>
          <w:rtl/>
          <w:lang w:bidi="ar-DZ"/>
        </w:rPr>
        <w:t>وقد عـمّ البلاءُ , ولـو أردنـا نـحـن ما عـمّـا</w:t>
      </w:r>
    </w:p>
    <w:p w:rsidR="00C90B6A" w:rsidRPr="00806930" w:rsidRDefault="00C90B6A" w:rsidP="00C90B6A">
      <w:pPr>
        <w:spacing w:line="276" w:lineRule="auto"/>
        <w:ind w:left="991"/>
        <w:rPr>
          <w:rFonts w:ascii="Simplified Arabic" w:hAnsi="Simplified Arabic" w:cs="Simplified Arabic"/>
          <w:sz w:val="32"/>
          <w:szCs w:val="32"/>
          <w:lang w:bidi="ar-DZ"/>
        </w:rPr>
      </w:pPr>
      <w:r w:rsidRPr="00806930">
        <w:rPr>
          <w:rFonts w:ascii="Simplified Arabic" w:hAnsi="Simplified Arabic" w:cs="Simplified Arabic"/>
          <w:sz w:val="32"/>
          <w:szCs w:val="32"/>
          <w:rtl/>
          <w:lang w:bidi="ar-DZ"/>
        </w:rPr>
        <w:t>فلا تندب , فأذنُ الغيرِ لا تصغي لـشكوانـا</w:t>
      </w:r>
    </w:p>
    <w:p w:rsidR="00C90B6A" w:rsidRPr="00806930" w:rsidRDefault="00C90B6A" w:rsidP="00C90B6A">
      <w:pPr>
        <w:spacing w:line="276" w:lineRule="auto"/>
        <w:ind w:left="991"/>
        <w:rPr>
          <w:rFonts w:ascii="Simplified Arabic" w:hAnsi="Simplified Arabic" w:cs="Simplified Arabic"/>
          <w:sz w:val="32"/>
          <w:szCs w:val="32"/>
          <w:lang w:bidi="ar-DZ"/>
        </w:rPr>
      </w:pPr>
      <w:r w:rsidRPr="00806930">
        <w:rPr>
          <w:rFonts w:ascii="Simplified Arabic" w:hAnsi="Simplified Arabic" w:cs="Simplified Arabic"/>
          <w:sz w:val="32"/>
          <w:szCs w:val="32"/>
          <w:rtl/>
          <w:lang w:bidi="ar-DZ"/>
        </w:rPr>
        <w:t>بل اتبعني لنحفر خندقـاً بالرّفش والمعول</w:t>
      </w:r>
    </w:p>
    <w:p w:rsidR="00C90B6A" w:rsidRPr="00806930" w:rsidRDefault="00C90B6A" w:rsidP="00C90B6A">
      <w:pPr>
        <w:spacing w:line="276" w:lineRule="auto"/>
        <w:ind w:left="991"/>
        <w:rPr>
          <w:rFonts w:ascii="Simplified Arabic" w:hAnsi="Simplified Arabic" w:cs="Simplified Arabic"/>
          <w:sz w:val="32"/>
          <w:szCs w:val="32"/>
          <w:lang w:bidi="ar-DZ"/>
        </w:rPr>
      </w:pPr>
      <w:r w:rsidRPr="00806930">
        <w:rPr>
          <w:rFonts w:ascii="Simplified Arabic" w:hAnsi="Simplified Arabic" w:cs="Simplified Arabic"/>
          <w:sz w:val="32"/>
          <w:szCs w:val="32"/>
          <w:rtl/>
          <w:lang w:bidi="ar-DZ"/>
        </w:rPr>
        <w:t>نــواري فيه مـوتــانــا</w:t>
      </w:r>
    </w:p>
    <w:p w:rsidR="00C90B6A" w:rsidRDefault="00C90B6A" w:rsidP="00C90B6A">
      <w:pPr>
        <w:spacing w:line="276" w:lineRule="auto"/>
        <w:jc w:val="both"/>
        <w:rPr>
          <w:rFonts w:ascii="Simplified Arabic" w:hAnsi="Simplified Arabic" w:cs="Simplified Arabic" w:hint="cs"/>
          <w:sz w:val="32"/>
          <w:szCs w:val="32"/>
          <w:rtl/>
          <w:lang w:bidi="ar-DZ"/>
        </w:rPr>
      </w:pPr>
      <w:r w:rsidRPr="00FB46E2">
        <w:rPr>
          <w:rFonts w:cs="Arabic Transparent" w:hint="cs"/>
          <w:sz w:val="32"/>
          <w:szCs w:val="32"/>
          <w:rtl/>
          <w:lang w:bidi="ar-DZ"/>
        </w:rPr>
        <w:t>-</w:t>
      </w:r>
      <w:r>
        <w:rPr>
          <w:rFonts w:cs="Arabic Transparent" w:hint="cs"/>
          <w:sz w:val="32"/>
          <w:szCs w:val="32"/>
          <w:rtl/>
          <w:lang w:bidi="ar-DZ"/>
        </w:rPr>
        <w:t xml:space="preserve"> </w:t>
      </w:r>
      <w:r w:rsidRPr="00902AE5">
        <w:rPr>
          <w:rFonts w:ascii="Simplified Arabic" w:hAnsi="Simplified Arabic" w:cs="Simplified Arabic" w:hint="cs"/>
          <w:sz w:val="32"/>
          <w:szCs w:val="32"/>
          <w:rtl/>
          <w:lang w:bidi="ar-DZ"/>
        </w:rPr>
        <w:t>شغف شعرائها</w:t>
      </w:r>
      <w:r>
        <w:rPr>
          <w:rFonts w:ascii="Simplified Arabic" w:hAnsi="Simplified Arabic" w:cs="Simplified Arabic" w:hint="cs"/>
          <w:sz w:val="32"/>
          <w:szCs w:val="32"/>
          <w:rtl/>
          <w:lang w:bidi="ar-DZ"/>
        </w:rPr>
        <w:t xml:space="preserve"> </w:t>
      </w:r>
      <w:r w:rsidRPr="00902AE5">
        <w:rPr>
          <w:rFonts w:ascii="Simplified Arabic" w:hAnsi="Simplified Arabic" w:cs="Simplified Arabic" w:hint="cs"/>
          <w:sz w:val="32"/>
          <w:szCs w:val="32"/>
          <w:rtl/>
          <w:lang w:bidi="ar-DZ"/>
        </w:rPr>
        <w:t xml:space="preserve"> بالقصيدة الرومانسية لأنها قصيدة البحث والشكوى وتقصي المجهول لهذا سعوا للتجديد في شكل القصيدة التقليدية ومبناها بما يتواءم وذاتية المضمون الرومنسي للنص الشعري لذلك اعتنوا بالرمز لما له من قيمة فنية وموضوعية تخدم هذه الذاتية؛</w:t>
      </w:r>
      <w:r w:rsidRPr="00DC5AFB">
        <w:rPr>
          <w:rFonts w:ascii="Simplified Arabic" w:hAnsi="Simplified Arabic" w:cs="Simplified Arabic" w:hint="cs"/>
          <w:color w:val="FF0000"/>
          <w:sz w:val="32"/>
          <w:szCs w:val="32"/>
          <w:rtl/>
          <w:lang w:bidi="ar-DZ"/>
        </w:rPr>
        <w:t xml:space="preserve"> </w:t>
      </w:r>
      <w:r w:rsidRPr="00DC5AFB">
        <w:rPr>
          <w:rFonts w:ascii="Simplified Arabic" w:hAnsi="Simplified Arabic" w:cs="Simplified Arabic" w:hint="cs"/>
          <w:sz w:val="32"/>
          <w:szCs w:val="32"/>
          <w:rtl/>
          <w:lang w:bidi="ar-DZ"/>
        </w:rPr>
        <w:t xml:space="preserve">فتلونت أشعارهم بألوان الرموز المختلفة سواء أكان الرمز لغويا كاستعمال الليل تعبيرا عن العبودية، </w:t>
      </w:r>
      <w:r w:rsidRPr="00DC5AFB">
        <w:rPr>
          <w:rFonts w:ascii="Simplified Arabic" w:hAnsi="Simplified Arabic" w:cs="Simplified Arabic" w:hint="cs"/>
          <w:sz w:val="32"/>
          <w:szCs w:val="32"/>
          <w:rtl/>
          <w:lang w:bidi="ar-DZ"/>
        </w:rPr>
        <w:lastRenderedPageBreak/>
        <w:t>أو الفجر للدلالة على الحرية، أم كان موضوعيا مثلما هو الحال في قصائد إيليا أبي ماضي</w:t>
      </w:r>
      <w:r>
        <w:rPr>
          <w:rFonts w:ascii="Simplified Arabic" w:hAnsi="Simplified Arabic" w:cs="Simplified Arabic" w:hint="cs"/>
          <w:sz w:val="32"/>
          <w:szCs w:val="32"/>
          <w:rtl/>
          <w:lang w:bidi="ar-DZ"/>
        </w:rPr>
        <w:t xml:space="preserve"> الرمزية</w:t>
      </w:r>
      <w:r w:rsidRPr="00DC5AFB">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ومنها (</w:t>
      </w:r>
      <w:r w:rsidRPr="00DC5AFB">
        <w:rPr>
          <w:rFonts w:ascii="Simplified Arabic" w:hAnsi="Simplified Arabic" w:cs="Simplified Arabic" w:hint="cs"/>
          <w:sz w:val="32"/>
          <w:szCs w:val="32"/>
          <w:rtl/>
          <w:lang w:bidi="ar-DZ"/>
        </w:rPr>
        <w:t xml:space="preserve">الحجر الصغير) </w:t>
      </w:r>
      <w:r>
        <w:rPr>
          <w:rFonts w:ascii="Simplified Arabic" w:hAnsi="Simplified Arabic" w:cs="Simplified Arabic" w:hint="cs"/>
          <w:sz w:val="32"/>
          <w:szCs w:val="32"/>
          <w:rtl/>
          <w:lang w:bidi="ar-DZ"/>
        </w:rPr>
        <w:t>التي يقول فيها</w:t>
      </w:r>
      <w:r>
        <w:rPr>
          <w:rStyle w:val="Appelnotedebasdep"/>
          <w:rFonts w:ascii="Simplified Arabic" w:hAnsi="Simplified Arabic" w:cs="Simplified Arabic"/>
          <w:sz w:val="32"/>
          <w:szCs w:val="32"/>
          <w:rtl/>
          <w:lang w:bidi="ar-DZ"/>
        </w:rPr>
        <w:footnoteReference w:id="9"/>
      </w:r>
      <w:r w:rsidRPr="00DC5AFB">
        <w:rPr>
          <w:rFonts w:ascii="Simplified Arabic" w:hAnsi="Simplified Arabic" w:cs="Simplified Arabic" w:hint="cs"/>
          <w:sz w:val="32"/>
          <w:szCs w:val="32"/>
          <w:rtl/>
          <w:lang w:bidi="ar-DZ"/>
        </w:rPr>
        <w:t>:</w:t>
      </w:r>
    </w:p>
    <w:p w:rsidR="00C90B6A" w:rsidRPr="00806930" w:rsidRDefault="00C90B6A" w:rsidP="00C90B6A">
      <w:pPr>
        <w:spacing w:line="276"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806930">
        <w:rPr>
          <w:rFonts w:ascii="Simplified Arabic" w:hAnsi="Simplified Arabic" w:cs="Simplified Arabic"/>
          <w:sz w:val="32"/>
          <w:szCs w:val="32"/>
          <w:rtl/>
          <w:lang w:bidi="ar-DZ"/>
        </w:rPr>
        <w:t>سَمِعَ اللَيلُ ذو النُجومِ أَنيناً</w:t>
      </w:r>
      <w:r w:rsidRPr="00806930">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r w:rsidRPr="00806930">
        <w:rPr>
          <w:rFonts w:ascii="Simplified Arabic" w:hAnsi="Simplified Arabic" w:cs="Simplified Arabic" w:hint="cs"/>
          <w:sz w:val="32"/>
          <w:szCs w:val="32"/>
          <w:rtl/>
          <w:lang w:bidi="ar-DZ"/>
        </w:rPr>
        <w:t xml:space="preserve">  </w:t>
      </w:r>
      <w:r w:rsidRPr="00806930">
        <w:rPr>
          <w:rFonts w:ascii="Simplified Arabic" w:hAnsi="Simplified Arabic" w:cs="Simplified Arabic"/>
          <w:sz w:val="32"/>
          <w:szCs w:val="32"/>
          <w:rtl/>
          <w:lang w:bidi="ar-DZ"/>
        </w:rPr>
        <w:t>وَهوَ يَغشى المَدينَةَ البَيضاءَ</w:t>
      </w:r>
    </w:p>
    <w:p w:rsidR="00C90B6A" w:rsidRPr="00806930" w:rsidRDefault="00C90B6A" w:rsidP="00C90B6A">
      <w:pPr>
        <w:pStyle w:val="Titre3"/>
        <w:spacing w:before="0" w:after="0" w:line="276" w:lineRule="auto"/>
        <w:rPr>
          <w:rFonts w:ascii="Simplified Arabic" w:hAnsi="Simplified Arabic" w:cs="Simplified Arabic"/>
          <w:b w:val="0"/>
          <w:bCs w:val="0"/>
          <w:i w:val="0"/>
          <w:iCs w:val="0"/>
          <w:sz w:val="32"/>
          <w:u w:val="none"/>
          <w:lang w:eastAsia="ar-SA" w:bidi="ar-DZ"/>
        </w:rPr>
      </w:pPr>
      <w:r>
        <w:rPr>
          <w:rFonts w:ascii="Simplified Arabic" w:hAnsi="Simplified Arabic" w:cs="Simplified Arabic" w:hint="cs"/>
          <w:b w:val="0"/>
          <w:bCs w:val="0"/>
          <w:i w:val="0"/>
          <w:iCs w:val="0"/>
          <w:sz w:val="32"/>
          <w:u w:val="none"/>
          <w:rtl/>
          <w:lang w:eastAsia="ar-SA" w:bidi="ar-DZ"/>
        </w:rPr>
        <w:t xml:space="preserve">       </w:t>
      </w:r>
      <w:r w:rsidRPr="00806930">
        <w:rPr>
          <w:rFonts w:ascii="Simplified Arabic" w:hAnsi="Simplified Arabic" w:cs="Simplified Arabic"/>
          <w:b w:val="0"/>
          <w:bCs w:val="0"/>
          <w:i w:val="0"/>
          <w:iCs w:val="0"/>
          <w:sz w:val="32"/>
          <w:u w:val="none"/>
          <w:rtl/>
          <w:lang w:eastAsia="ar-SA" w:bidi="ar-DZ"/>
        </w:rPr>
        <w:t>فَاِنحَنى فَوقَها كَمُستَرِقِ الهَمـ</w:t>
      </w:r>
      <w:r w:rsidRPr="00806930">
        <w:rPr>
          <w:rFonts w:ascii="Simplified Arabic" w:hAnsi="Simplified Arabic" w:cs="Simplified Arabic" w:hint="cs"/>
          <w:b w:val="0"/>
          <w:bCs w:val="0"/>
          <w:i w:val="0"/>
          <w:iCs w:val="0"/>
          <w:sz w:val="32"/>
          <w:u w:val="none"/>
          <w:rtl/>
          <w:lang w:eastAsia="ar-SA" w:bidi="ar-DZ"/>
        </w:rPr>
        <w:t xml:space="preserve">    </w:t>
      </w:r>
      <w:r>
        <w:rPr>
          <w:rFonts w:ascii="Simplified Arabic" w:hAnsi="Simplified Arabic" w:cs="Simplified Arabic" w:hint="cs"/>
          <w:b w:val="0"/>
          <w:bCs w:val="0"/>
          <w:i w:val="0"/>
          <w:iCs w:val="0"/>
          <w:sz w:val="32"/>
          <w:u w:val="none"/>
          <w:rtl/>
          <w:lang w:eastAsia="ar-SA" w:bidi="ar-DZ"/>
        </w:rPr>
        <w:t xml:space="preserve">  </w:t>
      </w:r>
      <w:r w:rsidRPr="00806930">
        <w:rPr>
          <w:rFonts w:ascii="Simplified Arabic" w:hAnsi="Simplified Arabic" w:cs="Simplified Arabic" w:hint="cs"/>
          <w:b w:val="0"/>
          <w:bCs w:val="0"/>
          <w:i w:val="0"/>
          <w:iCs w:val="0"/>
          <w:sz w:val="32"/>
          <w:u w:val="none"/>
          <w:rtl/>
          <w:lang w:eastAsia="ar-SA" w:bidi="ar-DZ"/>
        </w:rPr>
        <w:t xml:space="preserve"> </w:t>
      </w:r>
      <w:r w:rsidRPr="00806930">
        <w:rPr>
          <w:rFonts w:ascii="Simplified Arabic" w:hAnsi="Simplified Arabic" w:cs="Simplified Arabic"/>
          <w:b w:val="0"/>
          <w:bCs w:val="0"/>
          <w:i w:val="0"/>
          <w:iCs w:val="0"/>
          <w:sz w:val="32"/>
          <w:u w:val="none"/>
          <w:rtl/>
          <w:lang w:eastAsia="ar-SA" w:bidi="ar-DZ"/>
        </w:rPr>
        <w:t>ـسِ يُطيلُ السُكوتَ وَالإِصغاءَ</w:t>
      </w:r>
    </w:p>
    <w:p w:rsidR="00C90B6A" w:rsidRPr="00806930" w:rsidRDefault="00C90B6A" w:rsidP="00C90B6A">
      <w:pPr>
        <w:pStyle w:val="Titre3"/>
        <w:spacing w:before="0" w:after="0" w:line="276" w:lineRule="auto"/>
        <w:rPr>
          <w:rFonts w:ascii="Simplified Arabic" w:hAnsi="Simplified Arabic" w:cs="Simplified Arabic"/>
          <w:b w:val="0"/>
          <w:bCs w:val="0"/>
          <w:i w:val="0"/>
          <w:iCs w:val="0"/>
          <w:sz w:val="32"/>
          <w:u w:val="none"/>
          <w:lang w:eastAsia="ar-SA" w:bidi="ar-DZ"/>
        </w:rPr>
      </w:pPr>
      <w:r>
        <w:rPr>
          <w:rFonts w:ascii="Simplified Arabic" w:hAnsi="Simplified Arabic" w:cs="Simplified Arabic" w:hint="cs"/>
          <w:b w:val="0"/>
          <w:bCs w:val="0"/>
          <w:i w:val="0"/>
          <w:iCs w:val="0"/>
          <w:sz w:val="32"/>
          <w:u w:val="none"/>
          <w:rtl/>
          <w:lang w:eastAsia="ar-SA" w:bidi="ar-DZ"/>
        </w:rPr>
        <w:t xml:space="preserve">       </w:t>
      </w:r>
      <w:r w:rsidRPr="00806930">
        <w:rPr>
          <w:rFonts w:ascii="Simplified Arabic" w:hAnsi="Simplified Arabic" w:cs="Simplified Arabic"/>
          <w:b w:val="0"/>
          <w:bCs w:val="0"/>
          <w:i w:val="0"/>
          <w:iCs w:val="0"/>
          <w:sz w:val="32"/>
          <w:u w:val="none"/>
          <w:rtl/>
          <w:lang w:eastAsia="ar-SA" w:bidi="ar-DZ"/>
        </w:rPr>
        <w:t>فَرَأى أَهلَها نِياماً كَأَه</w:t>
      </w:r>
      <w:r w:rsidRPr="00806930">
        <w:rPr>
          <w:rFonts w:ascii="Simplified Arabic" w:hAnsi="Simplified Arabic" w:cs="Simplified Arabic" w:hint="cs"/>
          <w:b w:val="0"/>
          <w:bCs w:val="0"/>
          <w:i w:val="0"/>
          <w:iCs w:val="0"/>
          <w:sz w:val="32"/>
          <w:u w:val="none"/>
          <w:rtl/>
          <w:lang w:eastAsia="ar-SA" w:bidi="ar-DZ"/>
        </w:rPr>
        <w:t>ـــ</w:t>
      </w:r>
      <w:r>
        <w:rPr>
          <w:rFonts w:ascii="Simplified Arabic" w:hAnsi="Simplified Arabic" w:cs="Simplified Arabic" w:hint="cs"/>
          <w:b w:val="0"/>
          <w:bCs w:val="0"/>
          <w:i w:val="0"/>
          <w:iCs w:val="0"/>
          <w:sz w:val="32"/>
          <w:u w:val="none"/>
          <w:rtl/>
          <w:lang w:eastAsia="ar-SA" w:bidi="ar-DZ"/>
        </w:rPr>
        <w:t>ــــــ</w:t>
      </w:r>
      <w:r w:rsidRPr="00806930">
        <w:rPr>
          <w:rFonts w:ascii="Simplified Arabic" w:hAnsi="Simplified Arabic" w:cs="Simplified Arabic" w:hint="cs"/>
          <w:b w:val="0"/>
          <w:bCs w:val="0"/>
          <w:i w:val="0"/>
          <w:iCs w:val="0"/>
          <w:sz w:val="32"/>
          <w:u w:val="none"/>
          <w:rtl/>
          <w:lang w:eastAsia="ar-SA" w:bidi="ar-DZ"/>
        </w:rPr>
        <w:t>ــــ</w:t>
      </w:r>
      <w:r w:rsidRPr="00806930">
        <w:rPr>
          <w:rFonts w:ascii="Simplified Arabic" w:hAnsi="Simplified Arabic" w:cs="Simplified Arabic"/>
          <w:b w:val="0"/>
          <w:bCs w:val="0"/>
          <w:i w:val="0"/>
          <w:iCs w:val="0"/>
          <w:sz w:val="32"/>
          <w:u w:val="none"/>
          <w:rtl/>
          <w:lang w:eastAsia="ar-SA" w:bidi="ar-DZ"/>
        </w:rPr>
        <w:t>لِ الـ</w:t>
      </w:r>
      <w:r w:rsidRPr="00806930">
        <w:rPr>
          <w:rFonts w:ascii="Simplified Arabic" w:hAnsi="Simplified Arabic" w:cs="Simplified Arabic" w:hint="cs"/>
          <w:b w:val="0"/>
          <w:bCs w:val="0"/>
          <w:i w:val="0"/>
          <w:iCs w:val="0"/>
          <w:sz w:val="32"/>
          <w:u w:val="none"/>
          <w:rtl/>
          <w:lang w:eastAsia="ar-SA" w:bidi="ar-DZ"/>
        </w:rPr>
        <w:t xml:space="preserve">      </w:t>
      </w:r>
      <w:r>
        <w:rPr>
          <w:rFonts w:ascii="Simplified Arabic" w:hAnsi="Simplified Arabic" w:cs="Simplified Arabic" w:hint="cs"/>
          <w:b w:val="0"/>
          <w:bCs w:val="0"/>
          <w:i w:val="0"/>
          <w:iCs w:val="0"/>
          <w:sz w:val="32"/>
          <w:u w:val="none"/>
          <w:rtl/>
          <w:lang w:eastAsia="ar-SA" w:bidi="ar-DZ"/>
        </w:rPr>
        <w:t xml:space="preserve">   </w:t>
      </w:r>
      <w:r w:rsidRPr="00806930">
        <w:rPr>
          <w:rFonts w:ascii="Simplified Arabic" w:hAnsi="Simplified Arabic" w:cs="Simplified Arabic"/>
          <w:b w:val="0"/>
          <w:bCs w:val="0"/>
          <w:i w:val="0"/>
          <w:iCs w:val="0"/>
          <w:sz w:val="32"/>
          <w:u w:val="none"/>
          <w:rtl/>
          <w:lang w:eastAsia="ar-SA" w:bidi="ar-DZ"/>
        </w:rPr>
        <w:t>ـكَهفِ لا جَلبَةً وَلا ضَوضاءَ</w:t>
      </w:r>
    </w:p>
    <w:p w:rsidR="00C90B6A" w:rsidRPr="00806930" w:rsidRDefault="00C90B6A" w:rsidP="00C90B6A">
      <w:pPr>
        <w:pStyle w:val="Titre3"/>
        <w:spacing w:before="0" w:after="0" w:line="276" w:lineRule="auto"/>
        <w:rPr>
          <w:rFonts w:ascii="Simplified Arabic" w:hAnsi="Simplified Arabic" w:cs="Simplified Arabic"/>
          <w:b w:val="0"/>
          <w:bCs w:val="0"/>
          <w:i w:val="0"/>
          <w:iCs w:val="0"/>
          <w:sz w:val="32"/>
          <w:u w:val="none"/>
          <w:lang w:eastAsia="ar-SA" w:bidi="ar-DZ"/>
        </w:rPr>
      </w:pPr>
      <w:r>
        <w:rPr>
          <w:rFonts w:ascii="Simplified Arabic" w:hAnsi="Simplified Arabic" w:cs="Simplified Arabic" w:hint="cs"/>
          <w:b w:val="0"/>
          <w:bCs w:val="0"/>
          <w:i w:val="0"/>
          <w:iCs w:val="0"/>
          <w:sz w:val="32"/>
          <w:u w:val="none"/>
          <w:rtl/>
          <w:lang w:eastAsia="ar-SA" w:bidi="ar-DZ"/>
        </w:rPr>
        <w:t xml:space="preserve">       </w:t>
      </w:r>
      <w:r w:rsidRPr="00806930">
        <w:rPr>
          <w:rFonts w:ascii="Simplified Arabic" w:hAnsi="Simplified Arabic" w:cs="Simplified Arabic"/>
          <w:b w:val="0"/>
          <w:bCs w:val="0"/>
          <w:i w:val="0"/>
          <w:iCs w:val="0"/>
          <w:sz w:val="32"/>
          <w:u w:val="none"/>
          <w:rtl/>
          <w:lang w:eastAsia="ar-SA" w:bidi="ar-DZ"/>
        </w:rPr>
        <w:t>وَرَأى السَدَّ خَلفَها مُحكَمَ البُنـ</w:t>
      </w:r>
      <w:r w:rsidRPr="00806930">
        <w:rPr>
          <w:rFonts w:ascii="Simplified Arabic" w:hAnsi="Simplified Arabic" w:cs="Simplified Arabic" w:hint="cs"/>
          <w:b w:val="0"/>
          <w:bCs w:val="0"/>
          <w:i w:val="0"/>
          <w:iCs w:val="0"/>
          <w:sz w:val="32"/>
          <w:u w:val="none"/>
          <w:rtl/>
          <w:lang w:eastAsia="ar-SA" w:bidi="ar-DZ"/>
        </w:rPr>
        <w:t xml:space="preserve">   </w:t>
      </w:r>
      <w:r>
        <w:rPr>
          <w:rFonts w:ascii="Simplified Arabic" w:hAnsi="Simplified Arabic" w:cs="Simplified Arabic" w:hint="cs"/>
          <w:b w:val="0"/>
          <w:bCs w:val="0"/>
          <w:i w:val="0"/>
          <w:iCs w:val="0"/>
          <w:sz w:val="32"/>
          <w:u w:val="none"/>
          <w:rtl/>
          <w:lang w:eastAsia="ar-SA" w:bidi="ar-DZ"/>
        </w:rPr>
        <w:t xml:space="preserve">      </w:t>
      </w:r>
      <w:r w:rsidRPr="00806930">
        <w:rPr>
          <w:rFonts w:ascii="Simplified Arabic" w:hAnsi="Simplified Arabic" w:cs="Simplified Arabic" w:hint="cs"/>
          <w:b w:val="0"/>
          <w:bCs w:val="0"/>
          <w:i w:val="0"/>
          <w:iCs w:val="0"/>
          <w:sz w:val="32"/>
          <w:u w:val="none"/>
          <w:rtl/>
          <w:lang w:eastAsia="ar-SA" w:bidi="ar-DZ"/>
        </w:rPr>
        <w:t xml:space="preserve"> </w:t>
      </w:r>
      <w:r w:rsidRPr="00806930">
        <w:rPr>
          <w:rFonts w:ascii="Simplified Arabic" w:hAnsi="Simplified Arabic" w:cs="Simplified Arabic"/>
          <w:b w:val="0"/>
          <w:bCs w:val="0"/>
          <w:i w:val="0"/>
          <w:iCs w:val="0"/>
          <w:sz w:val="32"/>
          <w:u w:val="none"/>
          <w:rtl/>
          <w:lang w:eastAsia="ar-SA" w:bidi="ar-DZ"/>
        </w:rPr>
        <w:t>ـيانِ وَالماءَ يُشبِهُ الصَحراءَ</w:t>
      </w:r>
    </w:p>
    <w:p w:rsidR="00C90B6A" w:rsidRDefault="00C90B6A" w:rsidP="00C90B6A">
      <w:pPr>
        <w:pStyle w:val="Titre3"/>
        <w:spacing w:before="0" w:after="0" w:line="276" w:lineRule="auto"/>
        <w:rPr>
          <w:rFonts w:ascii="Simplified Arabic" w:hAnsi="Simplified Arabic" w:cs="Simplified Arabic" w:hint="cs"/>
          <w:b w:val="0"/>
          <w:bCs w:val="0"/>
          <w:i w:val="0"/>
          <w:iCs w:val="0"/>
          <w:sz w:val="32"/>
          <w:u w:val="none"/>
          <w:rtl/>
          <w:lang w:eastAsia="ar-SA" w:bidi="ar-DZ"/>
        </w:rPr>
      </w:pPr>
      <w:r>
        <w:rPr>
          <w:rFonts w:ascii="Simplified Arabic" w:hAnsi="Simplified Arabic" w:cs="Simplified Arabic" w:hint="cs"/>
          <w:b w:val="0"/>
          <w:bCs w:val="0"/>
          <w:i w:val="0"/>
          <w:iCs w:val="0"/>
          <w:sz w:val="32"/>
          <w:u w:val="none"/>
          <w:rtl/>
          <w:lang w:eastAsia="ar-SA" w:bidi="ar-DZ"/>
        </w:rPr>
        <w:t xml:space="preserve">       </w:t>
      </w:r>
      <w:r w:rsidRPr="00806930">
        <w:rPr>
          <w:rFonts w:ascii="Simplified Arabic" w:hAnsi="Simplified Arabic" w:cs="Simplified Arabic"/>
          <w:b w:val="0"/>
          <w:bCs w:val="0"/>
          <w:i w:val="0"/>
          <w:iCs w:val="0"/>
          <w:sz w:val="32"/>
          <w:u w:val="none"/>
          <w:rtl/>
          <w:lang w:eastAsia="ar-SA" w:bidi="ar-DZ"/>
        </w:rPr>
        <w:t>كانَ ذاكَ الأَنينُ مِن حَجَرٍ في الـ</w:t>
      </w:r>
      <w:r w:rsidRPr="00806930">
        <w:rPr>
          <w:rFonts w:ascii="Simplified Arabic" w:hAnsi="Simplified Arabic" w:cs="Simplified Arabic" w:hint="cs"/>
          <w:b w:val="0"/>
          <w:bCs w:val="0"/>
          <w:i w:val="0"/>
          <w:iCs w:val="0"/>
          <w:sz w:val="32"/>
          <w:u w:val="none"/>
          <w:rtl/>
          <w:lang w:eastAsia="ar-SA" w:bidi="ar-DZ"/>
        </w:rPr>
        <w:t xml:space="preserve">   </w:t>
      </w:r>
      <w:r>
        <w:rPr>
          <w:rFonts w:ascii="Simplified Arabic" w:hAnsi="Simplified Arabic" w:cs="Simplified Arabic" w:hint="cs"/>
          <w:b w:val="0"/>
          <w:bCs w:val="0"/>
          <w:i w:val="0"/>
          <w:iCs w:val="0"/>
          <w:sz w:val="32"/>
          <w:u w:val="none"/>
          <w:rtl/>
          <w:lang w:eastAsia="ar-SA" w:bidi="ar-DZ"/>
        </w:rPr>
        <w:t xml:space="preserve"> </w:t>
      </w:r>
      <w:r w:rsidRPr="00806930">
        <w:rPr>
          <w:rFonts w:ascii="Simplified Arabic" w:hAnsi="Simplified Arabic" w:cs="Simplified Arabic" w:hint="cs"/>
          <w:b w:val="0"/>
          <w:bCs w:val="0"/>
          <w:i w:val="0"/>
          <w:iCs w:val="0"/>
          <w:sz w:val="32"/>
          <w:u w:val="none"/>
          <w:rtl/>
          <w:lang w:eastAsia="ar-SA" w:bidi="ar-DZ"/>
        </w:rPr>
        <w:t xml:space="preserve"> </w:t>
      </w:r>
      <w:r w:rsidRPr="00806930">
        <w:rPr>
          <w:rFonts w:ascii="Simplified Arabic" w:hAnsi="Simplified Arabic" w:cs="Simplified Arabic"/>
          <w:b w:val="0"/>
          <w:bCs w:val="0"/>
          <w:i w:val="0"/>
          <w:iCs w:val="0"/>
          <w:sz w:val="32"/>
          <w:u w:val="none"/>
          <w:rtl/>
          <w:lang w:eastAsia="ar-SA" w:bidi="ar-DZ"/>
        </w:rPr>
        <w:t>ـسَدِّ يَشك</w:t>
      </w:r>
      <w:r w:rsidRPr="00806930">
        <w:rPr>
          <w:rFonts w:ascii="Simplified Arabic" w:hAnsi="Simplified Arabic" w:cs="Simplified Arabic" w:hint="cs"/>
          <w:b w:val="0"/>
          <w:bCs w:val="0"/>
          <w:i w:val="0"/>
          <w:iCs w:val="0"/>
          <w:sz w:val="32"/>
          <w:u w:val="none"/>
          <w:rtl/>
          <w:lang w:eastAsia="ar-SA" w:bidi="ar-DZ"/>
        </w:rPr>
        <w:t>ـــ</w:t>
      </w:r>
      <w:r w:rsidRPr="00806930">
        <w:rPr>
          <w:rFonts w:ascii="Simplified Arabic" w:hAnsi="Simplified Arabic" w:cs="Simplified Arabic"/>
          <w:b w:val="0"/>
          <w:bCs w:val="0"/>
          <w:i w:val="0"/>
          <w:iCs w:val="0"/>
          <w:sz w:val="32"/>
          <w:u w:val="none"/>
          <w:rtl/>
          <w:lang w:eastAsia="ar-SA" w:bidi="ar-DZ"/>
        </w:rPr>
        <w:t>و المَقادِرَ العَمياءَ</w:t>
      </w:r>
    </w:p>
    <w:p w:rsidR="00C90B6A" w:rsidRPr="00C90237" w:rsidRDefault="00C90B6A" w:rsidP="00C90B6A">
      <w:pPr>
        <w:rPr>
          <w:rFonts w:ascii="Simplified Arabic" w:hAnsi="Simplified Arabic" w:cs="Simplified Arabic"/>
          <w:sz w:val="32"/>
          <w:szCs w:val="32"/>
          <w:lang w:bidi="ar-DZ"/>
        </w:rPr>
      </w:pPr>
      <w:r w:rsidRPr="00C90237">
        <w:rPr>
          <w:rFonts w:ascii="Simplified Arabic" w:hAnsi="Simplified Arabic" w:cs="Simplified Arabic" w:hint="cs"/>
          <w:sz w:val="32"/>
          <w:szCs w:val="32"/>
          <w:rtl/>
          <w:lang w:bidi="ar-DZ"/>
        </w:rPr>
        <w:t>ويتساءل الحجر على ضعفة وقلة حيلته:</w:t>
      </w:r>
    </w:p>
    <w:p w:rsidR="00C90B6A" w:rsidRPr="00806930" w:rsidRDefault="00C90B6A" w:rsidP="00C90B6A">
      <w:pPr>
        <w:pStyle w:val="Titre3"/>
        <w:spacing w:before="0" w:after="0" w:line="276" w:lineRule="auto"/>
        <w:rPr>
          <w:rFonts w:ascii="Simplified Arabic" w:hAnsi="Simplified Arabic" w:cs="Simplified Arabic"/>
          <w:b w:val="0"/>
          <w:bCs w:val="0"/>
          <w:i w:val="0"/>
          <w:iCs w:val="0"/>
          <w:sz w:val="32"/>
          <w:u w:val="none"/>
          <w:lang w:eastAsia="ar-SA" w:bidi="ar-DZ"/>
        </w:rPr>
      </w:pPr>
      <w:r>
        <w:rPr>
          <w:rFonts w:ascii="Simplified Arabic" w:hAnsi="Simplified Arabic" w:cs="Simplified Arabic" w:hint="cs"/>
          <w:b w:val="0"/>
          <w:bCs w:val="0"/>
          <w:i w:val="0"/>
          <w:iCs w:val="0"/>
          <w:sz w:val="32"/>
          <w:u w:val="none"/>
          <w:rtl/>
          <w:lang w:eastAsia="ar-SA" w:bidi="ar-DZ"/>
        </w:rPr>
        <w:t xml:space="preserve">      </w:t>
      </w:r>
      <w:r w:rsidRPr="00806930">
        <w:rPr>
          <w:rFonts w:ascii="Simplified Arabic" w:hAnsi="Simplified Arabic" w:cs="Simplified Arabic"/>
          <w:b w:val="0"/>
          <w:bCs w:val="0"/>
          <w:i w:val="0"/>
          <w:iCs w:val="0"/>
          <w:sz w:val="32"/>
          <w:u w:val="none"/>
          <w:rtl/>
          <w:lang w:eastAsia="ar-SA" w:bidi="ar-DZ"/>
        </w:rPr>
        <w:t>أَيُّ شَأنٍ يَقولُ في الكَونِ شَأني</w:t>
      </w:r>
      <w:r>
        <w:rPr>
          <w:rFonts w:ascii="Simplified Arabic" w:hAnsi="Simplified Arabic" w:cs="Simplified Arabic" w:hint="cs"/>
          <w:b w:val="0"/>
          <w:bCs w:val="0"/>
          <w:i w:val="0"/>
          <w:iCs w:val="0"/>
          <w:sz w:val="32"/>
          <w:u w:val="none"/>
          <w:rtl/>
          <w:lang w:eastAsia="ar-SA" w:bidi="ar-DZ"/>
        </w:rPr>
        <w:t xml:space="preserve">  </w:t>
      </w:r>
      <w:r w:rsidRPr="00806930">
        <w:rPr>
          <w:rFonts w:ascii="Simplified Arabic" w:hAnsi="Simplified Arabic" w:cs="Simplified Arabic" w:hint="cs"/>
          <w:b w:val="0"/>
          <w:bCs w:val="0"/>
          <w:i w:val="0"/>
          <w:iCs w:val="0"/>
          <w:sz w:val="32"/>
          <w:u w:val="none"/>
          <w:rtl/>
          <w:lang w:eastAsia="ar-SA" w:bidi="ar-DZ"/>
        </w:rPr>
        <w:t xml:space="preserve"> </w:t>
      </w:r>
      <w:r w:rsidRPr="00806930">
        <w:rPr>
          <w:rFonts w:ascii="Simplified Arabic" w:hAnsi="Simplified Arabic" w:cs="Simplified Arabic"/>
          <w:b w:val="0"/>
          <w:bCs w:val="0"/>
          <w:i w:val="0"/>
          <w:iCs w:val="0"/>
          <w:sz w:val="32"/>
          <w:u w:val="none"/>
          <w:rtl/>
          <w:lang w:eastAsia="ar-SA" w:bidi="ar-DZ"/>
        </w:rPr>
        <w:t>لَستُ شَيئاً فيهِ وَلَستُ هَباءَ</w:t>
      </w:r>
    </w:p>
    <w:p w:rsidR="00C90B6A" w:rsidRPr="00806930" w:rsidRDefault="00C90B6A" w:rsidP="00C90B6A">
      <w:pPr>
        <w:pStyle w:val="Titre3"/>
        <w:spacing w:before="0" w:after="0" w:line="276" w:lineRule="auto"/>
        <w:rPr>
          <w:rFonts w:ascii="Simplified Arabic" w:hAnsi="Simplified Arabic" w:cs="Simplified Arabic"/>
          <w:b w:val="0"/>
          <w:bCs w:val="0"/>
          <w:i w:val="0"/>
          <w:iCs w:val="0"/>
          <w:sz w:val="32"/>
          <w:u w:val="none"/>
          <w:lang w:eastAsia="ar-SA" w:bidi="ar-DZ"/>
        </w:rPr>
      </w:pPr>
      <w:r>
        <w:rPr>
          <w:rFonts w:ascii="Simplified Arabic" w:hAnsi="Simplified Arabic" w:cs="Simplified Arabic" w:hint="cs"/>
          <w:b w:val="0"/>
          <w:bCs w:val="0"/>
          <w:i w:val="0"/>
          <w:iCs w:val="0"/>
          <w:sz w:val="32"/>
          <w:u w:val="none"/>
          <w:rtl/>
          <w:lang w:eastAsia="ar-SA" w:bidi="ar-DZ"/>
        </w:rPr>
        <w:t xml:space="preserve">      </w:t>
      </w:r>
      <w:r w:rsidRPr="00806930">
        <w:rPr>
          <w:rFonts w:ascii="Simplified Arabic" w:hAnsi="Simplified Arabic" w:cs="Simplified Arabic"/>
          <w:b w:val="0"/>
          <w:bCs w:val="0"/>
          <w:i w:val="0"/>
          <w:iCs w:val="0"/>
          <w:sz w:val="32"/>
          <w:u w:val="none"/>
          <w:rtl/>
          <w:lang w:eastAsia="ar-SA" w:bidi="ar-DZ"/>
        </w:rPr>
        <w:t>لا رُخامٌ أَنا فَأَنحَتُ تِم</w:t>
      </w:r>
      <w:r w:rsidRPr="00806930">
        <w:rPr>
          <w:rFonts w:ascii="Simplified Arabic" w:hAnsi="Simplified Arabic" w:cs="Simplified Arabic" w:hint="cs"/>
          <w:b w:val="0"/>
          <w:bCs w:val="0"/>
          <w:i w:val="0"/>
          <w:iCs w:val="0"/>
          <w:sz w:val="32"/>
          <w:u w:val="none"/>
          <w:rtl/>
          <w:lang w:eastAsia="ar-SA" w:bidi="ar-DZ"/>
        </w:rPr>
        <w:t>ــ</w:t>
      </w:r>
      <w:r>
        <w:rPr>
          <w:rFonts w:ascii="Simplified Arabic" w:hAnsi="Simplified Arabic" w:cs="Simplified Arabic" w:hint="cs"/>
          <w:b w:val="0"/>
          <w:bCs w:val="0"/>
          <w:i w:val="0"/>
          <w:iCs w:val="0"/>
          <w:sz w:val="32"/>
          <w:u w:val="none"/>
          <w:rtl/>
          <w:lang w:eastAsia="ar-SA" w:bidi="ar-DZ"/>
        </w:rPr>
        <w:t>ـــــــــــــ</w:t>
      </w:r>
      <w:r w:rsidRPr="00806930">
        <w:rPr>
          <w:rFonts w:ascii="Simplified Arabic" w:hAnsi="Simplified Arabic" w:cs="Simplified Arabic" w:hint="cs"/>
          <w:b w:val="0"/>
          <w:bCs w:val="0"/>
          <w:i w:val="0"/>
          <w:iCs w:val="0"/>
          <w:sz w:val="32"/>
          <w:u w:val="none"/>
          <w:rtl/>
          <w:lang w:eastAsia="ar-SA" w:bidi="ar-DZ"/>
        </w:rPr>
        <w:t>ــــــ</w:t>
      </w:r>
      <w:r w:rsidRPr="00806930">
        <w:rPr>
          <w:rFonts w:ascii="Simplified Arabic" w:hAnsi="Simplified Arabic" w:cs="Simplified Arabic"/>
          <w:b w:val="0"/>
          <w:bCs w:val="0"/>
          <w:i w:val="0"/>
          <w:iCs w:val="0"/>
          <w:sz w:val="32"/>
          <w:u w:val="none"/>
          <w:rtl/>
          <w:lang w:eastAsia="ar-SA" w:bidi="ar-DZ"/>
        </w:rPr>
        <w:t>ثا</w:t>
      </w:r>
      <w:r>
        <w:rPr>
          <w:rFonts w:ascii="Simplified Arabic" w:hAnsi="Simplified Arabic" w:cs="Simplified Arabic" w:hint="cs"/>
          <w:b w:val="0"/>
          <w:bCs w:val="0"/>
          <w:i w:val="0"/>
          <w:iCs w:val="0"/>
          <w:sz w:val="32"/>
          <w:u w:val="none"/>
          <w:rtl/>
          <w:lang w:eastAsia="ar-SA" w:bidi="ar-DZ"/>
        </w:rPr>
        <w:t xml:space="preserve">     </w:t>
      </w:r>
      <w:r w:rsidRPr="00806930">
        <w:rPr>
          <w:rFonts w:ascii="Simplified Arabic" w:hAnsi="Simplified Arabic" w:cs="Simplified Arabic"/>
          <w:b w:val="0"/>
          <w:bCs w:val="0"/>
          <w:i w:val="0"/>
          <w:iCs w:val="0"/>
          <w:sz w:val="32"/>
          <w:u w:val="none"/>
          <w:rtl/>
          <w:lang w:eastAsia="ar-SA" w:bidi="ar-DZ"/>
        </w:rPr>
        <w:t>لاً وَلا صَخ</w:t>
      </w:r>
      <w:r w:rsidRPr="00806930">
        <w:rPr>
          <w:rFonts w:ascii="Simplified Arabic" w:hAnsi="Simplified Arabic" w:cs="Simplified Arabic" w:hint="cs"/>
          <w:b w:val="0"/>
          <w:bCs w:val="0"/>
          <w:i w:val="0"/>
          <w:iCs w:val="0"/>
          <w:sz w:val="32"/>
          <w:u w:val="none"/>
          <w:rtl/>
          <w:lang w:eastAsia="ar-SA" w:bidi="ar-DZ"/>
        </w:rPr>
        <w:t>ـــــ</w:t>
      </w:r>
      <w:r w:rsidRPr="00806930">
        <w:rPr>
          <w:rFonts w:ascii="Simplified Arabic" w:hAnsi="Simplified Arabic" w:cs="Simplified Arabic"/>
          <w:b w:val="0"/>
          <w:bCs w:val="0"/>
          <w:i w:val="0"/>
          <w:iCs w:val="0"/>
          <w:sz w:val="32"/>
          <w:u w:val="none"/>
          <w:rtl/>
          <w:lang w:eastAsia="ar-SA" w:bidi="ar-DZ"/>
        </w:rPr>
        <w:t>رَةٌ تَك</w:t>
      </w:r>
      <w:r>
        <w:rPr>
          <w:rFonts w:ascii="Simplified Arabic" w:hAnsi="Simplified Arabic" w:cs="Simplified Arabic" w:hint="cs"/>
          <w:b w:val="0"/>
          <w:bCs w:val="0"/>
          <w:i w:val="0"/>
          <w:iCs w:val="0"/>
          <w:sz w:val="32"/>
          <w:u w:val="none"/>
          <w:rtl/>
          <w:lang w:eastAsia="ar-SA" w:bidi="ar-DZ"/>
        </w:rPr>
        <w:t>ـــــ</w:t>
      </w:r>
      <w:r w:rsidRPr="00806930">
        <w:rPr>
          <w:rFonts w:ascii="Simplified Arabic" w:hAnsi="Simplified Arabic" w:cs="Simplified Arabic"/>
          <w:b w:val="0"/>
          <w:bCs w:val="0"/>
          <w:i w:val="0"/>
          <w:iCs w:val="0"/>
          <w:sz w:val="32"/>
          <w:u w:val="none"/>
          <w:rtl/>
          <w:lang w:eastAsia="ar-SA" w:bidi="ar-DZ"/>
        </w:rPr>
        <w:t>ونُ بِن</w:t>
      </w:r>
      <w:r>
        <w:rPr>
          <w:rFonts w:ascii="Simplified Arabic" w:hAnsi="Simplified Arabic" w:cs="Simplified Arabic" w:hint="cs"/>
          <w:b w:val="0"/>
          <w:bCs w:val="0"/>
          <w:i w:val="0"/>
          <w:iCs w:val="0"/>
          <w:sz w:val="32"/>
          <w:u w:val="none"/>
          <w:rtl/>
          <w:lang w:eastAsia="ar-SA" w:bidi="ar-DZ"/>
        </w:rPr>
        <w:t>ــــــــ</w:t>
      </w:r>
      <w:r w:rsidRPr="00806930">
        <w:rPr>
          <w:rFonts w:ascii="Simplified Arabic" w:hAnsi="Simplified Arabic" w:cs="Simplified Arabic"/>
          <w:b w:val="0"/>
          <w:bCs w:val="0"/>
          <w:i w:val="0"/>
          <w:iCs w:val="0"/>
          <w:sz w:val="32"/>
          <w:u w:val="none"/>
          <w:rtl/>
          <w:lang w:eastAsia="ar-SA" w:bidi="ar-DZ"/>
        </w:rPr>
        <w:t>اءَ</w:t>
      </w:r>
    </w:p>
    <w:p w:rsidR="00C90B6A" w:rsidRPr="00806930" w:rsidRDefault="00C90B6A" w:rsidP="00C90B6A">
      <w:pPr>
        <w:pStyle w:val="Titre3"/>
        <w:spacing w:before="0" w:after="0" w:line="276" w:lineRule="auto"/>
        <w:rPr>
          <w:rFonts w:ascii="Simplified Arabic" w:hAnsi="Simplified Arabic" w:cs="Simplified Arabic"/>
          <w:b w:val="0"/>
          <w:bCs w:val="0"/>
          <w:i w:val="0"/>
          <w:iCs w:val="0"/>
          <w:sz w:val="32"/>
          <w:u w:val="none"/>
          <w:lang w:eastAsia="ar-SA" w:bidi="ar-DZ"/>
        </w:rPr>
      </w:pPr>
      <w:r>
        <w:rPr>
          <w:rFonts w:ascii="Simplified Arabic" w:hAnsi="Simplified Arabic" w:cs="Simplified Arabic" w:hint="cs"/>
          <w:b w:val="0"/>
          <w:bCs w:val="0"/>
          <w:i w:val="0"/>
          <w:iCs w:val="0"/>
          <w:sz w:val="32"/>
          <w:u w:val="none"/>
          <w:rtl/>
          <w:lang w:eastAsia="ar-SA" w:bidi="ar-DZ"/>
        </w:rPr>
        <w:t xml:space="preserve">      </w:t>
      </w:r>
      <w:r w:rsidRPr="00806930">
        <w:rPr>
          <w:rFonts w:ascii="Simplified Arabic" w:hAnsi="Simplified Arabic" w:cs="Simplified Arabic"/>
          <w:b w:val="0"/>
          <w:bCs w:val="0"/>
          <w:i w:val="0"/>
          <w:iCs w:val="0"/>
          <w:sz w:val="32"/>
          <w:u w:val="none"/>
          <w:rtl/>
          <w:lang w:eastAsia="ar-SA" w:bidi="ar-DZ"/>
        </w:rPr>
        <w:t>لَستُ أَرضاً فَأَرشُفُ الم</w:t>
      </w:r>
      <w:r w:rsidRPr="00806930">
        <w:rPr>
          <w:rFonts w:ascii="Simplified Arabic" w:hAnsi="Simplified Arabic" w:cs="Simplified Arabic" w:hint="cs"/>
          <w:b w:val="0"/>
          <w:bCs w:val="0"/>
          <w:i w:val="0"/>
          <w:iCs w:val="0"/>
          <w:sz w:val="32"/>
          <w:u w:val="none"/>
          <w:rtl/>
          <w:lang w:eastAsia="ar-SA" w:bidi="ar-DZ"/>
        </w:rPr>
        <w:t>ـــ</w:t>
      </w:r>
      <w:r>
        <w:rPr>
          <w:rFonts w:ascii="Simplified Arabic" w:hAnsi="Simplified Arabic" w:cs="Simplified Arabic" w:hint="cs"/>
          <w:b w:val="0"/>
          <w:bCs w:val="0"/>
          <w:i w:val="0"/>
          <w:iCs w:val="0"/>
          <w:sz w:val="32"/>
          <w:u w:val="none"/>
          <w:rtl/>
          <w:lang w:eastAsia="ar-SA" w:bidi="ar-DZ"/>
        </w:rPr>
        <w:t>ـــ</w:t>
      </w:r>
      <w:r w:rsidRPr="00806930">
        <w:rPr>
          <w:rFonts w:ascii="Simplified Arabic" w:hAnsi="Simplified Arabic" w:cs="Simplified Arabic" w:hint="cs"/>
          <w:b w:val="0"/>
          <w:bCs w:val="0"/>
          <w:i w:val="0"/>
          <w:iCs w:val="0"/>
          <w:sz w:val="32"/>
          <w:u w:val="none"/>
          <w:rtl/>
          <w:lang w:eastAsia="ar-SA" w:bidi="ar-DZ"/>
        </w:rPr>
        <w:t>ـــ</w:t>
      </w:r>
      <w:r w:rsidRPr="00806930">
        <w:rPr>
          <w:rFonts w:ascii="Simplified Arabic" w:hAnsi="Simplified Arabic" w:cs="Simplified Arabic"/>
          <w:b w:val="0"/>
          <w:bCs w:val="0"/>
          <w:i w:val="0"/>
          <w:iCs w:val="0"/>
          <w:sz w:val="32"/>
          <w:u w:val="none"/>
          <w:rtl/>
          <w:lang w:eastAsia="ar-SA" w:bidi="ar-DZ"/>
        </w:rPr>
        <w:t>اءَ</w:t>
      </w:r>
      <w:r w:rsidRPr="00806930">
        <w:rPr>
          <w:rFonts w:ascii="Simplified Arabic" w:hAnsi="Simplified Arabic" w:cs="Simplified Arabic" w:hint="cs"/>
          <w:b w:val="0"/>
          <w:bCs w:val="0"/>
          <w:i w:val="0"/>
          <w:iCs w:val="0"/>
          <w:sz w:val="32"/>
          <w:u w:val="none"/>
          <w:rtl/>
          <w:lang w:eastAsia="ar-SA" w:bidi="ar-DZ"/>
        </w:rPr>
        <w:t xml:space="preserve">     </w:t>
      </w:r>
      <w:r>
        <w:rPr>
          <w:rFonts w:ascii="Simplified Arabic" w:hAnsi="Simplified Arabic" w:cs="Simplified Arabic" w:hint="cs"/>
          <w:b w:val="0"/>
          <w:bCs w:val="0"/>
          <w:i w:val="0"/>
          <w:iCs w:val="0"/>
          <w:sz w:val="32"/>
          <w:u w:val="none"/>
          <w:rtl/>
          <w:lang w:eastAsia="ar-SA" w:bidi="ar-DZ"/>
        </w:rPr>
        <w:t xml:space="preserve"> </w:t>
      </w:r>
      <w:r w:rsidRPr="00806930">
        <w:rPr>
          <w:rFonts w:ascii="Simplified Arabic" w:hAnsi="Simplified Arabic" w:cs="Simplified Arabic" w:hint="cs"/>
          <w:b w:val="0"/>
          <w:bCs w:val="0"/>
          <w:i w:val="0"/>
          <w:iCs w:val="0"/>
          <w:sz w:val="32"/>
          <w:u w:val="none"/>
          <w:rtl/>
          <w:lang w:eastAsia="ar-SA" w:bidi="ar-DZ"/>
        </w:rPr>
        <w:t xml:space="preserve"> </w:t>
      </w:r>
      <w:r w:rsidRPr="00806930">
        <w:rPr>
          <w:rFonts w:ascii="Simplified Arabic" w:hAnsi="Simplified Arabic" w:cs="Simplified Arabic"/>
          <w:b w:val="0"/>
          <w:bCs w:val="0"/>
          <w:i w:val="0"/>
          <w:iCs w:val="0"/>
          <w:sz w:val="32"/>
          <w:u w:val="none"/>
          <w:rtl/>
          <w:lang w:eastAsia="ar-SA" w:bidi="ar-DZ"/>
        </w:rPr>
        <w:t>أَو ماءً فَأَروي الحَدائِقَ الغَنّاءَ</w:t>
      </w:r>
    </w:p>
    <w:p w:rsidR="00C90B6A" w:rsidRPr="00806930" w:rsidRDefault="00C90B6A" w:rsidP="00C90B6A">
      <w:pPr>
        <w:pStyle w:val="Titre3"/>
        <w:spacing w:before="0" w:after="0" w:line="276" w:lineRule="auto"/>
        <w:rPr>
          <w:rFonts w:ascii="Simplified Arabic" w:hAnsi="Simplified Arabic" w:cs="Simplified Arabic"/>
          <w:b w:val="0"/>
          <w:bCs w:val="0"/>
          <w:i w:val="0"/>
          <w:iCs w:val="0"/>
          <w:sz w:val="32"/>
          <w:u w:val="none"/>
          <w:lang w:eastAsia="ar-SA" w:bidi="ar-DZ"/>
        </w:rPr>
      </w:pPr>
      <w:r>
        <w:rPr>
          <w:rFonts w:ascii="Simplified Arabic" w:hAnsi="Simplified Arabic" w:cs="Simplified Arabic" w:hint="cs"/>
          <w:b w:val="0"/>
          <w:bCs w:val="0"/>
          <w:i w:val="0"/>
          <w:iCs w:val="0"/>
          <w:sz w:val="32"/>
          <w:u w:val="none"/>
          <w:rtl/>
          <w:lang w:eastAsia="ar-SA" w:bidi="ar-DZ"/>
        </w:rPr>
        <w:t xml:space="preserve">     </w:t>
      </w:r>
      <w:r w:rsidRPr="00806930">
        <w:rPr>
          <w:rFonts w:ascii="Simplified Arabic" w:hAnsi="Simplified Arabic" w:cs="Simplified Arabic"/>
          <w:b w:val="0"/>
          <w:bCs w:val="0"/>
          <w:i w:val="0"/>
          <w:iCs w:val="0"/>
          <w:sz w:val="32"/>
          <w:u w:val="none"/>
          <w:rtl/>
          <w:lang w:eastAsia="ar-SA" w:bidi="ar-DZ"/>
        </w:rPr>
        <w:t>وَلَستُ دُرّاً تُنافِسُ الغادَةُ الحَس</w:t>
      </w:r>
      <w:r>
        <w:rPr>
          <w:rFonts w:ascii="Simplified Arabic" w:hAnsi="Simplified Arabic" w:cs="Simplified Arabic" w:hint="cs"/>
          <w:b w:val="0"/>
          <w:bCs w:val="0"/>
          <w:i w:val="0"/>
          <w:iCs w:val="0"/>
          <w:sz w:val="32"/>
          <w:u w:val="none"/>
          <w:rtl/>
          <w:lang w:eastAsia="ar-SA" w:bidi="ar-DZ"/>
        </w:rPr>
        <w:t xml:space="preserve">ـ   </w:t>
      </w:r>
      <w:r w:rsidRPr="00806930">
        <w:rPr>
          <w:rFonts w:ascii="Simplified Arabic" w:hAnsi="Simplified Arabic" w:cs="Simplified Arabic" w:hint="cs"/>
          <w:b w:val="0"/>
          <w:bCs w:val="0"/>
          <w:i w:val="0"/>
          <w:iCs w:val="0"/>
          <w:sz w:val="32"/>
          <w:u w:val="none"/>
          <w:rtl/>
          <w:lang w:eastAsia="ar-SA" w:bidi="ar-DZ"/>
        </w:rPr>
        <w:t xml:space="preserve">  </w:t>
      </w:r>
      <w:r w:rsidRPr="00806930">
        <w:rPr>
          <w:rFonts w:ascii="Simplified Arabic" w:hAnsi="Simplified Arabic" w:cs="Simplified Arabic"/>
          <w:b w:val="0"/>
          <w:bCs w:val="0"/>
          <w:i w:val="0"/>
          <w:iCs w:val="0"/>
          <w:sz w:val="32"/>
          <w:u w:val="none"/>
          <w:rtl/>
          <w:lang w:eastAsia="ar-SA" w:bidi="ar-DZ"/>
        </w:rPr>
        <w:t>ناءُ في</w:t>
      </w:r>
      <w:r w:rsidRPr="00806930">
        <w:rPr>
          <w:rFonts w:ascii="Simplified Arabic" w:hAnsi="Simplified Arabic" w:cs="Simplified Arabic" w:hint="cs"/>
          <w:b w:val="0"/>
          <w:bCs w:val="0"/>
          <w:i w:val="0"/>
          <w:iCs w:val="0"/>
          <w:sz w:val="32"/>
          <w:u w:val="none"/>
          <w:rtl/>
          <w:lang w:eastAsia="ar-SA" w:bidi="ar-DZ"/>
        </w:rPr>
        <w:t>ــــــ</w:t>
      </w:r>
      <w:r w:rsidRPr="00806930">
        <w:rPr>
          <w:rFonts w:ascii="Simplified Arabic" w:hAnsi="Simplified Arabic" w:cs="Simplified Arabic"/>
          <w:b w:val="0"/>
          <w:bCs w:val="0"/>
          <w:i w:val="0"/>
          <w:iCs w:val="0"/>
          <w:sz w:val="32"/>
          <w:u w:val="none"/>
          <w:rtl/>
          <w:lang w:eastAsia="ar-SA" w:bidi="ar-DZ"/>
        </w:rPr>
        <w:t>هِ المَليحَةَ الحَسناءَ</w:t>
      </w:r>
    </w:p>
    <w:p w:rsidR="00C90B6A" w:rsidRDefault="00C90B6A" w:rsidP="00C90B6A">
      <w:pPr>
        <w:pStyle w:val="Titre3"/>
        <w:spacing w:before="0" w:after="0" w:line="276" w:lineRule="auto"/>
        <w:rPr>
          <w:rFonts w:ascii="Simplified Arabic" w:hAnsi="Simplified Arabic" w:cs="Simplified Arabic" w:hint="cs"/>
          <w:b w:val="0"/>
          <w:bCs w:val="0"/>
          <w:i w:val="0"/>
          <w:iCs w:val="0"/>
          <w:sz w:val="32"/>
          <w:u w:val="none"/>
          <w:rtl/>
          <w:lang w:eastAsia="ar-SA" w:bidi="ar-DZ"/>
        </w:rPr>
      </w:pPr>
      <w:r>
        <w:rPr>
          <w:rFonts w:ascii="Simplified Arabic" w:hAnsi="Simplified Arabic" w:cs="Simplified Arabic" w:hint="cs"/>
          <w:b w:val="0"/>
          <w:bCs w:val="0"/>
          <w:i w:val="0"/>
          <w:iCs w:val="0"/>
          <w:sz w:val="32"/>
          <w:u w:val="none"/>
          <w:rtl/>
          <w:lang w:eastAsia="ar-SA" w:bidi="ar-DZ"/>
        </w:rPr>
        <w:t xml:space="preserve">     </w:t>
      </w:r>
      <w:r w:rsidRPr="00806930">
        <w:rPr>
          <w:rFonts w:ascii="Simplified Arabic" w:hAnsi="Simplified Arabic" w:cs="Simplified Arabic"/>
          <w:b w:val="0"/>
          <w:bCs w:val="0"/>
          <w:i w:val="0"/>
          <w:iCs w:val="0"/>
          <w:sz w:val="32"/>
          <w:u w:val="none"/>
          <w:rtl/>
          <w:lang w:eastAsia="ar-SA" w:bidi="ar-DZ"/>
        </w:rPr>
        <w:t>لا أَنا دَمعَةٌ وَلا أَنا عَ</w:t>
      </w:r>
      <w:r>
        <w:rPr>
          <w:rFonts w:ascii="Simplified Arabic" w:hAnsi="Simplified Arabic" w:cs="Simplified Arabic" w:hint="cs"/>
          <w:b w:val="0"/>
          <w:bCs w:val="0"/>
          <w:i w:val="0"/>
          <w:iCs w:val="0"/>
          <w:sz w:val="32"/>
          <w:u w:val="none"/>
          <w:rtl/>
          <w:lang w:eastAsia="ar-SA" w:bidi="ar-DZ"/>
        </w:rPr>
        <w:t>ـــــــــــ</w:t>
      </w:r>
      <w:r w:rsidRPr="00806930">
        <w:rPr>
          <w:rFonts w:ascii="Simplified Arabic" w:hAnsi="Simplified Arabic" w:cs="Simplified Arabic"/>
          <w:b w:val="0"/>
          <w:bCs w:val="0"/>
          <w:i w:val="0"/>
          <w:iCs w:val="0"/>
          <w:sz w:val="32"/>
          <w:u w:val="none"/>
          <w:rtl/>
          <w:lang w:eastAsia="ar-SA" w:bidi="ar-DZ"/>
        </w:rPr>
        <w:t>ينٌ</w:t>
      </w:r>
      <w:r>
        <w:rPr>
          <w:rFonts w:ascii="Simplified Arabic" w:hAnsi="Simplified Arabic" w:cs="Simplified Arabic" w:hint="cs"/>
          <w:b w:val="0"/>
          <w:bCs w:val="0"/>
          <w:i w:val="0"/>
          <w:iCs w:val="0"/>
          <w:sz w:val="32"/>
          <w:u w:val="none"/>
          <w:rtl/>
          <w:lang w:eastAsia="ar-SA" w:bidi="ar-DZ"/>
        </w:rPr>
        <w:t xml:space="preserve">        </w:t>
      </w:r>
      <w:r w:rsidRPr="00806930">
        <w:rPr>
          <w:rFonts w:ascii="Simplified Arabic" w:hAnsi="Simplified Arabic" w:cs="Simplified Arabic"/>
          <w:b w:val="0"/>
          <w:bCs w:val="0"/>
          <w:i w:val="0"/>
          <w:iCs w:val="0"/>
          <w:sz w:val="32"/>
          <w:u w:val="none"/>
          <w:rtl/>
          <w:lang w:eastAsia="ar-SA" w:bidi="ar-DZ"/>
        </w:rPr>
        <w:t>لَستُ خالاً أَو وَجنَةً حَمراء</w:t>
      </w:r>
    </w:p>
    <w:p w:rsidR="00C90B6A" w:rsidRDefault="00C90B6A" w:rsidP="00C90B6A">
      <w:pPr>
        <w:rPr>
          <w:rFonts w:ascii="Simplified Arabic" w:hAnsi="Simplified Arabic" w:cs="Simplified Arabic" w:hint="cs"/>
          <w:sz w:val="32"/>
          <w:szCs w:val="32"/>
          <w:rtl/>
          <w:lang w:bidi="ar-DZ"/>
        </w:rPr>
      </w:pPr>
      <w:r w:rsidRPr="00C90237">
        <w:rPr>
          <w:rFonts w:ascii="Simplified Arabic" w:hAnsi="Simplified Arabic" w:cs="Simplified Arabic" w:hint="cs"/>
          <w:sz w:val="32"/>
          <w:szCs w:val="32"/>
          <w:rtl/>
          <w:lang w:bidi="ar-DZ"/>
        </w:rPr>
        <w:t>وفي النهاية ووفقا لحبكة قصصية توضح النهاية المأساوية:</w:t>
      </w:r>
    </w:p>
    <w:p w:rsidR="00C90B6A" w:rsidRPr="00C90237" w:rsidRDefault="00C90B6A" w:rsidP="00C90B6A">
      <w:pPr>
        <w:ind w:left="566"/>
        <w:rPr>
          <w:rFonts w:ascii="Simplified Arabic" w:hAnsi="Simplified Arabic" w:cs="Simplified Arabic" w:hint="cs"/>
          <w:sz w:val="32"/>
          <w:szCs w:val="32"/>
          <w:rtl/>
          <w:lang w:bidi="ar-DZ"/>
        </w:rPr>
      </w:pPr>
      <w:r w:rsidRPr="005062DB">
        <w:rPr>
          <w:rFonts w:ascii="Simplified Arabic" w:hAnsi="Simplified Arabic" w:cs="Simplified Arabic" w:hint="cs"/>
          <w:sz w:val="32"/>
          <w:szCs w:val="32"/>
          <w:rtl/>
          <w:lang w:bidi="ar-DZ"/>
        </w:rPr>
        <w:t>حجـــــــــر أغبــــــــر أنـــــا وحقــــــير    لا جمالا، لا حكمة، لا مضـــــاء</w:t>
      </w:r>
    </w:p>
    <w:p w:rsidR="00C90B6A" w:rsidRDefault="00C90B6A" w:rsidP="00C90B6A">
      <w:pPr>
        <w:spacing w:line="276" w:lineRule="auto"/>
        <w:ind w:left="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فلأغادر هذا الوجود وأمضي    بســـــــــــلام إنــّــــــــي كـــــــرهت البقــــــــاء</w:t>
      </w:r>
    </w:p>
    <w:p w:rsidR="00C90B6A" w:rsidRDefault="00C90B6A" w:rsidP="00C90B6A">
      <w:pPr>
        <w:spacing w:line="276" w:lineRule="auto"/>
        <w:ind w:left="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وهوى من مكانه، وهو يشكو    الأرض والشهب والدجى والسماء</w:t>
      </w:r>
    </w:p>
    <w:p w:rsidR="00C90B6A" w:rsidRDefault="00C90B6A" w:rsidP="00C90B6A">
      <w:pPr>
        <w:spacing w:line="276" w:lineRule="auto"/>
        <w:ind w:left="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فتح الفجر جفنـــــــــه فإذا الطو     فان يغشـــــــــى المدينـــــــــة البيــضاء</w:t>
      </w:r>
    </w:p>
    <w:p w:rsidR="00C90B6A" w:rsidRDefault="00C90B6A" w:rsidP="00C90B6A">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فرمزية (الحجر) لا ترتبط بمكوناته المادية بقدر ما ترتبط بوظيفته مع غيره من الأحجار الأخرى التي إنْ حافظت على تماسكها فسيصمد السد في وجه السيول الجارفة والرياح العاتية وإذا حدث العكس كان مآل السد الانهيار فيأتي على الأخضر واليابس لتضيع معه أحلام المدينة البيضاء بكل ما تحمله الكلمة من دلالات مكانية خاصة، كذلك حال الفرد في </w:t>
      </w:r>
      <w:r>
        <w:rPr>
          <w:rFonts w:ascii="Simplified Arabic" w:hAnsi="Simplified Arabic" w:cs="Simplified Arabic" w:hint="cs"/>
          <w:sz w:val="32"/>
          <w:szCs w:val="32"/>
          <w:rtl/>
          <w:lang w:bidi="ar-DZ"/>
        </w:rPr>
        <w:lastRenderedPageBreak/>
        <w:t xml:space="preserve">مجتمعه فهو لا يؤدي مهامه بمنأى عن تفاعل أدواره التي يؤديها مع الأفراد الآخرين حتي تتحقق الآمال والأحلام، وواجب المجتمع ألا يستهين بجهود الآخرين على قلتها وضحالتها. </w:t>
      </w:r>
    </w:p>
    <w:p w:rsidR="00C90B6A" w:rsidRDefault="00C90B6A" w:rsidP="00C90B6A">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وفي قصيدته (الغدير الطموح) يقول بلغة الإيحاء والرمز تذكيرا للإنسان بألاّ تتعدى وطموحاته حدود إمكاناته وظروف واقعه</w:t>
      </w:r>
      <w:r>
        <w:rPr>
          <w:rStyle w:val="Appelnotedebasdep"/>
          <w:rFonts w:ascii="Simplified Arabic" w:hAnsi="Simplified Arabic" w:cs="Simplified Arabic"/>
          <w:sz w:val="32"/>
          <w:szCs w:val="32"/>
          <w:rtl/>
          <w:lang w:bidi="ar-DZ"/>
        </w:rPr>
        <w:footnoteReference w:id="10"/>
      </w:r>
      <w:r>
        <w:rPr>
          <w:rFonts w:ascii="Simplified Arabic" w:hAnsi="Simplified Arabic" w:cs="Simplified Arabic" w:hint="cs"/>
          <w:sz w:val="32"/>
          <w:szCs w:val="32"/>
          <w:rtl/>
          <w:lang w:bidi="ar-DZ"/>
        </w:rPr>
        <w:t>:</w:t>
      </w:r>
    </w:p>
    <w:p w:rsidR="00C90B6A" w:rsidRDefault="00C90B6A" w:rsidP="00C90B6A">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قــــــال الغديــــــــــر لنفســــــــه     يا ليتـــــــني نهـــــــــر كبيــــــــــــــرْ</w:t>
      </w:r>
    </w:p>
    <w:p w:rsidR="00C90B6A" w:rsidRDefault="00C90B6A" w:rsidP="00C90B6A">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مثل الفرات العــــــــــذب أو    كالنيل ذي الفيض الغزير</w:t>
      </w:r>
    </w:p>
    <w:p w:rsidR="00C90B6A" w:rsidRDefault="00C90B6A" w:rsidP="00C90B6A">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تجري السفائــــــن موقــــــرا     ت فيــــه بالــــــــرزق الوفيـــــر</w:t>
      </w:r>
    </w:p>
    <w:p w:rsidR="00C90B6A" w:rsidRDefault="00C90B6A" w:rsidP="00C90B6A">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وفي الختام سعى لتحقيق أحلامه فكان مآله الانهيار والانهزام</w:t>
      </w:r>
      <w:r>
        <w:rPr>
          <w:rStyle w:val="Appelnotedebasdep"/>
          <w:rFonts w:ascii="Simplified Arabic" w:hAnsi="Simplified Arabic" w:cs="Simplified Arabic"/>
          <w:sz w:val="32"/>
          <w:szCs w:val="32"/>
          <w:rtl/>
          <w:lang w:bidi="ar-DZ"/>
        </w:rPr>
        <w:footnoteReference w:id="11"/>
      </w:r>
      <w:r>
        <w:rPr>
          <w:rFonts w:ascii="Simplified Arabic" w:hAnsi="Simplified Arabic" w:cs="Simplified Arabic" w:hint="cs"/>
          <w:sz w:val="32"/>
          <w:szCs w:val="32"/>
          <w:rtl/>
          <w:lang w:bidi="ar-DZ"/>
        </w:rPr>
        <w:t>:</w:t>
      </w:r>
    </w:p>
    <w:p w:rsidR="00C90B6A" w:rsidRDefault="00C90B6A" w:rsidP="00C90B6A">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وانساب نحو النهر لا    يلوى على المرج النضير</w:t>
      </w:r>
    </w:p>
    <w:p w:rsidR="00C90B6A" w:rsidRDefault="00C90B6A" w:rsidP="00C90B6A">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حــــــتى إذا ما جـــــــــــاءه    غلب الهدير على الخرير</w:t>
      </w:r>
    </w:p>
    <w:p w:rsidR="00C90B6A" w:rsidRDefault="00C90B6A" w:rsidP="00C90B6A">
      <w:pPr>
        <w:spacing w:line="276" w:lineRule="auto"/>
        <w:jc w:val="both"/>
        <w:rPr>
          <w:rFonts w:ascii="Simplified Arabic" w:hAnsi="Simplified Arabic" w:cs="Simplified Arabic" w:hint="cs"/>
          <w:sz w:val="32"/>
          <w:szCs w:val="32"/>
          <w:rtl/>
          <w:lang w:bidi="ar-DZ"/>
        </w:rPr>
      </w:pPr>
    </w:p>
    <w:p w:rsidR="00C90B6A" w:rsidRDefault="00C90B6A" w:rsidP="00C90B6A">
      <w:pPr>
        <w:spacing w:line="276" w:lineRule="auto"/>
        <w:jc w:val="both"/>
        <w:rPr>
          <w:rFonts w:ascii="Simplified Arabic" w:hAnsi="Simplified Arabic" w:cs="Simplified Arabic" w:hint="cs"/>
          <w:sz w:val="32"/>
          <w:szCs w:val="32"/>
          <w:rtl/>
          <w:lang w:bidi="ar-DZ"/>
        </w:rPr>
      </w:pPr>
    </w:p>
    <w:p w:rsidR="00C90B6A" w:rsidRDefault="00C90B6A" w:rsidP="00C90B6A">
      <w:pPr>
        <w:spacing w:line="276" w:lineRule="auto"/>
        <w:jc w:val="both"/>
        <w:rPr>
          <w:rFonts w:ascii="Simplified Arabic" w:hAnsi="Simplified Arabic" w:cs="Simplified Arabic" w:hint="cs"/>
          <w:sz w:val="32"/>
          <w:szCs w:val="32"/>
          <w:rtl/>
          <w:lang w:bidi="ar-DZ"/>
        </w:rPr>
      </w:pPr>
    </w:p>
    <w:p w:rsidR="00C90B6A" w:rsidRDefault="00C90B6A" w:rsidP="00C90B6A">
      <w:pPr>
        <w:spacing w:line="276" w:lineRule="auto"/>
        <w:jc w:val="both"/>
        <w:rPr>
          <w:rFonts w:ascii="Simplified Arabic" w:hAnsi="Simplified Arabic" w:cs="Simplified Arabic" w:hint="cs"/>
          <w:sz w:val="32"/>
          <w:szCs w:val="32"/>
          <w:rtl/>
          <w:lang w:bidi="ar-DZ"/>
        </w:rPr>
      </w:pPr>
    </w:p>
    <w:p w:rsidR="00C90B6A" w:rsidRDefault="00C90B6A" w:rsidP="00C90B6A">
      <w:pPr>
        <w:spacing w:line="276" w:lineRule="auto"/>
        <w:jc w:val="both"/>
        <w:rPr>
          <w:rFonts w:ascii="Simplified Arabic" w:hAnsi="Simplified Arabic" w:cs="Simplified Arabic" w:hint="cs"/>
          <w:sz w:val="32"/>
          <w:szCs w:val="32"/>
          <w:rtl/>
          <w:lang w:bidi="ar-DZ"/>
        </w:rPr>
      </w:pPr>
    </w:p>
    <w:p w:rsidR="007707CF" w:rsidRDefault="007707CF" w:rsidP="00C90B6A">
      <w:pPr>
        <w:rPr>
          <w:lang w:bidi="ar-DZ"/>
        </w:rPr>
      </w:pPr>
    </w:p>
    <w:sectPr w:rsidR="007707CF" w:rsidSect="007707C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B5E" w:rsidRDefault="00C26B5E" w:rsidP="00C90B6A">
      <w:r>
        <w:separator/>
      </w:r>
    </w:p>
  </w:endnote>
  <w:endnote w:type="continuationSeparator" w:id="1">
    <w:p w:rsidR="00C26B5E" w:rsidRDefault="00C26B5E" w:rsidP="00C90B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B5E" w:rsidRDefault="00C26B5E" w:rsidP="00C90B6A">
      <w:r>
        <w:separator/>
      </w:r>
    </w:p>
  </w:footnote>
  <w:footnote w:type="continuationSeparator" w:id="1">
    <w:p w:rsidR="00C26B5E" w:rsidRDefault="00C26B5E" w:rsidP="00C90B6A">
      <w:r>
        <w:continuationSeparator/>
      </w:r>
    </w:p>
  </w:footnote>
  <w:footnote w:id="2">
    <w:p w:rsidR="00C90B6A" w:rsidRPr="00C6098E" w:rsidRDefault="00C90B6A" w:rsidP="00C90B6A">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عيسى الناعور: أدب المهجر، ط03، مكتبة الدراسات الأدبية، د/ ت، ص17.</w:t>
      </w:r>
    </w:p>
  </w:footnote>
  <w:footnote w:id="3">
    <w:p w:rsidR="00C90B6A" w:rsidRPr="00C6098E" w:rsidRDefault="00C90B6A" w:rsidP="00C90B6A">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محمد أحمد ربيع: في تاريخ الأدب العربي الحديث، ط02، دار الفكر، عمان، الأردن، 2006، ص50.</w:t>
      </w:r>
    </w:p>
  </w:footnote>
  <w:footnote w:id="4">
    <w:p w:rsidR="00C90B6A" w:rsidRPr="00C6098E" w:rsidRDefault="00C90B6A" w:rsidP="00C90B6A">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نسيب عريضة: ديوان الأرواح الحائرة، دار الفكر العربي، بيروت، لبنان، د/ ت، ص267.</w:t>
      </w:r>
    </w:p>
  </w:footnote>
  <w:footnote w:id="5">
    <w:p w:rsidR="00C90B6A" w:rsidRPr="00C6098E" w:rsidRDefault="00C90B6A" w:rsidP="00C90B6A">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محمود رجب: الاغتراب، د/ ط، منشأة المعارف المصرية، الاسكندرية، مصر، 1978، ص 43.</w:t>
      </w:r>
    </w:p>
  </w:footnote>
  <w:footnote w:id="6">
    <w:p w:rsidR="00C90B6A" w:rsidRPr="00C6098E" w:rsidRDefault="00C90B6A" w:rsidP="00C90B6A">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فوزي المعلوف: ديوانه، مؤسسة هنداوي للتعليم والثقافة، القاهرة، مصر، 2012، ص 13.</w:t>
      </w:r>
    </w:p>
  </w:footnote>
  <w:footnote w:id="7">
    <w:p w:rsidR="00C90B6A" w:rsidRPr="00C6098E" w:rsidRDefault="00C90B6A" w:rsidP="00C90B6A">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ميخائيل نعيمة: همس الجفون، ط06، نوفل للطباعة والنشر، بيروت، لبنان، 2006، ص 09.</w:t>
      </w:r>
    </w:p>
  </w:footnote>
  <w:footnote w:id="8">
    <w:p w:rsidR="00C90B6A" w:rsidRPr="00C6098E" w:rsidRDefault="00C90B6A" w:rsidP="00C90B6A">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ميخائيل نعيمة: المصدر نفسه، ص 13.</w:t>
      </w:r>
    </w:p>
  </w:footnote>
  <w:footnote w:id="9">
    <w:p w:rsidR="00C90B6A" w:rsidRPr="00C6098E" w:rsidRDefault="00C90B6A" w:rsidP="00C90B6A">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Style w:val="Appelnotedebasdep"/>
          <w:rFonts w:ascii="Simplified Arabic" w:hAnsi="Simplified Arabic" w:cs="Simplified Arabic"/>
          <w:sz w:val="24"/>
          <w:szCs w:val="24"/>
          <w:rtl/>
        </w:rPr>
        <w:t xml:space="preserve"> </w:t>
      </w:r>
      <w:r w:rsidRPr="00C6098E">
        <w:rPr>
          <w:rFonts w:ascii="Simplified Arabic" w:hAnsi="Simplified Arabic" w:cs="Simplified Arabic"/>
          <w:sz w:val="24"/>
          <w:szCs w:val="24"/>
          <w:rtl/>
        </w:rPr>
        <w:t>- إيليا أبو ماضي: ديوانه، د/ ط، دار العودة، بيروت، لبنان، د/ ت، ص 121.</w:t>
      </w:r>
    </w:p>
  </w:footnote>
  <w:footnote w:id="10">
    <w:p w:rsidR="00C90B6A" w:rsidRPr="00C6098E" w:rsidRDefault="00C90B6A" w:rsidP="00C90B6A">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إيليا أبو ماضي: المصدر نفسه، ص361.</w:t>
      </w:r>
    </w:p>
  </w:footnote>
  <w:footnote w:id="11">
    <w:p w:rsidR="00C90B6A" w:rsidRPr="00C6098E" w:rsidRDefault="00C90B6A" w:rsidP="00C90B6A">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إيليا أبو ماضي: المصدر نفسه، الصفحة نفسها</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90B6A"/>
    <w:rsid w:val="0018765E"/>
    <w:rsid w:val="003970E9"/>
    <w:rsid w:val="007707CF"/>
    <w:rsid w:val="00A66589"/>
    <w:rsid w:val="00A774B5"/>
    <w:rsid w:val="00C26B5E"/>
    <w:rsid w:val="00C90B6A"/>
    <w:rsid w:val="00D72BE8"/>
    <w:rsid w:val="00E03FE8"/>
    <w:rsid w:val="00F9284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B6A"/>
    <w:pPr>
      <w:bidi/>
      <w:spacing w:after="0" w:line="240" w:lineRule="auto"/>
    </w:pPr>
    <w:rPr>
      <w:rFonts w:ascii="Times New Roman" w:eastAsia="Times New Roman" w:hAnsi="Times New Roman" w:cs="Times New Roman"/>
      <w:sz w:val="24"/>
      <w:szCs w:val="24"/>
      <w:lang w:val="en-US" w:eastAsia="ar-SA"/>
    </w:rPr>
  </w:style>
  <w:style w:type="paragraph" w:styleId="Titre3">
    <w:name w:val="heading 3"/>
    <w:basedOn w:val="Normal"/>
    <w:next w:val="Normal"/>
    <w:link w:val="Titre3Car"/>
    <w:unhideWhenUsed/>
    <w:qFormat/>
    <w:rsid w:val="00C90B6A"/>
    <w:pPr>
      <w:keepNext/>
      <w:overflowPunct w:val="0"/>
      <w:autoSpaceDE w:val="0"/>
      <w:autoSpaceDN w:val="0"/>
      <w:adjustRightInd w:val="0"/>
      <w:spacing w:before="240" w:after="60"/>
      <w:outlineLvl w:val="2"/>
    </w:pPr>
    <w:rPr>
      <w:b/>
      <w:bCs/>
      <w:i/>
      <w:iCs/>
      <w:szCs w:val="32"/>
      <w:u w:val="single"/>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C90B6A"/>
    <w:rPr>
      <w:rFonts w:ascii="Times New Roman" w:eastAsia="Times New Roman" w:hAnsi="Times New Roman" w:cs="Times New Roman"/>
      <w:b/>
      <w:bCs/>
      <w:i/>
      <w:iCs/>
      <w:sz w:val="24"/>
      <w:szCs w:val="32"/>
      <w:u w:val="single"/>
      <w:lang w:val="en-US"/>
    </w:rPr>
  </w:style>
  <w:style w:type="paragraph" w:styleId="Notedebasdepage">
    <w:name w:val="footnote text"/>
    <w:basedOn w:val="Normal"/>
    <w:link w:val="NotedebasdepageCar"/>
    <w:rsid w:val="00C90B6A"/>
    <w:rPr>
      <w:sz w:val="20"/>
      <w:szCs w:val="20"/>
    </w:rPr>
  </w:style>
  <w:style w:type="character" w:customStyle="1" w:styleId="NotedebasdepageCar">
    <w:name w:val="Note de bas de page Car"/>
    <w:basedOn w:val="Policepardfaut"/>
    <w:link w:val="Notedebasdepage"/>
    <w:rsid w:val="00C90B6A"/>
    <w:rPr>
      <w:rFonts w:ascii="Times New Roman" w:eastAsia="Times New Roman" w:hAnsi="Times New Roman" w:cs="Times New Roman"/>
      <w:sz w:val="20"/>
      <w:szCs w:val="20"/>
      <w:lang w:val="en-US" w:eastAsia="ar-SA"/>
    </w:rPr>
  </w:style>
  <w:style w:type="character" w:styleId="Appelnotedebasdep">
    <w:name w:val="footnote reference"/>
    <w:basedOn w:val="Policepardfaut"/>
    <w:rsid w:val="00C90B6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1125</Words>
  <Characters>6192</Characters>
  <Application>Microsoft Office Word</Application>
  <DocSecurity>0</DocSecurity>
  <Lines>51</Lines>
  <Paragraphs>14</Paragraphs>
  <ScaleCrop>false</ScaleCrop>
  <Company/>
  <LinksUpToDate>false</LinksUpToDate>
  <CharactersWithSpaces>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1</cp:revision>
  <dcterms:created xsi:type="dcterms:W3CDTF">2021-01-31T20:48:00Z</dcterms:created>
  <dcterms:modified xsi:type="dcterms:W3CDTF">2021-01-31T20:48:00Z</dcterms:modified>
</cp:coreProperties>
</file>