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2AB" w:rsidP="008D52AB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proofErr w:type="spellStart"/>
      <w:r>
        <w:rPr>
          <w:rFonts w:hint="cs"/>
          <w:rtl/>
          <w:lang w:bidi="ar-DZ"/>
        </w:rPr>
        <w:t>ارنير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الفيين</w:t>
      </w:r>
      <w:proofErr w:type="spellEnd"/>
      <w:r>
        <w:rPr>
          <w:rFonts w:hint="cs"/>
          <w:rtl/>
          <w:lang w:bidi="ar-DZ"/>
        </w:rPr>
        <w:t xml:space="preserve">، </w:t>
      </w:r>
      <w:proofErr w:type="spellStart"/>
      <w:r>
        <w:rPr>
          <w:rFonts w:hint="cs"/>
          <w:rtl/>
          <w:lang w:bidi="ar-DZ"/>
        </w:rPr>
        <w:t>لوبك</w:t>
      </w:r>
      <w:proofErr w:type="spellEnd"/>
      <w:r>
        <w:rPr>
          <w:rFonts w:hint="cs"/>
          <w:rtl/>
          <w:lang w:bidi="ar-DZ"/>
        </w:rPr>
        <w:t xml:space="preserve"> جيمس، المراجعة مدخل متكامل، دار المريخ للنشر، الرياض، السعودية، 2014.</w:t>
      </w:r>
    </w:p>
    <w:p w:rsidR="008D52AB" w:rsidRDefault="008D52AB" w:rsidP="008D52AB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الخطيب خالد راغب الرافعي خليل محمد، الأصول العلمية والعملية لتدقيق الحسابات، المستقبل للنشر والتوزيع الأردن 2008.</w:t>
      </w:r>
    </w:p>
    <w:p w:rsidR="008D52AB" w:rsidRDefault="008D52AB" w:rsidP="008D52AB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رأفت سلامة وآخرون، علم تدقيق الحسابات النظرية دار المسيرة للنشر والتوزيع،  الأردن، 2011.</w:t>
      </w:r>
    </w:p>
    <w:p w:rsidR="008D52AB" w:rsidRDefault="008D52AB" w:rsidP="008D52AB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عبد الله </w:t>
      </w:r>
      <w:proofErr w:type="gramStart"/>
      <w:r>
        <w:rPr>
          <w:rFonts w:hint="cs"/>
          <w:rtl/>
          <w:lang w:bidi="ar-DZ"/>
        </w:rPr>
        <w:t>خالد</w:t>
      </w:r>
      <w:proofErr w:type="gramEnd"/>
      <w:r>
        <w:rPr>
          <w:rFonts w:hint="cs"/>
          <w:rtl/>
          <w:lang w:bidi="ar-DZ"/>
        </w:rPr>
        <w:t xml:space="preserve"> أمين، علم تدقيق الحسابات الناحية العملية، دار وائل للنشر، الأردن 2000.</w:t>
      </w:r>
    </w:p>
    <w:p w:rsidR="008D52AB" w:rsidRDefault="008D52AB" w:rsidP="008D52AB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احمد عبد المولى الصباغ وآخرون، أساسيات المراجعة ومعاييرها، القاهرة، مصر، 2007.</w:t>
      </w:r>
    </w:p>
    <w:p w:rsidR="008D52AB" w:rsidRDefault="008D52AB" w:rsidP="008D52AB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محمد </w:t>
      </w:r>
      <w:proofErr w:type="spellStart"/>
      <w:r>
        <w:rPr>
          <w:rFonts w:hint="cs"/>
          <w:rtl/>
          <w:lang w:bidi="ar-DZ"/>
        </w:rPr>
        <w:t>بوتين</w:t>
      </w:r>
      <w:proofErr w:type="spellEnd"/>
      <w:r>
        <w:rPr>
          <w:rFonts w:hint="cs"/>
          <w:rtl/>
          <w:lang w:bidi="ar-DZ"/>
        </w:rPr>
        <w:t>، المراجعة وتدقيق الحسابات، ديوان المطبوعات الجامعية، الجزائر 2007.</w:t>
      </w:r>
    </w:p>
    <w:p w:rsidR="00995A94" w:rsidRDefault="00995A94" w:rsidP="00995A94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محمد التهامي </w:t>
      </w:r>
      <w:proofErr w:type="spellStart"/>
      <w:r>
        <w:rPr>
          <w:rFonts w:hint="cs"/>
          <w:rtl/>
          <w:lang w:bidi="ar-DZ"/>
        </w:rPr>
        <w:t>طواهر</w:t>
      </w:r>
      <w:proofErr w:type="spellEnd"/>
      <w:r>
        <w:rPr>
          <w:rFonts w:hint="cs"/>
          <w:rtl/>
          <w:lang w:bidi="ar-DZ"/>
        </w:rPr>
        <w:t>، مسعود صديقي، المراجعة وتدقيق الحسابات، الإطار النظري والممارسة التطبيقية، ديوان المطبوعات الجامعية، الجزائر، 2003.</w:t>
      </w:r>
    </w:p>
    <w:p w:rsidR="00995A94" w:rsidRDefault="00995A94" w:rsidP="00995A94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سامي محمد الوقاد، </w:t>
      </w:r>
      <w:proofErr w:type="spellStart"/>
      <w:r>
        <w:rPr>
          <w:rFonts w:hint="cs"/>
          <w:rtl/>
          <w:lang w:bidi="ar-DZ"/>
        </w:rPr>
        <w:t>لؤي</w:t>
      </w:r>
      <w:proofErr w:type="spellEnd"/>
      <w:r>
        <w:rPr>
          <w:rFonts w:hint="cs"/>
          <w:rtl/>
          <w:lang w:bidi="ar-DZ"/>
        </w:rPr>
        <w:t xml:space="preserve"> محمد الوديان، تدقيق الحسابات، مكتبة المجتمع العربي للنشر والتوزيع، الأردن، 2010.</w:t>
      </w:r>
    </w:p>
    <w:p w:rsidR="00995A94" w:rsidRDefault="00995A94" w:rsidP="00995A94">
      <w:pPr>
        <w:pStyle w:val="Paragraphedeliste"/>
        <w:numPr>
          <w:ilvl w:val="0"/>
          <w:numId w:val="1"/>
        </w:numPr>
        <w:rPr>
          <w:lang w:bidi="ar-DZ"/>
        </w:rPr>
      </w:pPr>
      <w:r>
        <w:rPr>
          <w:lang w:bidi="ar-DZ"/>
        </w:rPr>
        <w:t xml:space="preserve">Alain </w:t>
      </w:r>
      <w:proofErr w:type="spellStart"/>
      <w:r>
        <w:rPr>
          <w:lang w:bidi="ar-DZ"/>
        </w:rPr>
        <w:t>Mikol</w:t>
      </w:r>
      <w:proofErr w:type="spellEnd"/>
      <w:r>
        <w:rPr>
          <w:lang w:bidi="ar-DZ"/>
        </w:rPr>
        <w:t>, comptabilité financière et commissariat aux comptes,  3</w:t>
      </w:r>
      <w:r w:rsidRPr="00995A94">
        <w:rPr>
          <w:vertAlign w:val="superscript"/>
          <w:lang w:bidi="ar-DZ"/>
        </w:rPr>
        <w:t>ème</w:t>
      </w:r>
      <w:r>
        <w:rPr>
          <w:lang w:bidi="ar-DZ"/>
        </w:rPr>
        <w:t xml:space="preserve"> édition, </w:t>
      </w:r>
      <w:r w:rsidR="003C0F2D">
        <w:rPr>
          <w:lang w:bidi="ar-DZ"/>
        </w:rPr>
        <w:t>E-</w:t>
      </w:r>
      <w:proofErr w:type="gramStart"/>
      <w:r w:rsidR="003C0F2D">
        <w:rPr>
          <w:lang w:bidi="ar-DZ"/>
        </w:rPr>
        <w:t>Thèque ,</w:t>
      </w:r>
      <w:proofErr w:type="gramEnd"/>
      <w:r w:rsidR="003C0F2D">
        <w:rPr>
          <w:lang w:bidi="ar-DZ"/>
        </w:rPr>
        <w:t xml:space="preserve"> France, 2003.</w:t>
      </w:r>
    </w:p>
    <w:p w:rsidR="003C0F2D" w:rsidRDefault="003C0F2D" w:rsidP="00995A94">
      <w:pPr>
        <w:pStyle w:val="Paragraphedeliste"/>
        <w:numPr>
          <w:ilvl w:val="0"/>
          <w:numId w:val="1"/>
        </w:numPr>
        <w:rPr>
          <w:lang w:bidi="ar-DZ"/>
        </w:rPr>
      </w:pPr>
      <w:r>
        <w:t>MOHAMED HAMZAOUI, Audit-Gestion des Risque d’Entreprises et Contrôle Interne, Normes ISA 200 - 315-330 et 500, Ed la Source D’OR, France, 2006.</w:t>
      </w:r>
    </w:p>
    <w:p w:rsidR="003C0F2D" w:rsidRDefault="003C0F2D" w:rsidP="00995A94">
      <w:pPr>
        <w:pStyle w:val="Paragraphedeliste"/>
        <w:numPr>
          <w:ilvl w:val="0"/>
          <w:numId w:val="1"/>
        </w:numPr>
        <w:rPr>
          <w:lang w:bidi="ar-DZ"/>
        </w:rPr>
      </w:pPr>
      <w:r>
        <w:t xml:space="preserve">JACQUES RENARD, Théorie et pratique de l’Audit internes, 7émEd, Groupe </w:t>
      </w:r>
      <w:proofErr w:type="spellStart"/>
      <w:r>
        <w:t>Eyrolles</w:t>
      </w:r>
      <w:proofErr w:type="spellEnd"/>
      <w:r>
        <w:t xml:space="preserve"> Edition d’Organisation, France, Paris, 2010.</w:t>
      </w:r>
    </w:p>
    <w:sectPr w:rsidR="003C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4E2"/>
    <w:multiLevelType w:val="hybridMultilevel"/>
    <w:tmpl w:val="869ECA94"/>
    <w:lvl w:ilvl="0" w:tplc="9F4A5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8D52AB"/>
    <w:rsid w:val="003C0F2D"/>
    <w:rsid w:val="008D52AB"/>
    <w:rsid w:val="009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2021-03-31T10:32:00Z</dcterms:created>
  <dcterms:modified xsi:type="dcterms:W3CDTF">2021-03-31T15:25:00Z</dcterms:modified>
</cp:coreProperties>
</file>